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D33462">
            <w:tc>
              <w:tcPr>
                <w:tcW w:w="3190" w:type="dxa"/>
                <w:hideMark/>
              </w:tcPr>
              <w:p w14:paraId="05B07668" w14:textId="77777777" w:rsidR="00512A5A" w:rsidRPr="00907C61" w:rsidRDefault="00512A5A" w:rsidP="00D33462">
                <w:pPr>
                  <w:spacing w:after="0" w:line="240" w:lineRule="auto"/>
                  <w:rPr>
                    <w:rFonts w:ascii="Calibri" w:hAnsi="Calibri" w:cs="Calibri"/>
                    <w:sz w:val="22"/>
                    <w:szCs w:val="22"/>
                  </w:rPr>
                </w:pPr>
                <w:r w:rsidRPr="00907C61">
                  <w:rPr>
                    <w:rFonts w:ascii="Calibri" w:hAnsi="Calibri" w:cs="Calibri"/>
                    <w:noProof/>
                    <w:sz w:val="22"/>
                    <w:szCs w:val="22"/>
                    <w:lang w:val="lt-LT" w:eastAsia="lt-LT"/>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D33462">
                <w:pPr>
                  <w:spacing w:after="0" w:line="240" w:lineRule="auto"/>
                  <w:rPr>
                    <w:rFonts w:ascii="Calibri" w:hAnsi="Calibri" w:cs="Calibri"/>
                    <w:sz w:val="22"/>
                    <w:szCs w:val="22"/>
                  </w:rPr>
                </w:pPr>
                <w:r w:rsidRPr="00907C61">
                  <w:rPr>
                    <w:rFonts w:ascii="Calibri" w:hAnsi="Calibri" w:cs="Calibri"/>
                    <w:sz w:val="22"/>
                    <w:szCs w:val="22"/>
                  </w:rPr>
                  <w:t>Mažeikių rajono</w:t>
                </w:r>
              </w:p>
              <w:p w14:paraId="6D8DBB49" w14:textId="77777777" w:rsidR="00512A5A" w:rsidRPr="00907C61" w:rsidRDefault="00512A5A" w:rsidP="00D33462">
                <w:pPr>
                  <w:spacing w:after="0" w:line="240" w:lineRule="auto"/>
                  <w:rPr>
                    <w:rFonts w:ascii="Calibri" w:hAnsi="Calibri" w:cs="Calibri"/>
                    <w:sz w:val="22"/>
                    <w:szCs w:val="22"/>
                  </w:rPr>
                </w:pPr>
                <w:r w:rsidRPr="00907C61">
                  <w:rPr>
                    <w:rFonts w:ascii="Calibri" w:hAnsi="Calibri" w:cs="Calibri"/>
                    <w:sz w:val="22"/>
                    <w:szCs w:val="22"/>
                  </w:rPr>
                  <w:t>savivaldybės administracijos</w:t>
                </w:r>
              </w:p>
              <w:p w14:paraId="7156E437" w14:textId="77777777" w:rsidR="00512A5A" w:rsidRPr="00907C61" w:rsidRDefault="00512A5A" w:rsidP="00D33462">
                <w:pPr>
                  <w:spacing w:after="0" w:line="240" w:lineRule="auto"/>
                  <w:rPr>
                    <w:rFonts w:ascii="Calibri" w:hAnsi="Calibri" w:cs="Calibri"/>
                    <w:sz w:val="22"/>
                    <w:szCs w:val="22"/>
                  </w:rPr>
                </w:pPr>
                <w:r w:rsidRPr="00907C61">
                  <w:rPr>
                    <w:rFonts w:ascii="Calibri" w:hAnsi="Calibri" w:cs="Calibri"/>
                    <w:sz w:val="22"/>
                    <w:szCs w:val="22"/>
                  </w:rPr>
                  <w:t xml:space="preserve">Viešųjų pirkimų komisijos </w:t>
                </w:r>
              </w:p>
              <w:p w14:paraId="2D7E0632" w14:textId="1E0F56A9" w:rsidR="00512A5A" w:rsidRPr="00907C61" w:rsidRDefault="00512A5A" w:rsidP="00D33462">
                <w:pPr>
                  <w:spacing w:after="0" w:line="240" w:lineRule="auto"/>
                  <w:rPr>
                    <w:rFonts w:ascii="Calibri" w:hAnsi="Calibri" w:cs="Calibri"/>
                    <w:sz w:val="22"/>
                    <w:szCs w:val="22"/>
                  </w:rPr>
                </w:pPr>
                <w:r w:rsidRPr="00907C61">
                  <w:rPr>
                    <w:rFonts w:ascii="Calibri" w:hAnsi="Calibri" w:cs="Calibri"/>
                    <w:sz w:val="22"/>
                    <w:szCs w:val="22"/>
                  </w:rPr>
                  <w:t>posėdžio 2025-0</w:t>
                </w:r>
                <w:r w:rsidR="001762D2">
                  <w:rPr>
                    <w:rFonts w:ascii="Calibri" w:hAnsi="Calibri" w:cs="Calibri"/>
                    <w:sz w:val="22"/>
                    <w:szCs w:val="22"/>
                  </w:rPr>
                  <w:t>9</w:t>
                </w:r>
                <w:r w:rsidRPr="00907C61">
                  <w:rPr>
                    <w:rFonts w:ascii="Calibri" w:hAnsi="Calibri" w:cs="Calibri"/>
                    <w:sz w:val="22"/>
                    <w:szCs w:val="22"/>
                  </w:rPr>
                  <w:t>-</w:t>
                </w:r>
                <w:r w:rsidR="00F2601C">
                  <w:rPr>
                    <w:rFonts w:ascii="Calibri" w:hAnsi="Calibri" w:cs="Calibri"/>
                    <w:sz w:val="22"/>
                    <w:szCs w:val="22"/>
                  </w:rPr>
                  <w:t>16</w:t>
                </w:r>
              </w:p>
              <w:p w14:paraId="56C07B83" w14:textId="6F677E4B" w:rsidR="00512A5A" w:rsidRPr="00907C61" w:rsidRDefault="00512A5A" w:rsidP="00D33462">
                <w:pPr>
                  <w:spacing w:after="0" w:line="240" w:lineRule="auto"/>
                  <w:rPr>
                    <w:rFonts w:ascii="Calibri" w:hAnsi="Calibri" w:cs="Calibri"/>
                    <w:color w:val="000000"/>
                    <w:sz w:val="22"/>
                    <w:szCs w:val="22"/>
                  </w:rPr>
                </w:pPr>
                <w:r w:rsidRPr="00907C61">
                  <w:rPr>
                    <w:rFonts w:ascii="Calibri" w:hAnsi="Calibri" w:cs="Calibri"/>
                    <w:sz w:val="22"/>
                    <w:szCs w:val="22"/>
                  </w:rPr>
                  <w:t xml:space="preserve">protokolu Nr. </w:t>
                </w:r>
                <w:r w:rsidRPr="00907C61">
                  <w:rPr>
                    <w:rFonts w:ascii="Calibri" w:hAnsi="Calibri" w:cs="Calibri"/>
                    <w:color w:val="000000"/>
                    <w:sz w:val="22"/>
                    <w:szCs w:val="22"/>
                  </w:rPr>
                  <w:t>VP1-</w:t>
                </w:r>
                <w:r w:rsidR="00F2601C">
                  <w:rPr>
                    <w:rFonts w:ascii="Calibri" w:hAnsi="Calibri" w:cs="Calibri"/>
                    <w:color w:val="000000"/>
                    <w:sz w:val="22"/>
                    <w:szCs w:val="22"/>
                  </w:rPr>
                  <w:t>683</w:t>
                </w:r>
              </w:p>
              <w:p w14:paraId="314F3824" w14:textId="77777777" w:rsidR="00512A5A" w:rsidRPr="00907C61" w:rsidRDefault="00512A5A" w:rsidP="00D33462">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029B64A1" w:rsidR="00512A5A" w:rsidRPr="00945E19" w:rsidRDefault="00512A5A" w:rsidP="00512A5A">
          <w:pPr>
            <w:spacing w:after="120" w:line="20" w:lineRule="atLeast"/>
            <w:contextualSpacing/>
            <w:jc w:val="center"/>
            <w:rPr>
              <w:rFonts w:ascii="Calibri" w:hAnsi="Calibri" w:cs="Calibri"/>
              <w:b/>
              <w:bCs/>
              <w:sz w:val="32"/>
              <w:szCs w:val="32"/>
            </w:rPr>
          </w:pPr>
          <w:r w:rsidRPr="00945E19">
            <w:rPr>
              <w:rFonts w:ascii="Calibri" w:hAnsi="Calibri" w:cs="Calibri"/>
              <w:b/>
              <w:bCs/>
              <w:sz w:val="32"/>
              <w:szCs w:val="32"/>
            </w:rPr>
            <w:t xml:space="preserve">„ </w:t>
          </w:r>
          <w:r w:rsidR="001762D2">
            <w:rPr>
              <w:rFonts w:ascii="Calibri" w:hAnsi="Calibri" w:cs="Calibri"/>
              <w:b/>
              <w:bCs/>
              <w:sz w:val="32"/>
              <w:szCs w:val="32"/>
            </w:rPr>
            <w:t>APŠVIETIMO SISTEMA</w:t>
          </w:r>
          <w:r w:rsidR="00945E19" w:rsidRPr="00945E19">
            <w:rPr>
              <w:rFonts w:ascii="Calibri" w:hAnsi="Calibri" w:cs="Calibri"/>
              <w:b/>
              <w:bCs/>
              <w:sz w:val="32"/>
              <w:szCs w:val="32"/>
            </w:rPr>
            <w:t xml:space="preserve"> </w:t>
          </w:r>
          <w:r w:rsidRPr="00945E19">
            <w:rPr>
              <w:rFonts w:ascii="Calibri" w:hAnsi="Calibri" w:cs="Calibri"/>
              <w:b/>
              <w:bCs/>
              <w:sz w:val="32"/>
              <w:szCs w:val="32"/>
            </w:rPr>
            <w:t>“</w:t>
          </w:r>
        </w:p>
        <w:p w14:paraId="47967083" w14:textId="77777777" w:rsidR="00512A5A" w:rsidRPr="00945E19"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45AB33F9" w14:textId="15FA5229" w:rsidR="009C567A"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645154">
                <w:rPr>
                  <w:rFonts w:cs="Calibri"/>
                  <w:color w:val="2B579A"/>
                  <w:sz w:val="22"/>
                  <w:szCs w:val="22"/>
                  <w:shd w:val="clear" w:color="auto" w:fill="E6E6E6"/>
                </w:rPr>
                <w:fldChar w:fldCharType="begin"/>
              </w:r>
              <w:r w:rsidRPr="00645154">
                <w:rPr>
                  <w:rFonts w:cs="Calibri"/>
                  <w:sz w:val="22"/>
                  <w:szCs w:val="22"/>
                </w:rPr>
                <w:instrText xml:space="preserve"> TOC \o "1-3" \h \z \u </w:instrText>
              </w:r>
              <w:r w:rsidRPr="00645154">
                <w:rPr>
                  <w:rFonts w:cs="Calibri"/>
                  <w:color w:val="2B579A"/>
                  <w:sz w:val="22"/>
                  <w:szCs w:val="22"/>
                  <w:shd w:val="clear" w:color="auto" w:fill="E6E6E6"/>
                </w:rPr>
                <w:fldChar w:fldCharType="separate"/>
              </w:r>
              <w:hyperlink w:anchor="_Toc208914103" w:history="1">
                <w:r w:rsidR="009C567A" w:rsidRPr="00A26470">
                  <w:rPr>
                    <w:rStyle w:val="Hipersaitas"/>
                    <w:rFonts w:eastAsia="Calibri Light" w:cs="Calibri"/>
                    <w:noProof/>
                  </w:rPr>
                  <w:t>1.</w:t>
                </w:r>
                <w:r w:rsidR="009C567A">
                  <w:rPr>
                    <w:rFonts w:asciiTheme="minorHAnsi" w:eastAsiaTheme="minorEastAsia" w:hAnsiTheme="minorHAnsi" w:cstheme="minorBidi"/>
                    <w:noProof/>
                    <w:kern w:val="2"/>
                    <w:sz w:val="24"/>
                    <w:szCs w:val="24"/>
                    <w:lang w:val="en-US" w:eastAsia="en-US"/>
                    <w14:ligatures w14:val="standardContextual"/>
                  </w:rPr>
                  <w:tab/>
                </w:r>
                <w:r w:rsidR="009C567A" w:rsidRPr="00A26470">
                  <w:rPr>
                    <w:rStyle w:val="Hipersaitas"/>
                    <w:rFonts w:eastAsia="Calibri Light" w:cs="Calibri"/>
                    <w:noProof/>
                  </w:rPr>
                  <w:t>Bendra informacija</w:t>
                </w:r>
                <w:r w:rsidR="009C567A">
                  <w:rPr>
                    <w:noProof/>
                    <w:webHidden/>
                  </w:rPr>
                  <w:tab/>
                </w:r>
                <w:r w:rsidR="009C567A">
                  <w:rPr>
                    <w:noProof/>
                    <w:webHidden/>
                  </w:rPr>
                  <w:fldChar w:fldCharType="begin"/>
                </w:r>
                <w:r w:rsidR="009C567A">
                  <w:rPr>
                    <w:noProof/>
                    <w:webHidden/>
                  </w:rPr>
                  <w:instrText xml:space="preserve"> PAGEREF _Toc208914103 \h </w:instrText>
                </w:r>
                <w:r w:rsidR="009C567A">
                  <w:rPr>
                    <w:noProof/>
                    <w:webHidden/>
                  </w:rPr>
                </w:r>
                <w:r w:rsidR="009C567A">
                  <w:rPr>
                    <w:noProof/>
                    <w:webHidden/>
                  </w:rPr>
                  <w:fldChar w:fldCharType="separate"/>
                </w:r>
                <w:r w:rsidR="00C534C6">
                  <w:rPr>
                    <w:noProof/>
                    <w:webHidden/>
                  </w:rPr>
                  <w:t>3</w:t>
                </w:r>
                <w:r w:rsidR="009C567A">
                  <w:rPr>
                    <w:noProof/>
                    <w:webHidden/>
                  </w:rPr>
                  <w:fldChar w:fldCharType="end"/>
                </w:r>
              </w:hyperlink>
            </w:p>
            <w:p w14:paraId="53F5B4AB" w14:textId="07A263E4" w:rsidR="009C567A" w:rsidRDefault="009C567A">
              <w:pPr>
                <w:pStyle w:val="Turinys1"/>
                <w:rPr>
                  <w:rFonts w:asciiTheme="minorHAnsi" w:eastAsiaTheme="minorEastAsia" w:hAnsiTheme="minorHAnsi" w:cstheme="minorBidi"/>
                  <w:noProof/>
                  <w:kern w:val="2"/>
                  <w:sz w:val="24"/>
                  <w:szCs w:val="24"/>
                  <w:lang w:val="en-US" w:eastAsia="en-US"/>
                  <w14:ligatures w14:val="standardContextual"/>
                </w:rPr>
              </w:pPr>
              <w:hyperlink w:anchor="_Toc208914104" w:history="1">
                <w:r w:rsidRPr="00A26470">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_Toc208914104 \h </w:instrText>
                </w:r>
                <w:r>
                  <w:rPr>
                    <w:noProof/>
                    <w:webHidden/>
                  </w:rPr>
                </w:r>
                <w:r>
                  <w:rPr>
                    <w:noProof/>
                    <w:webHidden/>
                  </w:rPr>
                  <w:fldChar w:fldCharType="separate"/>
                </w:r>
                <w:r w:rsidR="00C534C6">
                  <w:rPr>
                    <w:noProof/>
                    <w:webHidden/>
                  </w:rPr>
                  <w:t>3</w:t>
                </w:r>
                <w:r>
                  <w:rPr>
                    <w:noProof/>
                    <w:webHidden/>
                  </w:rPr>
                  <w:fldChar w:fldCharType="end"/>
                </w:r>
              </w:hyperlink>
            </w:p>
            <w:p w14:paraId="1420DC77" w14:textId="2D2014BA" w:rsidR="009C567A" w:rsidRDefault="009C567A">
              <w:pPr>
                <w:pStyle w:val="Turinys1"/>
                <w:rPr>
                  <w:rFonts w:asciiTheme="minorHAnsi" w:eastAsiaTheme="minorEastAsia" w:hAnsiTheme="minorHAnsi" w:cstheme="minorBidi"/>
                  <w:noProof/>
                  <w:kern w:val="2"/>
                  <w:sz w:val="24"/>
                  <w:szCs w:val="24"/>
                  <w:lang w:val="en-US" w:eastAsia="en-US"/>
                  <w14:ligatures w14:val="standardContextual"/>
                </w:rPr>
              </w:pPr>
              <w:hyperlink w:anchor="_Toc208914105" w:history="1">
                <w:r w:rsidRPr="00A26470">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_Toc208914105 \h </w:instrText>
                </w:r>
                <w:r>
                  <w:rPr>
                    <w:noProof/>
                    <w:webHidden/>
                  </w:rPr>
                </w:r>
                <w:r>
                  <w:rPr>
                    <w:noProof/>
                    <w:webHidden/>
                  </w:rPr>
                  <w:fldChar w:fldCharType="separate"/>
                </w:r>
                <w:r w:rsidR="00C534C6">
                  <w:rPr>
                    <w:noProof/>
                    <w:webHidden/>
                  </w:rPr>
                  <w:t>3</w:t>
                </w:r>
                <w:r>
                  <w:rPr>
                    <w:noProof/>
                    <w:webHidden/>
                  </w:rPr>
                  <w:fldChar w:fldCharType="end"/>
                </w:r>
              </w:hyperlink>
            </w:p>
            <w:p w14:paraId="4BB67AA0" w14:textId="0BA24A38" w:rsidR="009C567A" w:rsidRDefault="009C567A">
              <w:pPr>
                <w:pStyle w:val="Turinys1"/>
                <w:rPr>
                  <w:rFonts w:asciiTheme="minorHAnsi" w:eastAsiaTheme="minorEastAsia" w:hAnsiTheme="minorHAnsi" w:cstheme="minorBidi"/>
                  <w:noProof/>
                  <w:kern w:val="2"/>
                  <w:sz w:val="24"/>
                  <w:szCs w:val="24"/>
                  <w:lang w:val="en-US" w:eastAsia="en-US"/>
                  <w14:ligatures w14:val="standardContextual"/>
                </w:rPr>
              </w:pPr>
              <w:hyperlink w:anchor="_Toc208914106" w:history="1">
                <w:r w:rsidRPr="00A26470">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_Toc208914106 \h </w:instrText>
                </w:r>
                <w:r>
                  <w:rPr>
                    <w:noProof/>
                    <w:webHidden/>
                  </w:rPr>
                </w:r>
                <w:r>
                  <w:rPr>
                    <w:noProof/>
                    <w:webHidden/>
                  </w:rPr>
                  <w:fldChar w:fldCharType="separate"/>
                </w:r>
                <w:r w:rsidR="00C534C6">
                  <w:rPr>
                    <w:noProof/>
                    <w:webHidden/>
                  </w:rPr>
                  <w:t>4</w:t>
                </w:r>
                <w:r>
                  <w:rPr>
                    <w:noProof/>
                    <w:webHidden/>
                  </w:rPr>
                  <w:fldChar w:fldCharType="end"/>
                </w:r>
              </w:hyperlink>
            </w:p>
            <w:p w14:paraId="328B2B36" w14:textId="3CE3383D" w:rsidR="009C567A" w:rsidRDefault="009C567A">
              <w:pPr>
                <w:pStyle w:val="Turinys1"/>
                <w:rPr>
                  <w:rFonts w:asciiTheme="minorHAnsi" w:eastAsiaTheme="minorEastAsia" w:hAnsiTheme="minorHAnsi" w:cstheme="minorBidi"/>
                  <w:noProof/>
                  <w:kern w:val="2"/>
                  <w:sz w:val="24"/>
                  <w:szCs w:val="24"/>
                  <w:lang w:val="en-US" w:eastAsia="en-US"/>
                  <w14:ligatures w14:val="standardContextual"/>
                </w:rPr>
              </w:pPr>
              <w:hyperlink w:anchor="_Toc208914107" w:history="1">
                <w:r w:rsidRPr="00A26470">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_Toc208914107 \h </w:instrText>
                </w:r>
                <w:r>
                  <w:rPr>
                    <w:noProof/>
                    <w:webHidden/>
                  </w:rPr>
                </w:r>
                <w:r>
                  <w:rPr>
                    <w:noProof/>
                    <w:webHidden/>
                  </w:rPr>
                  <w:fldChar w:fldCharType="separate"/>
                </w:r>
                <w:r w:rsidR="00C534C6">
                  <w:rPr>
                    <w:noProof/>
                    <w:webHidden/>
                  </w:rPr>
                  <w:t>4</w:t>
                </w:r>
                <w:r>
                  <w:rPr>
                    <w:noProof/>
                    <w:webHidden/>
                  </w:rPr>
                  <w:fldChar w:fldCharType="end"/>
                </w:r>
              </w:hyperlink>
            </w:p>
            <w:p w14:paraId="20057D5A" w14:textId="091336FE" w:rsidR="009C567A" w:rsidRDefault="009C567A">
              <w:pPr>
                <w:pStyle w:val="Turinys1"/>
                <w:rPr>
                  <w:rFonts w:asciiTheme="minorHAnsi" w:eastAsiaTheme="minorEastAsia" w:hAnsiTheme="minorHAnsi" w:cstheme="minorBidi"/>
                  <w:noProof/>
                  <w:kern w:val="2"/>
                  <w:sz w:val="24"/>
                  <w:szCs w:val="24"/>
                  <w:lang w:val="en-US" w:eastAsia="en-US"/>
                  <w14:ligatures w14:val="standardContextual"/>
                </w:rPr>
              </w:pPr>
              <w:hyperlink w:anchor="_Toc208914108" w:history="1">
                <w:r w:rsidRPr="00A26470">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_Toc208914108 \h </w:instrText>
                </w:r>
                <w:r>
                  <w:rPr>
                    <w:noProof/>
                    <w:webHidden/>
                  </w:rPr>
                </w:r>
                <w:r>
                  <w:rPr>
                    <w:noProof/>
                    <w:webHidden/>
                  </w:rPr>
                  <w:fldChar w:fldCharType="separate"/>
                </w:r>
                <w:r w:rsidR="00C534C6">
                  <w:rPr>
                    <w:noProof/>
                    <w:webHidden/>
                  </w:rPr>
                  <w:t>4</w:t>
                </w:r>
                <w:r>
                  <w:rPr>
                    <w:noProof/>
                    <w:webHidden/>
                  </w:rPr>
                  <w:fldChar w:fldCharType="end"/>
                </w:r>
              </w:hyperlink>
            </w:p>
            <w:p w14:paraId="0DA6AB28" w14:textId="1C7A6BB4" w:rsidR="009C567A" w:rsidRDefault="009C567A">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8914109" w:history="1">
                <w:r w:rsidRPr="00A26470">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A26470">
                  <w:rPr>
                    <w:rStyle w:val="Hipersaitas"/>
                    <w:rFonts w:eastAsia="Calibri Light" w:cs="Calibri"/>
                    <w:noProof/>
                  </w:rPr>
                  <w:t>Pasiūlymo galiojimo užtikrinimas</w:t>
                </w:r>
                <w:r w:rsidRPr="00A26470">
                  <w:rPr>
                    <w:rStyle w:val="Hipersaitas"/>
                    <w:rFonts w:cs="Calibri"/>
                    <w:i/>
                    <w:iCs/>
                    <w:noProof/>
                  </w:rPr>
                  <w:t>.</w:t>
                </w:r>
                <w:r>
                  <w:rPr>
                    <w:noProof/>
                    <w:webHidden/>
                  </w:rPr>
                  <w:tab/>
                </w:r>
                <w:r>
                  <w:rPr>
                    <w:noProof/>
                    <w:webHidden/>
                  </w:rPr>
                  <w:fldChar w:fldCharType="begin"/>
                </w:r>
                <w:r>
                  <w:rPr>
                    <w:noProof/>
                    <w:webHidden/>
                  </w:rPr>
                  <w:instrText xml:space="preserve"> PAGEREF _Toc208914109 \h </w:instrText>
                </w:r>
                <w:r>
                  <w:rPr>
                    <w:noProof/>
                    <w:webHidden/>
                  </w:rPr>
                </w:r>
                <w:r>
                  <w:rPr>
                    <w:noProof/>
                    <w:webHidden/>
                  </w:rPr>
                  <w:fldChar w:fldCharType="separate"/>
                </w:r>
                <w:r w:rsidR="00C534C6">
                  <w:rPr>
                    <w:noProof/>
                    <w:webHidden/>
                  </w:rPr>
                  <w:t>5</w:t>
                </w:r>
                <w:r>
                  <w:rPr>
                    <w:noProof/>
                    <w:webHidden/>
                  </w:rPr>
                  <w:fldChar w:fldCharType="end"/>
                </w:r>
              </w:hyperlink>
            </w:p>
            <w:p w14:paraId="4E00DF9E" w14:textId="7019BFD9" w:rsidR="009C567A" w:rsidRDefault="009C567A">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8914110" w:history="1">
                <w:r w:rsidRPr="00A26470">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A26470">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_Toc208914110 \h </w:instrText>
                </w:r>
                <w:r>
                  <w:rPr>
                    <w:noProof/>
                    <w:webHidden/>
                  </w:rPr>
                </w:r>
                <w:r>
                  <w:rPr>
                    <w:noProof/>
                    <w:webHidden/>
                  </w:rPr>
                  <w:fldChar w:fldCharType="separate"/>
                </w:r>
                <w:r w:rsidR="00C534C6">
                  <w:rPr>
                    <w:noProof/>
                    <w:webHidden/>
                  </w:rPr>
                  <w:t>5</w:t>
                </w:r>
                <w:r>
                  <w:rPr>
                    <w:noProof/>
                    <w:webHidden/>
                  </w:rPr>
                  <w:fldChar w:fldCharType="end"/>
                </w:r>
              </w:hyperlink>
            </w:p>
            <w:p w14:paraId="128F922F" w14:textId="447568AC" w:rsidR="009C567A" w:rsidRDefault="009C567A">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8914111" w:history="1">
                <w:r w:rsidRPr="00A26470">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A26470">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_Toc208914111 \h </w:instrText>
                </w:r>
                <w:r>
                  <w:rPr>
                    <w:noProof/>
                    <w:webHidden/>
                  </w:rPr>
                </w:r>
                <w:r>
                  <w:rPr>
                    <w:noProof/>
                    <w:webHidden/>
                  </w:rPr>
                  <w:fldChar w:fldCharType="separate"/>
                </w:r>
                <w:r w:rsidR="00C534C6">
                  <w:rPr>
                    <w:noProof/>
                    <w:webHidden/>
                  </w:rPr>
                  <w:t>6</w:t>
                </w:r>
                <w:r>
                  <w:rPr>
                    <w:noProof/>
                    <w:webHidden/>
                  </w:rPr>
                  <w:fldChar w:fldCharType="end"/>
                </w:r>
              </w:hyperlink>
            </w:p>
            <w:p w14:paraId="28E7CA20" w14:textId="376845E4" w:rsidR="009C567A" w:rsidRDefault="009C567A">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8914112" w:history="1">
                <w:r w:rsidRPr="00A26470">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A26470">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_Toc208914112 \h </w:instrText>
                </w:r>
                <w:r>
                  <w:rPr>
                    <w:noProof/>
                    <w:webHidden/>
                  </w:rPr>
                </w:r>
                <w:r>
                  <w:rPr>
                    <w:noProof/>
                    <w:webHidden/>
                  </w:rPr>
                  <w:fldChar w:fldCharType="separate"/>
                </w:r>
                <w:r w:rsidR="00C534C6">
                  <w:rPr>
                    <w:noProof/>
                    <w:webHidden/>
                  </w:rPr>
                  <w:t>6</w:t>
                </w:r>
                <w:r>
                  <w:rPr>
                    <w:noProof/>
                    <w:webHidden/>
                  </w:rPr>
                  <w:fldChar w:fldCharType="end"/>
                </w:r>
              </w:hyperlink>
            </w:p>
            <w:p w14:paraId="5F41F82D" w14:textId="689A2138" w:rsidR="009C567A" w:rsidRDefault="009C567A">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8914113" w:history="1">
                <w:r w:rsidRPr="00A26470">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A26470">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_Toc208914113 \h </w:instrText>
                </w:r>
                <w:r>
                  <w:rPr>
                    <w:noProof/>
                    <w:webHidden/>
                  </w:rPr>
                </w:r>
                <w:r>
                  <w:rPr>
                    <w:noProof/>
                    <w:webHidden/>
                  </w:rPr>
                  <w:fldChar w:fldCharType="separate"/>
                </w:r>
                <w:r w:rsidR="00C534C6">
                  <w:rPr>
                    <w:noProof/>
                    <w:webHidden/>
                  </w:rPr>
                  <w:t>6</w:t>
                </w:r>
                <w:r>
                  <w:rPr>
                    <w:noProof/>
                    <w:webHidden/>
                  </w:rPr>
                  <w:fldChar w:fldCharType="end"/>
                </w:r>
              </w:hyperlink>
            </w:p>
            <w:p w14:paraId="00DACC4A" w14:textId="268DC726" w:rsidR="009C567A" w:rsidRDefault="009C567A">
              <w:pPr>
                <w:pStyle w:val="Turinys1"/>
                <w:rPr>
                  <w:rFonts w:asciiTheme="minorHAnsi" w:eastAsiaTheme="minorEastAsia" w:hAnsiTheme="minorHAnsi" w:cstheme="minorBidi"/>
                  <w:noProof/>
                  <w:kern w:val="2"/>
                  <w:sz w:val="24"/>
                  <w:szCs w:val="24"/>
                  <w:lang w:val="en-US" w:eastAsia="en-US"/>
                  <w14:ligatures w14:val="standardContextual"/>
                </w:rPr>
              </w:pPr>
              <w:r>
                <w:rPr>
                  <w:rStyle w:val="Hipersaitas"/>
                  <w:noProof/>
                </w:rPr>
                <w:t xml:space="preserve"> </w:t>
              </w:r>
              <w:hyperlink w:anchor="_Toc208914114" w:history="1">
                <w:r w:rsidRPr="00A26470">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_Toc208914114 \h </w:instrText>
                </w:r>
                <w:r>
                  <w:rPr>
                    <w:noProof/>
                    <w:webHidden/>
                  </w:rPr>
                </w:r>
                <w:r>
                  <w:rPr>
                    <w:noProof/>
                    <w:webHidden/>
                  </w:rPr>
                  <w:fldChar w:fldCharType="separate"/>
                </w:r>
                <w:r w:rsidR="00C534C6">
                  <w:rPr>
                    <w:noProof/>
                    <w:webHidden/>
                  </w:rPr>
                  <w:t>7</w:t>
                </w:r>
                <w:r>
                  <w:rPr>
                    <w:noProof/>
                    <w:webHidden/>
                  </w:rPr>
                  <w:fldChar w:fldCharType="end"/>
                </w:r>
              </w:hyperlink>
            </w:p>
            <w:p w14:paraId="64DBE29C" w14:textId="1964A4C6"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15" w:history="1">
                <w:r w:rsidRPr="00A26470">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_Toc208914115 \h </w:instrText>
                </w:r>
                <w:r>
                  <w:rPr>
                    <w:noProof/>
                    <w:webHidden/>
                  </w:rPr>
                </w:r>
                <w:r>
                  <w:rPr>
                    <w:noProof/>
                    <w:webHidden/>
                  </w:rPr>
                  <w:fldChar w:fldCharType="separate"/>
                </w:r>
                <w:r w:rsidR="00C534C6">
                  <w:rPr>
                    <w:noProof/>
                    <w:webHidden/>
                  </w:rPr>
                  <w:t>10</w:t>
                </w:r>
                <w:r>
                  <w:rPr>
                    <w:noProof/>
                    <w:webHidden/>
                  </w:rPr>
                  <w:fldChar w:fldCharType="end"/>
                </w:r>
              </w:hyperlink>
            </w:p>
            <w:p w14:paraId="62916F8F" w14:textId="5FD88A3D"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16" w:history="1">
                <w:r w:rsidRPr="00A26470">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_Toc208914116 \h </w:instrText>
                </w:r>
                <w:r>
                  <w:rPr>
                    <w:noProof/>
                    <w:webHidden/>
                  </w:rPr>
                </w:r>
                <w:r>
                  <w:rPr>
                    <w:noProof/>
                    <w:webHidden/>
                  </w:rPr>
                  <w:fldChar w:fldCharType="separate"/>
                </w:r>
                <w:r w:rsidR="00C534C6">
                  <w:rPr>
                    <w:noProof/>
                    <w:webHidden/>
                  </w:rPr>
                  <w:t>14</w:t>
                </w:r>
                <w:r>
                  <w:rPr>
                    <w:noProof/>
                    <w:webHidden/>
                  </w:rPr>
                  <w:fldChar w:fldCharType="end"/>
                </w:r>
              </w:hyperlink>
            </w:p>
            <w:p w14:paraId="0071B40B" w14:textId="4FDFF568"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17" w:history="1">
                <w:r w:rsidRPr="00A26470">
                  <w:rPr>
                    <w:rStyle w:val="Hipersaitas"/>
                    <w:rFonts w:cs="Calibri"/>
                    <w:noProof/>
                  </w:rPr>
                  <w:t xml:space="preserve">Pirkimo sąlygų 5 priedas „EBVPD“ </w:t>
                </w:r>
                <w:r w:rsidRPr="00A26470">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_Toc208914117 \h </w:instrText>
                </w:r>
                <w:r>
                  <w:rPr>
                    <w:noProof/>
                    <w:webHidden/>
                  </w:rPr>
                </w:r>
                <w:r>
                  <w:rPr>
                    <w:noProof/>
                    <w:webHidden/>
                  </w:rPr>
                  <w:fldChar w:fldCharType="separate"/>
                </w:r>
                <w:r w:rsidR="00C534C6">
                  <w:rPr>
                    <w:noProof/>
                    <w:webHidden/>
                  </w:rPr>
                  <w:t>24</w:t>
                </w:r>
                <w:r>
                  <w:rPr>
                    <w:noProof/>
                    <w:webHidden/>
                  </w:rPr>
                  <w:fldChar w:fldCharType="end"/>
                </w:r>
              </w:hyperlink>
            </w:p>
            <w:p w14:paraId="2514BD79" w14:textId="0643DA18"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18" w:history="1">
                <w:r w:rsidRPr="00A26470">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_Toc208914118 \h </w:instrText>
                </w:r>
                <w:r>
                  <w:rPr>
                    <w:noProof/>
                    <w:webHidden/>
                  </w:rPr>
                </w:r>
                <w:r>
                  <w:rPr>
                    <w:noProof/>
                    <w:webHidden/>
                  </w:rPr>
                  <w:fldChar w:fldCharType="separate"/>
                </w:r>
                <w:r w:rsidR="00C534C6">
                  <w:rPr>
                    <w:noProof/>
                    <w:webHidden/>
                  </w:rPr>
                  <w:t>25</w:t>
                </w:r>
                <w:r>
                  <w:rPr>
                    <w:noProof/>
                    <w:webHidden/>
                  </w:rPr>
                  <w:fldChar w:fldCharType="end"/>
                </w:r>
              </w:hyperlink>
            </w:p>
            <w:p w14:paraId="27B59CA2" w14:textId="03AB5F69"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19" w:history="1">
                <w:r w:rsidRPr="00A26470">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_Toc208914119 \h </w:instrText>
                </w:r>
                <w:r>
                  <w:rPr>
                    <w:noProof/>
                    <w:webHidden/>
                  </w:rPr>
                </w:r>
                <w:r>
                  <w:rPr>
                    <w:noProof/>
                    <w:webHidden/>
                  </w:rPr>
                  <w:fldChar w:fldCharType="separate"/>
                </w:r>
                <w:r w:rsidR="00C534C6">
                  <w:rPr>
                    <w:noProof/>
                    <w:webHidden/>
                  </w:rPr>
                  <w:t>33</w:t>
                </w:r>
                <w:r>
                  <w:rPr>
                    <w:noProof/>
                    <w:webHidden/>
                  </w:rPr>
                  <w:fldChar w:fldCharType="end"/>
                </w:r>
              </w:hyperlink>
            </w:p>
            <w:p w14:paraId="7D46B160" w14:textId="74479392"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20" w:history="1">
                <w:r w:rsidRPr="00A26470">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_Toc208914120 \h </w:instrText>
                </w:r>
                <w:r>
                  <w:rPr>
                    <w:noProof/>
                    <w:webHidden/>
                  </w:rPr>
                </w:r>
                <w:r>
                  <w:rPr>
                    <w:noProof/>
                    <w:webHidden/>
                  </w:rPr>
                  <w:fldChar w:fldCharType="separate"/>
                </w:r>
                <w:r w:rsidR="00C534C6">
                  <w:rPr>
                    <w:noProof/>
                    <w:webHidden/>
                  </w:rPr>
                  <w:t>34</w:t>
                </w:r>
                <w:r>
                  <w:rPr>
                    <w:noProof/>
                    <w:webHidden/>
                  </w:rPr>
                  <w:fldChar w:fldCharType="end"/>
                </w:r>
              </w:hyperlink>
            </w:p>
            <w:p w14:paraId="1C0FB31D" w14:textId="71942A4A"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21" w:history="1">
                <w:r w:rsidRPr="00A26470">
                  <w:rPr>
                    <w:rStyle w:val="Hipersaitas"/>
                    <w:rFonts w:eastAsia="Calibri Light" w:cs="Calibri"/>
                    <w:noProof/>
                  </w:rPr>
                  <w:t>Pirkimo sąlygų 9 priedas „Tiekėjo patvirtinimas“</w:t>
                </w:r>
                <w:r>
                  <w:rPr>
                    <w:noProof/>
                    <w:webHidden/>
                  </w:rPr>
                  <w:tab/>
                </w:r>
                <w:r>
                  <w:rPr>
                    <w:noProof/>
                    <w:webHidden/>
                  </w:rPr>
                  <w:fldChar w:fldCharType="begin"/>
                </w:r>
                <w:r>
                  <w:rPr>
                    <w:noProof/>
                    <w:webHidden/>
                  </w:rPr>
                  <w:instrText xml:space="preserve"> PAGEREF _Toc208914121 \h </w:instrText>
                </w:r>
                <w:r>
                  <w:rPr>
                    <w:noProof/>
                    <w:webHidden/>
                  </w:rPr>
                </w:r>
                <w:r>
                  <w:rPr>
                    <w:noProof/>
                    <w:webHidden/>
                  </w:rPr>
                  <w:fldChar w:fldCharType="separate"/>
                </w:r>
                <w:r w:rsidR="00C534C6">
                  <w:rPr>
                    <w:noProof/>
                    <w:webHidden/>
                  </w:rPr>
                  <w:t>35</w:t>
                </w:r>
                <w:r>
                  <w:rPr>
                    <w:noProof/>
                    <w:webHidden/>
                  </w:rPr>
                  <w:fldChar w:fldCharType="end"/>
                </w:r>
              </w:hyperlink>
            </w:p>
            <w:p w14:paraId="21572BBD" w14:textId="6B274308" w:rsidR="009C567A" w:rsidRDefault="009C567A">
              <w:pPr>
                <w:pStyle w:val="Turinys2"/>
                <w:rPr>
                  <w:rFonts w:asciiTheme="minorHAnsi" w:eastAsiaTheme="minorEastAsia" w:hAnsiTheme="minorHAnsi" w:cstheme="minorBidi"/>
                  <w:noProof/>
                  <w:kern w:val="2"/>
                  <w:sz w:val="24"/>
                  <w:szCs w:val="24"/>
                  <w:lang w:val="en-US" w:eastAsia="en-US"/>
                  <w14:ligatures w14:val="standardContextual"/>
                </w:rPr>
              </w:pPr>
              <w:hyperlink w:anchor="_Toc208914122" w:history="1">
                <w:r w:rsidRPr="00A26470">
                  <w:rPr>
                    <w:rStyle w:val="Hipersaitas"/>
                    <w:rFonts w:cs="Calibri Light"/>
                    <w:noProof/>
                  </w:rPr>
                  <w:t>Pirkimo sąlygų 10 priedas „</w:t>
                </w:r>
                <w:r w:rsidRPr="00A26470">
                  <w:rPr>
                    <w:rStyle w:val="Hipersaitas"/>
                    <w:rFonts w:eastAsia="Times New Roman" w:cs="Times New Roman"/>
                    <w:noProof/>
                  </w:rPr>
                  <w:t>Pasiūlymo garantijos forma“ ir „Pasiūlymo laidavimo draudimo rašto forma</w:t>
                </w:r>
                <w:r w:rsidRPr="00A26470">
                  <w:rPr>
                    <w:rStyle w:val="Hipersaitas"/>
                    <w:rFonts w:cs="Calibri Light"/>
                    <w:noProof/>
                  </w:rPr>
                  <w:t>“</w:t>
                </w:r>
                <w:r>
                  <w:rPr>
                    <w:noProof/>
                    <w:webHidden/>
                  </w:rPr>
                  <w:tab/>
                </w:r>
                <w:r>
                  <w:rPr>
                    <w:noProof/>
                    <w:webHidden/>
                  </w:rPr>
                  <w:fldChar w:fldCharType="begin"/>
                </w:r>
                <w:r>
                  <w:rPr>
                    <w:noProof/>
                    <w:webHidden/>
                  </w:rPr>
                  <w:instrText xml:space="preserve"> PAGEREF _Toc208914122 \h </w:instrText>
                </w:r>
                <w:r>
                  <w:rPr>
                    <w:noProof/>
                    <w:webHidden/>
                  </w:rPr>
                </w:r>
                <w:r>
                  <w:rPr>
                    <w:noProof/>
                    <w:webHidden/>
                  </w:rPr>
                  <w:fldChar w:fldCharType="separate"/>
                </w:r>
                <w:r w:rsidR="00C534C6">
                  <w:rPr>
                    <w:noProof/>
                    <w:webHidden/>
                  </w:rPr>
                  <w:t>36</w:t>
                </w:r>
                <w:r>
                  <w:rPr>
                    <w:noProof/>
                    <w:webHidden/>
                  </w:rPr>
                  <w:fldChar w:fldCharType="end"/>
                </w:r>
              </w:hyperlink>
            </w:p>
            <w:p w14:paraId="44FCDC67" w14:textId="2835C116" w:rsidR="002A52F5" w:rsidRPr="00645154" w:rsidRDefault="002A52F5" w:rsidP="002A52F5">
              <w:pPr>
                <w:spacing w:line="20" w:lineRule="atLeast"/>
                <w:contextualSpacing/>
                <w:rPr>
                  <w:rFonts w:ascii="Calibri" w:eastAsia="Calibri" w:hAnsi="Calibri" w:cs="Calibri"/>
                  <w:kern w:val="0"/>
                  <w:sz w:val="22"/>
                  <w:szCs w:val="22"/>
                  <w:lang w:val="lt-LT" w:eastAsia="lt-LT"/>
                  <w14:ligatures w14:val="none"/>
                </w:rPr>
              </w:pPr>
              <w:r w:rsidRPr="00645154">
                <w:rPr>
                  <w:rFonts w:ascii="Calibri" w:eastAsia="Calibri" w:hAnsi="Calibri" w:cs="Calibri"/>
                  <w:b/>
                  <w:bCs/>
                  <w:color w:val="2B579A"/>
                  <w:kern w:val="0"/>
                  <w:sz w:val="22"/>
                  <w:szCs w:val="22"/>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0B4EA9">
      <w:pPr>
        <w:keepNext/>
        <w:keepLines/>
        <w:numPr>
          <w:ilvl w:val="0"/>
          <w:numId w:val="3"/>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208914103"/>
      <w:bookmarkStart w:id="1" w:name="_Toc335201954"/>
      <w:bookmarkStart w:id="2" w:name="_Toc147739116"/>
      <w:r w:rsidRPr="00907C61">
        <w:rPr>
          <w:rFonts w:ascii="Calibri" w:eastAsia="Calibri Light" w:hAnsi="Calibri" w:cs="Calibri"/>
          <w:color w:val="262626"/>
          <w:kern w:val="0"/>
          <w:sz w:val="40"/>
          <w:szCs w:val="40"/>
          <w:lang w:val="lt-LT" w:eastAsia="lt-LT"/>
          <w14:ligatures w14:val="none"/>
        </w:rPr>
        <w:lastRenderedPageBreak/>
        <w:t>Bendra informacija</w:t>
      </w:r>
      <w:bookmarkEnd w:id="0"/>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1"/>
    </w:p>
    <w:p w14:paraId="625F5169" w14:textId="7E4CD5D6" w:rsidR="001762D2" w:rsidRPr="00FB16AD" w:rsidRDefault="001762D2" w:rsidP="000B4EA9">
      <w:pPr>
        <w:pStyle w:val="Sraopastraipa"/>
        <w:numPr>
          <w:ilvl w:val="1"/>
          <w:numId w:val="2"/>
        </w:numPr>
        <w:tabs>
          <w:tab w:val="left" w:pos="993"/>
        </w:tabs>
        <w:spacing w:after="0" w:line="240" w:lineRule="auto"/>
        <w:ind w:left="0" w:firstLine="567"/>
        <w:jc w:val="both"/>
        <w:rPr>
          <w:rFonts w:ascii="Calibri" w:hAnsi="Calibri" w:cs="Calibri"/>
          <w:sz w:val="22"/>
          <w:szCs w:val="22"/>
        </w:rPr>
      </w:pPr>
      <w:r w:rsidRPr="00FB16AD">
        <w:rPr>
          <w:rFonts w:ascii="Calibri" w:hAnsi="Calibri" w:cs="Calibri"/>
          <w:b/>
          <w:bCs/>
          <w:sz w:val="22"/>
          <w:szCs w:val="22"/>
          <w:lang w:val="lt-LT"/>
        </w:rPr>
        <w:t>Perkančioji organizacija</w:t>
      </w:r>
      <w:r w:rsidRPr="00FB16AD">
        <w:rPr>
          <w:rFonts w:ascii="Calibri" w:hAnsi="Calibri" w:cs="Calibri"/>
          <w:sz w:val="22"/>
          <w:szCs w:val="22"/>
          <w:lang w:val="lt-LT"/>
        </w:rPr>
        <w:t xml:space="preserve"> – </w:t>
      </w:r>
      <w:r w:rsidRPr="00FB16AD">
        <w:rPr>
          <w:rFonts w:ascii="Calibri" w:hAnsi="Calibri" w:cs="Calibri"/>
          <w:sz w:val="22"/>
          <w:szCs w:val="22"/>
        </w:rPr>
        <w:t>Biudžetinė įstaiga Mažeikių kultūros centras, juridinio asmens kodas 190300048, adresas Mažeikiai, Naftininkų g. 11, LT-89239. Perkančioji organizacija nėra PVM mokėtoja.</w:t>
      </w:r>
    </w:p>
    <w:p w14:paraId="7DC30DC5" w14:textId="23EE6150" w:rsidR="001762D2" w:rsidRPr="00FB16AD" w:rsidRDefault="001762D2" w:rsidP="000B4EA9">
      <w:pPr>
        <w:numPr>
          <w:ilvl w:val="1"/>
          <w:numId w:val="3"/>
        </w:numPr>
        <w:tabs>
          <w:tab w:val="left" w:pos="993"/>
        </w:tabs>
        <w:spacing w:after="0" w:line="240" w:lineRule="auto"/>
        <w:ind w:left="0" w:firstLine="567"/>
        <w:contextualSpacing/>
        <w:jc w:val="both"/>
        <w:rPr>
          <w:rFonts w:ascii="Calibri" w:hAnsi="Calibri" w:cs="Calibri"/>
          <w:sz w:val="22"/>
          <w:szCs w:val="22"/>
          <w:lang w:val="lt-LT"/>
        </w:rPr>
      </w:pPr>
      <w:r w:rsidRPr="00FB16AD">
        <w:rPr>
          <w:rFonts w:ascii="Calibri" w:hAnsi="Calibri" w:cs="Calibri"/>
          <w:b/>
          <w:bCs/>
          <w:sz w:val="22"/>
          <w:szCs w:val="22"/>
          <w:lang w:val="lt-LT"/>
        </w:rPr>
        <w:t>Pirkimą perkančiosios organizacijos vardu atlieka centrinė perkančioji organizacija</w:t>
      </w:r>
      <w:r w:rsidRPr="00FB16AD">
        <w:rPr>
          <w:rFonts w:ascii="Calibri" w:hAnsi="Calibri" w:cs="Calibri"/>
          <w:sz w:val="22"/>
          <w:szCs w:val="22"/>
          <w:lang w:val="lt-LT"/>
        </w:rPr>
        <w:t xml:space="preserve"> – Mažeikių rajono savivaldybės administracija, juridinio asmens kodas 167371234, adresas Laisvės g. 8, Mažeikiai, darbo laikas nuo 8:00 iki 17:00 val. (I-IV) ir nuo 8:00 iki 15:45 val. (V). Sutartį pasirašys perkančioji organizacija. </w:t>
      </w:r>
    </w:p>
    <w:p w14:paraId="2107743D" w14:textId="0A5E0C1C" w:rsidR="00512A5A" w:rsidRPr="00FB16AD" w:rsidRDefault="001762D2" w:rsidP="000B4EA9">
      <w:pPr>
        <w:numPr>
          <w:ilvl w:val="1"/>
          <w:numId w:val="3"/>
        </w:numPr>
        <w:tabs>
          <w:tab w:val="left" w:pos="993"/>
        </w:tabs>
        <w:spacing w:after="0" w:line="240" w:lineRule="auto"/>
        <w:ind w:left="0" w:firstLine="567"/>
        <w:contextualSpacing/>
        <w:jc w:val="both"/>
        <w:rPr>
          <w:rFonts w:ascii="Calibri" w:hAnsi="Calibri" w:cs="Calibri"/>
          <w:sz w:val="22"/>
          <w:szCs w:val="22"/>
          <w:lang w:val="lt-LT"/>
        </w:rPr>
      </w:pPr>
      <w:r w:rsidRPr="00FB16AD">
        <w:rPr>
          <w:rFonts w:ascii="Calibri" w:hAnsi="Calibri" w:cs="Calibri"/>
          <w:sz w:val="22"/>
          <w:szCs w:val="22"/>
          <w:lang w:val="lt-LT"/>
        </w:rPr>
        <w:t>Jei pirkimą atlieka centrinė perkančioji organizacija, atsižvelgiant į suteiktus įgaliojimus ir nustatytas užduotis, nepaisant to, kad pirkimo dokumentuose minima „perkančioji organizacija“, turi būti suprantama, kad atitinkamus veiksmus įgaliojimų ir nustatytų užduočių apimtyje už perkančiąją organizaciją atlieka centrinė perkančioji organizacija.</w:t>
      </w:r>
    </w:p>
    <w:p w14:paraId="360311AA" w14:textId="3DF4397E" w:rsidR="00512A5A" w:rsidRPr="00FB16AD" w:rsidRDefault="00512A5A" w:rsidP="000B4EA9">
      <w:pPr>
        <w:pStyle w:val="Sraopastraipa"/>
        <w:numPr>
          <w:ilvl w:val="1"/>
          <w:numId w:val="2"/>
        </w:numPr>
        <w:tabs>
          <w:tab w:val="left" w:pos="993"/>
        </w:tabs>
        <w:spacing w:after="0" w:line="240" w:lineRule="auto"/>
        <w:ind w:left="0" w:firstLine="567"/>
        <w:jc w:val="both"/>
        <w:rPr>
          <w:rFonts w:ascii="Calibri" w:eastAsia="Calibri" w:hAnsi="Calibri" w:cs="Calibri"/>
          <w:color w:val="7030A0"/>
          <w:sz w:val="22"/>
          <w:szCs w:val="22"/>
          <w:lang w:val="lt-LT"/>
        </w:rPr>
      </w:pPr>
      <w:r w:rsidRPr="00FB16AD">
        <w:rPr>
          <w:rFonts w:ascii="Calibri" w:hAnsi="Calibri" w:cs="Calibri"/>
          <w:color w:val="000000" w:themeColor="text1"/>
          <w:sz w:val="22"/>
          <w:szCs w:val="22"/>
          <w:lang w:val="lt-LT"/>
        </w:rPr>
        <w:t xml:space="preserve">Pirkimas neatliekamas naudojantis centralizuotų pirkimų katalogu, nes tokių prekių nėra.  </w:t>
      </w:r>
    </w:p>
    <w:p w14:paraId="2EC987DE" w14:textId="17D2FD03" w:rsidR="00512A5A" w:rsidRPr="0075205D" w:rsidRDefault="00512A5A" w:rsidP="00FB16AD">
      <w:pPr>
        <w:tabs>
          <w:tab w:val="left" w:pos="993"/>
        </w:tabs>
        <w:spacing w:after="0" w:line="240" w:lineRule="auto"/>
        <w:ind w:firstLine="567"/>
        <w:rPr>
          <w:rFonts w:ascii="Calibri" w:hAnsi="Calibri" w:cs="Calibri"/>
          <w:color w:val="FF0000"/>
          <w:sz w:val="22"/>
          <w:szCs w:val="22"/>
          <w:lang w:val="lt-LT"/>
        </w:rPr>
      </w:pPr>
      <w:r w:rsidRPr="0075205D">
        <w:rPr>
          <w:rFonts w:ascii="Calibri" w:hAnsi="Calibri" w:cs="Calibri"/>
          <w:sz w:val="22"/>
          <w:szCs w:val="22"/>
          <w:lang w:val="lt-LT"/>
        </w:rPr>
        <w:t>1.</w:t>
      </w:r>
      <w:r w:rsidR="001762D2" w:rsidRPr="0075205D">
        <w:rPr>
          <w:rFonts w:ascii="Calibri" w:hAnsi="Calibri" w:cs="Calibri"/>
          <w:sz w:val="22"/>
          <w:szCs w:val="22"/>
          <w:lang w:val="lt-LT"/>
        </w:rPr>
        <w:t>5</w:t>
      </w:r>
      <w:r w:rsidRPr="0075205D">
        <w:rPr>
          <w:rFonts w:ascii="Calibri" w:hAnsi="Calibri" w:cs="Calibri"/>
          <w:sz w:val="22"/>
          <w:szCs w:val="22"/>
          <w:lang w:val="lt-LT"/>
        </w:rPr>
        <w:t xml:space="preserve">.  </w:t>
      </w:r>
      <w:r w:rsidRPr="0075205D">
        <w:rPr>
          <w:rFonts w:ascii="Calibri" w:eastAsia="Times New Roman" w:hAnsi="Calibri" w:cs="Calibri"/>
          <w:sz w:val="22"/>
          <w:szCs w:val="22"/>
          <w:lang w:val="lt-LT"/>
        </w:rPr>
        <w:t>Perkančioji organizacija nerezervuoja teisės dalyvauti pirkime.</w:t>
      </w:r>
    </w:p>
    <w:p w14:paraId="046E12B7" w14:textId="21DEDE3E" w:rsidR="00512A5A" w:rsidRPr="0075205D" w:rsidRDefault="00512A5A" w:rsidP="00FB16AD">
      <w:pPr>
        <w:pStyle w:val="Sraopastraipa"/>
        <w:tabs>
          <w:tab w:val="left" w:pos="993"/>
        </w:tabs>
        <w:spacing w:after="0" w:line="240" w:lineRule="auto"/>
        <w:ind w:left="0" w:firstLine="567"/>
        <w:jc w:val="both"/>
        <w:rPr>
          <w:rFonts w:ascii="Calibri" w:hAnsi="Calibri" w:cs="Calibri"/>
          <w:sz w:val="22"/>
          <w:szCs w:val="22"/>
          <w:lang w:val="lt-LT"/>
        </w:rPr>
      </w:pPr>
      <w:r w:rsidRPr="0075205D">
        <w:rPr>
          <w:rFonts w:ascii="Calibri" w:hAnsi="Calibri" w:cs="Calibri"/>
          <w:sz w:val="22"/>
          <w:szCs w:val="22"/>
          <w:lang w:val="lt-LT"/>
        </w:rPr>
        <w:t>1.</w:t>
      </w:r>
      <w:r w:rsidR="001762D2" w:rsidRPr="0075205D">
        <w:rPr>
          <w:rFonts w:ascii="Calibri" w:hAnsi="Calibri" w:cs="Calibri"/>
          <w:sz w:val="22"/>
          <w:szCs w:val="22"/>
          <w:lang w:val="lt-LT"/>
        </w:rPr>
        <w:t>6</w:t>
      </w:r>
      <w:r w:rsidRPr="0075205D">
        <w:rPr>
          <w:rFonts w:ascii="Calibri" w:hAnsi="Calibri" w:cs="Calibri"/>
          <w:sz w:val="22"/>
          <w:szCs w:val="22"/>
          <w:lang w:val="lt-LT"/>
        </w:rPr>
        <w:t>.  Stebėtojai dalyvauti Komisijos posėdžiuose nėra kviečiami.</w:t>
      </w:r>
    </w:p>
    <w:p w14:paraId="0DD09967" w14:textId="680B21FC" w:rsidR="00512A5A" w:rsidRPr="00C37A60" w:rsidRDefault="00512A5A" w:rsidP="00FB16AD">
      <w:pPr>
        <w:pStyle w:val="Sraopastraipa"/>
        <w:tabs>
          <w:tab w:val="left" w:pos="993"/>
        </w:tabs>
        <w:spacing w:after="0" w:line="240" w:lineRule="auto"/>
        <w:ind w:left="0" w:firstLine="567"/>
        <w:jc w:val="both"/>
        <w:rPr>
          <w:rFonts w:ascii="Calibri" w:hAnsi="Calibri" w:cs="Calibri"/>
          <w:sz w:val="22"/>
          <w:szCs w:val="22"/>
          <w:lang w:val="lt-LT"/>
        </w:rPr>
      </w:pPr>
      <w:r w:rsidRPr="0001183B">
        <w:rPr>
          <w:rFonts w:ascii="Calibri" w:hAnsi="Calibri" w:cs="Calibri"/>
          <w:sz w:val="22"/>
          <w:szCs w:val="22"/>
          <w:lang w:val="lt-LT"/>
        </w:rPr>
        <w:t>1.</w:t>
      </w:r>
      <w:r w:rsidR="001762D2" w:rsidRPr="0001183B">
        <w:rPr>
          <w:rFonts w:ascii="Calibri" w:hAnsi="Calibri" w:cs="Calibri"/>
          <w:sz w:val="22"/>
          <w:szCs w:val="22"/>
          <w:lang w:val="lt-LT"/>
        </w:rPr>
        <w:t>7</w:t>
      </w:r>
      <w:r w:rsidRPr="0001183B">
        <w:rPr>
          <w:rFonts w:ascii="Calibri" w:hAnsi="Calibri" w:cs="Calibri"/>
          <w:sz w:val="22"/>
          <w:szCs w:val="22"/>
          <w:lang w:val="lt-LT"/>
        </w:rPr>
        <w:t>.  Atliekamas žaliasis pirkimas. Pirkimas vykdomas vadovaujantis Lietuvos Respublikos aplinkos ministro 2011 m. birželio 28 d. įsakymo Nr. D1-508 „</w:t>
      </w:r>
      <w:hyperlink r:id="rId9" w:history="1">
        <w:r w:rsidRPr="0001183B">
          <w:rPr>
            <w:rStyle w:val="Hipersaitas"/>
            <w:rFonts w:ascii="Calibri" w:hAnsi="Calibri" w:cs="Calibri"/>
            <w:color w:val="0070C0"/>
            <w:sz w:val="22"/>
            <w:szCs w:val="22"/>
            <w:u w:val="single"/>
            <w:lang w:val="lt-LT"/>
          </w:rPr>
          <w:t>Dėl Aplinkos apsaugos kriterijų taikymo, vykdant žaliuosius pirkimus, tvarkos aprašo patvirtinimo</w:t>
        </w:r>
      </w:hyperlink>
      <w:r w:rsidRPr="0001183B">
        <w:rPr>
          <w:rFonts w:ascii="Calibri" w:hAnsi="Calibri" w:cs="Calibri"/>
          <w:sz w:val="22"/>
          <w:szCs w:val="22"/>
          <w:lang w:val="lt-LT"/>
        </w:rPr>
        <w:t xml:space="preserve">“ </w:t>
      </w:r>
      <w:r w:rsidR="0014639E" w:rsidRPr="0001183B">
        <w:rPr>
          <w:rFonts w:ascii="Calibri" w:hAnsi="Calibri" w:cs="Calibri"/>
          <w:color w:val="00B0F0"/>
          <w:sz w:val="22"/>
          <w:szCs w:val="22"/>
          <w:lang w:val="lt-LT"/>
        </w:rPr>
        <w:t>4.4.4</w:t>
      </w:r>
      <w:r w:rsidR="005347EA">
        <w:rPr>
          <w:rFonts w:ascii="Calibri" w:hAnsi="Calibri" w:cs="Calibri"/>
          <w:color w:val="00B0F0"/>
          <w:sz w:val="22"/>
          <w:szCs w:val="22"/>
          <w:lang w:val="lt-LT"/>
        </w:rPr>
        <w:t>.4</w:t>
      </w:r>
      <w:r w:rsidR="0014639E" w:rsidRPr="0001183B">
        <w:rPr>
          <w:rFonts w:ascii="Calibri" w:hAnsi="Calibri" w:cs="Calibri"/>
          <w:color w:val="00B0F0"/>
          <w:sz w:val="22"/>
          <w:szCs w:val="22"/>
          <w:lang w:val="lt-LT"/>
        </w:rPr>
        <w:t xml:space="preserve"> ir 4.4.4.5 papunkčiais. </w:t>
      </w:r>
      <w:r w:rsidRPr="0001183B">
        <w:rPr>
          <w:rFonts w:ascii="Calibri" w:hAnsi="Calibri" w:cs="Calibri"/>
          <w:sz w:val="22"/>
          <w:szCs w:val="22"/>
          <w:lang w:val="lt-LT"/>
        </w:rPr>
        <w:t xml:space="preserve"> </w:t>
      </w:r>
      <w:r w:rsidRPr="00C37A60">
        <w:rPr>
          <w:rFonts w:ascii="Calibri" w:hAnsi="Calibri" w:cs="Calibri"/>
          <w:sz w:val="22"/>
          <w:szCs w:val="22"/>
          <w:lang w:val="lt-LT"/>
        </w:rPr>
        <w:t xml:space="preserve">Aplinkos apsaugos kriterijai nustatyti </w:t>
      </w:r>
      <w:r w:rsidR="001762D2" w:rsidRPr="00C37A60">
        <w:rPr>
          <w:rFonts w:ascii="Calibri" w:hAnsi="Calibri" w:cs="Calibri"/>
          <w:color w:val="00B050"/>
          <w:sz w:val="22"/>
          <w:szCs w:val="22"/>
          <w:lang w:val="lt-LT"/>
        </w:rPr>
        <w:t>Sutartyje</w:t>
      </w:r>
      <w:r w:rsidRPr="00C37A60">
        <w:rPr>
          <w:rFonts w:ascii="Calibri" w:hAnsi="Calibri" w:cs="Calibri"/>
          <w:color w:val="00B050"/>
          <w:sz w:val="22"/>
          <w:szCs w:val="22"/>
          <w:lang w:val="lt-LT"/>
        </w:rPr>
        <w:t>.</w:t>
      </w:r>
    </w:p>
    <w:p w14:paraId="1699AA42" w14:textId="30D6C25E" w:rsidR="00512A5A" w:rsidRPr="00C37A60" w:rsidRDefault="00512A5A" w:rsidP="00FB16AD">
      <w:pPr>
        <w:pStyle w:val="Sraopastraipa"/>
        <w:tabs>
          <w:tab w:val="left" w:pos="993"/>
        </w:tabs>
        <w:spacing w:after="0" w:line="240" w:lineRule="auto"/>
        <w:ind w:left="0" w:firstLine="567"/>
        <w:jc w:val="both"/>
        <w:rPr>
          <w:rFonts w:ascii="Calibri" w:eastAsia="Arial" w:hAnsi="Calibri" w:cs="Calibri"/>
          <w:sz w:val="22"/>
          <w:szCs w:val="22"/>
          <w:lang w:val="lt-LT"/>
        </w:rPr>
      </w:pPr>
      <w:r w:rsidRPr="00C37A60">
        <w:rPr>
          <w:rFonts w:ascii="Calibri" w:hAnsi="Calibri" w:cs="Calibri"/>
          <w:sz w:val="22"/>
          <w:szCs w:val="22"/>
          <w:lang w:val="lt-LT"/>
        </w:rPr>
        <w:t>1.</w:t>
      </w:r>
      <w:r w:rsidR="001762D2" w:rsidRPr="00C37A60">
        <w:rPr>
          <w:rFonts w:ascii="Calibri" w:hAnsi="Calibri" w:cs="Calibri"/>
          <w:sz w:val="22"/>
          <w:szCs w:val="22"/>
          <w:lang w:val="lt-LT"/>
        </w:rPr>
        <w:t>8</w:t>
      </w:r>
      <w:r w:rsidRPr="00C37A60">
        <w:rPr>
          <w:rFonts w:ascii="Calibri" w:hAnsi="Calibri" w:cs="Calibri"/>
          <w:sz w:val="22"/>
          <w:szCs w:val="22"/>
          <w:lang w:val="lt-LT"/>
        </w:rPr>
        <w:t xml:space="preserve">. Pirkime  perkančioji organizacija nenumato skelbti pranešimo dėl savanoriško </w:t>
      </w:r>
      <w:r w:rsidRPr="00C37A60">
        <w:rPr>
          <w:rFonts w:ascii="Calibri" w:hAnsi="Calibri" w:cs="Calibri"/>
          <w:i/>
          <w:iCs/>
          <w:sz w:val="22"/>
          <w:szCs w:val="22"/>
          <w:lang w:val="lt-LT"/>
        </w:rPr>
        <w:t>ex ante</w:t>
      </w:r>
      <w:r w:rsidRPr="00C37A60">
        <w:rPr>
          <w:rFonts w:ascii="Calibri" w:hAnsi="Calibri" w:cs="Calibri"/>
          <w:sz w:val="22"/>
          <w:szCs w:val="22"/>
          <w:lang w:val="lt-LT"/>
        </w:rPr>
        <w:t xml:space="preserve"> skaidrumo.</w:t>
      </w:r>
    </w:p>
    <w:p w14:paraId="20257567" w14:textId="4B28E032" w:rsidR="00512A5A" w:rsidRPr="00C37A60" w:rsidRDefault="00512A5A" w:rsidP="000B4EA9">
      <w:pPr>
        <w:pStyle w:val="Sraopastraipa"/>
        <w:numPr>
          <w:ilvl w:val="1"/>
          <w:numId w:val="22"/>
        </w:numPr>
        <w:tabs>
          <w:tab w:val="left" w:pos="993"/>
        </w:tabs>
        <w:spacing w:after="0" w:line="240" w:lineRule="auto"/>
        <w:jc w:val="both"/>
        <w:rPr>
          <w:rFonts w:ascii="Calibri" w:eastAsia="Arial" w:hAnsi="Calibri" w:cs="Calibri"/>
          <w:color w:val="156082" w:themeColor="accent1"/>
          <w:sz w:val="22"/>
          <w:szCs w:val="22"/>
          <w:lang w:val="lt-LT"/>
        </w:rPr>
      </w:pPr>
      <w:r w:rsidRPr="00C37A60">
        <w:rPr>
          <w:rFonts w:ascii="Calibri" w:hAnsi="Calibri" w:cs="Calibri"/>
          <w:sz w:val="22"/>
          <w:szCs w:val="22"/>
          <w:lang w:val="lt-LT"/>
        </w:rPr>
        <w:t xml:space="preserve">Pirkimui nebuvo skelbta išankstinė  rinkos konsultacija. </w:t>
      </w:r>
    </w:p>
    <w:p w14:paraId="5815B893" w14:textId="56133317" w:rsidR="00512A5A" w:rsidRPr="00C37A60" w:rsidRDefault="00512A5A" w:rsidP="000B4EA9">
      <w:pPr>
        <w:pStyle w:val="Sraopastraipa"/>
        <w:numPr>
          <w:ilvl w:val="1"/>
          <w:numId w:val="22"/>
        </w:numPr>
        <w:tabs>
          <w:tab w:val="left" w:pos="851"/>
          <w:tab w:val="left" w:pos="993"/>
          <w:tab w:val="left" w:pos="1134"/>
        </w:tabs>
        <w:spacing w:after="0" w:line="240" w:lineRule="auto"/>
        <w:ind w:hanging="501"/>
        <w:jc w:val="both"/>
        <w:rPr>
          <w:rFonts w:ascii="Calibri" w:hAnsi="Calibri" w:cs="Calibri"/>
          <w:color w:val="7030A0"/>
          <w:sz w:val="22"/>
          <w:szCs w:val="22"/>
          <w:lang w:val="lt-LT"/>
        </w:rPr>
      </w:pPr>
      <w:r w:rsidRPr="00C37A60">
        <w:rPr>
          <w:rFonts w:ascii="Calibri" w:hAnsi="Calibri" w:cs="Calibri"/>
          <w:sz w:val="22"/>
          <w:szCs w:val="22"/>
          <w:lang w:val="lt-LT"/>
        </w:rPr>
        <w:t xml:space="preserve">Pirkime neleidžiama pateikti alternatyvių pasiūlymų. </w:t>
      </w:r>
    </w:p>
    <w:p w14:paraId="5456B62B" w14:textId="007D8E65" w:rsidR="00512A5A" w:rsidRPr="00C37A60" w:rsidRDefault="00512A5A" w:rsidP="000B4EA9">
      <w:pPr>
        <w:pStyle w:val="Sraopastraipa"/>
        <w:numPr>
          <w:ilvl w:val="1"/>
          <w:numId w:val="22"/>
        </w:numPr>
        <w:tabs>
          <w:tab w:val="left" w:pos="851"/>
          <w:tab w:val="left" w:pos="993"/>
          <w:tab w:val="left" w:pos="1134"/>
        </w:tabs>
        <w:spacing w:after="0" w:line="240" w:lineRule="auto"/>
        <w:ind w:left="993" w:hanging="567"/>
        <w:jc w:val="both"/>
        <w:rPr>
          <w:rFonts w:ascii="Calibri" w:hAnsi="Calibri" w:cs="Calibri"/>
          <w:color w:val="7030A0"/>
          <w:sz w:val="22"/>
          <w:szCs w:val="22"/>
          <w:lang w:val="lt-LT"/>
        </w:rPr>
      </w:pPr>
      <w:r w:rsidRPr="00C37A60">
        <w:rPr>
          <w:rFonts w:ascii="Calibri" w:eastAsia="Arial" w:hAnsi="Calibri" w:cs="Calibri"/>
          <w:color w:val="333333"/>
          <w:sz w:val="22"/>
          <w:szCs w:val="22"/>
          <w:lang w:val="lt-LT"/>
        </w:rPr>
        <w:t>Bendrosios pirkimo sąlygos yra neatskiriama šių pirkimo sąlygų dalis</w:t>
      </w:r>
      <w:r w:rsidR="001762D2" w:rsidRPr="00C37A60">
        <w:rPr>
          <w:rFonts w:ascii="Calibri" w:eastAsia="Arial" w:hAnsi="Calibri" w:cs="Calibri"/>
          <w:color w:val="333333"/>
          <w:sz w:val="22"/>
          <w:szCs w:val="22"/>
          <w:lang w:val="lt-LT"/>
        </w:rPr>
        <w:t>.</w:t>
      </w:r>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08914104"/>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6D7912A8" w:rsidR="002A52F5" w:rsidRPr="0014639E" w:rsidRDefault="002A52F5" w:rsidP="000B4EA9">
      <w:pPr>
        <w:numPr>
          <w:ilvl w:val="1"/>
          <w:numId w:val="4"/>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14639E">
        <w:rPr>
          <w:rFonts w:ascii="Calibri" w:eastAsia="Calibri" w:hAnsi="Calibri" w:cs="Calibri"/>
          <w:color w:val="000000"/>
          <w:sz w:val="22"/>
          <w:szCs w:val="22"/>
          <w:lang w:val="lt-LT"/>
        </w:rPr>
        <w:t xml:space="preserve">Perkančioji organizacija numato įsigyti </w:t>
      </w:r>
      <w:r w:rsidR="0014639E" w:rsidRPr="0014639E">
        <w:rPr>
          <w:rFonts w:ascii="Calibri" w:eastAsia="Calibri" w:hAnsi="Calibri" w:cs="Calibri"/>
          <w:b/>
          <w:bCs/>
          <w:sz w:val="22"/>
          <w:szCs w:val="22"/>
          <w:lang w:val="lt-LT"/>
        </w:rPr>
        <w:t>apšvietimo įrangą</w:t>
      </w:r>
      <w:r w:rsidRPr="0014639E">
        <w:rPr>
          <w:rFonts w:ascii="Calibri" w:eastAsia="Calibri" w:hAnsi="Calibri" w:cs="Calibri"/>
          <w:sz w:val="22"/>
          <w:szCs w:val="22"/>
          <w:lang w:val="lt-LT"/>
        </w:rPr>
        <w:t xml:space="preserve">. Reikalavimai pirkimo objektui nustatyti specialiųjų pirkimo sąlygų </w:t>
      </w:r>
      <w:r w:rsidR="00DE325A" w:rsidRPr="0014639E">
        <w:rPr>
          <w:rFonts w:ascii="Calibri" w:eastAsia="Calibri" w:hAnsi="Calibri" w:cs="Calibri"/>
          <w:color w:val="00B050"/>
          <w:sz w:val="22"/>
          <w:szCs w:val="22"/>
          <w:lang w:val="lt-LT"/>
        </w:rPr>
        <w:t>2</w:t>
      </w:r>
      <w:r w:rsidRPr="0014639E">
        <w:rPr>
          <w:rFonts w:ascii="Calibri" w:eastAsia="Calibri" w:hAnsi="Calibri" w:cs="Calibri"/>
          <w:color w:val="00B050"/>
          <w:sz w:val="22"/>
          <w:szCs w:val="22"/>
          <w:lang w:val="lt-LT"/>
        </w:rPr>
        <w:t xml:space="preserve"> </w:t>
      </w:r>
      <w:r w:rsidRPr="0014639E">
        <w:rPr>
          <w:rFonts w:ascii="Calibri" w:eastAsia="Calibri" w:hAnsi="Calibri" w:cs="Calibri"/>
          <w:sz w:val="22"/>
          <w:szCs w:val="22"/>
          <w:lang w:val="lt-LT"/>
        </w:rPr>
        <w:t>priede.</w:t>
      </w:r>
    </w:p>
    <w:p w14:paraId="55ACCCD1" w14:textId="0248AF84" w:rsidR="002A52F5" w:rsidRPr="00D33462" w:rsidRDefault="002A52F5" w:rsidP="00DE325A">
      <w:pPr>
        <w:spacing w:after="0" w:line="240" w:lineRule="auto"/>
        <w:ind w:firstLine="720"/>
        <w:contextualSpacing/>
        <w:jc w:val="both"/>
        <w:rPr>
          <w:rFonts w:ascii="Calibri" w:eastAsia="Calibri" w:hAnsi="Calibri" w:cs="Calibri"/>
          <w:i/>
          <w:iCs/>
          <w:color w:val="FF0000"/>
          <w:sz w:val="22"/>
          <w:szCs w:val="22"/>
          <w:lang w:val="pl-PL"/>
        </w:rPr>
      </w:pPr>
      <w:r w:rsidRPr="0014639E">
        <w:rPr>
          <w:rFonts w:ascii="Calibri" w:eastAsia="Calibri" w:hAnsi="Calibri" w:cs="Calibri"/>
          <w:sz w:val="22"/>
          <w:szCs w:val="22"/>
          <w:lang w:val="lt-LT"/>
        </w:rPr>
        <w:t>2.2</w:t>
      </w:r>
      <w:r w:rsidR="00DE325A" w:rsidRPr="0014639E">
        <w:rPr>
          <w:rFonts w:ascii="Calibri" w:eastAsia="Calibri" w:hAnsi="Calibri" w:cs="Calibri"/>
          <w:sz w:val="22"/>
          <w:szCs w:val="22"/>
          <w:lang w:val="lt-LT"/>
        </w:rPr>
        <w:t xml:space="preserve"> </w:t>
      </w:r>
      <w:r w:rsidRPr="00D33462">
        <w:rPr>
          <w:rFonts w:ascii="Calibri" w:eastAsia="Calibri" w:hAnsi="Calibri" w:cs="Calibri"/>
          <w:sz w:val="22"/>
          <w:szCs w:val="22"/>
          <w:lang w:val="pl-PL"/>
        </w:rPr>
        <w:t xml:space="preserve">Pirkimo objektas į dalis neskaidomas. Pirkimo apimtys, reikalavimai ir techninė specifikacija apibrėžti specialiųjų pirkimo sąlygų </w:t>
      </w:r>
      <w:r w:rsidR="00DE325A" w:rsidRPr="00D33462">
        <w:rPr>
          <w:rFonts w:ascii="Calibri" w:eastAsia="Calibri" w:hAnsi="Calibri" w:cs="Calibri"/>
          <w:color w:val="00B050"/>
          <w:sz w:val="22"/>
          <w:szCs w:val="22"/>
          <w:lang w:val="pl-PL"/>
        </w:rPr>
        <w:t>2</w:t>
      </w:r>
      <w:r w:rsidRPr="00D33462">
        <w:rPr>
          <w:rFonts w:ascii="Calibri" w:eastAsia="Calibri" w:hAnsi="Calibri" w:cs="Calibri"/>
          <w:color w:val="00B050"/>
          <w:sz w:val="22"/>
          <w:szCs w:val="22"/>
          <w:lang w:val="pl-PL"/>
        </w:rPr>
        <w:t xml:space="preserve"> </w:t>
      </w:r>
      <w:r w:rsidRPr="00D33462">
        <w:rPr>
          <w:rFonts w:ascii="Calibri" w:eastAsia="Calibri" w:hAnsi="Calibri" w:cs="Calibri"/>
          <w:sz w:val="22"/>
          <w:szCs w:val="22"/>
          <w:lang w:val="pl-PL"/>
        </w:rPr>
        <w:t>priede.</w:t>
      </w:r>
      <w:r w:rsidRPr="00D33462">
        <w:rPr>
          <w:rFonts w:ascii="Calibri" w:eastAsia="Calibri" w:hAnsi="Calibri" w:cs="Calibri"/>
          <w:color w:val="00B050"/>
          <w:sz w:val="22"/>
          <w:szCs w:val="22"/>
          <w:lang w:val="pl-PL"/>
        </w:rPr>
        <w:t xml:space="preserve"> </w:t>
      </w:r>
    </w:p>
    <w:p w14:paraId="4C075E6F" w14:textId="019E3941" w:rsidR="002A52F5" w:rsidRPr="00D33462" w:rsidRDefault="002A52F5" w:rsidP="002A52F5">
      <w:pPr>
        <w:spacing w:after="0" w:line="240" w:lineRule="auto"/>
        <w:ind w:firstLine="567"/>
        <w:contextualSpacing/>
        <w:jc w:val="both"/>
        <w:rPr>
          <w:rFonts w:ascii="Calibri" w:eastAsia="Calibri" w:hAnsi="Calibri" w:cs="Calibri"/>
          <w:sz w:val="22"/>
          <w:szCs w:val="22"/>
          <w:lang w:val="pl-PL"/>
        </w:rPr>
      </w:pPr>
      <w:r w:rsidRPr="00D33462">
        <w:rPr>
          <w:rFonts w:ascii="Calibri" w:eastAsia="Calibri" w:hAnsi="Calibri" w:cs="Calibri"/>
          <w:sz w:val="22"/>
          <w:szCs w:val="22"/>
          <w:lang w:val="pl-PL"/>
        </w:rPr>
        <w:t>2.</w:t>
      </w:r>
      <w:r w:rsidR="00DE325A" w:rsidRPr="00D33462">
        <w:rPr>
          <w:rFonts w:ascii="Calibri" w:eastAsia="Calibri" w:hAnsi="Calibri" w:cs="Calibri"/>
          <w:sz w:val="22"/>
          <w:szCs w:val="22"/>
          <w:lang w:val="pl-PL"/>
        </w:rPr>
        <w:t>3</w:t>
      </w:r>
      <w:r w:rsidRPr="00D33462">
        <w:rPr>
          <w:rFonts w:ascii="Calibri" w:eastAsia="Calibri" w:hAnsi="Calibri" w:cs="Calibri"/>
          <w:sz w:val="22"/>
          <w:szCs w:val="22"/>
          <w:lang w:val="pl-P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BEA60F" w14:textId="62F9B5C7" w:rsidR="002A52F5" w:rsidRPr="00D33462" w:rsidRDefault="002A52F5" w:rsidP="002A52F5">
      <w:pPr>
        <w:spacing w:after="0" w:line="240" w:lineRule="auto"/>
        <w:ind w:firstLine="567"/>
        <w:contextualSpacing/>
        <w:jc w:val="both"/>
        <w:rPr>
          <w:rFonts w:ascii="Calibri" w:eastAsia="Calibri" w:hAnsi="Calibri" w:cs="Calibri"/>
          <w:sz w:val="22"/>
          <w:szCs w:val="22"/>
          <w:lang w:val="pl-PL"/>
        </w:rPr>
      </w:pPr>
      <w:r w:rsidRPr="00D33462">
        <w:rPr>
          <w:rFonts w:ascii="Calibri" w:eastAsia="Calibri" w:hAnsi="Calibri" w:cs="Calibri"/>
          <w:sz w:val="22"/>
          <w:szCs w:val="22"/>
          <w:lang w:val="pl-PL"/>
        </w:rPr>
        <w:t>2.</w:t>
      </w:r>
      <w:r w:rsidR="00DE325A" w:rsidRPr="00D33462">
        <w:rPr>
          <w:rFonts w:ascii="Calibri" w:eastAsia="Calibri" w:hAnsi="Calibri" w:cs="Calibri"/>
          <w:sz w:val="22"/>
          <w:szCs w:val="22"/>
          <w:lang w:val="pl-PL"/>
        </w:rPr>
        <w:t>4</w:t>
      </w:r>
      <w:r w:rsidRPr="00D33462">
        <w:rPr>
          <w:rFonts w:ascii="Calibri" w:eastAsia="Calibri" w:hAnsi="Calibri" w:cs="Calibri"/>
          <w:sz w:val="22"/>
          <w:szCs w:val="22"/>
          <w:lang w:val="pl-PL"/>
        </w:rPr>
        <w:t xml:space="preserve">. Jeigu apibūdinant pirkimo objektą techninėje specifikacijoje nurodytas standartas, </w:t>
      </w:r>
      <w:r w:rsidRPr="00D33462">
        <w:rPr>
          <w:rFonts w:ascii="Calibri" w:eastAsia="Calibri" w:hAnsi="Calibri" w:cs="Calibri"/>
          <w:color w:val="000000"/>
          <w:sz w:val="22"/>
          <w:szCs w:val="22"/>
          <w:lang w:val="pl-PL"/>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33462">
        <w:rPr>
          <w:rFonts w:ascii="Calibri" w:eastAsia="Calibri" w:hAnsi="Calibri" w:cs="Calibri"/>
          <w:sz w:val="22"/>
          <w:szCs w:val="22"/>
          <w:lang w:val="pl-PL"/>
        </w:rPr>
        <w:t xml:space="preserve">turi būti laikoma, kad kiekviena tokia nuoroda yra pateikta su žodžiais „arba lygiavertis“. </w:t>
      </w:r>
    </w:p>
    <w:p w14:paraId="19F57035" w14:textId="77777777" w:rsidR="002A52F5" w:rsidRPr="00D33462" w:rsidRDefault="002A52F5" w:rsidP="002A52F5">
      <w:pPr>
        <w:spacing w:after="0" w:line="240" w:lineRule="auto"/>
        <w:ind w:firstLine="567"/>
        <w:contextualSpacing/>
        <w:jc w:val="both"/>
        <w:rPr>
          <w:rFonts w:ascii="Calibri" w:eastAsia="Calibri" w:hAnsi="Calibri" w:cs="Calibri"/>
          <w:lang w:val="pl-PL"/>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08914105"/>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08914106"/>
      <w:r w:rsidRPr="00907C61">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08914107"/>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08914108"/>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6639F6" w:rsidRDefault="002A52F5" w:rsidP="002A52F5">
      <w:pPr>
        <w:spacing w:after="0" w:line="20" w:lineRule="atLeast"/>
        <w:ind w:firstLine="567"/>
        <w:jc w:val="both"/>
        <w:rPr>
          <w:rFonts w:ascii="Calibri" w:eastAsia="Calibri" w:hAnsi="Calibri" w:cs="Calibri"/>
          <w:b/>
          <w:bCs/>
          <w:i/>
          <w:iCs/>
          <w:color w:val="7030A0"/>
          <w:kern w:val="0"/>
          <w:sz w:val="22"/>
          <w:szCs w:val="22"/>
          <w:lang w:val="lt-LT" w:eastAsia="lt-LT"/>
          <w14:ligatures w14:val="none"/>
        </w:rPr>
      </w:pPr>
      <w:r w:rsidRPr="006639F6">
        <w:rPr>
          <w:rFonts w:ascii="Calibri" w:eastAsia="Calibri" w:hAnsi="Calibri" w:cs="Calibri"/>
          <w:b/>
          <w:bCs/>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0B4EA9">
      <w:pPr>
        <w:numPr>
          <w:ilvl w:val="2"/>
          <w:numId w:val="5"/>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0B4EA9">
      <w:pPr>
        <w:numPr>
          <w:ilvl w:val="2"/>
          <w:numId w:val="5"/>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0B4EA9">
      <w:pPr>
        <w:numPr>
          <w:ilvl w:val="2"/>
          <w:numId w:val="5"/>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0B4EA9">
      <w:pPr>
        <w:numPr>
          <w:ilvl w:val="2"/>
          <w:numId w:val="5"/>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1BC53BEE" w:rsidR="002A52F5" w:rsidRPr="00907C61" w:rsidRDefault="002A52F5" w:rsidP="000B4EA9">
      <w:pPr>
        <w:numPr>
          <w:ilvl w:val="2"/>
          <w:numId w:val="5"/>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pasiūlymo galiojimą užtikrinantis dokumentas;</w:t>
      </w:r>
    </w:p>
    <w:p w14:paraId="08521FC8" w14:textId="77777777" w:rsidR="002A52F5" w:rsidRPr="00907C61" w:rsidRDefault="002A52F5" w:rsidP="000B4EA9">
      <w:pPr>
        <w:numPr>
          <w:ilvl w:val="2"/>
          <w:numId w:val="5"/>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0B4EA9">
      <w:pPr>
        <w:numPr>
          <w:ilvl w:val="2"/>
          <w:numId w:val="5"/>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6B43C9AE" w14:textId="7850015F" w:rsidR="0014639E" w:rsidRPr="00B53670" w:rsidRDefault="0014639E" w:rsidP="000B4EA9">
      <w:pPr>
        <w:pStyle w:val="Sraopastraipa"/>
        <w:numPr>
          <w:ilvl w:val="2"/>
          <w:numId w:val="5"/>
        </w:numPr>
        <w:spacing w:after="0"/>
        <w:ind w:left="0" w:firstLine="709"/>
        <w:rPr>
          <w:rFonts w:ascii="Calibri" w:eastAsia="Calibri" w:hAnsi="Calibri" w:cs="Calibri"/>
          <w:sz w:val="22"/>
          <w:szCs w:val="22"/>
          <w:u w:val="single"/>
          <w:lang w:val="lt-LT"/>
        </w:rPr>
      </w:pPr>
      <w:r w:rsidRPr="00B53670">
        <w:rPr>
          <w:rFonts w:ascii="Calibri" w:eastAsia="Calibri" w:hAnsi="Calibri" w:cs="Calibri"/>
          <w:sz w:val="22"/>
          <w:szCs w:val="22"/>
          <w:u w:val="single"/>
          <w:lang w:val="lt-LT"/>
        </w:rPr>
        <w:t>dokumentai, įrodantys, kad a) tiekėjas yra pasiūlyme nurodytos įrangos gamintojas (pvz. deklaraciją) arba b) gamintojas arba gamintojo atstovas (angl. Reseller, Dealer, Channel Partner, VAR (Value-Added Reseller), Distributor</w:t>
      </w:r>
      <w:r w:rsidR="00310FBB">
        <w:rPr>
          <w:rFonts w:ascii="Calibri" w:eastAsia="Calibri" w:hAnsi="Calibri" w:cs="Calibri"/>
          <w:sz w:val="22"/>
          <w:szCs w:val="22"/>
          <w:u w:val="single"/>
          <w:lang w:val="lt-LT"/>
        </w:rPr>
        <w:t xml:space="preserve"> ar kt.</w:t>
      </w:r>
      <w:r w:rsidRPr="00B53670">
        <w:rPr>
          <w:rFonts w:ascii="Calibri" w:eastAsia="Calibri" w:hAnsi="Calibri" w:cs="Calibri"/>
          <w:sz w:val="22"/>
          <w:szCs w:val="22"/>
          <w:u w:val="single"/>
          <w:lang w:val="lt-LT"/>
        </w:rPr>
        <w:t>) sutinka tiekėjui parduoti įrangą.</w:t>
      </w:r>
    </w:p>
    <w:p w14:paraId="1AF4F59F" w14:textId="27597AE8" w:rsidR="006552AA" w:rsidRPr="006639F6" w:rsidRDefault="006552AA" w:rsidP="000B4EA9">
      <w:pPr>
        <w:numPr>
          <w:ilvl w:val="2"/>
          <w:numId w:val="5"/>
        </w:numPr>
        <w:spacing w:after="0" w:line="240" w:lineRule="auto"/>
        <w:ind w:left="0" w:firstLine="709"/>
        <w:contextualSpacing/>
        <w:jc w:val="both"/>
        <w:rPr>
          <w:rFonts w:ascii="Calibri" w:eastAsia="Calibri" w:hAnsi="Calibri" w:cs="Calibri"/>
          <w:sz w:val="22"/>
          <w:szCs w:val="22"/>
          <w:u w:val="single"/>
          <w:lang w:val="lt-LT"/>
        </w:rPr>
      </w:pPr>
      <w:r w:rsidRPr="006639F6">
        <w:rPr>
          <w:rFonts w:ascii="Calibri" w:eastAsia="Calibri" w:hAnsi="Calibri" w:cs="Calibri"/>
          <w:sz w:val="22"/>
          <w:szCs w:val="22"/>
          <w:lang w:val="lt-LT"/>
        </w:rPr>
        <w:t>Tiekėjo patvirtinimas (Specialiųjų pirkimo sąlygų 9 priedas).</w:t>
      </w:r>
    </w:p>
    <w:p w14:paraId="001E62C0" w14:textId="5B8E8EFD" w:rsidR="002A52F5" w:rsidRPr="00907C61"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6.2.</w:t>
      </w:r>
      <w:r w:rsidR="00C0307E" w:rsidRPr="00907C61">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07C61"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07C61">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07C61" w:rsidRDefault="002A52F5" w:rsidP="000B4EA9">
      <w:pPr>
        <w:numPr>
          <w:ilvl w:val="2"/>
          <w:numId w:val="6"/>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07C61">
        <w:rPr>
          <w:rFonts w:ascii="Calibri" w:eastAsia="Calibri" w:hAnsi="Calibri" w:cs="Calibri"/>
          <w:bCs/>
          <w:iCs/>
          <w:sz w:val="22"/>
          <w:szCs w:val="22"/>
          <w:lang w:val="lt-LT"/>
        </w:rPr>
        <w:t>skaitmeninės dokumentų kopijos (</w:t>
      </w:r>
      <w:r w:rsidRPr="00907C61">
        <w:rPr>
          <w:rFonts w:ascii="Calibri" w:eastAsia="Calibri" w:hAnsi="Calibri" w:cs="Calibri"/>
          <w:iCs/>
          <w:sz w:val="22"/>
          <w:szCs w:val="22"/>
          <w:lang w:val="lt-LT"/>
        </w:rPr>
        <w:t>fiziniu parašu tvirtinami dokumentai turi būti pateikiami pasirašyti ir nuskenuoti)</w:t>
      </w:r>
      <w:r w:rsidRPr="00907C61">
        <w:rPr>
          <w:rFonts w:ascii="Calibri" w:eastAsia="Calibri" w:hAnsi="Calibri" w:cs="Calibri"/>
          <w:bCs/>
          <w:iCs/>
          <w:sz w:val="22"/>
          <w:szCs w:val="22"/>
          <w:lang w:val="lt-LT"/>
        </w:rPr>
        <w:t>.</w:t>
      </w:r>
    </w:p>
    <w:p w14:paraId="3A295BFA" w14:textId="08B33DDD" w:rsidR="002A52F5" w:rsidRPr="00907C61" w:rsidRDefault="002A52F5" w:rsidP="000B4EA9">
      <w:pPr>
        <w:numPr>
          <w:ilvl w:val="1"/>
          <w:numId w:val="7"/>
        </w:numPr>
        <w:spacing w:line="240" w:lineRule="auto"/>
        <w:ind w:left="0" w:firstLine="851"/>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Pasiūlymas turi būti parengtas, lietuvių arba anglų kalba</w:t>
      </w:r>
      <w:r w:rsidRPr="00907C61">
        <w:rPr>
          <w:rFonts w:ascii="Calibri" w:eastAsia="Calibri" w:hAnsi="Calibri" w:cs="Calibri"/>
          <w:color w:val="7030A0"/>
          <w:sz w:val="22"/>
          <w:szCs w:val="22"/>
          <w:lang w:val="lt-LT"/>
        </w:rPr>
        <w:t xml:space="preserve">. </w:t>
      </w:r>
      <w:r w:rsidRPr="00907C61">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907C61">
        <w:rPr>
          <w:rFonts w:ascii="Calibri" w:eastAsia="Calibri" w:hAnsi="Calibri" w:cs="Calibri"/>
          <w:sz w:val="22"/>
          <w:szCs w:val="22"/>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0307E" w:rsidRPr="00907C61">
        <w:rPr>
          <w:rFonts w:ascii="Calibri" w:eastAsia="Calibri" w:hAnsi="Calibri" w:cs="Calibri"/>
          <w:sz w:val="22"/>
          <w:szCs w:val="22"/>
          <w:lang w:val="lt-LT"/>
        </w:rPr>
        <w:t>.</w:t>
      </w:r>
    </w:p>
    <w:p w14:paraId="5FBA50E6" w14:textId="12F00755" w:rsidR="002A52F5" w:rsidRPr="00907C61" w:rsidRDefault="002A52F5" w:rsidP="000B4EA9">
      <w:pPr>
        <w:numPr>
          <w:ilvl w:val="1"/>
          <w:numId w:val="7"/>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07C61" w:rsidRDefault="002A52F5" w:rsidP="000B4EA9">
      <w:pPr>
        <w:numPr>
          <w:ilvl w:val="1"/>
          <w:numId w:val="7"/>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Tiekėjų pasiūlymuose nurodytos kainos bus vertinamos </w:t>
      </w:r>
      <w:r w:rsidRPr="00907C61">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0B4EA9">
      <w:pPr>
        <w:keepNext/>
        <w:keepLines/>
        <w:numPr>
          <w:ilvl w:val="0"/>
          <w:numId w:val="7"/>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08914109"/>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61D2DB57" w14:textId="56246AC7" w:rsidR="0075205D" w:rsidRPr="0075205D" w:rsidRDefault="002A52F5" w:rsidP="0075205D">
      <w:pPr>
        <w:spacing w:after="0" w:line="240" w:lineRule="auto"/>
        <w:ind w:firstLine="567"/>
        <w:contextualSpacing/>
        <w:rPr>
          <w:rFonts w:ascii="Calibri" w:eastAsia="Calibri" w:hAnsi="Calibri" w:cs="Calibri"/>
          <w:sz w:val="22"/>
          <w:szCs w:val="22"/>
          <w:lang w:val="lt-LT"/>
        </w:rPr>
      </w:pPr>
      <w:r w:rsidRPr="00894755">
        <w:rPr>
          <w:rFonts w:ascii="Calibri" w:eastAsia="Calibri" w:hAnsi="Calibri" w:cs="Calibri"/>
          <w:sz w:val="22"/>
          <w:szCs w:val="22"/>
          <w:lang w:val="lt-LT"/>
        </w:rPr>
        <w:t>7.1.</w:t>
      </w:r>
      <w:r w:rsidRPr="00907C61">
        <w:rPr>
          <w:rFonts w:ascii="Calibri" w:eastAsia="Calibri" w:hAnsi="Calibri" w:cs="Calibri"/>
          <w:lang w:val="lt-LT"/>
        </w:rPr>
        <w:t xml:space="preserve">  </w:t>
      </w:r>
      <w:r w:rsidR="0075205D" w:rsidRPr="0075205D">
        <w:rPr>
          <w:rFonts w:ascii="Calibri" w:eastAsia="Calibri" w:hAnsi="Calibri" w:cs="Calibri"/>
          <w:sz w:val="22"/>
          <w:szCs w:val="22"/>
          <w:lang w:val="lt-LT"/>
        </w:rPr>
        <w:t xml:space="preserve">.  Tiekėjas privalo užtikrinti savo pasiūlymo galiojimą </w:t>
      </w:r>
      <w:r w:rsidR="0075205D" w:rsidRPr="0075205D">
        <w:rPr>
          <w:rFonts w:ascii="Calibri" w:eastAsia="Calibri" w:hAnsi="Calibri" w:cs="Calibri"/>
          <w:b/>
          <w:bCs/>
          <w:sz w:val="22"/>
          <w:szCs w:val="22"/>
          <w:lang w:val="lt-LT"/>
        </w:rPr>
        <w:t xml:space="preserve">ne mažesne 1000 (vieno </w:t>
      </w:r>
      <w:r w:rsidR="00C37A60" w:rsidRPr="0075205D">
        <w:rPr>
          <w:rFonts w:ascii="Calibri" w:eastAsia="Calibri" w:hAnsi="Calibri" w:cs="Calibri"/>
          <w:b/>
          <w:bCs/>
          <w:sz w:val="22"/>
          <w:szCs w:val="22"/>
          <w:lang w:val="lt-LT"/>
        </w:rPr>
        <w:t>tūkstančio</w:t>
      </w:r>
      <w:r w:rsidR="0075205D" w:rsidRPr="0075205D">
        <w:rPr>
          <w:rFonts w:ascii="Calibri" w:eastAsia="Calibri" w:hAnsi="Calibri" w:cs="Calibri"/>
          <w:b/>
          <w:bCs/>
          <w:sz w:val="22"/>
          <w:szCs w:val="22"/>
          <w:lang w:val="lt-LT"/>
        </w:rPr>
        <w:t>) eurų suma</w:t>
      </w:r>
      <w:r w:rsidR="0075205D" w:rsidRPr="0075205D">
        <w:rPr>
          <w:rFonts w:ascii="Calibri" w:eastAsia="Calibri" w:hAnsi="Calibri" w:cs="Calibri"/>
          <w:sz w:val="22"/>
          <w:szCs w:val="22"/>
          <w:lang w:val="lt-LT"/>
        </w:rPr>
        <w:t xml:space="preserve"> pagal Pirkimo sąlygų 1</w:t>
      </w:r>
      <w:r w:rsidR="006639F6">
        <w:rPr>
          <w:rFonts w:ascii="Calibri" w:eastAsia="Calibri" w:hAnsi="Calibri" w:cs="Calibri"/>
          <w:sz w:val="22"/>
          <w:szCs w:val="22"/>
          <w:lang w:val="lt-LT"/>
        </w:rPr>
        <w:t>0</w:t>
      </w:r>
      <w:r w:rsidR="0075205D" w:rsidRPr="0075205D">
        <w:rPr>
          <w:rFonts w:ascii="Calibri" w:eastAsia="Calibri" w:hAnsi="Calibri" w:cs="Calibri"/>
          <w:sz w:val="22"/>
          <w:szCs w:val="22"/>
          <w:lang w:val="lt-LT"/>
        </w:rPr>
        <w:t xml:space="preserve"> priedo formą vienu iš šių būdų : </w:t>
      </w:r>
    </w:p>
    <w:p w14:paraId="71357EA8" w14:textId="77777777" w:rsidR="0075205D" w:rsidRPr="0075205D" w:rsidRDefault="0075205D" w:rsidP="0075205D">
      <w:pPr>
        <w:spacing w:after="0" w:line="240" w:lineRule="auto"/>
        <w:ind w:firstLine="567"/>
        <w:contextualSpacing/>
        <w:rPr>
          <w:rFonts w:ascii="Calibri" w:eastAsia="Calibri" w:hAnsi="Calibri" w:cs="Calibri"/>
          <w:sz w:val="22"/>
          <w:szCs w:val="22"/>
          <w:lang w:val="lt-LT"/>
        </w:rPr>
      </w:pPr>
      <w:r w:rsidRPr="0075205D">
        <w:rPr>
          <w:rFonts w:ascii="Calibri" w:eastAsia="Calibri" w:hAnsi="Calibri" w:cs="Calibri"/>
          <w:sz w:val="22"/>
          <w:szCs w:val="22"/>
          <w:lang w:val="lt-LT"/>
        </w:rPr>
        <w:t>7.1.1.  pateikiant banko išduotą besąlyginę pasiūlymo galiojimo užtikrinimo garantiją;</w:t>
      </w:r>
    </w:p>
    <w:p w14:paraId="2C48DC02" w14:textId="77777777" w:rsidR="0075205D" w:rsidRPr="0075205D" w:rsidRDefault="0075205D" w:rsidP="0075205D">
      <w:pPr>
        <w:spacing w:after="0" w:line="240" w:lineRule="auto"/>
        <w:ind w:firstLine="567"/>
        <w:contextualSpacing/>
        <w:rPr>
          <w:rFonts w:ascii="Calibri" w:eastAsia="Calibri" w:hAnsi="Calibri" w:cs="Calibri"/>
          <w:sz w:val="22"/>
          <w:szCs w:val="22"/>
          <w:lang w:val="lt-LT"/>
        </w:rPr>
      </w:pPr>
      <w:r w:rsidRPr="0075205D">
        <w:rPr>
          <w:rFonts w:ascii="Calibri" w:eastAsia="Calibri" w:hAnsi="Calibri" w:cs="Calibri"/>
          <w:sz w:val="22"/>
          <w:szCs w:val="22"/>
          <w:lang w:val="lt-LT"/>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7372DA97" w14:textId="77777777" w:rsidR="0075205D" w:rsidRDefault="0075205D" w:rsidP="0075205D">
      <w:pPr>
        <w:spacing w:after="0" w:line="240" w:lineRule="auto"/>
        <w:ind w:firstLine="567"/>
        <w:contextualSpacing/>
        <w:rPr>
          <w:rFonts w:ascii="Calibri" w:eastAsia="Calibri" w:hAnsi="Calibri" w:cs="Calibri"/>
          <w:sz w:val="22"/>
          <w:szCs w:val="22"/>
          <w:lang w:val="lt-LT"/>
        </w:rPr>
      </w:pPr>
      <w:r w:rsidRPr="0075205D">
        <w:rPr>
          <w:rFonts w:ascii="Calibri" w:eastAsia="Calibri" w:hAnsi="Calibri" w:cs="Calibri"/>
          <w:sz w:val="22"/>
          <w:szCs w:val="22"/>
          <w:lang w:val="lt-LT"/>
        </w:rPr>
        <w:t>7.1.3. pateikiant kredito unijos išduotą besąlyginę pasiūlymo galiojimo užtikrinimo garantiją</w:t>
      </w:r>
    </w:p>
    <w:p w14:paraId="133178C0" w14:textId="34847DCF" w:rsidR="0075205D" w:rsidRPr="0075205D" w:rsidRDefault="0075205D" w:rsidP="0075205D">
      <w:pPr>
        <w:spacing w:after="0" w:line="240" w:lineRule="auto"/>
        <w:ind w:firstLine="567"/>
        <w:contextualSpacing/>
        <w:rPr>
          <w:rFonts w:ascii="Calibri" w:eastAsia="Calibri" w:hAnsi="Calibri" w:cs="Calibri"/>
          <w:b/>
          <w:bCs/>
          <w:sz w:val="22"/>
          <w:szCs w:val="22"/>
          <w:lang w:val="lt-LT"/>
        </w:rPr>
      </w:pPr>
      <w:r w:rsidRPr="0075205D">
        <w:rPr>
          <w:rFonts w:ascii="Calibri" w:eastAsia="Calibri" w:hAnsi="Calibri" w:cs="Calibri"/>
          <w:b/>
          <w:bCs/>
          <w:sz w:val="22"/>
          <w:szCs w:val="22"/>
          <w:lang w:val="lt-LT"/>
        </w:rPr>
        <w:t xml:space="preserve">7.2. Dalyvis netenka pasiūlymo galiojimo užtikrinimo esant bent vienai šių sąlygų: </w:t>
      </w:r>
    </w:p>
    <w:p w14:paraId="6BF226CE" w14:textId="5A5B156D"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 xml:space="preserve">7.2.1. </w:t>
      </w:r>
      <w:r w:rsidRPr="0075205D">
        <w:rPr>
          <w:rFonts w:ascii="Calibri" w:eastAsia="Calibri" w:hAnsi="Calibri" w:cs="Calibri"/>
          <w:sz w:val="22"/>
          <w:szCs w:val="22"/>
          <w:lang w:val="lt-LT"/>
        </w:rPr>
        <w:t>pasiūlymo galiojimo laikotarpiu tiekėjas atsisako savo pasiūlymo arba jo dalies (pasiūlyme nurodyto pirkimo objekto, jo kiekio (apimties), siūlomų kainų, tiekimo ar mokėjimo terminų, kitų pasiūlyme nurodytų sąlygų);</w:t>
      </w:r>
    </w:p>
    <w:p w14:paraId="43C7A180" w14:textId="0EA738D5"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.2.</w:t>
      </w:r>
      <w:r>
        <w:rPr>
          <w:rFonts w:ascii="Calibri" w:eastAsia="Calibri" w:hAnsi="Calibri" w:cs="Calibri"/>
          <w:sz w:val="22"/>
          <w:szCs w:val="22"/>
          <w:lang w:val="lt-LT"/>
        </w:rPr>
        <w:t>2</w:t>
      </w:r>
      <w:r w:rsidRPr="0075205D">
        <w:rPr>
          <w:rFonts w:ascii="Calibri" w:eastAsia="Calibri" w:hAnsi="Calibri" w:cs="Calibri"/>
          <w:sz w:val="22"/>
          <w:szCs w:val="22"/>
          <w:lang w:val="lt-LT"/>
        </w:rPr>
        <w:t>.</w:t>
      </w:r>
      <w:r w:rsidRPr="0075205D">
        <w:rPr>
          <w:rFonts w:ascii="Calibri" w:eastAsia="Calibri" w:hAnsi="Calibri" w:cs="Calibri"/>
          <w:sz w:val="22"/>
          <w:szCs w:val="22"/>
          <w:lang w:val="lt-LT"/>
        </w:rPr>
        <w:tab/>
        <w:t>tiekėjas, perkančiajai organizacijai paprašius, netikslina ar nepateikia trūkstamų duomenų ar dokumentų apie atitiktį pirkimo dokumentų reikalavimams;</w:t>
      </w:r>
    </w:p>
    <w:p w14:paraId="5C8B7E4B" w14:textId="3C9E5F5F"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.2.</w:t>
      </w:r>
      <w:r>
        <w:rPr>
          <w:rFonts w:ascii="Calibri" w:eastAsia="Calibri" w:hAnsi="Calibri" w:cs="Calibri"/>
          <w:sz w:val="22"/>
          <w:szCs w:val="22"/>
          <w:lang w:val="lt-LT"/>
        </w:rPr>
        <w:t>3</w:t>
      </w:r>
      <w:r w:rsidRPr="0075205D">
        <w:rPr>
          <w:rFonts w:ascii="Calibri" w:eastAsia="Calibri" w:hAnsi="Calibri" w:cs="Calibri"/>
          <w:sz w:val="22"/>
          <w:szCs w:val="22"/>
          <w:lang w:val="lt-LT"/>
        </w:rPr>
        <w:t>.</w:t>
      </w:r>
      <w:r w:rsidRPr="0075205D">
        <w:rPr>
          <w:rFonts w:ascii="Calibri" w:eastAsia="Calibri" w:hAnsi="Calibri" w:cs="Calibri"/>
          <w:sz w:val="22"/>
          <w:szCs w:val="22"/>
          <w:lang w:val="lt-LT"/>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E78F86E" w14:textId="14BD07E9"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.2.</w:t>
      </w:r>
      <w:r>
        <w:rPr>
          <w:rFonts w:ascii="Calibri" w:eastAsia="Calibri" w:hAnsi="Calibri" w:cs="Calibri"/>
          <w:sz w:val="22"/>
          <w:szCs w:val="22"/>
          <w:lang w:val="lt-LT"/>
        </w:rPr>
        <w:t>4</w:t>
      </w:r>
      <w:r w:rsidRPr="0075205D">
        <w:rPr>
          <w:rFonts w:ascii="Calibri" w:eastAsia="Calibri" w:hAnsi="Calibri" w:cs="Calibri"/>
          <w:sz w:val="22"/>
          <w:szCs w:val="22"/>
          <w:lang w:val="lt-LT"/>
        </w:rPr>
        <w:t>.</w:t>
      </w:r>
      <w:r w:rsidRPr="0075205D">
        <w:rPr>
          <w:rFonts w:ascii="Calibri" w:eastAsia="Calibri" w:hAnsi="Calibri" w:cs="Calibri"/>
          <w:sz w:val="22"/>
          <w:szCs w:val="22"/>
          <w:lang w:val="lt-LT"/>
        </w:rPr>
        <w:tab/>
        <w:t>laimėjęs pirkimą ir pasirašęs sutartį tiekėjas per sutartyje nustatytą terminą nepateikia sutarties įvykdymo užtikrinimo –nepateikia sutarties įvykdymą užtikrinančio dokumento.</w:t>
      </w:r>
    </w:p>
    <w:p w14:paraId="31DF9776" w14:textId="1C533CD7"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.3.</w:t>
      </w:r>
      <w:r w:rsidRPr="0075205D">
        <w:rPr>
          <w:rFonts w:ascii="Calibri" w:eastAsia="Calibri" w:hAnsi="Calibri" w:cs="Calibri"/>
          <w:sz w:val="22"/>
          <w:szCs w:val="22"/>
          <w:lang w:val="lt-LT"/>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9C25B50" w14:textId="1E3E0FCA"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.4.</w:t>
      </w:r>
      <w:r w:rsidRPr="0075205D">
        <w:rPr>
          <w:rFonts w:ascii="Calibri" w:eastAsia="Calibri" w:hAnsi="Calibri" w:cs="Calibri"/>
          <w:sz w:val="22"/>
          <w:szCs w:val="22"/>
          <w:lang w:val="lt-LT"/>
        </w:rPr>
        <w:tab/>
        <w:t xml:space="preserve"> Perkančioji organizacija gali prašyti dalyvius pratęsti pasiūlymo galiojimo užtikrinimo laiką iki konkrečiai nurodytos datos.</w:t>
      </w:r>
    </w:p>
    <w:p w14:paraId="6035F6E9" w14:textId="1CFBF65C"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.5.</w:t>
      </w:r>
      <w:r w:rsidRPr="0075205D">
        <w:rPr>
          <w:rFonts w:ascii="Calibri" w:eastAsia="Calibri" w:hAnsi="Calibri" w:cs="Calibri"/>
          <w:sz w:val="22"/>
          <w:szCs w:val="22"/>
          <w:lang w:val="lt-LT"/>
        </w:rPr>
        <w:tab/>
        <w:t>Pasiūlymo galiojimo užtikrinimas dalyviui grąžinamas (arba atsisakoma teisių į jį) per specialiųjų pirkimo sąlygų priede 1 nustatytą terminą įvykus bent vienai iš šių sąlygų:</w:t>
      </w:r>
    </w:p>
    <w:p w14:paraId="114E233C" w14:textId="2000397D"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.5.</w:t>
      </w:r>
      <w:r>
        <w:rPr>
          <w:rFonts w:ascii="Calibri" w:eastAsia="Calibri" w:hAnsi="Calibri" w:cs="Calibri"/>
          <w:sz w:val="22"/>
          <w:szCs w:val="22"/>
          <w:lang w:val="lt-LT"/>
        </w:rPr>
        <w:t>1</w:t>
      </w:r>
      <w:r w:rsidRPr="0075205D">
        <w:rPr>
          <w:rFonts w:ascii="Calibri" w:eastAsia="Calibri" w:hAnsi="Calibri" w:cs="Calibri"/>
          <w:sz w:val="22"/>
          <w:szCs w:val="22"/>
          <w:lang w:val="lt-LT"/>
        </w:rPr>
        <w:t>.</w:t>
      </w:r>
      <w:r w:rsidRPr="0075205D">
        <w:rPr>
          <w:rFonts w:ascii="Calibri" w:eastAsia="Calibri" w:hAnsi="Calibri" w:cs="Calibri"/>
          <w:sz w:val="22"/>
          <w:szCs w:val="22"/>
          <w:lang w:val="lt-LT"/>
        </w:rPr>
        <w:tab/>
        <w:t>pasibaigia pasiūlymų užtikrinimo galiojimo laikas ir dalyvis jo nepratęsia ir (ar) nepateikia naujo pasiūlymo galiojimo užtikrinimą patvirtinančio dokumento (jeigu jo reikalaujama);</w:t>
      </w:r>
    </w:p>
    <w:p w14:paraId="7DAA7F6C" w14:textId="40113E22" w:rsidR="0075205D" w:rsidRPr="0075205D" w:rsidRDefault="0075205D" w:rsidP="0075205D">
      <w:pPr>
        <w:spacing w:after="0" w:line="240" w:lineRule="auto"/>
        <w:ind w:firstLine="567"/>
        <w:contextualSpacing/>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.5.</w:t>
      </w:r>
      <w:r>
        <w:rPr>
          <w:rFonts w:ascii="Calibri" w:eastAsia="Calibri" w:hAnsi="Calibri" w:cs="Calibri"/>
          <w:sz w:val="22"/>
          <w:szCs w:val="22"/>
          <w:lang w:val="lt-LT"/>
        </w:rPr>
        <w:t>2</w:t>
      </w:r>
      <w:r w:rsidRPr="0075205D">
        <w:rPr>
          <w:rFonts w:ascii="Calibri" w:eastAsia="Calibri" w:hAnsi="Calibri" w:cs="Calibri"/>
          <w:sz w:val="22"/>
          <w:szCs w:val="22"/>
          <w:lang w:val="lt-LT"/>
        </w:rPr>
        <w:t>.</w:t>
      </w:r>
      <w:r w:rsidRPr="0075205D">
        <w:rPr>
          <w:rFonts w:ascii="Calibri" w:eastAsia="Calibri" w:hAnsi="Calibri" w:cs="Calibri"/>
          <w:sz w:val="22"/>
          <w:szCs w:val="22"/>
          <w:lang w:val="lt-LT"/>
        </w:rPr>
        <w:tab/>
        <w:t>įsigalioja pasirašyta sutartis;</w:t>
      </w:r>
    </w:p>
    <w:p w14:paraId="5EFDA2FB" w14:textId="779FB034" w:rsidR="00C0307E" w:rsidRDefault="0075205D" w:rsidP="0075205D">
      <w:pPr>
        <w:spacing w:after="0" w:line="240" w:lineRule="auto"/>
        <w:ind w:firstLine="567"/>
        <w:contextualSpacing/>
        <w:jc w:val="both"/>
        <w:rPr>
          <w:rFonts w:ascii="Calibri" w:eastAsia="Calibri" w:hAnsi="Calibri" w:cs="Calibri"/>
          <w:sz w:val="22"/>
          <w:szCs w:val="22"/>
          <w:lang w:val="lt-LT"/>
        </w:rPr>
      </w:pPr>
      <w:r>
        <w:rPr>
          <w:rFonts w:ascii="Calibri" w:eastAsia="Calibri" w:hAnsi="Calibri" w:cs="Calibri"/>
          <w:sz w:val="22"/>
          <w:szCs w:val="22"/>
          <w:lang w:val="lt-LT"/>
        </w:rPr>
        <w:t>7</w:t>
      </w:r>
      <w:r w:rsidRPr="0075205D">
        <w:rPr>
          <w:rFonts w:ascii="Calibri" w:eastAsia="Calibri" w:hAnsi="Calibri" w:cs="Calibri"/>
          <w:sz w:val="22"/>
          <w:szCs w:val="22"/>
          <w:lang w:val="lt-LT"/>
        </w:rPr>
        <w:t>.5.</w:t>
      </w:r>
      <w:r>
        <w:rPr>
          <w:rFonts w:ascii="Calibri" w:eastAsia="Calibri" w:hAnsi="Calibri" w:cs="Calibri"/>
          <w:sz w:val="22"/>
          <w:szCs w:val="22"/>
          <w:lang w:val="lt-LT"/>
        </w:rPr>
        <w:t>3</w:t>
      </w:r>
      <w:r w:rsidRPr="0075205D">
        <w:rPr>
          <w:rFonts w:ascii="Calibri" w:eastAsia="Calibri" w:hAnsi="Calibri" w:cs="Calibri"/>
          <w:sz w:val="22"/>
          <w:szCs w:val="22"/>
          <w:lang w:val="lt-LT"/>
        </w:rPr>
        <w:t>.</w:t>
      </w:r>
      <w:r w:rsidRPr="0075205D">
        <w:rPr>
          <w:rFonts w:ascii="Calibri" w:eastAsia="Calibri" w:hAnsi="Calibri" w:cs="Calibri"/>
          <w:sz w:val="22"/>
          <w:szCs w:val="22"/>
          <w:lang w:val="lt-LT"/>
        </w:rPr>
        <w:tab/>
        <w:t>nutraukiamos pirkimo procedūros.</w:t>
      </w:r>
    </w:p>
    <w:p w14:paraId="21F9B860" w14:textId="77777777" w:rsidR="0075205D" w:rsidRPr="00907C61" w:rsidRDefault="0075205D" w:rsidP="0075205D">
      <w:pPr>
        <w:spacing w:after="0" w:line="240" w:lineRule="auto"/>
        <w:ind w:firstLine="567"/>
        <w:contextualSpacing/>
        <w:jc w:val="both"/>
        <w:rPr>
          <w:rFonts w:ascii="Calibri" w:eastAsia="Calibri" w:hAnsi="Calibri" w:cs="Calibri"/>
          <w:lang w:val="lt-LT"/>
        </w:rPr>
      </w:pPr>
    </w:p>
    <w:p w14:paraId="2596E618" w14:textId="77777777" w:rsidR="002A52F5" w:rsidRPr="00907C61" w:rsidRDefault="002A52F5" w:rsidP="000B4EA9">
      <w:pPr>
        <w:keepNext/>
        <w:keepLines/>
        <w:numPr>
          <w:ilvl w:val="0"/>
          <w:numId w:val="7"/>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Toc208914110"/>
      <w:bookmarkStart w:id="32" w:name="_Ref39485250"/>
      <w:bookmarkStart w:id="33" w:name="_Ref39485258"/>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1"/>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D33462" w:rsidRDefault="002A52F5" w:rsidP="00C0307E">
      <w:pPr>
        <w:spacing w:after="0" w:line="240" w:lineRule="auto"/>
        <w:ind w:left="710"/>
        <w:rPr>
          <w:rFonts w:ascii="Calibri" w:eastAsia="Calibri" w:hAnsi="Calibri" w:cs="Calibri"/>
          <w:sz w:val="22"/>
          <w:szCs w:val="22"/>
          <w:lang w:val="pl-PL"/>
        </w:rPr>
      </w:pPr>
      <w:r w:rsidRPr="00314C51">
        <w:rPr>
          <w:rFonts w:ascii="Calibri" w:eastAsia="Calibri" w:hAnsi="Calibri" w:cs="Calibri"/>
          <w:kern w:val="0"/>
          <w:sz w:val="22"/>
          <w:szCs w:val="22"/>
          <w:lang w:val="lt-LT" w:eastAsia="lt-LT"/>
          <w14:ligatures w14:val="none"/>
        </w:rPr>
        <w:t xml:space="preserve">8.1. </w:t>
      </w:r>
      <w:r w:rsidRPr="00D33462">
        <w:rPr>
          <w:rFonts w:ascii="Calibri" w:eastAsia="Calibri" w:hAnsi="Calibri" w:cs="Calibri"/>
          <w:sz w:val="22"/>
          <w:szCs w:val="22"/>
          <w:lang w:val="pl-PL"/>
        </w:rPr>
        <w:t>Perkančioji organizacija pirkime netaikys elektroninio aukciono.</w:t>
      </w:r>
    </w:p>
    <w:p w14:paraId="6482D278" w14:textId="77777777" w:rsidR="00C0307E" w:rsidRPr="00D33462" w:rsidRDefault="00C0307E" w:rsidP="00C0307E">
      <w:pPr>
        <w:spacing w:after="0" w:line="240" w:lineRule="auto"/>
        <w:ind w:left="710"/>
        <w:rPr>
          <w:rFonts w:ascii="Calibri" w:eastAsia="Calibri" w:hAnsi="Calibri" w:cs="Calibri"/>
          <w:lang w:val="pl-PL"/>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0B4EA9">
      <w:pPr>
        <w:keepNext/>
        <w:keepLines/>
        <w:numPr>
          <w:ilvl w:val="0"/>
          <w:numId w:val="7"/>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08914111"/>
      <w:r w:rsidRPr="00907C61">
        <w:rPr>
          <w:rFonts w:ascii="Calibri" w:eastAsia="Calibri Light" w:hAnsi="Calibri" w:cs="Calibri"/>
          <w:color w:val="262626"/>
          <w:kern w:val="0"/>
          <w:sz w:val="40"/>
          <w:szCs w:val="40"/>
          <w:lang w:val="lt-LT" w:eastAsia="lt-LT"/>
          <w14:ligatures w14:val="none"/>
        </w:rPr>
        <w:lastRenderedPageBreak/>
        <w:t>Pasiūlymų vertinimas</w:t>
      </w:r>
      <w:bookmarkEnd w:id="32"/>
      <w:bookmarkEnd w:id="33"/>
      <w:bookmarkEnd w:id="34"/>
      <w:bookmarkEnd w:id="35"/>
      <w:bookmarkEnd w:id="36"/>
    </w:p>
    <w:p w14:paraId="51AFCA25" w14:textId="19B58EC0"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9.1.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069AF719" w:rsidR="002A52F5" w:rsidRPr="00907C61" w:rsidRDefault="002A52F5" w:rsidP="000B4EA9">
      <w:pPr>
        <w:numPr>
          <w:ilvl w:val="1"/>
          <w:numId w:val="7"/>
        </w:numPr>
        <w:spacing w:after="0" w:line="20" w:lineRule="atLeast"/>
        <w:ind w:left="0" w:firstLine="709"/>
        <w:contextualSpacing/>
        <w:jc w:val="both"/>
        <w:rPr>
          <w:rFonts w:ascii="Calibri" w:eastAsia="Calibri" w:hAnsi="Calibri" w:cs="Calibri"/>
          <w:bCs/>
          <w:iCs/>
          <w:sz w:val="22"/>
          <w:szCs w:val="22"/>
          <w:lang w:val="lt-LT"/>
        </w:rPr>
      </w:pPr>
      <w:r w:rsidRPr="00907C61">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0B4EA9">
      <w:pPr>
        <w:numPr>
          <w:ilvl w:val="1"/>
          <w:numId w:val="7"/>
        </w:numPr>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Perkančioji organizacija atmes tiekėjo pasiūlymą, jeigu kartu su pasiūlymu nebus pateikti šie pirkimo sąlygose reikalaujami pateikti dokumentai</w:t>
      </w:r>
      <w:r w:rsidRPr="00413EA2">
        <w:rPr>
          <w:rFonts w:ascii="Calibri" w:eastAsia="Calibri" w:hAnsi="Calibri" w:cs="Calibri"/>
          <w:sz w:val="22"/>
          <w:szCs w:val="22"/>
          <w:lang w:val="lt-LT"/>
        </w:rPr>
        <w:t xml:space="preserve">: </w:t>
      </w:r>
      <w:r w:rsidR="00D14E93" w:rsidRPr="00413EA2">
        <w:rPr>
          <w:rFonts w:ascii="Calibri" w:eastAsia="Calibri" w:hAnsi="Calibri" w:cs="Calibri"/>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0B4EA9">
      <w:pPr>
        <w:keepNext/>
        <w:keepLines/>
        <w:numPr>
          <w:ilvl w:val="0"/>
          <w:numId w:val="7"/>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08914112"/>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0B4EA9">
      <w:pPr>
        <w:numPr>
          <w:ilvl w:val="1"/>
          <w:numId w:val="8"/>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0B4EA9">
      <w:pPr>
        <w:keepNext/>
        <w:keepLines/>
        <w:numPr>
          <w:ilvl w:val="0"/>
          <w:numId w:val="8"/>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08914113"/>
      <w:bookmarkEnd w:id="2"/>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413EA2" w:rsidRDefault="00C0307E" w:rsidP="002A52F5">
      <w:pPr>
        <w:shd w:val="clear" w:color="auto" w:fill="FFFFFF"/>
        <w:spacing w:after="0" w:line="240" w:lineRule="auto"/>
        <w:jc w:val="both"/>
        <w:rPr>
          <w:rFonts w:ascii="Calibri" w:eastAsia="Times New Roman" w:hAnsi="Calibri" w:cs="Calibri"/>
          <w:i/>
          <w:iCs/>
          <w:kern w:val="0"/>
          <w:sz w:val="21"/>
          <w:szCs w:val="21"/>
          <w:lang w:val="lt-LT" w:eastAsia="lt-LT"/>
          <w14:ligatures w14:val="none"/>
        </w:rPr>
      </w:pPr>
      <w:r w:rsidRPr="00413EA2">
        <w:rPr>
          <w:rFonts w:ascii="Calibri" w:eastAsia="Times New Roman" w:hAnsi="Calibri" w:cs="Calibri"/>
          <w:i/>
          <w:iCs/>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D14E93">
          <w:footerReference w:type="default" r:id="rId10"/>
          <w:pgSz w:w="12240" w:h="15840"/>
          <w:pgMar w:top="1134" w:right="567" w:bottom="1134" w:left="1701" w:header="720" w:footer="720" w:gutter="0"/>
          <w:pgNumType w:start="1"/>
          <w:cols w:space="720"/>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08914114"/>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Eil.Nr.</w:t>
            </w:r>
          </w:p>
        </w:tc>
        <w:tc>
          <w:tcPr>
            <w:tcW w:w="24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36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7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A16F50" w14:paraId="35F58B10"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A16F50" w14:paraId="732697F3"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A16F50" w14:paraId="43362795"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D33462" w14:paraId="0B3B776E"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0B4EA9">
            <w:pPr>
              <w:numPr>
                <w:ilvl w:val="0"/>
                <w:numId w:val="9"/>
              </w:numPr>
              <w:spacing w:after="0" w:line="240" w:lineRule="auto"/>
              <w:contextualSpacing/>
              <w:rPr>
                <w:rFonts w:ascii="Calibri" w:eastAsia="Calibri" w:hAnsi="Calibri" w:cs="Calibri"/>
                <w:bCs/>
                <w:lang w:val="fr-FR"/>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D33462" w:rsidRDefault="002A52F5" w:rsidP="000B4EA9">
            <w:pPr>
              <w:numPr>
                <w:ilvl w:val="0"/>
                <w:numId w:val="9"/>
              </w:numPr>
              <w:spacing w:after="0" w:line="240" w:lineRule="auto"/>
              <w:contextualSpacing/>
              <w:rPr>
                <w:rFonts w:ascii="Calibri" w:eastAsia="Calibri" w:hAnsi="Calibri" w:cs="Calibri"/>
                <w:bCs/>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0B4EA9">
            <w:pPr>
              <w:numPr>
                <w:ilvl w:val="0"/>
                <w:numId w:val="9"/>
              </w:numPr>
              <w:spacing w:after="0" w:line="240" w:lineRule="auto"/>
              <w:contextualSpacing/>
              <w:rPr>
                <w:rFonts w:ascii="Calibri" w:eastAsia="Calibri" w:hAnsi="Calibri" w:cs="Calibri"/>
                <w:bCs/>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413EA2" w:rsidRDefault="002A52F5" w:rsidP="002A52F5">
            <w:pPr>
              <w:spacing w:after="0" w:line="240" w:lineRule="auto"/>
              <w:rPr>
                <w:rFonts w:ascii="Calibri" w:eastAsia="Calibri" w:hAnsi="Calibri" w:cs="Calibri"/>
                <w:iCs/>
                <w:kern w:val="0"/>
                <w:sz w:val="22"/>
                <w:szCs w:val="22"/>
                <w:lang w:val="lt-LT" w:eastAsia="lt-LT"/>
                <w14:ligatures w14:val="none"/>
              </w:rPr>
            </w:pPr>
            <w:r w:rsidRPr="00413EA2">
              <w:rPr>
                <w:rFonts w:ascii="Calibri" w:eastAsia="Calibri" w:hAnsi="Calibri" w:cs="Calibri"/>
                <w:iCs/>
                <w:kern w:val="0"/>
                <w:sz w:val="22"/>
                <w:szCs w:val="22"/>
                <w:lang w:val="lt-LT" w:eastAsia="lt-LT"/>
                <w14:ligatures w14:val="none"/>
              </w:rPr>
              <w:t>NETAIKOMA</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0B4EA9">
            <w:pPr>
              <w:numPr>
                <w:ilvl w:val="0"/>
                <w:numId w:val="9"/>
              </w:numPr>
              <w:spacing w:after="0" w:line="240" w:lineRule="auto"/>
              <w:contextualSpacing/>
              <w:rPr>
                <w:rFonts w:ascii="Calibri" w:eastAsia="Calibri" w:hAnsi="Calibri" w:cs="Calibri"/>
                <w:bCs/>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413EA2" w:rsidRDefault="002A52F5" w:rsidP="002A52F5">
            <w:pPr>
              <w:suppressAutoHyphens/>
              <w:spacing w:after="0" w:line="240" w:lineRule="auto"/>
              <w:jc w:val="both"/>
              <w:rPr>
                <w:rFonts w:ascii="Calibri" w:eastAsia="Arial Unicode MS" w:hAnsi="Calibri" w:cs="Calibri"/>
                <w:kern w:val="0"/>
                <w:sz w:val="22"/>
                <w:szCs w:val="22"/>
                <w:lang w:val="lt-LT"/>
                <w14:ligatures w14:val="none"/>
              </w:rPr>
            </w:pPr>
            <w:r w:rsidRPr="00413EA2">
              <w:rPr>
                <w:rFonts w:ascii="Calibri" w:eastAsia="Arial Unicode MS" w:hAnsi="Calibri" w:cs="Calibri"/>
                <w:kern w:val="0"/>
                <w:sz w:val="22"/>
                <w:szCs w:val="22"/>
                <w:lang w:val="lt-LT"/>
                <w14:ligatures w14:val="none"/>
              </w:rPr>
              <w:t>NETAIKOMA</w:t>
            </w:r>
          </w:p>
          <w:p w14:paraId="0B5F06B2" w14:textId="348B4ECE" w:rsidR="002A52F5" w:rsidRPr="00413EA2" w:rsidRDefault="002A52F5" w:rsidP="002A52F5">
            <w:pPr>
              <w:spacing w:after="0" w:line="240" w:lineRule="auto"/>
              <w:rPr>
                <w:rFonts w:ascii="Calibri" w:eastAsia="Calibri" w:hAnsi="Calibri" w:cs="Calibri"/>
                <w:iCs/>
                <w:color w:val="00B050"/>
                <w:kern w:val="0"/>
                <w:sz w:val="22"/>
                <w:szCs w:val="22"/>
                <w:lang w:val="lt-LT" w:eastAsia="lt-LT"/>
                <w14:ligatures w14:val="none"/>
              </w:rPr>
            </w:pPr>
            <w:r w:rsidRPr="00413EA2">
              <w:rPr>
                <w:rFonts w:ascii="Calibri" w:eastAsia="Calibri" w:hAnsi="Calibri" w:cs="Calibri"/>
                <w:i/>
                <w:iCs/>
                <w:color w:val="7030A0"/>
                <w:kern w:val="0"/>
                <w:sz w:val="22"/>
                <w:szCs w:val="22"/>
                <w:lang w:val="lt-LT" w:eastAsia="lt-LT"/>
                <w14:ligatures w14:val="none"/>
              </w:rPr>
              <w:t xml:space="preserve"> </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A16F50" w14:paraId="18B1D2D9"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0B4EA9">
            <w:pPr>
              <w:numPr>
                <w:ilvl w:val="0"/>
                <w:numId w:val="9"/>
              </w:numPr>
              <w:spacing w:after="0" w:line="240" w:lineRule="auto"/>
              <w:contextualSpacing/>
              <w:rPr>
                <w:rFonts w:ascii="Calibri" w:eastAsia="Calibri" w:hAnsi="Calibri" w:cs="Calibri"/>
                <w:bCs/>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413EA2" w:rsidRDefault="002A52F5" w:rsidP="002A52F5">
            <w:pPr>
              <w:spacing w:after="0" w:line="240" w:lineRule="auto"/>
              <w:rPr>
                <w:rFonts w:ascii="Calibri" w:eastAsia="Calibri" w:hAnsi="Calibri" w:cs="Calibri"/>
                <w:iCs/>
                <w:kern w:val="0"/>
                <w:sz w:val="22"/>
                <w:szCs w:val="22"/>
                <w:lang w:val="lt-LT" w:eastAsia="lt-LT"/>
                <w14:ligatures w14:val="none"/>
              </w:rPr>
            </w:pPr>
            <w:r w:rsidRPr="00413EA2">
              <w:rPr>
                <w:rFonts w:ascii="Calibri" w:eastAsia="Calibri" w:hAnsi="Calibri" w:cs="Calibri"/>
                <w:iCs/>
                <w:color w:val="00B050"/>
                <w:kern w:val="0"/>
                <w:sz w:val="22"/>
                <w:szCs w:val="22"/>
                <w:lang w:val="lt-LT" w:eastAsia="lt-LT"/>
                <w14:ligatures w14:val="none"/>
              </w:rPr>
              <w:t xml:space="preserve">90 (devyniasdešimt) dienų </w:t>
            </w:r>
            <w:r w:rsidRPr="00413EA2">
              <w:rPr>
                <w:rFonts w:ascii="Calibri" w:eastAsia="Calibri" w:hAnsi="Calibri" w:cs="Calibri"/>
                <w:iCs/>
                <w:kern w:val="0"/>
                <w:sz w:val="22"/>
                <w:szCs w:val="22"/>
                <w:lang w:val="lt-LT" w:eastAsia="lt-LT"/>
                <w14:ligatures w14:val="none"/>
              </w:rPr>
              <w:t>nuo pasiūlymų pateikimo galutinio termino pabaigos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413EA2" w:rsidRPr="00907C61" w14:paraId="47582863"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413EA2" w:rsidRPr="00907C61" w:rsidRDefault="00413EA2" w:rsidP="00413EA2">
            <w:pPr>
              <w:numPr>
                <w:ilvl w:val="0"/>
                <w:numId w:val="9"/>
              </w:numPr>
              <w:spacing w:after="0" w:line="240" w:lineRule="auto"/>
              <w:contextualSpacing/>
              <w:rPr>
                <w:rFonts w:ascii="Calibri" w:eastAsia="Calibri" w:hAnsi="Calibri" w:cs="Calibri"/>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4E98E" w14:textId="77777777" w:rsidR="00413EA2" w:rsidRPr="00413EA2" w:rsidRDefault="00413EA2" w:rsidP="00413EA2">
            <w:pPr>
              <w:spacing w:after="0" w:line="240" w:lineRule="auto"/>
              <w:rPr>
                <w:rFonts w:ascii="Calibri" w:hAnsi="Calibri" w:cs="Calibri"/>
                <w:sz w:val="22"/>
                <w:szCs w:val="22"/>
              </w:rPr>
            </w:pPr>
            <w:r w:rsidRPr="00413EA2">
              <w:rPr>
                <w:rFonts w:ascii="Calibri" w:hAnsi="Calibri" w:cs="Calibri"/>
                <w:iCs/>
                <w:color w:val="00B050"/>
                <w:sz w:val="22"/>
                <w:szCs w:val="22"/>
              </w:rPr>
              <w:t xml:space="preserve">3 (tris) darbo dienas </w:t>
            </w:r>
            <w:r w:rsidRPr="00413EA2">
              <w:rPr>
                <w:rFonts w:ascii="Calibri" w:hAnsi="Calibri" w:cs="Calibri"/>
                <w:sz w:val="22"/>
                <w:szCs w:val="22"/>
              </w:rPr>
              <w:t>nuo prašymo gavimo dienos</w:t>
            </w:r>
          </w:p>
          <w:p w14:paraId="5A971F1B" w14:textId="77777777" w:rsidR="00413EA2" w:rsidRPr="00413EA2" w:rsidRDefault="00413EA2" w:rsidP="00413EA2">
            <w:pPr>
              <w:spacing w:after="0" w:line="240" w:lineRule="auto"/>
              <w:rPr>
                <w:rFonts w:ascii="Calibri" w:eastAsia="Calibri" w:hAnsi="Calibri" w:cs="Calibri"/>
                <w:iCs/>
                <w:kern w:val="0"/>
                <w:sz w:val="22"/>
                <w:szCs w:val="22"/>
                <w:lang w:val="lt-LT" w:eastAsia="lt-LT"/>
                <w14:ligatures w14:val="none"/>
              </w:rPr>
            </w:pP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tc>
      </w:tr>
      <w:tr w:rsidR="00413EA2" w:rsidRPr="00907C61" w14:paraId="65842060"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413EA2" w:rsidRPr="00907C61" w:rsidRDefault="00413EA2" w:rsidP="00413EA2">
            <w:pPr>
              <w:numPr>
                <w:ilvl w:val="0"/>
                <w:numId w:val="9"/>
              </w:numPr>
              <w:spacing w:after="0" w:line="240" w:lineRule="auto"/>
              <w:contextualSpacing/>
              <w:rPr>
                <w:rFonts w:ascii="Calibri" w:eastAsia="Calibri" w:hAnsi="Calibri" w:cs="Calibri"/>
                <w:bCs/>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0A95B" w14:textId="77777777" w:rsidR="00413EA2" w:rsidRPr="00413EA2" w:rsidRDefault="00413EA2" w:rsidP="00413EA2">
            <w:pPr>
              <w:spacing w:after="0" w:line="240" w:lineRule="auto"/>
              <w:jc w:val="both"/>
              <w:rPr>
                <w:rFonts w:ascii="Calibri" w:hAnsi="Calibri" w:cs="Calibri"/>
                <w:sz w:val="22"/>
                <w:szCs w:val="22"/>
              </w:rPr>
            </w:pPr>
            <w:r w:rsidRPr="00413EA2">
              <w:rPr>
                <w:rFonts w:ascii="Calibri" w:hAnsi="Calibri" w:cs="Calibri"/>
                <w:color w:val="00B050"/>
                <w:sz w:val="22"/>
                <w:szCs w:val="22"/>
              </w:rPr>
              <w:t xml:space="preserve">5 (penkias) darbo dienas </w:t>
            </w:r>
            <w:r w:rsidRPr="00413EA2">
              <w:rPr>
                <w:rFonts w:ascii="Calibri" w:hAnsi="Calibri" w:cs="Calibri"/>
                <w:sz w:val="22"/>
                <w:szCs w:val="22"/>
              </w:rPr>
              <w:t>nuo prašymo gavimo dienos</w:t>
            </w:r>
          </w:p>
          <w:p w14:paraId="4B58AA5E" w14:textId="77777777" w:rsidR="00413EA2" w:rsidRPr="00413EA2" w:rsidRDefault="00413EA2" w:rsidP="00413EA2">
            <w:pPr>
              <w:spacing w:after="0" w:line="240" w:lineRule="auto"/>
              <w:jc w:val="both"/>
              <w:rPr>
                <w:rFonts w:ascii="Calibri" w:eastAsia="Calibri" w:hAnsi="Calibri" w:cs="Calibri"/>
                <w:color w:val="000000"/>
                <w:kern w:val="0"/>
                <w:sz w:val="22"/>
                <w:szCs w:val="22"/>
                <w:lang w:val="lt-LT" w:eastAsia="lt-LT"/>
                <w14:ligatures w14:val="none"/>
              </w:rPr>
            </w:pP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tc>
      </w:tr>
      <w:tr w:rsidR="00413EA2" w:rsidRPr="00D33462" w14:paraId="12B4DDAF"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413EA2" w:rsidRPr="00907C61" w:rsidRDefault="00413EA2" w:rsidP="00413EA2">
            <w:pPr>
              <w:numPr>
                <w:ilvl w:val="0"/>
                <w:numId w:val="9"/>
              </w:numPr>
              <w:spacing w:after="0" w:line="240" w:lineRule="auto"/>
              <w:contextualSpacing/>
              <w:rPr>
                <w:rFonts w:ascii="Calibri" w:eastAsia="Calibri" w:hAnsi="Calibri" w:cs="Calibri"/>
                <w:bCs/>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dalyvius apie EBVPD </w:t>
            </w:r>
            <w:r w:rsidRPr="00907C61">
              <w:rPr>
                <w:rFonts w:ascii="Calibri" w:eastAsia="Calibri" w:hAnsi="Calibri" w:cs="Calibri"/>
                <w:bCs/>
                <w:kern w:val="0"/>
                <w:sz w:val="21"/>
                <w:szCs w:val="21"/>
                <w:lang w:val="lt-LT" w:eastAsia="lt-LT"/>
                <w14:ligatures w14:val="none"/>
              </w:rPr>
              <w:lastRenderedPageBreak/>
              <w:t>vertinimo rezultatus ne vėliau kaip per</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p>
        </w:tc>
      </w:tr>
      <w:tr w:rsidR="00413EA2" w:rsidRPr="00D33462" w14:paraId="2A5C975B"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413EA2" w:rsidRPr="00D33462" w:rsidRDefault="00413EA2" w:rsidP="00413EA2">
            <w:pPr>
              <w:numPr>
                <w:ilvl w:val="0"/>
                <w:numId w:val="9"/>
              </w:numPr>
              <w:spacing w:after="0" w:line="240" w:lineRule="auto"/>
              <w:contextualSpacing/>
              <w:rPr>
                <w:rFonts w:ascii="Calibri" w:eastAsia="Calibri" w:hAnsi="Calibri" w:cs="Calibri"/>
                <w:bCs/>
                <w:lang w:val="de-DE"/>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tc>
      </w:tr>
      <w:tr w:rsidR="00413EA2" w:rsidRPr="00A16F50" w14:paraId="181299FE"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413EA2" w:rsidRPr="00D33462" w:rsidRDefault="00413EA2" w:rsidP="00413EA2">
            <w:pPr>
              <w:numPr>
                <w:ilvl w:val="0"/>
                <w:numId w:val="9"/>
              </w:numPr>
              <w:spacing w:after="0" w:line="240" w:lineRule="auto"/>
              <w:contextualSpacing/>
              <w:rPr>
                <w:rFonts w:ascii="Calibri" w:eastAsia="Calibri" w:hAnsi="Calibri" w:cs="Calibri"/>
                <w:bCs/>
                <w:lang w:val="de-DE"/>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413EA2" w:rsidRPr="00907C61" w:rsidRDefault="00413EA2" w:rsidP="00413EA2">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413EA2" w:rsidRPr="00A16F50" w14:paraId="33AB3D45"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413EA2" w:rsidRPr="00907C61" w:rsidRDefault="00413EA2" w:rsidP="00413EA2">
            <w:pPr>
              <w:numPr>
                <w:ilvl w:val="0"/>
                <w:numId w:val="9"/>
              </w:numPr>
              <w:spacing w:after="0" w:line="240" w:lineRule="auto"/>
              <w:contextualSpacing/>
              <w:rPr>
                <w:rFonts w:ascii="Calibri" w:eastAsia="Calibri" w:hAnsi="Calibri" w:cs="Calibri"/>
                <w:bCs/>
                <w:sz w:val="21"/>
                <w:szCs w:val="21"/>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p w14:paraId="647A5C23" w14:textId="77777777" w:rsidR="00413EA2" w:rsidRPr="00907C61" w:rsidRDefault="00413EA2" w:rsidP="00413EA2">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413EA2" w:rsidRPr="00907C61" w:rsidRDefault="00413EA2" w:rsidP="00413EA2">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p>
        </w:tc>
      </w:tr>
      <w:tr w:rsidR="00413EA2" w:rsidRPr="00D33462" w14:paraId="2ABFE19F"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413EA2" w:rsidRPr="00907C61" w:rsidRDefault="00413EA2" w:rsidP="00413EA2">
            <w:pPr>
              <w:numPr>
                <w:ilvl w:val="0"/>
                <w:numId w:val="9"/>
              </w:numPr>
              <w:spacing w:after="0" w:line="240" w:lineRule="auto"/>
              <w:contextualSpacing/>
              <w:rPr>
                <w:rFonts w:ascii="Calibri" w:eastAsia="Calibri" w:hAnsi="Calibri" w:cs="Calibri"/>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tc>
      </w:tr>
      <w:tr w:rsidR="00413EA2" w:rsidRPr="00A16F50" w14:paraId="31AB0C55"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413EA2" w:rsidRPr="00D33462" w:rsidRDefault="00413EA2" w:rsidP="00413EA2">
            <w:pPr>
              <w:numPr>
                <w:ilvl w:val="0"/>
                <w:numId w:val="9"/>
              </w:numPr>
              <w:spacing w:after="0" w:line="240" w:lineRule="auto"/>
              <w:contextualSpacing/>
              <w:rPr>
                <w:rFonts w:ascii="Calibri" w:eastAsia="Calibri" w:hAnsi="Calibri" w:cs="Calibri"/>
                <w:bCs/>
                <w:lang w:val="de-DE"/>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413EA2" w:rsidRPr="00907C61" w:rsidRDefault="00413EA2" w:rsidP="00413EA2">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Jeigu perkančioji organizacija per nustatytą terminą neišnagrinėja jai pateiktos pretenzijos, 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w:t>
            </w:r>
            <w:r w:rsidRPr="00907C61">
              <w:rPr>
                <w:rFonts w:ascii="Calibri" w:eastAsia="Calibri" w:hAnsi="Calibri" w:cs="Calibri"/>
                <w:bCs/>
                <w:kern w:val="0"/>
                <w:sz w:val="21"/>
                <w:szCs w:val="21"/>
                <w:lang w:val="lt-LT" w:eastAsia="lt-LT"/>
                <w14:ligatures w14:val="none"/>
              </w:rPr>
              <w:lastRenderedPageBreak/>
              <w:t xml:space="preserve">(išskyrus ieškinį dėl sutarties pripažinimo negaliojančia) </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per 15 (penkiolika) dienų nuo dienos, kurią perkančioji organizacija turėjo raštu pranešti apie priimtą sprendimą pretenziją pateikusiam tiekėjui,   suinteresuotiems pirkimo dalyviams.</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tc>
      </w:tr>
      <w:tr w:rsidR="00413EA2" w:rsidRPr="00A16F50" w14:paraId="0490A4C8"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413EA2" w:rsidRPr="00907C61" w:rsidRDefault="00413EA2" w:rsidP="00413EA2">
            <w:pPr>
              <w:numPr>
                <w:ilvl w:val="0"/>
                <w:numId w:val="9"/>
              </w:numPr>
              <w:spacing w:after="0" w:line="240" w:lineRule="auto"/>
              <w:contextualSpacing/>
              <w:rPr>
                <w:rFonts w:ascii="Calibri" w:eastAsia="Calibri" w:hAnsi="Calibri" w:cs="Calibri"/>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413EA2" w:rsidRPr="00907C61" w:rsidRDefault="00413EA2" w:rsidP="00413EA2">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tc>
      </w:tr>
      <w:tr w:rsidR="00413EA2" w:rsidRPr="00A16F50" w14:paraId="397AB7E1" w14:textId="77777777" w:rsidTr="00413EA2">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413EA2" w:rsidRPr="00907C61" w:rsidRDefault="00413EA2" w:rsidP="00413EA2">
            <w:pPr>
              <w:numPr>
                <w:ilvl w:val="0"/>
                <w:numId w:val="9"/>
              </w:numPr>
              <w:spacing w:after="0" w:line="240" w:lineRule="auto"/>
              <w:contextualSpacing/>
              <w:rPr>
                <w:rFonts w:ascii="Calibri" w:eastAsia="Calibri" w:hAnsi="Calibri" w:cs="Calibri"/>
                <w:lang w:val="lt-LT"/>
              </w:rPr>
            </w:pP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413EA2" w:rsidRPr="00907C61" w:rsidRDefault="00413EA2" w:rsidP="00413EA2">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413EA2" w:rsidRPr="00907C61" w:rsidRDefault="00413EA2" w:rsidP="00413EA2">
            <w:pPr>
              <w:spacing w:after="0" w:line="240" w:lineRule="auto"/>
              <w:jc w:val="both"/>
              <w:rPr>
                <w:rFonts w:ascii="Calibri" w:eastAsia="Calibri" w:hAnsi="Calibri" w:cs="Calibri"/>
                <w:i/>
                <w:iCs/>
                <w:color w:val="FF0000"/>
                <w:kern w:val="0"/>
                <w:sz w:val="21"/>
                <w:szCs w:val="21"/>
                <w:lang w:val="lt-LT" w:eastAsia="lt-LT"/>
                <w14:ligatures w14:val="none"/>
              </w:rPr>
            </w:pPr>
          </w:p>
        </w:tc>
        <w:tc>
          <w:tcPr>
            <w:tcW w:w="2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413EA2" w:rsidRPr="00907C61" w:rsidRDefault="00413EA2" w:rsidP="00413EA2">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08914115"/>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6A150546" w14:textId="77777777" w:rsidR="0010152F" w:rsidRPr="00314C51" w:rsidRDefault="0010152F" w:rsidP="0010152F">
      <w:pPr>
        <w:widowControl w:val="0"/>
        <w:autoSpaceDE w:val="0"/>
        <w:autoSpaceDN w:val="0"/>
        <w:spacing w:before="66" w:after="0" w:line="240" w:lineRule="auto"/>
        <w:ind w:right="347"/>
        <w:outlineLvl w:val="0"/>
        <w:rPr>
          <w:rFonts w:ascii="Times New Roman" w:eastAsia="Times New Roman" w:hAnsi="Times New Roman" w:cs="Times New Roman"/>
          <w:b/>
          <w:bCs/>
          <w:spacing w:val="-2"/>
          <w:kern w:val="0"/>
          <w:lang w:val="lt-LT"/>
          <w14:ligatures w14:val="none"/>
        </w:rPr>
      </w:pPr>
      <w:bookmarkStart w:id="48" w:name="_Ref38285444"/>
      <w:bookmarkStart w:id="49" w:name="_Ref38291496"/>
    </w:p>
    <w:p w14:paraId="702FBB88" w14:textId="3C82D5CC" w:rsidR="0010152F" w:rsidRPr="0010152F" w:rsidRDefault="0010152F" w:rsidP="0010152F">
      <w:pPr>
        <w:widowControl w:val="0"/>
        <w:autoSpaceDE w:val="0"/>
        <w:autoSpaceDN w:val="0"/>
        <w:adjustRightInd w:val="0"/>
        <w:spacing w:after="0" w:line="276" w:lineRule="auto"/>
        <w:ind w:right="135" w:firstLine="567"/>
        <w:jc w:val="center"/>
        <w:rPr>
          <w:rFonts w:ascii="Times New Roman" w:eastAsia="Times New Roman" w:hAnsi="Times New Roman" w:cs="Times New Roman"/>
          <w:b/>
          <w:bCs/>
          <w:color w:val="000000"/>
          <w:kern w:val="0"/>
          <w:szCs w:val="22"/>
          <w:lang w:val="lt-LT"/>
          <w14:ligatures w14:val="none"/>
        </w:rPr>
      </w:pPr>
      <w:r w:rsidRPr="0010152F">
        <w:rPr>
          <w:rFonts w:ascii="Times New Roman" w:eastAsia="Times New Roman" w:hAnsi="Times New Roman" w:cs="Times New Roman"/>
          <w:b/>
          <w:bCs/>
          <w:color w:val="000000"/>
          <w:kern w:val="0"/>
          <w:szCs w:val="22"/>
          <w:lang w:val="lt-LT"/>
          <w14:ligatures w14:val="none"/>
        </w:rPr>
        <w:t>TECHNINĖ SPECIFIKACIJA</w:t>
      </w:r>
    </w:p>
    <w:p w14:paraId="573CDE42" w14:textId="4994E55B" w:rsidR="00314C51" w:rsidRPr="00314C51" w:rsidRDefault="00314C51" w:rsidP="00314C51">
      <w:pPr>
        <w:widowControl w:val="0"/>
        <w:autoSpaceDE w:val="0"/>
        <w:autoSpaceDN w:val="0"/>
        <w:adjustRightInd w:val="0"/>
        <w:spacing w:after="0" w:line="276" w:lineRule="auto"/>
        <w:ind w:right="135" w:firstLine="567"/>
        <w:jc w:val="both"/>
        <w:rPr>
          <w:rFonts w:ascii="Times New Roman" w:eastAsia="Times New Roman" w:hAnsi="Times New Roman" w:cs="Times New Roman"/>
          <w:bCs/>
          <w:color w:val="000000"/>
          <w:kern w:val="0"/>
          <w:szCs w:val="22"/>
          <w:lang w:val="lt-LT"/>
          <w14:ligatures w14:val="none"/>
        </w:rPr>
      </w:pPr>
      <w:r w:rsidRPr="00314C51">
        <w:rPr>
          <w:rFonts w:ascii="Times New Roman" w:eastAsia="Times New Roman" w:hAnsi="Times New Roman" w:cs="Times New Roman"/>
          <w:color w:val="000000"/>
          <w:kern w:val="0"/>
          <w:szCs w:val="22"/>
          <w:lang w:val="lt-LT"/>
          <w14:ligatures w14:val="none"/>
        </w:rPr>
        <w:t>Mažeikių kultūros centras (toliau – perkančioji organizacija), įgyvendindamas projektą „M</w:t>
      </w:r>
      <w:r w:rsidRPr="00314C51">
        <w:rPr>
          <w:rFonts w:ascii="Times New Roman" w:eastAsia="Times New Roman" w:hAnsi="Times New Roman" w:cs="Times New Roman"/>
          <w:kern w:val="0"/>
          <w:lang w:val="lt-LT"/>
          <w14:ligatures w14:val="none"/>
        </w:rPr>
        <w:t>ažeikių rajono savivaldybės kultūros centro pastato pritaikymas įvairių grupių poreikiams“</w:t>
      </w:r>
      <w:r w:rsidRPr="00314C51">
        <w:rPr>
          <w:rFonts w:ascii="Times New Roman" w:eastAsia="Times New Roman" w:hAnsi="Times New Roman" w:cs="Times New Roman"/>
          <w:color w:val="000000"/>
          <w:kern w:val="0"/>
          <w:szCs w:val="22"/>
          <w:lang w:val="lt-LT"/>
          <w14:ligatures w14:val="none"/>
        </w:rPr>
        <w:t xml:space="preserve"> numato įsigyti Mažeikių kultūros centro Didžiosios salės apšvietimo sistemą, adresu Naftininkų 11, Mažeikiai (</w:t>
      </w:r>
      <w:r w:rsidRPr="00314C51">
        <w:rPr>
          <w:rFonts w:ascii="Times New Roman" w:eastAsia="Times New Roman" w:hAnsi="Times New Roman" w:cs="Times New Roman"/>
          <w:bCs/>
          <w:color w:val="000000"/>
          <w:kern w:val="0"/>
          <w:szCs w:val="22"/>
          <w:lang w:val="lt-LT"/>
          <w14:ligatures w14:val="none"/>
        </w:rPr>
        <w:t>toliau – Prekės).</w:t>
      </w:r>
    </w:p>
    <w:p w14:paraId="55276251" w14:textId="77777777" w:rsidR="00314C51" w:rsidRPr="00314C51" w:rsidRDefault="00314C51" w:rsidP="00314C51">
      <w:pPr>
        <w:widowControl w:val="0"/>
        <w:autoSpaceDE w:val="0"/>
        <w:autoSpaceDN w:val="0"/>
        <w:adjustRightInd w:val="0"/>
        <w:spacing w:before="120" w:after="0" w:line="240" w:lineRule="auto"/>
        <w:jc w:val="both"/>
        <w:rPr>
          <w:rFonts w:ascii="Times New Roman" w:eastAsia="Times New Roman" w:hAnsi="Times New Roman" w:cs="Times New Roman"/>
          <w:b/>
          <w:kern w:val="0"/>
          <w:sz w:val="22"/>
          <w:szCs w:val="22"/>
          <w:lang w:val="lt-LT"/>
          <w14:ligatures w14:val="none"/>
        </w:rPr>
      </w:pPr>
    </w:p>
    <w:tbl>
      <w:tblPr>
        <w:tblStyle w:val="Lentelstinklelis3"/>
        <w:tblpPr w:leftFromText="180" w:rightFromText="180" w:vertAnchor="text" w:horzAnchor="margin" w:tblpXSpec="center" w:tblpY="88"/>
        <w:tblW w:w="0" w:type="dxa"/>
        <w:jc w:val="center"/>
        <w:tblLook w:val="04A0" w:firstRow="1" w:lastRow="0" w:firstColumn="1" w:lastColumn="0" w:noHBand="0" w:noVBand="1"/>
      </w:tblPr>
      <w:tblGrid>
        <w:gridCol w:w="569"/>
        <w:gridCol w:w="1964"/>
        <w:gridCol w:w="7074"/>
      </w:tblGrid>
      <w:tr w:rsidR="00314C51" w:rsidRPr="00314C51" w14:paraId="74B50FF2" w14:textId="77777777" w:rsidTr="00D33462">
        <w:trPr>
          <w:trHeight w:val="556"/>
          <w:jc w:val="center"/>
        </w:trPr>
        <w:tc>
          <w:tcPr>
            <w:tcW w:w="570" w:type="dxa"/>
          </w:tcPr>
          <w:p w14:paraId="62F39D2F" w14:textId="77777777" w:rsidR="00314C51" w:rsidRPr="00314C51" w:rsidRDefault="00314C51" w:rsidP="00314C51">
            <w:pPr>
              <w:widowControl w:val="0"/>
              <w:autoSpaceDE w:val="0"/>
              <w:autoSpaceDN w:val="0"/>
              <w:spacing w:before="120"/>
              <w:jc w:val="center"/>
              <w:rPr>
                <w:rFonts w:ascii="Times New Roman" w:eastAsia="Times New Roman" w:hAnsi="Times New Roman" w:cs="Times New Roman"/>
                <w:b/>
                <w:bCs/>
                <w:kern w:val="0"/>
                <w:sz w:val="22"/>
                <w:szCs w:val="22"/>
                <w:lang w:eastAsia="lt-LT"/>
                <w14:ligatures w14:val="none"/>
              </w:rPr>
            </w:pPr>
            <w:r w:rsidRPr="00314C51">
              <w:rPr>
                <w:rFonts w:ascii="Times New Roman" w:eastAsia="Times New Roman" w:hAnsi="Times New Roman" w:cs="Times New Roman"/>
                <w:b/>
                <w:bCs/>
                <w:kern w:val="0"/>
                <w:sz w:val="22"/>
                <w:szCs w:val="22"/>
                <w:lang w:eastAsia="lt-LT"/>
                <w14:ligatures w14:val="none"/>
              </w:rPr>
              <w:t>Eil. Nr.</w:t>
            </w:r>
          </w:p>
        </w:tc>
        <w:tc>
          <w:tcPr>
            <w:tcW w:w="1972" w:type="dxa"/>
          </w:tcPr>
          <w:p w14:paraId="36E1F329" w14:textId="77777777" w:rsidR="00314C51" w:rsidRPr="00314C51" w:rsidRDefault="00314C51" w:rsidP="00314C51">
            <w:pPr>
              <w:widowControl w:val="0"/>
              <w:autoSpaceDE w:val="0"/>
              <w:autoSpaceDN w:val="0"/>
              <w:spacing w:before="120"/>
              <w:jc w:val="center"/>
              <w:rPr>
                <w:rFonts w:ascii="Times New Roman" w:eastAsia="Times New Roman" w:hAnsi="Times New Roman" w:cs="Times New Roman"/>
                <w:b/>
                <w:bCs/>
                <w:kern w:val="0"/>
                <w:sz w:val="22"/>
                <w:szCs w:val="22"/>
                <w:lang w:eastAsia="lt-LT"/>
                <w14:ligatures w14:val="none"/>
              </w:rPr>
            </w:pPr>
            <w:r w:rsidRPr="00314C51">
              <w:rPr>
                <w:rFonts w:ascii="Times New Roman" w:eastAsia="Times New Roman" w:hAnsi="Times New Roman" w:cs="Times New Roman"/>
                <w:b/>
                <w:bCs/>
                <w:kern w:val="0"/>
                <w:sz w:val="22"/>
                <w:szCs w:val="22"/>
                <w:lang w:eastAsia="lt-LT"/>
                <w14:ligatures w14:val="none"/>
              </w:rPr>
              <w:t>Pavadinimas</w:t>
            </w:r>
          </w:p>
        </w:tc>
        <w:tc>
          <w:tcPr>
            <w:tcW w:w="7205" w:type="dxa"/>
          </w:tcPr>
          <w:p w14:paraId="153A32A1" w14:textId="77777777" w:rsidR="00314C51" w:rsidRPr="00314C51" w:rsidRDefault="00314C51" w:rsidP="00314C51">
            <w:pPr>
              <w:widowControl w:val="0"/>
              <w:autoSpaceDE w:val="0"/>
              <w:autoSpaceDN w:val="0"/>
              <w:spacing w:before="120"/>
              <w:jc w:val="center"/>
              <w:rPr>
                <w:rFonts w:ascii="Times New Roman" w:eastAsia="Times New Roman" w:hAnsi="Times New Roman" w:cs="Times New Roman"/>
                <w:b/>
                <w:bCs/>
                <w:kern w:val="0"/>
                <w:sz w:val="22"/>
                <w:szCs w:val="22"/>
                <w:lang w:eastAsia="lt-LT"/>
                <w14:ligatures w14:val="none"/>
              </w:rPr>
            </w:pPr>
            <w:r w:rsidRPr="00314C51">
              <w:rPr>
                <w:rFonts w:ascii="Times New Roman" w:eastAsia="Times New Roman" w:hAnsi="Times New Roman" w:cs="Times New Roman"/>
                <w:b/>
                <w:bCs/>
                <w:kern w:val="0"/>
                <w:sz w:val="22"/>
                <w:szCs w:val="22"/>
                <w:lang w:eastAsia="lt-LT"/>
                <w14:ligatures w14:val="none"/>
              </w:rPr>
              <w:t>Techninės specifikacijos reikalavimai</w:t>
            </w:r>
          </w:p>
        </w:tc>
      </w:tr>
      <w:tr w:rsidR="00314C51" w:rsidRPr="00A16F50" w14:paraId="0885DC8F" w14:textId="77777777" w:rsidTr="00D33462">
        <w:trPr>
          <w:jc w:val="center"/>
        </w:trPr>
        <w:tc>
          <w:tcPr>
            <w:tcW w:w="570" w:type="dxa"/>
          </w:tcPr>
          <w:p w14:paraId="61319F5D" w14:textId="77777777" w:rsidR="00314C51" w:rsidRPr="00314C51" w:rsidRDefault="00314C51" w:rsidP="000B4EA9">
            <w:pPr>
              <w:widowControl w:val="0"/>
              <w:numPr>
                <w:ilvl w:val="0"/>
                <w:numId w:val="23"/>
              </w:numPr>
              <w:autoSpaceDE w:val="0"/>
              <w:autoSpaceDN w:val="0"/>
              <w:spacing w:before="120"/>
              <w:ind w:left="357" w:hanging="357"/>
              <w:contextualSpacing/>
              <w:rPr>
                <w:rFonts w:ascii="Times New Roman" w:eastAsia="Times New Roman" w:hAnsi="Times New Roman" w:cs="Times New Roman"/>
                <w:kern w:val="0"/>
                <w:sz w:val="22"/>
                <w:szCs w:val="22"/>
                <w:lang w:eastAsia="lt-LT"/>
                <w14:ligatures w14:val="none"/>
              </w:rPr>
            </w:pPr>
          </w:p>
        </w:tc>
        <w:tc>
          <w:tcPr>
            <w:tcW w:w="1972" w:type="dxa"/>
          </w:tcPr>
          <w:p w14:paraId="47BB94B7" w14:textId="77777777" w:rsidR="00314C51" w:rsidRPr="00314C51" w:rsidRDefault="00314C51" w:rsidP="00314C51">
            <w:pPr>
              <w:widowControl w:val="0"/>
              <w:autoSpaceDE w:val="0"/>
              <w:autoSpaceDN w:val="0"/>
              <w:rPr>
                <w:rFonts w:ascii="Times New Roman" w:eastAsia="Times New Roman" w:hAnsi="Times New Roman" w:cs="Times New Roman"/>
                <w:kern w:val="0"/>
                <w:sz w:val="22"/>
                <w:szCs w:val="22"/>
                <w14:ligatures w14:val="none"/>
              </w:rPr>
            </w:pPr>
            <w:r w:rsidRPr="00314C51">
              <w:rPr>
                <w:rFonts w:ascii="Times New Roman" w:eastAsia="Times New Roman" w:hAnsi="Times New Roman" w:cs="Times New Roman"/>
                <w:kern w:val="0"/>
                <w:sz w:val="22"/>
                <w:szCs w:val="22"/>
                <w14:ligatures w14:val="none"/>
              </w:rPr>
              <w:t xml:space="preserve">Motorizuotas užliejančios šviesos (angl. </w:t>
            </w:r>
            <w:r w:rsidRPr="00314C51">
              <w:rPr>
                <w:rFonts w:ascii="Times New Roman" w:eastAsia="Times New Roman" w:hAnsi="Times New Roman" w:cs="Times New Roman"/>
                <w:i/>
                <w:kern w:val="0"/>
                <w:sz w:val="22"/>
                <w:szCs w:val="22"/>
                <w14:ligatures w14:val="none"/>
              </w:rPr>
              <w:t>wash</w:t>
            </w:r>
            <w:r w:rsidRPr="00314C51">
              <w:rPr>
                <w:rFonts w:ascii="Times New Roman" w:eastAsia="Times New Roman" w:hAnsi="Times New Roman" w:cs="Times New Roman"/>
                <w:kern w:val="0"/>
                <w:sz w:val="22"/>
                <w:szCs w:val="22"/>
                <w14:ligatures w14:val="none"/>
              </w:rPr>
              <w:t>) efektinis apšvietimo prietaisas</w:t>
            </w:r>
          </w:p>
          <w:p w14:paraId="024519D5" w14:textId="77777777" w:rsidR="00314C51" w:rsidRPr="00314C51" w:rsidRDefault="00314C51" w:rsidP="00314C51">
            <w:pPr>
              <w:widowControl w:val="0"/>
              <w:autoSpaceDE w:val="0"/>
              <w:autoSpaceDN w:val="0"/>
              <w:spacing w:before="120"/>
              <w:rPr>
                <w:rFonts w:ascii="Times New Roman" w:eastAsia="Times New Roman" w:hAnsi="Times New Roman" w:cs="Times New Roman"/>
                <w:kern w:val="0"/>
                <w:sz w:val="22"/>
                <w:szCs w:val="22"/>
                <w:lang w:eastAsia="lt-LT"/>
                <w14:ligatures w14:val="none"/>
              </w:rPr>
            </w:pPr>
          </w:p>
        </w:tc>
        <w:tc>
          <w:tcPr>
            <w:tcW w:w="7205" w:type="dxa"/>
          </w:tcPr>
          <w:p w14:paraId="2FFCC2B1"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Bendri</w:t>
            </w:r>
            <w:r w:rsidRPr="00314C51">
              <w:rPr>
                <w:rFonts w:ascii="Times New Roman" w:eastAsia="Times New Roman" w:hAnsi="Times New Roman" w:cs="Times New Roman"/>
                <w:kern w:val="0"/>
                <w:sz w:val="22"/>
                <w:szCs w:val="22"/>
                <w:lang w:eastAsia="lt-LT"/>
                <w14:ligatures w14:val="none"/>
              </w:rPr>
              <w:t>:</w:t>
            </w:r>
          </w:p>
          <w:p w14:paraId="0EC5D0A1"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Motorizuotas užliejančios šviesos (angl. wash) efektinis apšvietimo prietaisas.</w:t>
            </w:r>
          </w:p>
          <w:p w14:paraId="55E1702D"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Komplekte tinkamai parinkti (pagal prietaiso svorį): a) saugos trosas ir b) prožektoriaus tvirtinimo kablys arba sąvarža.</w:t>
            </w:r>
          </w:p>
          <w:p w14:paraId="44995752"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Kiekis – 8 vnt.</w:t>
            </w:r>
          </w:p>
          <w:p w14:paraId="49B7D0FC"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p>
          <w:p w14:paraId="2BD9387A"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Apibūdinti tiksliais duomenimis:</w:t>
            </w:r>
          </w:p>
          <w:p w14:paraId="47586D7F"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LED šviesos diodų ne mažiau kaip 37 vienetai.</w:t>
            </w:r>
          </w:p>
          <w:p w14:paraId="266D7E6D"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Šviesos diodų žiedų ne mažiau kaip 3.</w:t>
            </w:r>
          </w:p>
          <w:p w14:paraId="5197D48B"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Galimybė valdyti kiekvieną šviesos diodų žiedą valdyti atskirai.</w:t>
            </w:r>
          </w:p>
          <w:p w14:paraId="48C1B422"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4.</w:t>
            </w:r>
            <w:r w:rsidRPr="00314C51">
              <w:rPr>
                <w:rFonts w:ascii="Times New Roman" w:eastAsia="Times New Roman" w:hAnsi="Times New Roman" w:cs="Times New Roman"/>
                <w:kern w:val="0"/>
                <w:sz w:val="22"/>
                <w:szCs w:val="22"/>
                <w:lang w:eastAsia="lt-LT"/>
                <w14:ligatures w14:val="none"/>
              </w:rPr>
              <w:tab/>
              <w:t>LED šviesos diodai ne mažiau kaip 4 spalvų.</w:t>
            </w:r>
          </w:p>
          <w:p w14:paraId="4A285BCF"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5.</w:t>
            </w:r>
            <w:r w:rsidRPr="00314C51">
              <w:rPr>
                <w:rFonts w:ascii="Times New Roman" w:eastAsia="Times New Roman" w:hAnsi="Times New Roman" w:cs="Times New Roman"/>
                <w:kern w:val="0"/>
                <w:sz w:val="22"/>
                <w:szCs w:val="22"/>
                <w:lang w:eastAsia="lt-LT"/>
                <w14:ligatures w14:val="none"/>
              </w:rPr>
              <w:tab/>
              <w:t>Spalvų maišymo technologija: RGBA arba RGBL, arba RGBW.</w:t>
            </w:r>
          </w:p>
          <w:p w14:paraId="0956FDC7"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6.</w:t>
            </w:r>
            <w:r w:rsidRPr="00314C51">
              <w:rPr>
                <w:rFonts w:ascii="Times New Roman" w:eastAsia="Times New Roman" w:hAnsi="Times New Roman" w:cs="Times New Roman"/>
                <w:kern w:val="0"/>
                <w:sz w:val="22"/>
                <w:szCs w:val="22"/>
                <w:lang w:eastAsia="lt-LT"/>
                <w14:ligatures w14:val="none"/>
              </w:rPr>
              <w:tab/>
              <w:t>Prožektoriaus sukuriamas šviesos srautas (Output) – ne mažiau kaip 8 500 lm.</w:t>
            </w:r>
          </w:p>
          <w:p w14:paraId="69526C2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7.</w:t>
            </w:r>
            <w:r w:rsidRPr="00314C51">
              <w:rPr>
                <w:rFonts w:ascii="Times New Roman" w:eastAsia="Times New Roman" w:hAnsi="Times New Roman" w:cs="Times New Roman"/>
                <w:kern w:val="0"/>
                <w:sz w:val="22"/>
                <w:szCs w:val="22"/>
                <w:lang w:eastAsia="lt-LT"/>
                <w14:ligatures w14:val="none"/>
              </w:rPr>
              <w:tab/>
              <w:t>Gamintojo deklaruojamas LED darbo laikas ne mažiau kaip 30 000 val.</w:t>
            </w:r>
          </w:p>
          <w:p w14:paraId="1A0BB1C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8.</w:t>
            </w:r>
            <w:r w:rsidRPr="00314C51">
              <w:rPr>
                <w:rFonts w:ascii="Times New Roman" w:eastAsia="Times New Roman" w:hAnsi="Times New Roman" w:cs="Times New Roman"/>
                <w:kern w:val="0"/>
                <w:sz w:val="22"/>
                <w:szCs w:val="22"/>
                <w:lang w:eastAsia="lt-LT"/>
                <w14:ligatures w14:val="none"/>
              </w:rPr>
              <w:tab/>
              <w:t>Prožektoriaus</w:t>
            </w:r>
            <w:r w:rsidRPr="00314C51">
              <w:rPr>
                <w:rFonts w:ascii="Times New Roman" w:eastAsia="Times New Roman" w:hAnsi="Times New Roman" w:cs="Times New Roman"/>
                <w:kern w:val="0"/>
                <w:sz w:val="22"/>
                <w:szCs w:val="22"/>
                <w:lang w:eastAsia="lt-LT"/>
                <w14:ligatures w14:val="none"/>
              </w:rPr>
              <w:tab/>
              <w:t>šviesos</w:t>
            </w:r>
            <w:r w:rsidRPr="00314C51">
              <w:rPr>
                <w:rFonts w:ascii="Times New Roman" w:eastAsia="Times New Roman" w:hAnsi="Times New Roman" w:cs="Times New Roman"/>
                <w:kern w:val="0"/>
                <w:sz w:val="22"/>
                <w:szCs w:val="22"/>
                <w:lang w:eastAsia="lt-LT"/>
                <w14:ligatures w14:val="none"/>
              </w:rPr>
              <w:tab/>
              <w:t>išgavos</w:t>
            </w:r>
            <w:r w:rsidRPr="00314C51">
              <w:rPr>
                <w:rFonts w:ascii="Times New Roman" w:eastAsia="Times New Roman" w:hAnsi="Times New Roman" w:cs="Times New Roman"/>
                <w:kern w:val="0"/>
                <w:sz w:val="22"/>
                <w:szCs w:val="22"/>
                <w:lang w:eastAsia="lt-LT"/>
                <w14:ligatures w14:val="none"/>
              </w:rPr>
              <w:tab/>
              <w:t>efektyvumas</w:t>
            </w:r>
            <w:r w:rsidRPr="00314C51">
              <w:rPr>
                <w:rFonts w:ascii="Times New Roman" w:eastAsia="Times New Roman" w:hAnsi="Times New Roman" w:cs="Times New Roman"/>
                <w:kern w:val="0"/>
                <w:sz w:val="22"/>
                <w:szCs w:val="22"/>
                <w:lang w:eastAsia="lt-LT"/>
                <w14:ligatures w14:val="none"/>
              </w:rPr>
              <w:tab/>
              <w:t>(šviesos</w:t>
            </w:r>
            <w:r w:rsidRPr="00314C51">
              <w:rPr>
                <w:rFonts w:ascii="Times New Roman" w:eastAsia="Times New Roman" w:hAnsi="Times New Roman" w:cs="Times New Roman"/>
                <w:kern w:val="0"/>
                <w:sz w:val="22"/>
                <w:szCs w:val="22"/>
                <w:lang w:eastAsia="lt-LT"/>
                <w14:ligatures w14:val="none"/>
              </w:rPr>
              <w:tab/>
              <w:t>srautas</w:t>
            </w:r>
            <w:r w:rsidRPr="00314C51">
              <w:rPr>
                <w:rFonts w:ascii="Times New Roman" w:eastAsia="Times New Roman" w:hAnsi="Times New Roman" w:cs="Times New Roman"/>
                <w:kern w:val="0"/>
                <w:sz w:val="22"/>
                <w:szCs w:val="22"/>
                <w:lang w:eastAsia="lt-LT"/>
                <w14:ligatures w14:val="none"/>
              </w:rPr>
              <w:tab/>
              <w:t>(Output)/LED galingumas) – ne mažiau kaip 16 lm/W.</w:t>
            </w:r>
          </w:p>
          <w:p w14:paraId="4DAF7C60"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9.</w:t>
            </w:r>
            <w:r w:rsidRPr="00314C51">
              <w:rPr>
                <w:rFonts w:ascii="Times New Roman" w:eastAsia="Times New Roman" w:hAnsi="Times New Roman" w:cs="Times New Roman"/>
                <w:kern w:val="0"/>
                <w:sz w:val="22"/>
                <w:szCs w:val="22"/>
                <w:lang w:eastAsia="lt-LT"/>
                <w14:ligatures w14:val="none"/>
              </w:rPr>
              <w:tab/>
              <w:t>„Zoom“ kampo reguliavimo santykis ne mažesnis 8:1.</w:t>
            </w:r>
          </w:p>
          <w:p w14:paraId="60435659"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10.</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iš 5 metrų atstumo šviečiant siauriausiu „zoom“ kampu, visomis spalvomis – ne mažesnė kaip 9 000 liuksų.</w:t>
            </w:r>
          </w:p>
          <w:p w14:paraId="12548E9E"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11.</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iš 5 metrų atstumo šviečiant plačiausiu „zoom“ kampu, visomis spalvomis – ne mažesnė kaip 600 liuksų.</w:t>
            </w:r>
          </w:p>
          <w:p w14:paraId="50F007A8"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12.</w:t>
            </w:r>
            <w:r w:rsidRPr="00314C51">
              <w:rPr>
                <w:rFonts w:ascii="Times New Roman" w:eastAsia="Times New Roman" w:hAnsi="Times New Roman" w:cs="Times New Roman"/>
                <w:kern w:val="0"/>
                <w:sz w:val="22"/>
                <w:szCs w:val="22"/>
                <w:lang w:eastAsia="lt-LT"/>
                <w14:ligatures w14:val="none"/>
              </w:rPr>
              <w:tab/>
              <w:t>Galimybė prožektorių valdyti DMX ir/ar Art-Net protokolais.</w:t>
            </w:r>
          </w:p>
          <w:p w14:paraId="2362A41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13.</w:t>
            </w:r>
            <w:r w:rsidRPr="00314C51">
              <w:rPr>
                <w:rFonts w:ascii="Times New Roman" w:eastAsia="Times New Roman" w:hAnsi="Times New Roman" w:cs="Times New Roman"/>
                <w:kern w:val="0"/>
                <w:sz w:val="22"/>
                <w:szCs w:val="22"/>
                <w:lang w:eastAsia="lt-LT"/>
                <w14:ligatures w14:val="none"/>
              </w:rPr>
              <w:tab/>
              <w:t>Turi DMX valdymo protokolo plėtinio RDM palaikymą.</w:t>
            </w:r>
          </w:p>
          <w:p w14:paraId="1A3D6A43"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14.</w:t>
            </w:r>
            <w:r w:rsidRPr="00314C51">
              <w:rPr>
                <w:rFonts w:ascii="Times New Roman" w:eastAsia="Times New Roman" w:hAnsi="Times New Roman" w:cs="Times New Roman"/>
                <w:kern w:val="0"/>
                <w:sz w:val="22"/>
                <w:szCs w:val="22"/>
                <w:lang w:eastAsia="lt-LT"/>
                <w14:ligatures w14:val="none"/>
              </w:rPr>
              <w:tab/>
              <w:t>Naudojama galia iš maitinimo šaltinio ne daugiau kaip 500 W (230 V, 50 Hz).</w:t>
            </w:r>
          </w:p>
          <w:p w14:paraId="41223B6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15.</w:t>
            </w:r>
            <w:r w:rsidRPr="00314C51">
              <w:rPr>
                <w:rFonts w:ascii="Times New Roman" w:eastAsia="Times New Roman" w:hAnsi="Times New Roman" w:cs="Times New Roman"/>
                <w:kern w:val="0"/>
                <w:sz w:val="22"/>
                <w:szCs w:val="22"/>
                <w:lang w:eastAsia="lt-LT"/>
                <w14:ligatures w14:val="none"/>
              </w:rPr>
              <w:tab/>
              <w:t>Blykstė, temdymas – elektroniniai.</w:t>
            </w:r>
          </w:p>
          <w:p w14:paraId="594D6E3A"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16.</w:t>
            </w:r>
            <w:r w:rsidRPr="00314C51">
              <w:rPr>
                <w:rFonts w:ascii="Times New Roman" w:eastAsia="Times New Roman" w:hAnsi="Times New Roman" w:cs="Times New Roman"/>
                <w:kern w:val="0"/>
                <w:sz w:val="22"/>
                <w:szCs w:val="22"/>
                <w:lang w:eastAsia="lt-LT"/>
                <w14:ligatures w14:val="none"/>
              </w:rPr>
              <w:tab/>
              <w:t>Prožektorius turi tylaus aušinimo sistemos veikimo pasirinkimo galimybę (angl. quiet mode, stage arba theatre mode, studio mode, silent mode, ultra silent mode ir pan.), kuomet veikiančio prožektorius skleidžiamas triukšmas neviršija 40 dBA.</w:t>
            </w:r>
          </w:p>
          <w:p w14:paraId="0A8A8D6D"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17.</w:t>
            </w:r>
            <w:r w:rsidRPr="00314C51">
              <w:rPr>
                <w:rFonts w:ascii="Times New Roman" w:eastAsia="Times New Roman" w:hAnsi="Times New Roman" w:cs="Times New Roman"/>
                <w:kern w:val="0"/>
                <w:sz w:val="22"/>
                <w:szCs w:val="22"/>
                <w:lang w:eastAsia="lt-LT"/>
                <w14:ligatures w14:val="none"/>
              </w:rPr>
              <w:tab/>
              <w:t>Ne mažiau 450 laipsnių Pan.</w:t>
            </w:r>
          </w:p>
          <w:p w14:paraId="006046B9"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18.</w:t>
            </w:r>
            <w:r w:rsidRPr="00314C51">
              <w:rPr>
                <w:rFonts w:ascii="Times New Roman" w:eastAsia="Times New Roman" w:hAnsi="Times New Roman" w:cs="Times New Roman"/>
                <w:kern w:val="0"/>
                <w:sz w:val="22"/>
                <w:szCs w:val="22"/>
                <w:lang w:eastAsia="lt-LT"/>
                <w14:ligatures w14:val="none"/>
              </w:rPr>
              <w:tab/>
              <w:t>Ne mažiau 260 laipsnių Tilt.</w:t>
            </w:r>
          </w:p>
        </w:tc>
      </w:tr>
      <w:tr w:rsidR="00314C51" w:rsidRPr="00A16F50" w14:paraId="69F097A2" w14:textId="77777777" w:rsidTr="00D33462">
        <w:trPr>
          <w:jc w:val="center"/>
        </w:trPr>
        <w:tc>
          <w:tcPr>
            <w:tcW w:w="570" w:type="dxa"/>
          </w:tcPr>
          <w:p w14:paraId="126B1A04" w14:textId="77777777" w:rsidR="00314C51" w:rsidRPr="00314C51" w:rsidRDefault="00314C51" w:rsidP="000B4EA9">
            <w:pPr>
              <w:widowControl w:val="0"/>
              <w:numPr>
                <w:ilvl w:val="0"/>
                <w:numId w:val="23"/>
              </w:numPr>
              <w:autoSpaceDE w:val="0"/>
              <w:autoSpaceDN w:val="0"/>
              <w:ind w:left="357" w:hanging="357"/>
              <w:contextualSpacing/>
              <w:jc w:val="both"/>
              <w:rPr>
                <w:rFonts w:ascii="Times New Roman" w:eastAsia="Times New Roman" w:hAnsi="Times New Roman" w:cs="Times New Roman"/>
                <w:kern w:val="0"/>
                <w:sz w:val="22"/>
                <w:szCs w:val="22"/>
                <w:lang w:eastAsia="lt-LT"/>
                <w14:ligatures w14:val="none"/>
              </w:rPr>
            </w:pPr>
          </w:p>
        </w:tc>
        <w:tc>
          <w:tcPr>
            <w:tcW w:w="1972" w:type="dxa"/>
          </w:tcPr>
          <w:p w14:paraId="31D1D8EC" w14:textId="77777777" w:rsidR="00314C51" w:rsidRPr="00314C51" w:rsidRDefault="00314C51" w:rsidP="00314C51">
            <w:pPr>
              <w:widowControl w:val="0"/>
              <w:autoSpaceDE w:val="0"/>
              <w:autoSpaceDN w:val="0"/>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14:ligatures w14:val="none"/>
              </w:rPr>
              <w:t xml:space="preserve">Motorizuotas užliejantis (angl. </w:t>
            </w:r>
            <w:r w:rsidRPr="00314C51">
              <w:rPr>
                <w:rFonts w:ascii="Times New Roman" w:eastAsia="Times New Roman" w:hAnsi="Times New Roman" w:cs="Times New Roman"/>
                <w:i/>
                <w:kern w:val="0"/>
                <w:sz w:val="22"/>
                <w:szCs w:val="22"/>
                <w14:ligatures w14:val="none"/>
              </w:rPr>
              <w:lastRenderedPageBreak/>
              <w:t>wash</w:t>
            </w:r>
            <w:r w:rsidRPr="00314C51">
              <w:rPr>
                <w:rFonts w:ascii="Times New Roman" w:eastAsia="Times New Roman" w:hAnsi="Times New Roman" w:cs="Times New Roman"/>
                <w:kern w:val="0"/>
                <w:sz w:val="22"/>
                <w:szCs w:val="22"/>
                <w14:ligatures w14:val="none"/>
              </w:rPr>
              <w:t>) efektinis apšvietimo prietaisas II tipo</w:t>
            </w:r>
          </w:p>
        </w:tc>
        <w:tc>
          <w:tcPr>
            <w:tcW w:w="7205" w:type="dxa"/>
          </w:tcPr>
          <w:p w14:paraId="5A7B9948"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lastRenderedPageBreak/>
              <w:t>Bendri:</w:t>
            </w:r>
          </w:p>
          <w:p w14:paraId="52B4428C"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 xml:space="preserve">Pirkimu įsigyjamas motorizuotas užliejantis (angl. wash) efektinis </w:t>
            </w:r>
            <w:r w:rsidRPr="00314C51">
              <w:rPr>
                <w:rFonts w:ascii="Times New Roman" w:eastAsia="Times New Roman" w:hAnsi="Times New Roman" w:cs="Times New Roman"/>
                <w:kern w:val="0"/>
                <w:sz w:val="22"/>
                <w:szCs w:val="22"/>
                <w:lang w:eastAsia="lt-LT"/>
                <w14:ligatures w14:val="none"/>
              </w:rPr>
              <w:lastRenderedPageBreak/>
              <w:t>apšvietimo prietaisas.</w:t>
            </w:r>
          </w:p>
          <w:p w14:paraId="6869DFDB"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Komplekte tinkamai parinkti (pagal prietaiso svorį): a) saugos trosas ir b) prožektoriaus tvirtinimo kablys arba sąvarža.</w:t>
            </w:r>
          </w:p>
          <w:p w14:paraId="40BDBD1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Kiekis – 6 vnt.</w:t>
            </w:r>
          </w:p>
          <w:p w14:paraId="4A0BB761"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p>
          <w:p w14:paraId="3E86DB88"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Apibūdinti tiksliais duomenimis:</w:t>
            </w:r>
          </w:p>
          <w:p w14:paraId="56A0BB5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Prožektoriaus šviesos srautas (Output) – ne mažesnis kaip 10 000 liumenų.</w:t>
            </w:r>
          </w:p>
          <w:p w14:paraId="6F3F9E4B"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Prožektoriaus linzės konstrukcija – „Fresnel“.</w:t>
            </w:r>
          </w:p>
          <w:p w14:paraId="76A88B18"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Gamintojo deklaruojamas LED darbo laikas ne mažiau kaip 30 000 val.</w:t>
            </w:r>
          </w:p>
          <w:p w14:paraId="3AED0EA1"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4.</w:t>
            </w:r>
            <w:r w:rsidRPr="00314C51">
              <w:rPr>
                <w:rFonts w:ascii="Times New Roman" w:eastAsia="Times New Roman" w:hAnsi="Times New Roman" w:cs="Times New Roman"/>
                <w:kern w:val="0"/>
                <w:sz w:val="22"/>
                <w:szCs w:val="22"/>
                <w:lang w:eastAsia="lt-LT"/>
                <w14:ligatures w14:val="none"/>
              </w:rPr>
              <w:tab/>
              <w:t>Prožektoriaus šviesos išgavos efektyvumas (šviesos srautas (Output)/LED galingumas) – ne mažesnis kaip 35 lm/W.</w:t>
            </w:r>
          </w:p>
          <w:p w14:paraId="33571A8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5.</w:t>
            </w:r>
            <w:r w:rsidRPr="00314C51">
              <w:rPr>
                <w:rFonts w:ascii="Times New Roman" w:eastAsia="Times New Roman" w:hAnsi="Times New Roman" w:cs="Times New Roman"/>
                <w:kern w:val="0"/>
                <w:sz w:val="22"/>
                <w:szCs w:val="22"/>
                <w:lang w:eastAsia="lt-LT"/>
                <w14:ligatures w14:val="none"/>
              </w:rPr>
              <w:tab/>
              <w:t>Šviesos spindulio sklidimo „zoom“ kampo reguliavimo galimybės santykis ne mažiau kaip 8:1 (plačiausio zoom kampo ir siauriausio zoom kampo santykis).</w:t>
            </w:r>
          </w:p>
          <w:p w14:paraId="2FA1269A"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6.</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iš 5 metrų atstumo šviečiant siauriausiu „zoom“ kampu, šalta balta spalva – ne mažesnė kaip 14 000 liuksų.</w:t>
            </w:r>
          </w:p>
          <w:p w14:paraId="5452A3F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7.</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iš 5 metrų atstumo šviečiant plačiausiu „zoom“ kampu, šalta balta spalva – ne mažesnė kaip 1000 liuksų.</w:t>
            </w:r>
          </w:p>
          <w:p w14:paraId="0168C8D2"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8.</w:t>
            </w:r>
            <w:r w:rsidRPr="00314C51">
              <w:rPr>
                <w:rFonts w:ascii="Times New Roman" w:eastAsia="Times New Roman" w:hAnsi="Times New Roman" w:cs="Times New Roman"/>
                <w:kern w:val="0"/>
                <w:sz w:val="22"/>
                <w:szCs w:val="22"/>
                <w:lang w:eastAsia="lt-LT"/>
                <w14:ligatures w14:val="none"/>
              </w:rPr>
              <w:tab/>
              <w:t>Turi DMX valdymo protokolo plėtinio RDM palaikymą.</w:t>
            </w:r>
          </w:p>
          <w:p w14:paraId="2BECD976"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9.</w:t>
            </w:r>
            <w:r w:rsidRPr="00314C51">
              <w:rPr>
                <w:rFonts w:ascii="Times New Roman" w:eastAsia="Times New Roman" w:hAnsi="Times New Roman" w:cs="Times New Roman"/>
                <w:kern w:val="0"/>
                <w:sz w:val="22"/>
                <w:szCs w:val="22"/>
                <w:lang w:eastAsia="lt-LT"/>
                <w14:ligatures w14:val="none"/>
              </w:rPr>
              <w:tab/>
              <w:t>Prožektoriaus atkuriamų spalvų tikslumo indeksas Rf, vadovaujantis ANSI/IES šviesos šaltinio spalvų perteikimo įvertinimo standarto TM-30-18 metodika, yra ne mažesnis kaip 70.</w:t>
            </w:r>
          </w:p>
          <w:p w14:paraId="385F4E0C"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10.</w:t>
            </w:r>
            <w:r w:rsidRPr="00314C51">
              <w:rPr>
                <w:rFonts w:ascii="Times New Roman" w:eastAsia="Times New Roman" w:hAnsi="Times New Roman" w:cs="Times New Roman"/>
                <w:kern w:val="0"/>
                <w:sz w:val="22"/>
                <w:szCs w:val="22"/>
                <w:lang w:eastAsia="lt-LT"/>
                <w14:ligatures w14:val="none"/>
              </w:rPr>
              <w:tab/>
              <w:t>Prožektoriaus atkuriamų spalvų gamos indeksas Rg, vadovaujantis ANSI/IES šviesos šaltinio spalvų perteikimo įvertinimo standarto TM-30-18 metodika, yra ne mažesnis kaip 90.</w:t>
            </w:r>
          </w:p>
          <w:p w14:paraId="3B4200F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11.</w:t>
            </w:r>
            <w:r w:rsidRPr="00314C51">
              <w:rPr>
                <w:rFonts w:ascii="Times New Roman" w:eastAsia="Times New Roman" w:hAnsi="Times New Roman" w:cs="Times New Roman"/>
                <w:kern w:val="0"/>
                <w:sz w:val="22"/>
                <w:szCs w:val="22"/>
                <w:lang w:eastAsia="lt-LT"/>
                <w14:ligatures w14:val="none"/>
              </w:rPr>
              <w:tab/>
              <w:t>Turi LED impulsų pločio moduliacijos (PWM) pasirinkimo galimybę („flicker free“).</w:t>
            </w:r>
          </w:p>
          <w:p w14:paraId="6E2B8A06"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12.</w:t>
            </w:r>
            <w:r w:rsidRPr="00314C51">
              <w:rPr>
                <w:rFonts w:ascii="Times New Roman" w:eastAsia="Times New Roman" w:hAnsi="Times New Roman" w:cs="Times New Roman"/>
                <w:kern w:val="0"/>
                <w:sz w:val="22"/>
                <w:szCs w:val="22"/>
                <w:lang w:eastAsia="lt-LT"/>
                <w14:ligatures w14:val="none"/>
              </w:rPr>
              <w:tab/>
              <w:t>Prožektorius turi ne mažiau kaip 6 spalvų ratą + atvira (baltai spalvai sukurti).</w:t>
            </w:r>
          </w:p>
          <w:p w14:paraId="175AEBE9"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13.</w:t>
            </w:r>
            <w:r w:rsidRPr="00314C51">
              <w:rPr>
                <w:rFonts w:ascii="Times New Roman" w:eastAsia="Times New Roman" w:hAnsi="Times New Roman" w:cs="Times New Roman"/>
                <w:kern w:val="0"/>
                <w:sz w:val="22"/>
                <w:szCs w:val="22"/>
                <w:lang w:eastAsia="lt-LT"/>
                <w14:ligatures w14:val="none"/>
              </w:rPr>
              <w:tab/>
              <w:t>CMY spalvų maišymas.</w:t>
            </w:r>
          </w:p>
          <w:p w14:paraId="16191A7F"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14.</w:t>
            </w:r>
            <w:r w:rsidRPr="00314C51">
              <w:rPr>
                <w:rFonts w:ascii="Times New Roman" w:eastAsia="Times New Roman" w:hAnsi="Times New Roman" w:cs="Times New Roman"/>
                <w:kern w:val="0"/>
                <w:sz w:val="22"/>
                <w:szCs w:val="22"/>
                <w:lang w:eastAsia="lt-LT"/>
                <w14:ligatures w14:val="none"/>
              </w:rPr>
              <w:tab/>
              <w:t>CTO spalvos korekcijos filtras.</w:t>
            </w:r>
          </w:p>
          <w:p w14:paraId="5C1A2D3D"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15.</w:t>
            </w:r>
            <w:r w:rsidRPr="00314C51">
              <w:rPr>
                <w:rFonts w:ascii="Times New Roman" w:eastAsia="Times New Roman" w:hAnsi="Times New Roman" w:cs="Times New Roman"/>
                <w:kern w:val="0"/>
                <w:sz w:val="22"/>
                <w:szCs w:val="22"/>
                <w:lang w:eastAsia="lt-LT"/>
                <w14:ligatures w14:val="none"/>
              </w:rPr>
              <w:tab/>
              <w:t>Turi šviesos spindulio įrėminimo (sukamą ne mažiau kaip ±60°) sistemą, kurią sudaro ne mažiau kaip 4 peiliai (blades).</w:t>
            </w:r>
          </w:p>
          <w:p w14:paraId="7346525A"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16.</w:t>
            </w:r>
            <w:r w:rsidRPr="00314C51">
              <w:rPr>
                <w:rFonts w:ascii="Times New Roman" w:eastAsia="Times New Roman" w:hAnsi="Times New Roman" w:cs="Times New Roman"/>
                <w:kern w:val="0"/>
                <w:sz w:val="22"/>
                <w:szCs w:val="22"/>
                <w:lang w:eastAsia="lt-LT"/>
                <w14:ligatures w14:val="none"/>
              </w:rPr>
              <w:tab/>
              <w:t>„Zoom“ ir „frost“ filtras – motorizuoti.</w:t>
            </w:r>
          </w:p>
          <w:p w14:paraId="6BD234B0"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17.</w:t>
            </w:r>
            <w:r w:rsidRPr="00314C51">
              <w:rPr>
                <w:rFonts w:ascii="Times New Roman" w:eastAsia="Times New Roman" w:hAnsi="Times New Roman" w:cs="Times New Roman"/>
                <w:kern w:val="0"/>
                <w:sz w:val="22"/>
                <w:szCs w:val="22"/>
                <w:lang w:eastAsia="lt-LT"/>
                <w14:ligatures w14:val="none"/>
              </w:rPr>
              <w:tab/>
              <w:t>Blykstė, temdymas – elektroniniai.</w:t>
            </w:r>
          </w:p>
          <w:p w14:paraId="7A3C36A6"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18.</w:t>
            </w:r>
            <w:r w:rsidRPr="00314C51">
              <w:rPr>
                <w:rFonts w:ascii="Times New Roman" w:eastAsia="Times New Roman" w:hAnsi="Times New Roman" w:cs="Times New Roman"/>
                <w:kern w:val="0"/>
                <w:sz w:val="22"/>
                <w:szCs w:val="22"/>
                <w:lang w:eastAsia="lt-LT"/>
                <w14:ligatures w14:val="none"/>
              </w:rPr>
              <w:tab/>
              <w:t>Prožektorius turi tylaus aušinimo sistemos veikimo pasirinkimo galimybę (angl. quiet mode, stage arba theatre mode, studio mode, silent mode, ultra silent mode ir pan.).</w:t>
            </w:r>
          </w:p>
          <w:p w14:paraId="7309821A"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19.</w:t>
            </w:r>
            <w:r w:rsidRPr="00314C51">
              <w:rPr>
                <w:rFonts w:ascii="Times New Roman" w:eastAsia="Times New Roman" w:hAnsi="Times New Roman" w:cs="Times New Roman"/>
                <w:kern w:val="0"/>
                <w:sz w:val="22"/>
                <w:szCs w:val="22"/>
                <w:lang w:eastAsia="lt-LT"/>
                <w14:ligatures w14:val="none"/>
              </w:rPr>
              <w:tab/>
              <w:t>Naudojama galia iš maitinimo šaltinio ne daugiau kaip 600 W (230 V, 50 Hz).</w:t>
            </w:r>
          </w:p>
          <w:p w14:paraId="4ED10CC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20.</w:t>
            </w:r>
            <w:r w:rsidRPr="00314C51">
              <w:rPr>
                <w:rFonts w:ascii="Times New Roman" w:eastAsia="Times New Roman" w:hAnsi="Times New Roman" w:cs="Times New Roman"/>
                <w:kern w:val="0"/>
                <w:sz w:val="22"/>
                <w:szCs w:val="22"/>
                <w:lang w:eastAsia="lt-LT"/>
                <w14:ligatures w14:val="none"/>
              </w:rPr>
              <w:tab/>
              <w:t>Ne mažiau 520 laipsnių PAN.</w:t>
            </w:r>
          </w:p>
          <w:p w14:paraId="44E395A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21. Ne mažiau 220 laipsnių TILT.</w:t>
            </w:r>
          </w:p>
        </w:tc>
      </w:tr>
      <w:tr w:rsidR="00314C51" w:rsidRPr="00A16F50" w14:paraId="4DCBD1DC" w14:textId="77777777" w:rsidTr="00D33462">
        <w:trPr>
          <w:jc w:val="center"/>
        </w:trPr>
        <w:tc>
          <w:tcPr>
            <w:tcW w:w="570" w:type="dxa"/>
          </w:tcPr>
          <w:p w14:paraId="4DF600A3" w14:textId="77777777" w:rsidR="00314C51" w:rsidRPr="00314C51" w:rsidRDefault="00314C51" w:rsidP="000B4EA9">
            <w:pPr>
              <w:widowControl w:val="0"/>
              <w:numPr>
                <w:ilvl w:val="0"/>
                <w:numId w:val="23"/>
              </w:numPr>
              <w:autoSpaceDE w:val="0"/>
              <w:autoSpaceDN w:val="0"/>
              <w:ind w:left="357" w:hanging="357"/>
              <w:contextualSpacing/>
              <w:jc w:val="both"/>
              <w:rPr>
                <w:rFonts w:ascii="Times New Roman" w:eastAsia="Times New Roman" w:hAnsi="Times New Roman" w:cs="Times New Roman"/>
                <w:kern w:val="0"/>
                <w:sz w:val="22"/>
                <w:szCs w:val="22"/>
                <w:lang w:eastAsia="lt-LT"/>
                <w14:ligatures w14:val="none"/>
              </w:rPr>
            </w:pPr>
          </w:p>
        </w:tc>
        <w:tc>
          <w:tcPr>
            <w:tcW w:w="1972" w:type="dxa"/>
          </w:tcPr>
          <w:p w14:paraId="71833E6F" w14:textId="77777777" w:rsidR="00314C51" w:rsidRPr="00314C51" w:rsidRDefault="00314C51" w:rsidP="00314C51">
            <w:pPr>
              <w:widowControl w:val="0"/>
              <w:autoSpaceDE w:val="0"/>
              <w:autoSpaceDN w:val="0"/>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14:ligatures w14:val="none"/>
              </w:rPr>
              <w:t>Profilinių (su elipsoidiniu reflektoriumi) prožektorių komplektas</w:t>
            </w:r>
          </w:p>
        </w:tc>
        <w:tc>
          <w:tcPr>
            <w:tcW w:w="7205" w:type="dxa"/>
          </w:tcPr>
          <w:p w14:paraId="52FF24A1"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Bendri:</w:t>
            </w:r>
          </w:p>
          <w:p w14:paraId="212D1B8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Pirkimu įsigyjamas profilinių (su elipsoidiniu reflektoriumi) prožektorių komplektas.</w:t>
            </w:r>
          </w:p>
          <w:p w14:paraId="5A85676D" w14:textId="76B30CF1"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 xml:space="preserve">Komplektą sudaro: a) ne mažiau kaip 10 vnt. prožektorių su galimybe keisti jų linzę (be linzių), b) ne mažiau kaip 5 standartinės keičiamo nuo 15°iki 30° „zoom“ kampo linzės, c) ne mažiau kaip 5 standartinės keičiamo nuo 25° </w:t>
            </w:r>
            <w:r w:rsidRPr="00314C51">
              <w:rPr>
                <w:rFonts w:ascii="Times New Roman" w:eastAsia="Times New Roman" w:hAnsi="Times New Roman" w:cs="Times New Roman"/>
                <w:kern w:val="0"/>
                <w:sz w:val="22"/>
                <w:szCs w:val="22"/>
                <w:lang w:eastAsia="lt-LT"/>
                <w14:ligatures w14:val="none"/>
              </w:rPr>
              <w:lastRenderedPageBreak/>
              <w:t>iki 50° „zoom“ kampo linzės, d) ne mažiau kaip 10 kabinimo įtais</w:t>
            </w:r>
            <w:r w:rsidR="009D5D8E">
              <w:rPr>
                <w:rFonts w:ascii="Times New Roman" w:eastAsia="Times New Roman" w:hAnsi="Times New Roman" w:cs="Times New Roman"/>
                <w:kern w:val="0"/>
                <w:sz w:val="22"/>
                <w:szCs w:val="22"/>
                <w:lang w:eastAsia="lt-LT"/>
                <w14:ligatures w14:val="none"/>
              </w:rPr>
              <w:t>ų</w:t>
            </w:r>
            <w:r w:rsidRPr="00314C51">
              <w:rPr>
                <w:rFonts w:ascii="Times New Roman" w:eastAsia="Times New Roman" w:hAnsi="Times New Roman" w:cs="Times New Roman"/>
                <w:kern w:val="0"/>
                <w:sz w:val="22"/>
                <w:szCs w:val="22"/>
                <w:lang w:eastAsia="lt-LT"/>
                <w14:ligatures w14:val="none"/>
              </w:rPr>
              <w:t xml:space="preserve"> ir saugos troselių komplektų tinkamų siūlomų prožektorių svoriui (su linze).</w:t>
            </w:r>
          </w:p>
          <w:p w14:paraId="4ADD9D9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Kiekis – 1 kompl.</w:t>
            </w:r>
          </w:p>
          <w:p w14:paraId="32F346EE"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p>
          <w:p w14:paraId="39F4DE38"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Apibūdinti tiksliais duomenimis:</w:t>
            </w:r>
          </w:p>
          <w:p w14:paraId="01FDE84F"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Gamintojo deklaruojamas LED darbo laikas ne mažiau kaip 30 000 val.</w:t>
            </w:r>
          </w:p>
          <w:p w14:paraId="04C5C9A3"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LED šviesos šaltinis ne mažiau kaip 5 spalvų, išgaunamų ne siauresniame kaip nuo 3200 K iki 6000 K temperatūriniame diapazone. Gelsvai žalia („lime“) spalva – privaloma.</w:t>
            </w:r>
          </w:p>
          <w:p w14:paraId="32D528C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Prožektoriaus sukuriamas šviesos srautas (Output) su 15°–30° linze – ne mažiau kaip 4 000 lm.</w:t>
            </w:r>
          </w:p>
          <w:p w14:paraId="3689BAAA"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4.</w:t>
            </w:r>
            <w:r w:rsidRPr="00314C51">
              <w:rPr>
                <w:rFonts w:ascii="Times New Roman" w:eastAsia="Times New Roman" w:hAnsi="Times New Roman" w:cs="Times New Roman"/>
                <w:kern w:val="0"/>
                <w:sz w:val="22"/>
                <w:szCs w:val="22"/>
                <w:lang w:eastAsia="lt-LT"/>
                <w14:ligatures w14:val="none"/>
              </w:rPr>
              <w:tab/>
              <w:t>Prožektoriaus sukuriamas šviesos srautas (Output) su 25°–50° linze – ne mažiau kaip 5 200 lm.</w:t>
            </w:r>
          </w:p>
          <w:p w14:paraId="5CCAE3AF"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5.</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naudojant standartinę 15°–30° linzę, iš 5 metrų atstumo šviečiant siauriausiu „zoom“ kampu – ne mažesnė kaip 4 200 liuksų.</w:t>
            </w:r>
          </w:p>
          <w:p w14:paraId="6E8DA383"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6.</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naudojant standartinę 15°–30° linzę, iš 5 metrų atstumo šviečiant plačiausiu „zoom“ kampu – ne mažesnė kaip 1 600 liuksų.</w:t>
            </w:r>
          </w:p>
          <w:p w14:paraId="4AC6CADB"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7.</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naudojant standartinę 25°–50° linzę, iš 5 metrų atstumo šviečiant siauriausiu „zoom“ kampu – ne mažesnė kaip 1 700 liuksų.</w:t>
            </w:r>
          </w:p>
          <w:p w14:paraId="47610D8C"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8.</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naudojant standartinę 25°–50° linzę, iš 5 metrų atstumo šviečiant plačiausiu „zoom“ kampu – ne mažesnė kaip 800 liuksų.</w:t>
            </w:r>
          </w:p>
          <w:p w14:paraId="71519377"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9.</w:t>
            </w:r>
            <w:r w:rsidRPr="00314C51">
              <w:rPr>
                <w:rFonts w:ascii="Times New Roman" w:eastAsia="Times New Roman" w:hAnsi="Times New Roman" w:cs="Times New Roman"/>
                <w:kern w:val="0"/>
                <w:sz w:val="22"/>
                <w:szCs w:val="22"/>
                <w:lang w:eastAsia="lt-LT"/>
                <w14:ligatures w14:val="none"/>
              </w:rPr>
              <w:tab/>
              <w:t>Turi turėti DMX valdymo protokolo plėtinio RDM palaikymą.</w:t>
            </w:r>
          </w:p>
          <w:p w14:paraId="619333BD"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10.</w:t>
            </w:r>
            <w:r w:rsidRPr="00314C51">
              <w:rPr>
                <w:rFonts w:ascii="Times New Roman" w:eastAsia="Times New Roman" w:hAnsi="Times New Roman" w:cs="Times New Roman"/>
                <w:kern w:val="0"/>
                <w:sz w:val="22"/>
                <w:szCs w:val="22"/>
                <w:lang w:eastAsia="lt-LT"/>
                <w14:ligatures w14:val="none"/>
              </w:rPr>
              <w:tab/>
              <w:t>Prožektoriaus atkuriamų spalvų gamos indeksas Rg, vadovaujantis ANSI/IES šviesos šaltinio spalvų perteikimo įvertinimo standarto TM-30-18 metodika, yra ne mažesnis kaip 100.</w:t>
            </w:r>
          </w:p>
          <w:p w14:paraId="6734CF12"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11.</w:t>
            </w:r>
            <w:r w:rsidRPr="00314C51">
              <w:rPr>
                <w:rFonts w:ascii="Times New Roman" w:eastAsia="Times New Roman" w:hAnsi="Times New Roman" w:cs="Times New Roman"/>
                <w:kern w:val="0"/>
                <w:sz w:val="22"/>
                <w:szCs w:val="22"/>
                <w:lang w:eastAsia="lt-LT"/>
                <w14:ligatures w14:val="none"/>
              </w:rPr>
              <w:tab/>
              <w:t>Prožektoriaus atkuriamų spalvų tikslumo indeksas Rf, vadovaujantis ANSI/IES šviesos šaltinio spalvų perteikimo įvertinimo standarto TM-30-18 metodika, yra ne mažesnis kaip 80.</w:t>
            </w:r>
          </w:p>
          <w:p w14:paraId="6FF8D79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12.</w:t>
            </w:r>
            <w:r w:rsidRPr="00314C51">
              <w:rPr>
                <w:rFonts w:ascii="Times New Roman" w:eastAsia="Times New Roman" w:hAnsi="Times New Roman" w:cs="Times New Roman"/>
                <w:kern w:val="0"/>
                <w:sz w:val="22"/>
                <w:szCs w:val="22"/>
                <w:lang w:eastAsia="lt-LT"/>
                <w14:ligatures w14:val="none"/>
              </w:rPr>
              <w:tab/>
              <w:t>Turi LED impulsų pločio moduliacijos (PWM) pasirinkimo galimybę („flicker free“).</w:t>
            </w:r>
          </w:p>
          <w:p w14:paraId="38733423"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13.</w:t>
            </w:r>
            <w:r w:rsidRPr="00314C51">
              <w:rPr>
                <w:rFonts w:ascii="Times New Roman" w:eastAsia="Times New Roman" w:hAnsi="Times New Roman" w:cs="Times New Roman"/>
                <w:kern w:val="0"/>
                <w:sz w:val="22"/>
                <w:szCs w:val="22"/>
                <w:lang w:eastAsia="lt-LT"/>
                <w14:ligatures w14:val="none"/>
              </w:rPr>
              <w:tab/>
              <w:t>Blykstė, temdymas – elektroniniai.</w:t>
            </w:r>
          </w:p>
          <w:p w14:paraId="36A407CB"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14. Prožektorius turi tylaus aušinimo sistemos veikimo pasirinkimo galimybę (angl. quiet mode, stage arba theatre mode, studio mode, silent mode, ultra silent mode ir pan.).</w:t>
            </w:r>
          </w:p>
        </w:tc>
      </w:tr>
      <w:tr w:rsidR="00314C51" w:rsidRPr="00314C51" w14:paraId="386E7FAE" w14:textId="77777777" w:rsidTr="00D33462">
        <w:trPr>
          <w:jc w:val="center"/>
        </w:trPr>
        <w:tc>
          <w:tcPr>
            <w:tcW w:w="570" w:type="dxa"/>
          </w:tcPr>
          <w:p w14:paraId="1F3EB9F8" w14:textId="77777777" w:rsidR="00314C51" w:rsidRPr="00314C51" w:rsidRDefault="00314C51" w:rsidP="000B4EA9">
            <w:pPr>
              <w:widowControl w:val="0"/>
              <w:numPr>
                <w:ilvl w:val="0"/>
                <w:numId w:val="23"/>
              </w:numPr>
              <w:autoSpaceDE w:val="0"/>
              <w:autoSpaceDN w:val="0"/>
              <w:ind w:left="357" w:hanging="357"/>
              <w:contextualSpacing/>
              <w:jc w:val="both"/>
              <w:rPr>
                <w:rFonts w:ascii="Times New Roman" w:eastAsia="Times New Roman" w:hAnsi="Times New Roman" w:cs="Times New Roman"/>
                <w:kern w:val="0"/>
                <w:sz w:val="22"/>
                <w:szCs w:val="22"/>
                <w:lang w:eastAsia="lt-LT"/>
                <w14:ligatures w14:val="none"/>
              </w:rPr>
            </w:pPr>
          </w:p>
        </w:tc>
        <w:tc>
          <w:tcPr>
            <w:tcW w:w="1972" w:type="dxa"/>
          </w:tcPr>
          <w:p w14:paraId="447118CA" w14:textId="77777777" w:rsidR="00314C51" w:rsidRPr="00314C51" w:rsidRDefault="00314C51" w:rsidP="00314C51">
            <w:pPr>
              <w:widowControl w:val="0"/>
              <w:autoSpaceDE w:val="0"/>
              <w:autoSpaceDN w:val="0"/>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14:ligatures w14:val="none"/>
              </w:rPr>
              <w:t>Apšvietimo prietaisų valdymo signalų daliklis/keitiklis</w:t>
            </w:r>
          </w:p>
        </w:tc>
        <w:tc>
          <w:tcPr>
            <w:tcW w:w="7205" w:type="dxa"/>
          </w:tcPr>
          <w:p w14:paraId="41D0D1FA"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Bendri:</w:t>
            </w:r>
          </w:p>
          <w:p w14:paraId="03144070"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Apšvietimo prietaisų valdymo signalų daliklis/keitiklis.</w:t>
            </w:r>
          </w:p>
          <w:p w14:paraId="3AF8A948"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Kiekis – 1 vnt.</w:t>
            </w:r>
          </w:p>
          <w:p w14:paraId="7083098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p>
          <w:p w14:paraId="6E112667"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Apibūdinti tiksliais duomenimis:</w:t>
            </w:r>
          </w:p>
          <w:p w14:paraId="22FB3D9F"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ArtNet valdymo protokolo į DMX valdymo protokolą keitiklis.</w:t>
            </w:r>
          </w:p>
          <w:p w14:paraId="1B77CE83"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DMX valdymo protokolo į ArtNet valdymo protokolą keitiklis.</w:t>
            </w:r>
          </w:p>
          <w:p w14:paraId="5E3A3195"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Palaiko ne mažiau kaip 8 visatas.</w:t>
            </w:r>
          </w:p>
          <w:p w14:paraId="798D1198"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4.</w:t>
            </w:r>
            <w:r w:rsidRPr="00314C51">
              <w:rPr>
                <w:rFonts w:ascii="Times New Roman" w:eastAsia="Times New Roman" w:hAnsi="Times New Roman" w:cs="Times New Roman"/>
                <w:kern w:val="0"/>
                <w:sz w:val="22"/>
                <w:szCs w:val="22"/>
                <w:lang w:eastAsia="lt-LT"/>
                <w14:ligatures w14:val="none"/>
              </w:rPr>
              <w:tab/>
              <w:t>HTP/LTP palaikymas.</w:t>
            </w:r>
          </w:p>
          <w:p w14:paraId="33E8E6B6"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5.</w:t>
            </w:r>
            <w:r w:rsidRPr="00314C51">
              <w:rPr>
                <w:rFonts w:ascii="Times New Roman" w:eastAsia="Times New Roman" w:hAnsi="Times New Roman" w:cs="Times New Roman"/>
                <w:kern w:val="0"/>
                <w:sz w:val="22"/>
                <w:szCs w:val="22"/>
                <w:lang w:eastAsia="lt-LT"/>
                <w14:ligatures w14:val="none"/>
              </w:rPr>
              <w:tab/>
              <w:t>RDM palaikymas.</w:t>
            </w:r>
          </w:p>
          <w:p w14:paraId="08E79C9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6.</w:t>
            </w:r>
            <w:r w:rsidRPr="00314C51">
              <w:rPr>
                <w:rFonts w:ascii="Times New Roman" w:eastAsia="Times New Roman" w:hAnsi="Times New Roman" w:cs="Times New Roman"/>
                <w:kern w:val="0"/>
                <w:sz w:val="22"/>
                <w:szCs w:val="22"/>
                <w:lang w:eastAsia="lt-LT"/>
                <w14:ligatures w14:val="none"/>
              </w:rPr>
              <w:tab/>
              <w:t>Korpusas tinkamas montuoti į 19“ „rack“ tipo spintą.</w:t>
            </w:r>
          </w:p>
        </w:tc>
      </w:tr>
      <w:tr w:rsidR="00314C51" w:rsidRPr="00314C51" w14:paraId="375D9848" w14:textId="77777777" w:rsidTr="00D33462">
        <w:trPr>
          <w:jc w:val="center"/>
        </w:trPr>
        <w:tc>
          <w:tcPr>
            <w:tcW w:w="570" w:type="dxa"/>
          </w:tcPr>
          <w:p w14:paraId="02250C9B" w14:textId="77777777" w:rsidR="00314C51" w:rsidRPr="00314C51" w:rsidRDefault="00314C51" w:rsidP="000B4EA9">
            <w:pPr>
              <w:widowControl w:val="0"/>
              <w:numPr>
                <w:ilvl w:val="0"/>
                <w:numId w:val="23"/>
              </w:numPr>
              <w:autoSpaceDE w:val="0"/>
              <w:autoSpaceDN w:val="0"/>
              <w:ind w:left="357" w:hanging="357"/>
              <w:contextualSpacing/>
              <w:jc w:val="both"/>
              <w:rPr>
                <w:rFonts w:ascii="Times New Roman" w:eastAsia="Times New Roman" w:hAnsi="Times New Roman" w:cs="Times New Roman"/>
                <w:kern w:val="0"/>
                <w:sz w:val="22"/>
                <w:szCs w:val="22"/>
                <w:lang w:eastAsia="lt-LT"/>
                <w14:ligatures w14:val="none"/>
              </w:rPr>
            </w:pPr>
          </w:p>
        </w:tc>
        <w:tc>
          <w:tcPr>
            <w:tcW w:w="1972" w:type="dxa"/>
          </w:tcPr>
          <w:p w14:paraId="62615A57" w14:textId="77777777" w:rsidR="00314C51" w:rsidRPr="00314C51" w:rsidRDefault="00314C51" w:rsidP="00314C51">
            <w:pPr>
              <w:widowControl w:val="0"/>
              <w:autoSpaceDE w:val="0"/>
              <w:autoSpaceDN w:val="0"/>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14:ligatures w14:val="none"/>
              </w:rPr>
              <w:t>DMX signalų daliklis</w:t>
            </w:r>
          </w:p>
        </w:tc>
        <w:tc>
          <w:tcPr>
            <w:tcW w:w="7205" w:type="dxa"/>
          </w:tcPr>
          <w:p w14:paraId="4BD3B91D"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Bendri:</w:t>
            </w:r>
          </w:p>
          <w:p w14:paraId="14716188"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DMX signalų daliklis.</w:t>
            </w:r>
          </w:p>
          <w:p w14:paraId="5CB769A2"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lastRenderedPageBreak/>
              <w:t>2.</w:t>
            </w:r>
            <w:r w:rsidRPr="00314C51">
              <w:rPr>
                <w:rFonts w:ascii="Times New Roman" w:eastAsia="Times New Roman" w:hAnsi="Times New Roman" w:cs="Times New Roman"/>
                <w:kern w:val="0"/>
                <w:sz w:val="22"/>
                <w:szCs w:val="22"/>
                <w:lang w:eastAsia="lt-LT"/>
                <w14:ligatures w14:val="none"/>
              </w:rPr>
              <w:tab/>
              <w:t>Kiekis – 2 vnt.</w:t>
            </w:r>
          </w:p>
          <w:p w14:paraId="035C53C8"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Apibūdinti tiksliais duomenimis:</w:t>
            </w:r>
          </w:p>
          <w:p w14:paraId="0806D0AA"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Skirtas vieną DMX signalą padalinti į ne mažiau, kaip 8 atskirus išėjimus.</w:t>
            </w:r>
          </w:p>
          <w:p w14:paraId="087FB54B"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Skirtas du DMX signalus padalinti į ne mažiau, kaip po 4 atskirus išėjimus.</w:t>
            </w:r>
          </w:p>
          <w:p w14:paraId="265AC62E"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Palaiko ne mažiau kaip 2 DMX visatas.</w:t>
            </w:r>
          </w:p>
          <w:p w14:paraId="03719494"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4.</w:t>
            </w:r>
            <w:r w:rsidRPr="00314C51">
              <w:rPr>
                <w:rFonts w:ascii="Times New Roman" w:eastAsia="Times New Roman" w:hAnsi="Times New Roman" w:cs="Times New Roman"/>
                <w:kern w:val="0"/>
                <w:sz w:val="22"/>
                <w:szCs w:val="22"/>
                <w:lang w:eastAsia="lt-LT"/>
                <w14:ligatures w14:val="none"/>
              </w:rPr>
              <w:tab/>
              <w:t>Korpusas tinkamas montuoti į 19“ „rack“ tipo spintą.</w:t>
            </w:r>
          </w:p>
        </w:tc>
      </w:tr>
      <w:tr w:rsidR="00314C51" w:rsidRPr="00D33462" w14:paraId="2A7DC844" w14:textId="77777777" w:rsidTr="00D33462">
        <w:trPr>
          <w:jc w:val="center"/>
        </w:trPr>
        <w:tc>
          <w:tcPr>
            <w:tcW w:w="570" w:type="dxa"/>
          </w:tcPr>
          <w:p w14:paraId="1CA7C392" w14:textId="77777777" w:rsidR="00314C51" w:rsidRPr="00314C51" w:rsidRDefault="00314C51" w:rsidP="000B4EA9">
            <w:pPr>
              <w:widowControl w:val="0"/>
              <w:numPr>
                <w:ilvl w:val="0"/>
                <w:numId w:val="23"/>
              </w:numPr>
              <w:autoSpaceDE w:val="0"/>
              <w:autoSpaceDN w:val="0"/>
              <w:ind w:left="357" w:hanging="357"/>
              <w:contextualSpacing/>
              <w:jc w:val="both"/>
              <w:rPr>
                <w:rFonts w:ascii="Times New Roman" w:eastAsia="Times New Roman" w:hAnsi="Times New Roman" w:cs="Times New Roman"/>
                <w:kern w:val="0"/>
                <w:sz w:val="22"/>
                <w:szCs w:val="22"/>
                <w:lang w:eastAsia="lt-LT"/>
                <w14:ligatures w14:val="none"/>
              </w:rPr>
            </w:pPr>
          </w:p>
        </w:tc>
        <w:tc>
          <w:tcPr>
            <w:tcW w:w="1972" w:type="dxa"/>
          </w:tcPr>
          <w:p w14:paraId="6B068177" w14:textId="77777777" w:rsidR="00314C51" w:rsidRPr="00314C51" w:rsidRDefault="00314C51" w:rsidP="00314C51">
            <w:pPr>
              <w:widowControl w:val="0"/>
              <w:autoSpaceDE w:val="0"/>
              <w:autoSpaceDN w:val="0"/>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14:ligatures w14:val="none"/>
              </w:rPr>
              <w:t>Stovas skirtas apšvietimo prietaisų montavimui</w:t>
            </w:r>
          </w:p>
        </w:tc>
        <w:tc>
          <w:tcPr>
            <w:tcW w:w="7205" w:type="dxa"/>
          </w:tcPr>
          <w:p w14:paraId="73A1B2BB"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Bendri:</w:t>
            </w:r>
          </w:p>
          <w:p w14:paraId="1D529D8E"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Stovas skirtas apšvietimo prietaisų montavimui.</w:t>
            </w:r>
          </w:p>
          <w:p w14:paraId="0573208A"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Kiekis – 10 vnt.</w:t>
            </w:r>
          </w:p>
          <w:p w14:paraId="2CB3FA58"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p>
          <w:p w14:paraId="0F97BBE4" w14:textId="77777777" w:rsidR="00314C51" w:rsidRPr="00314C51" w:rsidRDefault="00314C51"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r w:rsidRPr="00314C51">
              <w:rPr>
                <w:rFonts w:ascii="Times New Roman" w:eastAsia="Times New Roman" w:hAnsi="Times New Roman" w:cs="Times New Roman"/>
                <w:i/>
                <w:kern w:val="0"/>
                <w:sz w:val="22"/>
                <w:szCs w:val="22"/>
                <w:lang w:eastAsia="lt-LT"/>
                <w14:ligatures w14:val="none"/>
              </w:rPr>
              <w:t>Apibūdinti tiksliais duomenimis:</w:t>
            </w:r>
          </w:p>
          <w:p w14:paraId="4B0FDCF7"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Maksimalus aukštis ne mažiau kaip 3 metrai.</w:t>
            </w:r>
          </w:p>
          <w:p w14:paraId="3A9CBFFB" w14:textId="77777777" w:rsidR="00314C51" w:rsidRPr="00314C51" w:rsidRDefault="00314C51" w:rsidP="00314C51">
            <w:pPr>
              <w:widowControl w:val="0"/>
              <w:autoSpaceDE w:val="0"/>
              <w:autoSpaceDN w:val="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Maksimali apkrova ne mažiau kaip 30 kilogramų.</w:t>
            </w:r>
          </w:p>
        </w:tc>
      </w:tr>
      <w:tr w:rsidR="00D33462" w:rsidRPr="00A16F50" w14:paraId="6873B5F6" w14:textId="77777777" w:rsidTr="00D33462">
        <w:trPr>
          <w:jc w:val="center"/>
        </w:trPr>
        <w:tc>
          <w:tcPr>
            <w:tcW w:w="570" w:type="dxa"/>
          </w:tcPr>
          <w:p w14:paraId="248D5374" w14:textId="77777777" w:rsidR="00D33462" w:rsidRPr="00314C51" w:rsidRDefault="00D33462" w:rsidP="000B4EA9">
            <w:pPr>
              <w:widowControl w:val="0"/>
              <w:numPr>
                <w:ilvl w:val="0"/>
                <w:numId w:val="23"/>
              </w:numPr>
              <w:autoSpaceDE w:val="0"/>
              <w:autoSpaceDN w:val="0"/>
              <w:ind w:left="357" w:hanging="357"/>
              <w:contextualSpacing/>
              <w:jc w:val="both"/>
              <w:rPr>
                <w:rFonts w:ascii="Times New Roman" w:eastAsia="Times New Roman" w:hAnsi="Times New Roman" w:cs="Times New Roman"/>
                <w:kern w:val="0"/>
                <w:sz w:val="22"/>
                <w:szCs w:val="22"/>
                <w:lang w:eastAsia="lt-LT"/>
                <w14:ligatures w14:val="none"/>
              </w:rPr>
            </w:pPr>
          </w:p>
        </w:tc>
        <w:tc>
          <w:tcPr>
            <w:tcW w:w="1972" w:type="dxa"/>
          </w:tcPr>
          <w:p w14:paraId="5CC742C2" w14:textId="1492C281" w:rsidR="00D33462" w:rsidRPr="00314C51" w:rsidRDefault="00D33462" w:rsidP="00D33462">
            <w:pPr>
              <w:widowControl w:val="0"/>
              <w:autoSpaceDE w:val="0"/>
              <w:autoSpaceDN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Kabelių komp</w:t>
            </w:r>
            <w:r w:rsidR="00807557">
              <w:rPr>
                <w:rFonts w:ascii="Times New Roman" w:eastAsia="Times New Roman" w:hAnsi="Times New Roman" w:cs="Times New Roman"/>
                <w:kern w:val="0"/>
                <w:sz w:val="22"/>
                <w:szCs w:val="22"/>
                <w14:ligatures w14:val="none"/>
              </w:rPr>
              <w:t>l</w:t>
            </w:r>
            <w:r>
              <w:rPr>
                <w:rFonts w:ascii="Times New Roman" w:eastAsia="Times New Roman" w:hAnsi="Times New Roman" w:cs="Times New Roman"/>
                <w:kern w:val="0"/>
                <w:sz w:val="22"/>
                <w:szCs w:val="22"/>
                <w14:ligatures w14:val="none"/>
              </w:rPr>
              <w:t>ektas</w:t>
            </w:r>
            <w:r w:rsidR="00794355">
              <w:rPr>
                <w:rFonts w:ascii="Times New Roman" w:eastAsia="Times New Roman" w:hAnsi="Times New Roman" w:cs="Times New Roman"/>
                <w:kern w:val="0"/>
                <w:sz w:val="22"/>
                <w:szCs w:val="22"/>
                <w14:ligatures w14:val="none"/>
              </w:rPr>
              <w:t>, kurį sudaro:</w:t>
            </w:r>
          </w:p>
        </w:tc>
        <w:tc>
          <w:tcPr>
            <w:tcW w:w="7205" w:type="dxa"/>
          </w:tcPr>
          <w:p w14:paraId="0A9C16F2" w14:textId="4219F202" w:rsidR="00D33462" w:rsidRPr="00807557" w:rsidRDefault="00D33462" w:rsidP="000B4EA9">
            <w:pPr>
              <w:pStyle w:val="Sraopastraipa"/>
              <w:widowControl w:val="0"/>
              <w:numPr>
                <w:ilvl w:val="0"/>
                <w:numId w:val="29"/>
              </w:numPr>
              <w:autoSpaceDE w:val="0"/>
              <w:autoSpaceDN w:val="0"/>
              <w:ind w:left="0" w:right="135" w:firstLine="0"/>
              <w:rPr>
                <w:rFonts w:ascii="Times New Roman" w:eastAsia="Times New Roman" w:hAnsi="Times New Roman" w:cs="Times New Roman"/>
                <w:kern w:val="0"/>
                <w:sz w:val="22"/>
                <w:szCs w:val="22"/>
                <w14:ligatures w14:val="none"/>
              </w:rPr>
            </w:pPr>
            <w:r w:rsidRPr="00807557">
              <w:rPr>
                <w:rFonts w:ascii="Times New Roman" w:eastAsia="Times New Roman" w:hAnsi="Times New Roman" w:cs="Times New Roman"/>
                <w:kern w:val="0"/>
                <w:sz w:val="22"/>
                <w:szCs w:val="22"/>
                <w14:ligatures w14:val="none"/>
              </w:rPr>
              <w:t>Ne mažiau kaip 24 vnt. ne trumpesnių kaip 3 metrai DMX 3 PIN signalo valdymo kabelių.</w:t>
            </w:r>
          </w:p>
          <w:p w14:paraId="21290713" w14:textId="6CAEA19F" w:rsidR="00D33462" w:rsidRPr="00807557" w:rsidRDefault="00D33462" w:rsidP="000B4EA9">
            <w:pPr>
              <w:pStyle w:val="Sraopastraipa"/>
              <w:widowControl w:val="0"/>
              <w:numPr>
                <w:ilvl w:val="0"/>
                <w:numId w:val="29"/>
              </w:numPr>
              <w:autoSpaceDE w:val="0"/>
              <w:autoSpaceDN w:val="0"/>
              <w:ind w:left="0" w:right="135" w:firstLine="0"/>
              <w:rPr>
                <w:rFonts w:ascii="Times New Roman" w:eastAsia="Times New Roman" w:hAnsi="Times New Roman" w:cs="Times New Roman"/>
                <w:kern w:val="0"/>
                <w:sz w:val="22"/>
                <w:szCs w:val="22"/>
                <w14:ligatures w14:val="none"/>
              </w:rPr>
            </w:pPr>
            <w:r w:rsidRPr="00807557">
              <w:rPr>
                <w:rFonts w:ascii="Times New Roman" w:eastAsia="Times New Roman" w:hAnsi="Times New Roman" w:cs="Times New Roman"/>
                <w:kern w:val="0"/>
                <w:sz w:val="22"/>
                <w:szCs w:val="22"/>
                <w14:ligatures w14:val="none"/>
              </w:rPr>
              <w:t>Ne mažiau kaip 6 vnt. ne trumpesnių kaip 25 metrai DMX 3 PIN signalo valdymo kabelių.</w:t>
            </w:r>
          </w:p>
          <w:p w14:paraId="63590077" w14:textId="77777777" w:rsidR="00D33462" w:rsidRPr="00314C51" w:rsidRDefault="00D33462" w:rsidP="00314C51">
            <w:pPr>
              <w:widowControl w:val="0"/>
              <w:autoSpaceDE w:val="0"/>
              <w:autoSpaceDN w:val="0"/>
              <w:jc w:val="both"/>
              <w:rPr>
                <w:rFonts w:ascii="Times New Roman" w:eastAsia="Times New Roman" w:hAnsi="Times New Roman" w:cs="Times New Roman"/>
                <w:i/>
                <w:kern w:val="0"/>
                <w:sz w:val="22"/>
                <w:szCs w:val="22"/>
                <w:lang w:eastAsia="lt-LT"/>
                <w14:ligatures w14:val="none"/>
              </w:rPr>
            </w:pPr>
          </w:p>
        </w:tc>
      </w:tr>
    </w:tbl>
    <w:p w14:paraId="3678A881" w14:textId="77777777" w:rsidR="00314C51" w:rsidRPr="00314C51" w:rsidRDefault="00314C51" w:rsidP="00314C51">
      <w:pPr>
        <w:widowControl w:val="0"/>
        <w:autoSpaceDE w:val="0"/>
        <w:autoSpaceDN w:val="0"/>
        <w:spacing w:after="0" w:line="240" w:lineRule="auto"/>
        <w:ind w:left="-426" w:firstLine="426"/>
        <w:jc w:val="both"/>
        <w:rPr>
          <w:rFonts w:ascii="Times New Roman" w:eastAsia="Times New Roman" w:hAnsi="Times New Roman" w:cs="Times New Roman"/>
          <w:kern w:val="0"/>
          <w:lang w:val="lt-LT"/>
          <w14:ligatures w14:val="none"/>
        </w:rPr>
      </w:pPr>
    </w:p>
    <w:p w14:paraId="2DE3B4E3" w14:textId="2EA12D07" w:rsidR="00217ED1" w:rsidRDefault="00217ED1" w:rsidP="00217ED1">
      <w:pPr>
        <w:widowControl w:val="0"/>
        <w:autoSpaceDE w:val="0"/>
        <w:autoSpaceDN w:val="0"/>
        <w:spacing w:after="0" w:line="240" w:lineRule="auto"/>
        <w:ind w:right="135" w:firstLine="567"/>
        <w:jc w:val="both"/>
        <w:rPr>
          <w:rFonts w:ascii="Times New Roman" w:eastAsia="Times New Roman" w:hAnsi="Times New Roman" w:cs="Times New Roman"/>
          <w:kern w:val="0"/>
          <w:lang w:val="lt-LT"/>
          <w14:ligatures w14:val="none"/>
        </w:rPr>
      </w:pPr>
      <w:r w:rsidRPr="00807557">
        <w:rPr>
          <w:rFonts w:ascii="Times New Roman" w:eastAsia="Times New Roman" w:hAnsi="Times New Roman" w:cs="Times New Roman"/>
          <w:kern w:val="0"/>
          <w:lang w:val="lt-LT"/>
          <w14:ligatures w14:val="none"/>
        </w:rPr>
        <w:t>Visos medžiagos, kurios pagrįstai laikomos būtinomis komplektų sumontavimui, paleidimui ir derinimui, tinkamam instaliavimui ir sistemos eksploatavimui, turi būti pateiktos, nepriklausomai nuo to, ar jos detalizuotos techninėje specifikacijoje, ar ne.</w:t>
      </w:r>
    </w:p>
    <w:p w14:paraId="7A1AD32F" w14:textId="77777777" w:rsidR="00217ED1" w:rsidRPr="00314C51" w:rsidRDefault="00217ED1" w:rsidP="00314C51">
      <w:pPr>
        <w:widowControl w:val="0"/>
        <w:autoSpaceDE w:val="0"/>
        <w:autoSpaceDN w:val="0"/>
        <w:spacing w:after="0" w:line="240" w:lineRule="auto"/>
        <w:ind w:right="135" w:firstLine="567"/>
        <w:jc w:val="both"/>
        <w:rPr>
          <w:rFonts w:ascii="Times New Roman" w:eastAsia="Times New Roman" w:hAnsi="Times New Roman" w:cs="Times New Roman"/>
          <w:kern w:val="0"/>
          <w:lang w:val="lt-LT"/>
          <w14:ligatures w14:val="none"/>
        </w:rPr>
      </w:pPr>
    </w:p>
    <w:p w14:paraId="4FD160EA" w14:textId="77777777" w:rsidR="00807557" w:rsidRDefault="00807557">
      <w:pPr>
        <w:rPr>
          <w:rFonts w:ascii="Calibri" w:eastAsia="Calibri" w:hAnsi="Calibri" w:cs="Calibri"/>
          <w:color w:val="0070C0"/>
          <w:kern w:val="0"/>
          <w:sz w:val="21"/>
          <w:szCs w:val="21"/>
          <w:lang w:val="lt-LT" w:eastAsia="lt-LT"/>
          <w14:ligatures w14:val="none"/>
        </w:rPr>
      </w:pPr>
      <w:r>
        <w:rPr>
          <w:rFonts w:ascii="Calibri" w:eastAsia="Calibri" w:hAnsi="Calibri" w:cs="Calibri"/>
          <w:color w:val="0070C0"/>
          <w:kern w:val="0"/>
          <w:sz w:val="21"/>
          <w:szCs w:val="21"/>
          <w:lang w:val="lt-LT" w:eastAsia="lt-LT"/>
          <w14:ligatures w14:val="none"/>
        </w:rPr>
        <w:br w:type="page"/>
      </w:r>
    </w:p>
    <w:p w14:paraId="1B19DE82" w14:textId="41B4CAB5"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208914116"/>
      <w:r w:rsidRPr="00907C61">
        <w:rPr>
          <w:rFonts w:ascii="Calibri" w:eastAsia="Calibri" w:hAnsi="Calibri" w:cs="Calibri"/>
          <w:color w:val="0070C0"/>
          <w:kern w:val="0"/>
          <w:sz w:val="21"/>
          <w:szCs w:val="21"/>
          <w:lang w:val="lt-LT" w:eastAsia="lt-LT"/>
          <w14:ligatures w14:val="none"/>
        </w:rPr>
        <w:lastRenderedPageBreak/>
        <w:t>Pirkimo sąlygų 3 priedas „Tiekėjų pašalinimo pagrindai“</w:t>
      </w:r>
      <w:bookmarkEnd w:id="48"/>
      <w:bookmarkEnd w:id="49"/>
      <w:bookmarkEnd w:id="50"/>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0B4EA9">
      <w:pPr>
        <w:pStyle w:val="Betarp"/>
        <w:numPr>
          <w:ilvl w:val="0"/>
          <w:numId w:val="17"/>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r w:rsidRPr="00907C61">
        <w:rPr>
          <w:rFonts w:ascii="Calibri" w:hAnsi="Calibri" w:cs="Calibri"/>
          <w:color w:val="00B050"/>
          <w:sz w:val="22"/>
          <w:szCs w:val="22"/>
          <w:lang w:val="fr-FR"/>
        </w:rPr>
        <w:t xml:space="preserve">pasiūlymu </w:t>
      </w:r>
      <w:r w:rsidRPr="00907C61">
        <w:rPr>
          <w:rFonts w:ascii="Calibri" w:hAnsi="Calibri" w:cs="Calibri"/>
          <w:sz w:val="22"/>
          <w:szCs w:val="22"/>
          <w:lang w:val="fr-FR"/>
        </w:rPr>
        <w:t xml:space="preserve">teikiamas tik EBVPD. Perkančioji organizacija su </w:t>
      </w:r>
      <w:r w:rsidRPr="00907C61">
        <w:rPr>
          <w:rFonts w:ascii="Calibri" w:hAnsi="Calibri" w:cs="Calibri"/>
          <w:color w:val="00B050"/>
          <w:sz w:val="22"/>
          <w:szCs w:val="22"/>
          <w:lang w:val="fr-FR"/>
        </w:rPr>
        <w:t xml:space="preserve">pasiūlymu </w:t>
      </w:r>
      <w:r w:rsidRPr="00907C61">
        <w:rPr>
          <w:rFonts w:ascii="Calibri" w:hAnsi="Calibri" w:cs="Calibri"/>
          <w:sz w:val="22"/>
          <w:szCs w:val="22"/>
          <w:lang w:val="fr-FR"/>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0857BC9" w14:textId="4D8C4077" w:rsidR="009B55BD" w:rsidRPr="00907C61" w:rsidRDefault="009B55BD" w:rsidP="000B4EA9">
      <w:pPr>
        <w:pStyle w:val="Betarp"/>
        <w:numPr>
          <w:ilvl w:val="0"/>
          <w:numId w:val="17"/>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Pašalinimo pagrindai taikomi tiekėjui (kai pasiūlymą teikia ūkio subjektų grupė – visiems tos grupės nariams) ir ūkio subjektams, kurių pajėgumais tiekėjas remiasi. </w:t>
      </w:r>
    </w:p>
    <w:p w14:paraId="6BEA81A5" w14:textId="77777777" w:rsidR="009B55BD" w:rsidRPr="00907C61" w:rsidRDefault="009B55BD" w:rsidP="000B4EA9">
      <w:pPr>
        <w:pStyle w:val="Betarp"/>
        <w:numPr>
          <w:ilvl w:val="0"/>
          <w:numId w:val="17"/>
        </w:numPr>
        <w:ind w:left="0" w:firstLine="851"/>
        <w:jc w:val="both"/>
        <w:rPr>
          <w:rFonts w:ascii="Calibri" w:eastAsia="Verdana" w:hAnsi="Calibri" w:cs="Calibri"/>
          <w:sz w:val="22"/>
          <w:szCs w:val="22"/>
          <w:lang w:val="fr-FR"/>
        </w:rPr>
      </w:pPr>
      <w:r w:rsidRPr="00907C61">
        <w:rPr>
          <w:rFonts w:ascii="Calibri" w:hAnsi="Calibri" w:cs="Calibri"/>
          <w:color w:val="000000" w:themeColor="text1"/>
          <w:sz w:val="22"/>
          <w:szCs w:val="22"/>
          <w:lang w:val="fr-FR"/>
        </w:rPr>
        <w:t>Perkančioji organizacija tiekėją pašalina iš pirkimo procedūros bet kuriame pirkimo procedūros etape, jeigu paaiškėja, kad dėl savo veiksmų ar neveikimo prieš pirkimo procedūrą ar jos metu jis atitinka bent vieną iš pirkimo dokumentuos</w:t>
      </w:r>
      <w:r w:rsidRPr="00907C61">
        <w:rPr>
          <w:rFonts w:ascii="Calibri" w:eastAsia="Verdana" w:hAnsi="Calibri" w:cs="Calibri"/>
          <w:color w:val="000000" w:themeColor="text1"/>
          <w:sz w:val="22"/>
          <w:szCs w:val="22"/>
          <w:lang w:val="fr-FR"/>
        </w:rPr>
        <w:t xml:space="preserve">e nustatytų tiekėjo pašalinimo pagrindų, išskyrus VPĮ 46 straipsnio 10 dalyje nustatytus atvejus (tačiau atsižvelgiant į VPĮ 46 straipsnio 11 ir 12 dalių nuostatas). </w:t>
      </w:r>
    </w:p>
    <w:p w14:paraId="1E7C768D" w14:textId="300668CD" w:rsidR="009B55BD" w:rsidRPr="00907C61" w:rsidRDefault="009B55BD" w:rsidP="000B4EA9">
      <w:pPr>
        <w:pStyle w:val="Betarp"/>
        <w:numPr>
          <w:ilvl w:val="0"/>
          <w:numId w:val="17"/>
        </w:numPr>
        <w:ind w:left="0" w:firstLine="851"/>
        <w:jc w:val="both"/>
        <w:rPr>
          <w:rFonts w:ascii="Calibri" w:eastAsia="Verdana" w:hAnsi="Calibri" w:cs="Calibri"/>
          <w:color w:val="000000" w:themeColor="text1"/>
          <w:sz w:val="22"/>
          <w:szCs w:val="22"/>
          <w:lang w:val="fr-FR"/>
        </w:rPr>
      </w:pPr>
      <w:r w:rsidRPr="00907C61">
        <w:rPr>
          <w:rFonts w:ascii="Calibri" w:eastAsia="Verdana" w:hAnsi="Calibri" w:cs="Calibri"/>
          <w:color w:val="000000" w:themeColor="text1"/>
          <w:sz w:val="22"/>
          <w:szCs w:val="22"/>
          <w:lang w:val="fr-FR"/>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DCD05F" w14:textId="77777777" w:rsidR="009B55BD" w:rsidRPr="00907C61" w:rsidRDefault="009B55BD" w:rsidP="000B4EA9">
      <w:pPr>
        <w:pStyle w:val="Betarp"/>
        <w:numPr>
          <w:ilvl w:val="0"/>
          <w:numId w:val="17"/>
        </w:numPr>
        <w:ind w:left="0" w:firstLine="851"/>
        <w:jc w:val="both"/>
        <w:rPr>
          <w:rFonts w:ascii="Calibri" w:hAnsi="Calibri" w:cs="Calibri"/>
          <w:sz w:val="22"/>
          <w:szCs w:val="22"/>
          <w:lang w:val="fr-FR"/>
        </w:rPr>
      </w:pPr>
      <w:r w:rsidRPr="00907C61">
        <w:rPr>
          <w:rFonts w:ascii="Calibri" w:eastAsia="Verdana" w:hAnsi="Calibri" w:cs="Calibri"/>
          <w:sz w:val="22"/>
          <w:szCs w:val="22"/>
          <w:lang w:val="fr-FR"/>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07C61">
        <w:rPr>
          <w:rFonts w:ascii="Calibri" w:hAnsi="Calibri" w:cs="Calibri"/>
          <w:sz w:val="22"/>
          <w:szCs w:val="22"/>
          <w:lang w:val="fr-FR"/>
        </w:rPr>
        <w:t xml:space="preserve">mentai, kuriuos turi pateikti Lietuvos Respublikoje registruoti tiekėjai. Dėl dokumentų, kuriuos turi pateikti užsienio šalių tiekėjai, informaciją Perkančioji organizacija pasitikrina „e-Certis“, adresu </w:t>
      </w:r>
      <w:hyperlink r:id="rId11"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0B4EA9">
      <w:pPr>
        <w:pStyle w:val="Betarp"/>
        <w:numPr>
          <w:ilvl w:val="0"/>
          <w:numId w:val="17"/>
        </w:numPr>
        <w:ind w:left="0" w:firstLine="851"/>
        <w:jc w:val="both"/>
        <w:rPr>
          <w:rFonts w:ascii="Calibri" w:hAnsi="Calibri" w:cs="Calibri"/>
          <w:sz w:val="22"/>
          <w:szCs w:val="22"/>
          <w:lang w:val="fr-FR"/>
        </w:rPr>
      </w:pPr>
      <w:r w:rsidRPr="00907C61">
        <w:rPr>
          <w:rFonts w:ascii="Calibri" w:hAnsi="Calibri" w:cs="Calibri"/>
          <w:sz w:val="22"/>
          <w:szCs w:val="22"/>
          <w:lang w:val="fr-FR"/>
        </w:rPr>
        <w:t>Perkančioji organizacija nereikalauja iš tiekėjo pateikti dokumentų, patvirtinančių jo pašalinimo pagrindų nebuvimą, jeigu ji:</w:t>
      </w:r>
    </w:p>
    <w:p w14:paraId="7983CF1E" w14:textId="77777777" w:rsidR="009B55BD" w:rsidRPr="00907C61" w:rsidRDefault="009B55BD" w:rsidP="000B4EA9">
      <w:pPr>
        <w:pStyle w:val="Betarp"/>
        <w:numPr>
          <w:ilvl w:val="1"/>
          <w:numId w:val="17"/>
        </w:numPr>
        <w:ind w:left="0" w:firstLine="851"/>
        <w:jc w:val="both"/>
        <w:rPr>
          <w:rFonts w:ascii="Calibri" w:hAnsi="Calibri" w:cs="Calibri"/>
          <w:sz w:val="22"/>
          <w:szCs w:val="22"/>
          <w:lang w:val="fr-FR"/>
        </w:rPr>
      </w:pPr>
      <w:r w:rsidRPr="00907C61">
        <w:rPr>
          <w:rFonts w:ascii="Calibri" w:hAnsi="Calibri" w:cs="Calibri"/>
          <w:sz w:val="22"/>
          <w:szCs w:val="22"/>
          <w:lang w:val="fr-FR"/>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ADA164" w14:textId="77777777" w:rsidR="009B55BD" w:rsidRPr="00907C61" w:rsidRDefault="009B55BD" w:rsidP="000B4EA9">
      <w:pPr>
        <w:pStyle w:val="Betarp"/>
        <w:numPr>
          <w:ilvl w:val="1"/>
          <w:numId w:val="17"/>
        </w:numPr>
        <w:ind w:left="0" w:firstLine="851"/>
        <w:jc w:val="both"/>
        <w:rPr>
          <w:rFonts w:ascii="Calibri" w:hAnsi="Calibri" w:cs="Calibri"/>
          <w:sz w:val="22"/>
          <w:szCs w:val="22"/>
          <w:lang w:val="fr-FR"/>
        </w:rPr>
      </w:pPr>
      <w:r w:rsidRPr="00907C61">
        <w:rPr>
          <w:rFonts w:ascii="Calibri" w:hAnsi="Calibri" w:cs="Calibri"/>
          <w:sz w:val="22"/>
          <w:szCs w:val="22"/>
          <w:lang w:val="fr-FR"/>
        </w:rPr>
        <w:t>šiuos dokumentus jau turi iš ankstesnių pirkimo procedūrų, jeigu šiuose dokumentuose nurodyta informacija vis dar yra aktuali (dokumentas išduotas prieš ne daugiau dienų, negu nurodyta atitinkamoje žemiau esančios lentelės eilutėje).</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Nuo 2024-07-01 įsigaliojus PĮ 37 straipsnio 1 dalies pakeitimui, a</w:t>
      </w:r>
      <w:r w:rsidRPr="00907C61">
        <w:rPr>
          <w:rFonts w:ascii="Calibri" w:hAnsi="Calibri" w:cs="Calibri"/>
          <w:color w:val="00B050"/>
          <w:lang w:val="fr-FR"/>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0AA28E4" w14:textId="77777777" w:rsidR="009B55BD" w:rsidRPr="00907C61" w:rsidRDefault="009B55BD" w:rsidP="000B4EA9">
      <w:pPr>
        <w:pStyle w:val="Betarp"/>
        <w:numPr>
          <w:ilvl w:val="0"/>
          <w:numId w:val="17"/>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Jeigu tiekėjas negali pateikti nurodytų dokumentų, įrodančių, kad nėra pašalinimo pagrindų, numatytų VPĮ 46 straipsnio 1 ir 3 dalyse ir 6 dalies 2 punkte, nes valstybėje narėje ar atitinkamoje šalyje tokie </w:t>
      </w:r>
      <w:r w:rsidRPr="00907C61">
        <w:rPr>
          <w:rFonts w:ascii="Calibri" w:hAnsi="Calibri" w:cs="Calibri"/>
          <w:sz w:val="22"/>
          <w:szCs w:val="22"/>
          <w:lang w:val="fr-FR"/>
        </w:rPr>
        <w:lastRenderedPageBreak/>
        <w:t>dokumentai neišduodami arba toje šalyje išduodami dokumentai neapima visų 46 straipsnio 1 ir 3 dalyse ir 6 dalies 2 punkte keliamų klausimų, jie gali būti pakeisti:</w:t>
      </w:r>
    </w:p>
    <w:p w14:paraId="5AEF90A3" w14:textId="77777777" w:rsidR="009B55BD" w:rsidRPr="00907C61" w:rsidRDefault="009B55BD" w:rsidP="000B4EA9">
      <w:pPr>
        <w:pStyle w:val="Betarp"/>
        <w:numPr>
          <w:ilvl w:val="1"/>
          <w:numId w:val="17"/>
        </w:numPr>
        <w:ind w:left="0" w:firstLine="851"/>
        <w:jc w:val="both"/>
        <w:rPr>
          <w:rFonts w:ascii="Calibri" w:hAnsi="Calibri" w:cs="Calibri"/>
          <w:sz w:val="22"/>
          <w:szCs w:val="22"/>
        </w:rPr>
      </w:pPr>
      <w:r w:rsidRPr="00907C61">
        <w:rPr>
          <w:rFonts w:ascii="Calibri" w:hAnsi="Calibri" w:cs="Calibri"/>
          <w:sz w:val="22"/>
          <w:szCs w:val="22"/>
        </w:rPr>
        <w:t>priesaikos deklaracija;</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A16F50"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r w:rsidRPr="00907C61">
              <w:rPr>
                <w:rFonts w:ascii="Calibri" w:hAnsi="Calibri" w:cs="Calibr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D33462" w:rsidRDefault="009B55BD" w:rsidP="002C570A">
            <w:pPr>
              <w:pStyle w:val="Betarp"/>
              <w:jc w:val="center"/>
              <w:rPr>
                <w:rFonts w:ascii="Calibri" w:eastAsia="Yu Mincho" w:hAnsi="Calibri" w:cs="Calibri"/>
                <w:b/>
                <w:bCs/>
                <w:sz w:val="20"/>
                <w:szCs w:val="20"/>
                <w:lang w:val="de-DE"/>
              </w:rPr>
            </w:pPr>
            <w:r w:rsidRPr="00D33462">
              <w:rPr>
                <w:rFonts w:ascii="Calibri" w:eastAsia="Yu Mincho" w:hAnsi="Calibri" w:cs="Calibri"/>
                <w:b/>
                <w:bCs/>
                <w:sz w:val="20"/>
                <w:szCs w:val="20"/>
                <w:lang w:val="de-DE"/>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D33462" w:rsidRDefault="009B55BD" w:rsidP="002C570A">
            <w:pPr>
              <w:pStyle w:val="Betarp"/>
              <w:jc w:val="center"/>
              <w:rPr>
                <w:rFonts w:ascii="Calibri" w:hAnsi="Calibri" w:cs="Calibri"/>
                <w:bCs/>
                <w:iCs/>
                <w:sz w:val="20"/>
                <w:szCs w:val="20"/>
                <w:lang w:val="de-DE"/>
              </w:rPr>
            </w:pPr>
            <w:r w:rsidRPr="00D33462">
              <w:rPr>
                <w:rFonts w:ascii="Calibri" w:hAnsi="Calibri" w:cs="Calibri"/>
                <w:b/>
                <w:sz w:val="20"/>
                <w:szCs w:val="20"/>
                <w:lang w:val="de-DE"/>
              </w:rPr>
              <w:t>Pašalinimo pagrindų nebuvimą įrodantys dokumentai</w:t>
            </w:r>
          </w:p>
        </w:tc>
      </w:tr>
      <w:tr w:rsidR="009B55BD" w:rsidRPr="00A16F50"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D33462" w:rsidRDefault="009B55BD" w:rsidP="002C570A">
            <w:pPr>
              <w:pStyle w:val="Betarp"/>
              <w:jc w:val="both"/>
              <w:rPr>
                <w:rFonts w:ascii="Calibri" w:hAnsi="Calibri" w:cs="Calibri"/>
                <w:sz w:val="20"/>
                <w:szCs w:val="20"/>
                <w:lang w:val="de-DE"/>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D33462" w:rsidRDefault="009B55BD" w:rsidP="000B4EA9">
            <w:pPr>
              <w:pStyle w:val="Betarp"/>
              <w:numPr>
                <w:ilvl w:val="0"/>
                <w:numId w:val="16"/>
              </w:numPr>
              <w:rPr>
                <w:rFonts w:ascii="Calibri" w:hAnsi="Calibri" w:cs="Calibri"/>
                <w:b/>
                <w:bCs/>
                <w:sz w:val="20"/>
                <w:szCs w:val="20"/>
                <w:lang w:val="de-DE"/>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sz w:val="20"/>
                <w:szCs w:val="20"/>
                <w:lang w:val="de-DE"/>
              </w:rPr>
              <w:t>Tiekėjas arba jo atsakingas asmuo, nurodytas VPĮ 46 straipsnio 2 dalies 2 punkte, nuteistas už šią nusikalstamą veiką:</w:t>
            </w:r>
          </w:p>
          <w:p w14:paraId="332F4FEE"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bCs/>
                <w:sz w:val="20"/>
                <w:szCs w:val="20"/>
                <w:lang w:val="de-DE"/>
              </w:rPr>
              <w:t>1) dalyvavimą nusikalstamame susivienijime, jo organizavimą ar vadovavimą jam;</w:t>
            </w:r>
          </w:p>
          <w:p w14:paraId="391A2A30"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bCs/>
                <w:sz w:val="20"/>
                <w:szCs w:val="20"/>
                <w:lang w:val="de-DE"/>
              </w:rPr>
              <w:t>2) kyšininkavimą, prekybą poveikiu, papirkimą;</w:t>
            </w:r>
          </w:p>
          <w:p w14:paraId="3BD14D47"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bCs/>
                <w:sz w:val="20"/>
                <w:szCs w:val="20"/>
                <w:lang w:val="de-D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8E6E76"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bCs/>
                <w:sz w:val="20"/>
                <w:szCs w:val="20"/>
                <w:lang w:val="de-DE"/>
              </w:rPr>
              <w:t>4) nusikalstamą bankrotą;</w:t>
            </w:r>
          </w:p>
          <w:p w14:paraId="5E30A49E"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bCs/>
                <w:sz w:val="20"/>
                <w:szCs w:val="20"/>
                <w:lang w:val="de-DE"/>
              </w:rPr>
              <w:t>5) teroristinį ir su teroristine veikla susijusį nusikaltimą;</w:t>
            </w:r>
          </w:p>
          <w:p w14:paraId="0B2835FE" w14:textId="77777777" w:rsidR="009B55BD" w:rsidRPr="00D33462" w:rsidRDefault="009B55BD" w:rsidP="002C570A">
            <w:pPr>
              <w:pStyle w:val="Betarp"/>
              <w:jc w:val="both"/>
              <w:rPr>
                <w:rFonts w:ascii="Calibri" w:hAnsi="Calibri" w:cs="Calibri"/>
                <w:b/>
                <w:bCs/>
                <w:sz w:val="20"/>
                <w:szCs w:val="20"/>
                <w:lang w:val="pl-PL"/>
              </w:rPr>
            </w:pPr>
            <w:r w:rsidRPr="00D33462">
              <w:rPr>
                <w:rFonts w:ascii="Calibri" w:hAnsi="Calibri" w:cs="Calibri"/>
                <w:bCs/>
                <w:sz w:val="20"/>
                <w:szCs w:val="20"/>
                <w:lang w:val="pl-PL"/>
              </w:rPr>
              <w:t>6) nusikalstamu būdu gauto turto legalizavimą;</w:t>
            </w:r>
          </w:p>
          <w:p w14:paraId="20ABF6AA" w14:textId="77777777" w:rsidR="009B55BD" w:rsidRPr="00D33462" w:rsidRDefault="009B55BD" w:rsidP="002C570A">
            <w:pPr>
              <w:pStyle w:val="Betarp"/>
              <w:jc w:val="both"/>
              <w:rPr>
                <w:rFonts w:ascii="Calibri" w:hAnsi="Calibri" w:cs="Calibri"/>
                <w:b/>
                <w:bCs/>
                <w:sz w:val="20"/>
                <w:szCs w:val="20"/>
                <w:lang w:val="pl-PL"/>
              </w:rPr>
            </w:pPr>
            <w:r w:rsidRPr="00D33462">
              <w:rPr>
                <w:rFonts w:ascii="Calibri" w:hAnsi="Calibri" w:cs="Calibri"/>
                <w:bCs/>
                <w:sz w:val="20"/>
                <w:szCs w:val="20"/>
                <w:lang w:val="pl-PL"/>
              </w:rPr>
              <w:lastRenderedPageBreak/>
              <w:t>7) prekybą žmonėmis, vaiko pirkimą arba pardavimą;</w:t>
            </w:r>
          </w:p>
          <w:p w14:paraId="0022A3BD" w14:textId="77777777" w:rsidR="009B55BD" w:rsidRPr="00D33462" w:rsidRDefault="009B55BD" w:rsidP="002C570A">
            <w:pPr>
              <w:pStyle w:val="Betarp"/>
              <w:jc w:val="both"/>
              <w:rPr>
                <w:rFonts w:ascii="Calibri" w:hAnsi="Calibri" w:cs="Calibri"/>
                <w:b/>
                <w:bCs/>
                <w:sz w:val="20"/>
                <w:szCs w:val="20"/>
                <w:lang w:val="pl-PL"/>
              </w:rPr>
            </w:pPr>
            <w:r w:rsidRPr="00D33462">
              <w:rPr>
                <w:rFonts w:ascii="Calibri" w:hAnsi="Calibri" w:cs="Calibri"/>
                <w:bCs/>
                <w:sz w:val="20"/>
                <w:szCs w:val="20"/>
                <w:lang w:val="pl-PL"/>
              </w:rPr>
              <w:t>8) kitos valstybės tiekėjo atliktą nusikaltimą, apibrėžtą Direktyvos 2014/24/ES 57 straipsnio 1 dalyje išvardytus Europos Sąjungos teisės aktus įgyvendinančiuose kitų valstybių teisės aktuose.</w:t>
            </w:r>
          </w:p>
          <w:p w14:paraId="4BF0442E" w14:textId="77777777" w:rsidR="009B55BD" w:rsidRPr="00D33462" w:rsidRDefault="009B55BD" w:rsidP="002C570A">
            <w:pPr>
              <w:pStyle w:val="Betarp"/>
              <w:jc w:val="both"/>
              <w:rPr>
                <w:rFonts w:ascii="Calibri" w:hAnsi="Calibri" w:cs="Calibri"/>
                <w:b/>
                <w:bCs/>
                <w:sz w:val="20"/>
                <w:szCs w:val="20"/>
                <w:lang w:val="pl-PL"/>
              </w:rPr>
            </w:pPr>
          </w:p>
          <w:p w14:paraId="5B746D3B" w14:textId="77777777" w:rsidR="009B55BD" w:rsidRPr="00D33462" w:rsidRDefault="009B55BD" w:rsidP="002C570A">
            <w:pPr>
              <w:pStyle w:val="Betarp"/>
              <w:jc w:val="both"/>
              <w:rPr>
                <w:rFonts w:ascii="Calibri" w:hAnsi="Calibri" w:cs="Calibri"/>
                <w:b/>
                <w:bCs/>
                <w:sz w:val="20"/>
                <w:szCs w:val="20"/>
                <w:lang w:val="pl-PL"/>
              </w:rPr>
            </w:pPr>
            <w:r w:rsidRPr="00D33462">
              <w:rPr>
                <w:rFonts w:ascii="Calibri" w:hAnsi="Calibri" w:cs="Calibri"/>
                <w:bCs/>
                <w:sz w:val="20"/>
                <w:szCs w:val="20"/>
                <w:lang w:val="pl-PL"/>
              </w:rPr>
              <w:t>Laikoma, kad tiekėjas arba jo atsakingas asmuo nuteistas už aukščiau nurodytą nusikalstamą veiką, kai dėl:</w:t>
            </w:r>
          </w:p>
          <w:p w14:paraId="1C8F5477" w14:textId="77777777" w:rsidR="009B55BD" w:rsidRPr="00D33462" w:rsidRDefault="009B55BD" w:rsidP="002C570A">
            <w:pPr>
              <w:pStyle w:val="Betarp"/>
              <w:jc w:val="both"/>
              <w:rPr>
                <w:rFonts w:ascii="Calibri" w:hAnsi="Calibri" w:cs="Calibri"/>
                <w:bCs/>
                <w:sz w:val="20"/>
                <w:szCs w:val="20"/>
                <w:lang w:val="pl-PL"/>
              </w:rPr>
            </w:pPr>
            <w:r w:rsidRPr="00D33462">
              <w:rPr>
                <w:rFonts w:ascii="Calibri" w:hAnsi="Calibri" w:cs="Calibri"/>
                <w:bCs/>
                <w:sz w:val="20"/>
                <w:szCs w:val="20"/>
                <w:lang w:val="pl-PL"/>
              </w:rPr>
              <w:t>1) tiekėjo, kuris yra fizinis asmuo, per pastaruosius 5 metus buvo priimtas ir įsiteisėjęs apkaltinamasis teismo nuosprendis ir šis asmuo turi neišnykusį ar nepanaikintą teistumą;</w:t>
            </w:r>
          </w:p>
          <w:p w14:paraId="41A81F83" w14:textId="77777777" w:rsidR="009B55BD" w:rsidRPr="00D33462" w:rsidRDefault="009B55BD" w:rsidP="002C570A">
            <w:pPr>
              <w:pStyle w:val="Betarp"/>
              <w:jc w:val="both"/>
              <w:rPr>
                <w:rFonts w:ascii="Calibri" w:hAnsi="Calibri" w:cs="Calibri"/>
                <w:b/>
                <w:bCs/>
                <w:sz w:val="20"/>
                <w:szCs w:val="20"/>
                <w:lang w:val="pl-PL"/>
              </w:rPr>
            </w:pPr>
          </w:p>
          <w:p w14:paraId="76024324" w14:textId="77777777" w:rsidR="009B55BD" w:rsidRPr="00D33462" w:rsidRDefault="009B55BD" w:rsidP="002C570A">
            <w:pPr>
              <w:pStyle w:val="Betarp"/>
              <w:jc w:val="both"/>
              <w:rPr>
                <w:rFonts w:ascii="Calibri" w:hAnsi="Calibri" w:cs="Calibri"/>
                <w:color w:val="00B050"/>
                <w:sz w:val="20"/>
                <w:szCs w:val="20"/>
                <w:lang w:val="pl-PL"/>
              </w:rPr>
            </w:pPr>
            <w:r w:rsidRPr="00D33462">
              <w:rPr>
                <w:rFonts w:ascii="Calibri" w:hAnsi="Calibri" w:cs="Calibri"/>
                <w:color w:val="00B050"/>
                <w:sz w:val="20"/>
                <w:szCs w:val="20"/>
                <w:lang w:val="pl-PL"/>
              </w:rPr>
              <w:t xml:space="preserve">2) tiekėjo, kuris yra juridinis asmuo, kita organizacija ar jos </w:t>
            </w:r>
            <w:r w:rsidRPr="00D33462">
              <w:rPr>
                <w:rFonts w:ascii="Calibri" w:hAnsi="Calibri" w:cs="Calibri"/>
                <w:b/>
                <w:bCs/>
                <w:color w:val="00B050"/>
                <w:sz w:val="20"/>
                <w:szCs w:val="20"/>
                <w:lang w:val="pl-PL"/>
              </w:rPr>
              <w:t>struktūrinis</w:t>
            </w:r>
            <w:r w:rsidRPr="00D33462">
              <w:rPr>
                <w:rFonts w:ascii="Calibri" w:hAnsi="Calibri" w:cs="Calibri"/>
                <w:color w:val="00B050"/>
                <w:sz w:val="20"/>
                <w:szCs w:val="20"/>
                <w:lang w:val="pl-P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6C2CC" w14:textId="77777777" w:rsidR="009B55BD" w:rsidRPr="00D33462" w:rsidRDefault="009B55BD" w:rsidP="002C570A">
            <w:pPr>
              <w:pStyle w:val="Betarp"/>
              <w:jc w:val="both"/>
              <w:rPr>
                <w:rFonts w:ascii="Calibri" w:hAnsi="Calibri" w:cs="Calibri"/>
                <w:b/>
                <w:sz w:val="20"/>
                <w:szCs w:val="20"/>
                <w:lang w:val="pl-PL"/>
              </w:rPr>
            </w:pPr>
          </w:p>
          <w:p w14:paraId="3EEC630A" w14:textId="77777777" w:rsidR="009B55BD" w:rsidRPr="00D33462" w:rsidRDefault="009B55BD" w:rsidP="002C570A">
            <w:pPr>
              <w:pStyle w:val="Betarp"/>
              <w:jc w:val="both"/>
              <w:rPr>
                <w:rFonts w:ascii="Calibri" w:hAnsi="Calibri" w:cs="Calibri"/>
                <w:b/>
                <w:bCs/>
                <w:sz w:val="20"/>
                <w:szCs w:val="20"/>
                <w:lang w:val="pl-PL"/>
              </w:rPr>
            </w:pPr>
            <w:r w:rsidRPr="00D33462">
              <w:rPr>
                <w:rFonts w:ascii="Calibri" w:hAnsi="Calibri" w:cs="Calibri"/>
                <w:bCs/>
                <w:color w:val="00B050"/>
                <w:sz w:val="20"/>
                <w:szCs w:val="20"/>
                <w:lang w:val="pl-PL"/>
              </w:rPr>
              <w:t xml:space="preserve">3) tiekėjo, kuris yra juridinis asmuo, kita organizacija ar jos </w:t>
            </w:r>
            <w:r w:rsidRPr="00D33462">
              <w:rPr>
                <w:rFonts w:ascii="Calibri" w:hAnsi="Calibri" w:cs="Calibri"/>
                <w:b/>
                <w:color w:val="00B050"/>
                <w:sz w:val="20"/>
                <w:szCs w:val="20"/>
                <w:lang w:val="pl-PL"/>
              </w:rPr>
              <w:t>struktūrinis</w:t>
            </w:r>
            <w:r w:rsidRPr="00D33462">
              <w:rPr>
                <w:rFonts w:ascii="Calibri" w:hAnsi="Calibri" w:cs="Calibri"/>
                <w:bCs/>
                <w:color w:val="00B050"/>
                <w:sz w:val="20"/>
                <w:szCs w:val="20"/>
                <w:lang w:val="pl-PL"/>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D33462" w:rsidRDefault="009B55BD" w:rsidP="002C570A">
            <w:pPr>
              <w:pStyle w:val="Betarp"/>
              <w:jc w:val="both"/>
              <w:rPr>
                <w:rFonts w:ascii="Calibri" w:eastAsia="Yu Mincho" w:hAnsi="Calibri" w:cs="Calibri"/>
                <w:b/>
                <w:bCs/>
                <w:sz w:val="20"/>
                <w:szCs w:val="20"/>
                <w:lang w:val="pl-PL"/>
              </w:rPr>
            </w:pPr>
            <w:r w:rsidRPr="00D33462">
              <w:rPr>
                <w:rFonts w:ascii="Calibri" w:eastAsia="Yu Mincho" w:hAnsi="Calibri" w:cs="Calibri"/>
                <w:b/>
                <w:bCs/>
                <w:sz w:val="20"/>
                <w:szCs w:val="20"/>
                <w:lang w:val="pl-PL"/>
              </w:rPr>
              <w:lastRenderedPageBreak/>
              <w:t>VPĮ 46 straipsnio 1 dalis</w:t>
            </w:r>
          </w:p>
          <w:p w14:paraId="5C66CAAB" w14:textId="77777777" w:rsidR="009B55BD" w:rsidRPr="00D33462" w:rsidRDefault="009B55BD" w:rsidP="002C570A">
            <w:pPr>
              <w:pStyle w:val="Betarp"/>
              <w:jc w:val="both"/>
              <w:rPr>
                <w:rFonts w:ascii="Calibri" w:eastAsia="Yu Mincho" w:hAnsi="Calibri" w:cs="Calibri"/>
                <w:sz w:val="20"/>
                <w:szCs w:val="20"/>
                <w:lang w:val="pl-PL"/>
              </w:rPr>
            </w:pPr>
          </w:p>
          <w:p w14:paraId="6E79E5C6" w14:textId="77777777" w:rsidR="009B55BD" w:rsidRPr="00D33462" w:rsidRDefault="009B55BD" w:rsidP="002C570A">
            <w:pPr>
              <w:pStyle w:val="Betarp"/>
              <w:jc w:val="both"/>
              <w:rPr>
                <w:rFonts w:ascii="Calibri" w:eastAsia="Yu Mincho" w:hAnsi="Calibri" w:cs="Calibri"/>
                <w:sz w:val="20"/>
                <w:szCs w:val="20"/>
                <w:lang w:val="pl-PL"/>
              </w:rPr>
            </w:pPr>
            <w:r w:rsidRPr="00D33462">
              <w:rPr>
                <w:rFonts w:ascii="Calibri" w:eastAsia="Yu Mincho" w:hAnsi="Calibri" w:cs="Calibri"/>
                <w:sz w:val="20"/>
                <w:szCs w:val="20"/>
                <w:lang w:val="pl-PL"/>
              </w:rPr>
              <w:t>EBVPD III dalies A1-A6 punktai</w:t>
            </w:r>
          </w:p>
          <w:p w14:paraId="5570CD19" w14:textId="77777777" w:rsidR="009B55BD" w:rsidRPr="00D33462" w:rsidRDefault="009B55BD" w:rsidP="002C570A">
            <w:pPr>
              <w:pStyle w:val="Betarp"/>
              <w:jc w:val="both"/>
              <w:rPr>
                <w:rFonts w:ascii="Calibri" w:eastAsia="Yu Mincho" w:hAnsi="Calibri" w:cs="Calibri"/>
                <w:sz w:val="20"/>
                <w:szCs w:val="20"/>
                <w:lang w:val="pl-PL"/>
              </w:rPr>
            </w:pPr>
          </w:p>
          <w:p w14:paraId="63790EC6" w14:textId="77777777" w:rsidR="009B55BD" w:rsidRPr="00D33462" w:rsidRDefault="009B55BD" w:rsidP="002C570A">
            <w:pPr>
              <w:pStyle w:val="Betarp"/>
              <w:jc w:val="both"/>
              <w:rPr>
                <w:rFonts w:ascii="Calibri" w:eastAsia="Yu Mincho" w:hAnsi="Calibri" w:cs="Calibri"/>
                <w:sz w:val="20"/>
                <w:szCs w:val="20"/>
                <w:lang w:val="pl-PL"/>
              </w:rPr>
            </w:pPr>
            <w:r w:rsidRPr="00D33462">
              <w:rPr>
                <w:rFonts w:ascii="Calibri" w:eastAsia="Yu Mincho" w:hAnsi="Calibri" w:cs="Calibri"/>
                <w:sz w:val="20"/>
                <w:szCs w:val="20"/>
                <w:lang w:val="pl-PL"/>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D33462" w:rsidRDefault="009B55BD" w:rsidP="002C570A">
            <w:pPr>
              <w:pStyle w:val="Betarp"/>
              <w:jc w:val="both"/>
              <w:rPr>
                <w:rFonts w:ascii="Calibri" w:hAnsi="Calibri" w:cs="Calibri"/>
                <w:sz w:val="20"/>
                <w:szCs w:val="20"/>
                <w:lang w:val="pl-PL"/>
              </w:rPr>
            </w:pPr>
            <w:r w:rsidRPr="00D33462">
              <w:rPr>
                <w:rFonts w:ascii="Calibri" w:hAnsi="Calibri" w:cs="Calibri"/>
                <w:sz w:val="20"/>
                <w:szCs w:val="20"/>
                <w:lang w:val="pl-PL"/>
              </w:rPr>
              <w:t>Iš Lietuvoje įsteigtų subjektų reikalaujama:</w:t>
            </w:r>
          </w:p>
          <w:p w14:paraId="35A57BC4" w14:textId="77777777" w:rsidR="009B55BD" w:rsidRPr="00907C61" w:rsidRDefault="009B55BD" w:rsidP="000B4EA9">
            <w:pPr>
              <w:pStyle w:val="Betarp"/>
              <w:numPr>
                <w:ilvl w:val="0"/>
                <w:numId w:val="15"/>
              </w:numPr>
              <w:ind w:left="314"/>
              <w:jc w:val="both"/>
              <w:rPr>
                <w:rFonts w:ascii="Calibri" w:hAnsi="Calibri" w:cs="Calibri"/>
                <w:b/>
                <w:bCs/>
                <w:sz w:val="20"/>
                <w:szCs w:val="20"/>
              </w:rPr>
            </w:pPr>
            <w:r w:rsidRPr="00907C61">
              <w:rPr>
                <w:rFonts w:ascii="Calibri" w:hAnsi="Calibri" w:cs="Calibri"/>
                <w:sz w:val="20"/>
                <w:szCs w:val="20"/>
              </w:rPr>
              <w:t>išrašo iš teismo sprendimo arba</w:t>
            </w:r>
          </w:p>
          <w:p w14:paraId="2889CCB2" w14:textId="77777777" w:rsidR="009B55BD" w:rsidRPr="00907C61" w:rsidRDefault="009B55BD" w:rsidP="000B4EA9">
            <w:pPr>
              <w:pStyle w:val="Betarp"/>
              <w:numPr>
                <w:ilvl w:val="0"/>
                <w:numId w:val="15"/>
              </w:numPr>
              <w:ind w:left="314"/>
              <w:jc w:val="both"/>
              <w:rPr>
                <w:rFonts w:ascii="Calibri" w:hAnsi="Calibri" w:cs="Calibri"/>
                <w:b/>
                <w:bCs/>
                <w:sz w:val="20"/>
                <w:szCs w:val="20"/>
              </w:rPr>
            </w:pPr>
            <w:r w:rsidRPr="00907C61">
              <w:rPr>
                <w:rFonts w:ascii="Calibri" w:hAnsi="Calibri" w:cs="Calibri"/>
                <w:sz w:val="20"/>
                <w:szCs w:val="20"/>
              </w:rPr>
              <w:t>Informatikos ir ryšių departamento prie Vidaus reikalų ministerijos pažymos, arba</w:t>
            </w:r>
          </w:p>
          <w:p w14:paraId="497E8EDF" w14:textId="77777777" w:rsidR="009B55BD" w:rsidRPr="00907C61" w:rsidRDefault="009B55BD" w:rsidP="000B4EA9">
            <w:pPr>
              <w:pStyle w:val="Betarp"/>
              <w:numPr>
                <w:ilvl w:val="0"/>
                <w:numId w:val="15"/>
              </w:numPr>
              <w:ind w:left="314"/>
              <w:jc w:val="both"/>
              <w:rPr>
                <w:rFonts w:ascii="Calibri" w:hAnsi="Calibri" w:cs="Calibri"/>
                <w:b/>
                <w:bCs/>
                <w:sz w:val="20"/>
                <w:szCs w:val="20"/>
              </w:rPr>
            </w:pPr>
            <w:r w:rsidRPr="00907C61">
              <w:rPr>
                <w:rFonts w:ascii="Calibri" w:hAnsi="Calibri" w:cs="Calibri"/>
                <w:sz w:val="20"/>
                <w:szCs w:val="20"/>
              </w:rPr>
              <w:t>valstybės įmonės Registrų centro Lietuvos Respublikos Vyriausybės nustatyta tvarka išduoto dokumento, patvirtinančio jungtinius kompetentingų institucijų tvarkomus duomenis.</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ne Lietuvoje įsteigtų subjektų reikalaujama:</w:t>
            </w:r>
          </w:p>
          <w:p w14:paraId="50D41AFF" w14:textId="77777777" w:rsidR="009B55BD" w:rsidRPr="00907C61" w:rsidRDefault="009B55BD" w:rsidP="000B4EA9">
            <w:pPr>
              <w:pStyle w:val="Betarp"/>
              <w:numPr>
                <w:ilvl w:val="0"/>
                <w:numId w:val="15"/>
              </w:numPr>
              <w:ind w:left="314"/>
              <w:jc w:val="both"/>
              <w:rPr>
                <w:rFonts w:ascii="Calibri" w:hAnsi="Calibri" w:cs="Calibri"/>
                <w:b/>
                <w:bCs/>
                <w:sz w:val="20"/>
                <w:szCs w:val="20"/>
              </w:rPr>
            </w:pPr>
            <w:r w:rsidRPr="00907C61">
              <w:rPr>
                <w:rFonts w:ascii="Calibri" w:hAnsi="Calibri" w:cs="Calibri"/>
                <w:sz w:val="20"/>
                <w:szCs w:val="20"/>
              </w:rPr>
              <w:t>atitinkamos užsienio šalies institucijos dokumento</w:t>
            </w:r>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 xml:space="preserve">180 dienų </w:t>
            </w:r>
            <w:r w:rsidRPr="00907C61">
              <w:rPr>
                <w:rFonts w:ascii="Calibri" w:hAnsi="Calibri" w:cs="Calibri"/>
                <w:sz w:val="20"/>
                <w:szCs w:val="20"/>
              </w:rPr>
              <w:t xml:space="preserve">iki </w:t>
            </w:r>
            <w:r w:rsidRPr="00907C61">
              <w:rPr>
                <w:rFonts w:ascii="Calibri" w:eastAsia="Times New Roman" w:hAnsi="Calibri" w:cs="Calibri"/>
                <w:i/>
                <w:iCs/>
                <w:sz w:val="20"/>
                <w:szCs w:val="20"/>
              </w:rPr>
              <w:t>tos dienos, kai tiekėjas perkančiosios organizacijos prašymu turės pateikti 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0B4EA9">
            <w:pPr>
              <w:pStyle w:val="Betarp"/>
              <w:numPr>
                <w:ilvl w:val="0"/>
                <w:numId w:val="16"/>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r w:rsidRPr="00907C61">
              <w:rPr>
                <w:rFonts w:ascii="Calibri" w:hAnsi="Calibri" w:cs="Calibri"/>
                <w:color w:val="FFC000"/>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VPĮ 46 straipsnio 2¹ dalis</w:t>
            </w:r>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r w:rsidRPr="00907C61">
              <w:rPr>
                <w:rFonts w:ascii="Calibri" w:hAnsi="Calibri" w:cs="Calibri"/>
                <w:color w:val="FFC000"/>
                <w:sz w:val="20"/>
                <w:szCs w:val="20"/>
              </w:rPr>
              <w:t>Iš Lietuvoje įsteigtų subjektų įrodančių dokumentų nereikalaujama. Užtenka pateikto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0B4EA9">
            <w:pPr>
              <w:pStyle w:val="Betarp"/>
              <w:numPr>
                <w:ilvl w:val="0"/>
                <w:numId w:val="16"/>
              </w:numPr>
              <w:rPr>
                <w:rFonts w:ascii="Calibri" w:hAnsi="Calibri" w:cs="Calibri"/>
                <w:b/>
                <w:bCs/>
                <w:sz w:val="20"/>
                <w:szCs w:val="20"/>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907C61">
              <w:rPr>
                <w:rFonts w:ascii="Calibri" w:hAnsi="Calibri" w:cs="Calibri"/>
                <w:sz w:val="20"/>
                <w:szCs w:val="20"/>
              </w:rPr>
              <w:lastRenderedPageBreak/>
              <w:t xml:space="preserve">įrodymų apie šių įsipareigojimų nevykdymą.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Laikoma, kad tiekėjas nuteistas už aukščiau nurodytą nusikalstamą veiką, kai dėl:</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1) tiekėjo, kuris yra fizinis asmuo, per pastaruosius 5 metus buvo priimtas ir įsiteisėjęs apkaltinamasis teismo nuosprendis ir šis asmuo turi neišnykusį ar nepanaikintą teistumą;</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tiekėjo, kuris yra juridinis asmuo, kita organizacija ar jos </w:t>
            </w:r>
            <w:r w:rsidRPr="00907C61">
              <w:rPr>
                <w:rFonts w:ascii="Calibri" w:hAnsi="Calibri" w:cs="Calibri"/>
                <w:b/>
                <w:color w:val="00B050"/>
                <w:sz w:val="20"/>
                <w:szCs w:val="20"/>
              </w:rPr>
              <w:t>struktūrinis</w:t>
            </w:r>
            <w:r w:rsidRPr="00907C61">
              <w:rPr>
                <w:rFonts w:ascii="Calibri" w:hAnsi="Calibri" w:cs="Calibri"/>
                <w:bCs/>
                <w:color w:val="00B05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Tačiau ši nuostata netaikoma, jeigu:</w:t>
            </w:r>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1) tiekėjas yra įsipareigojęs sumokėti mokesčius, įskaitant socialinio draudimo įmokas ir dėl to laikomas jau įvykdžiusiu šioje dalyje nurodytus įsipareigojimus;</w:t>
            </w:r>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2) įsiskolinimo suma neviršija 50 Eur (penkiasdešimt eurų);</w:t>
            </w:r>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907C61">
              <w:rPr>
                <w:rFonts w:ascii="Calibri" w:hAnsi="Calibri" w:cs="Calibri"/>
                <w:bCs/>
                <w:sz w:val="20"/>
                <w:szCs w:val="20"/>
                <w:lang w:val="fr-FR"/>
              </w:rPr>
              <w:lastRenderedPageBreak/>
              <w:t>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3 dalis</w:t>
            </w:r>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reikalaujama:</w:t>
            </w:r>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1) Dėl įsipareigojimų, susijusių su mokesčių mokėjimu, įvykdymo iš Lietuvoje įsteigtų subjektų prašoma:</w:t>
            </w:r>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0B4EA9">
            <w:pPr>
              <w:pStyle w:val="Betarp"/>
              <w:numPr>
                <w:ilvl w:val="0"/>
                <w:numId w:val="14"/>
              </w:numPr>
              <w:jc w:val="both"/>
              <w:rPr>
                <w:rFonts w:ascii="Calibri" w:hAnsi="Calibri" w:cs="Calibri"/>
                <w:sz w:val="20"/>
                <w:szCs w:val="20"/>
                <w:lang w:val="fr-FR"/>
              </w:rPr>
            </w:pPr>
            <w:r w:rsidRPr="00907C61">
              <w:rPr>
                <w:rFonts w:ascii="Calibri" w:hAnsi="Calibri" w:cs="Calibri"/>
                <w:sz w:val="20"/>
                <w:szCs w:val="20"/>
                <w:lang w:val="fr-FR"/>
              </w:rPr>
              <w:t xml:space="preserve">išrašo iš teismo sprendimo (jei toks yra) </w:t>
            </w:r>
          </w:p>
          <w:p w14:paraId="4E85AE94" w14:textId="77777777" w:rsidR="009B55BD" w:rsidRPr="00907C61" w:rsidRDefault="009B55BD" w:rsidP="000B4EA9">
            <w:pPr>
              <w:pStyle w:val="Betarp"/>
              <w:numPr>
                <w:ilvl w:val="0"/>
                <w:numId w:val="14"/>
              </w:numPr>
              <w:jc w:val="both"/>
              <w:rPr>
                <w:rFonts w:ascii="Calibri" w:hAnsi="Calibri" w:cs="Calibri"/>
                <w:sz w:val="20"/>
                <w:szCs w:val="20"/>
                <w:lang w:val="fr-FR"/>
              </w:rPr>
            </w:pPr>
            <w:r w:rsidRPr="00907C61">
              <w:rPr>
                <w:rFonts w:ascii="Calibri" w:hAnsi="Calibri" w:cs="Calibri"/>
                <w:sz w:val="20"/>
                <w:szCs w:val="20"/>
                <w:lang w:val="fr-FR"/>
              </w:rPr>
              <w:t xml:space="preserve">arba Valstybinės mokesčių inspekcijos prie Lietuvos </w:t>
            </w:r>
            <w:r w:rsidRPr="00907C61">
              <w:rPr>
                <w:rFonts w:ascii="Calibri" w:hAnsi="Calibri" w:cs="Calibri"/>
                <w:sz w:val="20"/>
                <w:szCs w:val="20"/>
                <w:lang w:val="fr-FR"/>
              </w:rPr>
              <w:lastRenderedPageBreak/>
              <w:t>Respublikos finansų ministerijos išduoto dokumento,</w:t>
            </w:r>
          </w:p>
          <w:p w14:paraId="7987555B" w14:textId="77777777" w:rsidR="009B55BD" w:rsidRPr="00907C61" w:rsidRDefault="009B55BD" w:rsidP="000B4EA9">
            <w:pPr>
              <w:pStyle w:val="Betarp"/>
              <w:numPr>
                <w:ilvl w:val="0"/>
                <w:numId w:val="13"/>
              </w:numPr>
              <w:jc w:val="both"/>
              <w:rPr>
                <w:rFonts w:ascii="Calibri" w:hAnsi="Calibri" w:cs="Calibri"/>
                <w:sz w:val="20"/>
                <w:szCs w:val="20"/>
                <w:lang w:val="fr-FR"/>
              </w:rPr>
            </w:pPr>
            <w:r w:rsidRPr="00907C61">
              <w:rPr>
                <w:rFonts w:ascii="Calibri" w:hAnsi="Calibri" w:cs="Calibri"/>
                <w:sz w:val="20"/>
                <w:szCs w:val="20"/>
                <w:lang w:val="fr-FR"/>
              </w:rPr>
              <w:t>arba valstybės įmonės Registrų centro Lietuvos Respublikos Vyriausybės nustatyta tvarka išduoto dokumento, patvirtinančio jungtinius kompetentingų institucijų tvarkomus duomenis.</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ne Lietuvoje įsteigtų subjektų reikalaujama:</w:t>
            </w:r>
          </w:p>
          <w:p w14:paraId="7E35B7C6" w14:textId="77777777" w:rsidR="009B55BD" w:rsidRPr="00907C61" w:rsidRDefault="009B55BD" w:rsidP="000B4EA9">
            <w:pPr>
              <w:pStyle w:val="Betarp"/>
              <w:numPr>
                <w:ilvl w:val="0"/>
                <w:numId w:val="15"/>
              </w:numPr>
              <w:ind w:left="314"/>
              <w:jc w:val="both"/>
              <w:rPr>
                <w:rFonts w:ascii="Calibri" w:hAnsi="Calibri" w:cs="Calibri"/>
                <w:b/>
                <w:bCs/>
                <w:sz w:val="20"/>
                <w:szCs w:val="20"/>
              </w:rPr>
            </w:pPr>
            <w:r w:rsidRPr="00907C61">
              <w:rPr>
                <w:rFonts w:ascii="Calibri" w:hAnsi="Calibri" w:cs="Calibri"/>
                <w:sz w:val="20"/>
                <w:szCs w:val="20"/>
              </w:rPr>
              <w:t>atitinkamos užsienio šalies institucijos dokumento</w:t>
            </w:r>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120</w:t>
            </w:r>
            <w:r w:rsidRPr="00907C61">
              <w:rPr>
                <w:rFonts w:ascii="Calibri" w:hAnsi="Calibri" w:cs="Calibri"/>
                <w:sz w:val="20"/>
                <w:szCs w:val="20"/>
              </w:rPr>
              <w:t xml:space="preserve"> </w:t>
            </w:r>
            <w:r w:rsidRPr="00907C61">
              <w:rPr>
                <w:rFonts w:ascii="Calibri" w:hAnsi="Calibri" w:cs="Calibri"/>
                <w:color w:val="00B050"/>
                <w:sz w:val="20"/>
                <w:szCs w:val="20"/>
              </w:rPr>
              <w:t>dienų</w:t>
            </w:r>
            <w:r w:rsidRPr="00907C61">
              <w:rPr>
                <w:rFonts w:ascii="Calibri" w:hAnsi="Calibri" w:cs="Calibri"/>
                <w:sz w:val="20"/>
                <w:szCs w:val="20"/>
              </w:rPr>
              <w:t xml:space="preserve"> iki </w:t>
            </w:r>
            <w:r w:rsidRPr="00907C61">
              <w:rPr>
                <w:rFonts w:ascii="Calibri" w:eastAsia="Times New Roman" w:hAnsi="Calibri" w:cs="Calibri"/>
                <w:i/>
                <w:iCs/>
                <w:sz w:val="20"/>
                <w:szCs w:val="20"/>
              </w:rPr>
              <w:t>tos dienos, kai tiekėjas perkančiosios organizacijos prašymu turės pateikti 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2) Dėl įsipareigojimų, susijusių su socialinio draudimo įmokų mokėjimu, įvykdymo i</w:t>
            </w:r>
            <w:r w:rsidRPr="00907C61">
              <w:rPr>
                <w:rFonts w:ascii="Calibri" w:hAnsi="Calibri" w:cs="Calibri"/>
                <w:sz w:val="20"/>
                <w:szCs w:val="20"/>
              </w:rPr>
              <w:t xml:space="preserve">š Lietuvoje įsteigtų subjektų </w:t>
            </w:r>
            <w:r w:rsidRPr="00907C61">
              <w:rPr>
                <w:rFonts w:ascii="Calibri" w:hAnsi="Calibri" w:cs="Calibri"/>
                <w:bCs/>
                <w:sz w:val="20"/>
                <w:szCs w:val="20"/>
              </w:rPr>
              <w:t>prašoma:</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ne Lietuvoje įsteigtų subjektų reikalaujama:</w:t>
            </w:r>
          </w:p>
          <w:p w14:paraId="0AB3854A" w14:textId="77777777" w:rsidR="009B55BD" w:rsidRPr="00907C61" w:rsidRDefault="009B55BD" w:rsidP="000B4EA9">
            <w:pPr>
              <w:pStyle w:val="Betarp"/>
              <w:numPr>
                <w:ilvl w:val="0"/>
                <w:numId w:val="15"/>
              </w:numPr>
              <w:ind w:left="314"/>
              <w:jc w:val="both"/>
              <w:rPr>
                <w:rFonts w:ascii="Calibri" w:hAnsi="Calibri" w:cs="Calibri"/>
                <w:b/>
                <w:bCs/>
                <w:sz w:val="20"/>
                <w:szCs w:val="20"/>
              </w:rPr>
            </w:pPr>
            <w:r w:rsidRPr="00907C61">
              <w:rPr>
                <w:rFonts w:ascii="Calibri" w:hAnsi="Calibri" w:cs="Calibri"/>
                <w:sz w:val="20"/>
                <w:szCs w:val="20"/>
              </w:rPr>
              <w:t>atitinkamos užsienio šalies kompetentingos institucijos dokumento</w:t>
            </w:r>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120</w:t>
            </w:r>
            <w:r w:rsidRPr="00907C61">
              <w:rPr>
                <w:rFonts w:ascii="Calibri" w:hAnsi="Calibri" w:cs="Calibri"/>
                <w:sz w:val="20"/>
                <w:szCs w:val="20"/>
              </w:rPr>
              <w:t xml:space="preserve"> </w:t>
            </w:r>
            <w:r w:rsidRPr="00907C61">
              <w:rPr>
                <w:rFonts w:ascii="Calibri" w:hAnsi="Calibri" w:cs="Calibri"/>
                <w:color w:val="00B050"/>
                <w:sz w:val="20"/>
                <w:szCs w:val="20"/>
              </w:rPr>
              <w:t>dienų</w:t>
            </w:r>
            <w:r w:rsidRPr="00907C61">
              <w:rPr>
                <w:rFonts w:ascii="Calibri" w:hAnsi="Calibri" w:cs="Calibri"/>
                <w:sz w:val="20"/>
                <w:szCs w:val="20"/>
              </w:rPr>
              <w:t xml:space="preserve"> iki </w:t>
            </w:r>
            <w:r w:rsidRPr="00907C61">
              <w:rPr>
                <w:rFonts w:ascii="Calibri" w:eastAsia="Times New Roman" w:hAnsi="Calibri" w:cs="Calibri"/>
                <w:i/>
                <w:iCs/>
                <w:sz w:val="20"/>
                <w:szCs w:val="20"/>
              </w:rPr>
              <w:t>tos dienos, kai tiekėjas perkančiosios organizacijos prašymu turės pateikti 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1"/>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0B4EA9">
            <w:pPr>
              <w:pStyle w:val="Betarp"/>
              <w:numPr>
                <w:ilvl w:val="0"/>
                <w:numId w:val="16"/>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1 punktas</w:t>
            </w:r>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0B4EA9">
            <w:pPr>
              <w:pStyle w:val="Betarp"/>
              <w:numPr>
                <w:ilvl w:val="0"/>
                <w:numId w:val="16"/>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pirkimo metu pateko į interesų konflikto situaciją, kaip apibrėžta VPĮ 21 straipsnyje, ir atitinkamos padėties negalima ištaisyti. </w:t>
            </w:r>
          </w:p>
          <w:p w14:paraId="3C23EB4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Laikoma, kad atitinkamos padėties dėl interesų konflikto negalima ištaisyti, jeigu į interesų konfliktą patekę asmenys nulėmė viešojo pirkimo komisijos ar perkančiosios organizacijos sprendimus ir šių </w:t>
            </w:r>
            <w:r w:rsidRPr="00907C61">
              <w:rPr>
                <w:rFonts w:ascii="Calibri" w:hAnsi="Calibri" w:cs="Calibri"/>
                <w:sz w:val="20"/>
                <w:szCs w:val="20"/>
              </w:rPr>
              <w:lastRenderedPageBreak/>
              <w:t>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2 punktas</w:t>
            </w:r>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0B4EA9">
            <w:pPr>
              <w:pStyle w:val="Betarp"/>
              <w:numPr>
                <w:ilvl w:val="0"/>
                <w:numId w:val="16"/>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3 punktas</w:t>
            </w:r>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A16F50"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0B4EA9">
            <w:pPr>
              <w:pStyle w:val="Betarp"/>
              <w:numPr>
                <w:ilvl w:val="0"/>
                <w:numId w:val="16"/>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681C4C"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125226"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4 punktas</w:t>
            </w:r>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įrodančių dokumentų nereikalaujama. Užtenka pateikto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
                <w:bCs/>
                <w:sz w:val="20"/>
                <w:szCs w:val="20"/>
                <w:lang w:val="fr-FR"/>
              </w:rPr>
              <w:t xml:space="preserve">Priimant sprendimus dėl tiekėjo pašalinimo iš pirkimo procedūros šiame punkte nurodytu pašalinimo pagrindu, be kita ko, gali būti atsižvelgiama į pagal VPĮ 52 straipsnį skelbiamą informaciją: </w:t>
            </w:r>
          </w:p>
          <w:p w14:paraId="34847870" w14:textId="77777777" w:rsidR="009B55BD" w:rsidRPr="00907C61" w:rsidRDefault="009B55BD" w:rsidP="002C570A">
            <w:pPr>
              <w:pStyle w:val="Betarp"/>
              <w:jc w:val="both"/>
              <w:rPr>
                <w:rFonts w:ascii="Calibri" w:hAnsi="Calibri" w:cs="Calibri"/>
                <w:sz w:val="20"/>
                <w:szCs w:val="20"/>
                <w:lang w:val="fr-FR"/>
              </w:rPr>
            </w:pPr>
            <w:hyperlink r:id="rId13"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0B4EA9">
            <w:pPr>
              <w:pStyle w:val="Betarp"/>
              <w:numPr>
                <w:ilvl w:val="0"/>
                <w:numId w:val="16"/>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 xml:space="preserve">Tiekėjas pirkimo metu ėmėsi neteisėtų veiksmų, siekdamas daryti įtaką perkančiosios organizacijos sprendimams, gauti konfidencialios informacijos, kuri suteiktų jam </w:t>
            </w:r>
            <w:r w:rsidRPr="00907C61">
              <w:rPr>
                <w:rFonts w:ascii="Calibri" w:hAnsi="Calibri" w:cs="Calibri"/>
                <w:sz w:val="20"/>
                <w:szCs w:val="20"/>
                <w:lang w:val="fr-FR"/>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5 punktas</w:t>
            </w:r>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dalies C15 punktas</w:t>
            </w:r>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lastRenderedPageBreak/>
              <w:t xml:space="preserve">Iš Lietuvoje įsteigtų subjektų įrodančių dokumentų nereikalaujama. </w:t>
            </w:r>
            <w:r w:rsidRPr="00907C61">
              <w:rPr>
                <w:rFonts w:ascii="Calibri" w:hAnsi="Calibri" w:cs="Calibri"/>
                <w:sz w:val="20"/>
                <w:szCs w:val="20"/>
              </w:rPr>
              <w:t>Užtenka pateikto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A16F50"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0B4EA9">
            <w:pPr>
              <w:pStyle w:val="Betarp"/>
              <w:numPr>
                <w:ilvl w:val="0"/>
                <w:numId w:val="16"/>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r w:rsidRPr="00907C61">
              <w:rPr>
                <w:rFonts w:ascii="Calibri" w:hAnsi="Calibri" w:cs="Calibr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266E6A" w14:textId="77777777" w:rsidR="009B55BD" w:rsidRPr="00907C61" w:rsidRDefault="009B55BD" w:rsidP="002C570A">
            <w:pPr>
              <w:spacing w:after="0" w:line="240" w:lineRule="auto"/>
              <w:jc w:val="both"/>
              <w:rPr>
                <w:rFonts w:ascii="Calibri" w:hAnsi="Calibri" w:cs="Calibri"/>
                <w:sz w:val="20"/>
                <w:szCs w:val="20"/>
              </w:rPr>
            </w:pPr>
            <w:r w:rsidRPr="00907C61">
              <w:rPr>
                <w:rFonts w:ascii="Calibri" w:hAnsi="Calibri" w:cs="Calibr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907C61">
              <w:rPr>
                <w:rFonts w:ascii="Calibri" w:hAnsi="Calibri" w:cs="Calibri"/>
                <w:sz w:val="20"/>
                <w:szCs w:val="20"/>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6 punktas</w:t>
            </w:r>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dalies C14 punktas</w:t>
            </w:r>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įrodančių dokumentų nereikalaujama. Užtenka pateikto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
                <w:bCs/>
                <w:sz w:val="20"/>
                <w:szCs w:val="20"/>
                <w:lang w:val="fr-FR"/>
              </w:rPr>
              <w:t xml:space="preserve">Priimant sprendimus dėl tiekėjo pašalinimo iš pirkimo procedūros šiame punkte nurodytu pašalinimo pagrindu, gali būti atsižvelgiama į pagal VPĮ 91 straipsnį skelbiamą informaciją: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4"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5"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A16F50"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0B4EA9">
            <w:pPr>
              <w:pStyle w:val="Betarp"/>
              <w:numPr>
                <w:ilvl w:val="0"/>
                <w:numId w:val="16"/>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Tiekėjas yra padaręs rimtą profesinį pažeidimą, dėl kurio perkančioji organizacija abejoja tiekėjo sąžiningumu, kai jis</w:t>
            </w:r>
            <w:bookmarkStart w:id="52" w:name="part_030e6c6c64ba4f96a23474e439d1b80c"/>
            <w:bookmarkEnd w:id="52"/>
            <w:r w:rsidRPr="00907C61">
              <w:rPr>
                <w:rFonts w:ascii="Calibri" w:hAnsi="Calibri" w:cs="Calibri"/>
                <w:sz w:val="20"/>
                <w:szCs w:val="20"/>
                <w:lang w:val="fr-FR"/>
              </w:rPr>
              <w:t xml:space="preserve"> yra padaręs finansinės atskaitomybės ir audito teisės aktų pažeidimą ir nuo jo padarymo dienos praėjo mažiau kaip vieni metai.</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D33462" w:rsidRDefault="009B55BD" w:rsidP="002C570A">
            <w:pPr>
              <w:pStyle w:val="Betarp"/>
              <w:jc w:val="both"/>
              <w:rPr>
                <w:rFonts w:ascii="Calibri" w:eastAsia="Yu Mincho" w:hAnsi="Calibri" w:cs="Calibri"/>
                <w:b/>
                <w:bCs/>
                <w:sz w:val="20"/>
                <w:szCs w:val="20"/>
                <w:lang w:val="pl-PL"/>
              </w:rPr>
            </w:pPr>
            <w:r w:rsidRPr="00D33462">
              <w:rPr>
                <w:rFonts w:ascii="Calibri" w:eastAsia="Yu Mincho" w:hAnsi="Calibri" w:cs="Calibri"/>
                <w:b/>
                <w:bCs/>
                <w:sz w:val="20"/>
                <w:szCs w:val="20"/>
                <w:lang w:val="pl-PL"/>
              </w:rPr>
              <w:t>VPĮ 46 straipsnio 4 dalies 7 punkto a papunktis</w:t>
            </w:r>
          </w:p>
          <w:p w14:paraId="6AB067F2" w14:textId="77777777" w:rsidR="009B55BD" w:rsidRPr="00D33462" w:rsidRDefault="009B55BD" w:rsidP="002C570A">
            <w:pPr>
              <w:pStyle w:val="Betarp"/>
              <w:jc w:val="both"/>
              <w:rPr>
                <w:rFonts w:ascii="Calibri" w:eastAsia="Yu Mincho" w:hAnsi="Calibri" w:cs="Calibri"/>
                <w:sz w:val="20"/>
                <w:szCs w:val="20"/>
                <w:lang w:val="pl-PL"/>
              </w:rPr>
            </w:pPr>
          </w:p>
          <w:p w14:paraId="0C90A587" w14:textId="77777777" w:rsidR="009B55BD" w:rsidRPr="00D33462" w:rsidRDefault="009B55BD" w:rsidP="002C570A">
            <w:pPr>
              <w:pStyle w:val="Betarp"/>
              <w:jc w:val="both"/>
              <w:rPr>
                <w:rFonts w:ascii="Calibri" w:eastAsia="Yu Mincho" w:hAnsi="Calibri" w:cs="Calibri"/>
                <w:sz w:val="20"/>
                <w:szCs w:val="20"/>
                <w:lang w:val="de-DE"/>
              </w:rPr>
            </w:pPr>
            <w:r w:rsidRPr="00D33462">
              <w:rPr>
                <w:rFonts w:ascii="Calibri" w:eastAsia="Yu Mincho" w:hAnsi="Calibri" w:cs="Calibri"/>
                <w:sz w:val="20"/>
                <w:szCs w:val="20"/>
                <w:lang w:val="de-DE"/>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D33462" w:rsidRDefault="009B55BD" w:rsidP="002C570A">
            <w:pPr>
              <w:pStyle w:val="Betarp"/>
              <w:jc w:val="both"/>
              <w:rPr>
                <w:rFonts w:ascii="Calibri" w:hAnsi="Calibri" w:cs="Calibri"/>
                <w:sz w:val="20"/>
                <w:szCs w:val="20"/>
                <w:lang w:val="de-DE"/>
              </w:rPr>
            </w:pPr>
            <w:r w:rsidRPr="00D33462">
              <w:rPr>
                <w:rFonts w:ascii="Calibri" w:hAnsi="Calibri" w:cs="Calibri"/>
                <w:sz w:val="20"/>
                <w:szCs w:val="20"/>
                <w:lang w:val="de-DE"/>
              </w:rPr>
              <w:t>Iš Lietuvoje įsteigtų subjektų įrodančių dokumentų nereikalaujama. Užtenka pateikto EBVPD. Priimant sprendimus dėl tiekėjo pašalinimo iš pirkimo procedūros šiame punkte nurodytu pašalinimo pagrindu, be kita ko, atsižvelgiama į</w:t>
            </w:r>
            <w:r w:rsidRPr="00D33462">
              <w:rPr>
                <w:rFonts w:ascii="Calibri" w:hAnsi="Calibri" w:cs="Calibri"/>
                <w:b/>
                <w:bCs/>
                <w:sz w:val="20"/>
                <w:szCs w:val="20"/>
                <w:lang w:val="de-DE"/>
              </w:rPr>
              <w:t xml:space="preserve"> </w:t>
            </w:r>
            <w:r w:rsidRPr="00D33462">
              <w:rPr>
                <w:rFonts w:ascii="Calibri" w:hAnsi="Calibri" w:cs="Calibri"/>
                <w:sz w:val="20"/>
                <w:szCs w:val="20"/>
                <w:lang w:val="de-DE"/>
              </w:rPr>
              <w:t xml:space="preserve">nacionalinėje duomenų bazėje adresu: </w:t>
            </w:r>
            <w:hyperlink r:id="rId16" w:history="1">
              <w:r w:rsidRPr="00D33462">
                <w:rPr>
                  <w:rStyle w:val="Hipersaitas"/>
                  <w:rFonts w:ascii="Calibri" w:hAnsi="Calibri" w:cs="Calibri"/>
                  <w:sz w:val="20"/>
                  <w:szCs w:val="20"/>
                  <w:u w:val="single"/>
                  <w:lang w:val="de-DE"/>
                </w:rPr>
                <w:t>https://www.registrucentras.lt/jar/p/index.php</w:t>
              </w:r>
            </w:hyperlink>
          </w:p>
          <w:p w14:paraId="1EE43F6D" w14:textId="77777777" w:rsidR="009B55BD" w:rsidRPr="00D33462" w:rsidRDefault="009B55BD" w:rsidP="002C570A">
            <w:pPr>
              <w:pStyle w:val="Betarp"/>
              <w:jc w:val="both"/>
              <w:rPr>
                <w:rFonts w:ascii="Calibri" w:hAnsi="Calibri" w:cs="Calibri"/>
                <w:sz w:val="20"/>
                <w:szCs w:val="20"/>
                <w:lang w:val="de-DE"/>
              </w:rPr>
            </w:pPr>
            <w:r w:rsidRPr="00D33462">
              <w:rPr>
                <w:rFonts w:ascii="Calibri" w:hAnsi="Calibri" w:cs="Calibri"/>
                <w:sz w:val="20"/>
                <w:szCs w:val="20"/>
                <w:lang w:val="de-DE"/>
              </w:rPr>
              <w:t>paskelbtą informaciją, taip pat į šiame informaciniame pranešime pateiktą informaciją:</w:t>
            </w:r>
          </w:p>
          <w:p w14:paraId="3561FD3C" w14:textId="77777777" w:rsidR="009B55BD" w:rsidRPr="00D33462" w:rsidRDefault="009B55BD" w:rsidP="002C570A">
            <w:pPr>
              <w:pStyle w:val="Betarp"/>
              <w:jc w:val="both"/>
              <w:rPr>
                <w:rFonts w:ascii="Calibri" w:hAnsi="Calibri" w:cs="Calibri"/>
                <w:sz w:val="20"/>
                <w:szCs w:val="20"/>
                <w:lang w:val="de-DE"/>
              </w:rPr>
            </w:pPr>
            <w:hyperlink r:id="rId17" w:history="1">
              <w:r w:rsidRPr="00D33462">
                <w:rPr>
                  <w:rStyle w:val="Hipersaitas"/>
                  <w:rFonts w:ascii="Calibri" w:hAnsi="Calibri" w:cs="Calibri"/>
                  <w:sz w:val="20"/>
                  <w:szCs w:val="20"/>
                  <w:lang w:val="de-DE"/>
                </w:rPr>
                <w:t>https://vpt.lrv.lt/lt/naujienos-3/finansiniu-ataskaitu-nepateikimas-gali-tapti-kliutimi-dalyvauti-viesuosiuose-pirkimuose/</w:t>
              </w:r>
            </w:hyperlink>
          </w:p>
          <w:p w14:paraId="0B3CA8F6" w14:textId="77777777" w:rsidR="009B55BD" w:rsidRPr="00D33462" w:rsidRDefault="009B55BD" w:rsidP="002C570A">
            <w:pPr>
              <w:pStyle w:val="Betarp"/>
              <w:jc w:val="both"/>
              <w:rPr>
                <w:rFonts w:ascii="Calibri" w:hAnsi="Calibri" w:cs="Calibri"/>
                <w:b/>
                <w:bCs/>
                <w:iCs/>
                <w:sz w:val="20"/>
                <w:szCs w:val="20"/>
                <w:lang w:val="de-DE"/>
              </w:rPr>
            </w:pPr>
          </w:p>
        </w:tc>
      </w:tr>
      <w:tr w:rsidR="009B55BD" w:rsidRPr="00A16F50"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D33462" w:rsidRDefault="009B55BD" w:rsidP="000B4EA9">
            <w:pPr>
              <w:pStyle w:val="Betarp"/>
              <w:numPr>
                <w:ilvl w:val="0"/>
                <w:numId w:val="16"/>
              </w:numPr>
              <w:rPr>
                <w:rFonts w:ascii="Calibri" w:hAnsi="Calibri" w:cs="Calibri"/>
                <w:sz w:val="20"/>
                <w:szCs w:val="20"/>
                <w:lang w:val="de-DE"/>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sz w:val="20"/>
                <w:szCs w:val="20"/>
                <w:lang w:val="de-DE"/>
              </w:rPr>
              <w:t xml:space="preserve">Tiekėjas yra padaręs rimtą profesinį pažeidimą, dėl kurio perkančioji organizacija abejoja tiekėjo sąžiningumu, </w:t>
            </w:r>
            <w:r w:rsidRPr="00D33462">
              <w:rPr>
                <w:rFonts w:ascii="Calibri" w:eastAsia="Times New Roman" w:hAnsi="Calibri" w:cs="Calibri"/>
                <w:sz w:val="20"/>
                <w:szCs w:val="20"/>
                <w:lang w:val="de-DE"/>
              </w:rPr>
              <w:t xml:space="preserve"> kai jis (tiekėjas) neatitinka minimalių patikimo mokesčių mokėtojo kriterijų, nustatytų Lietuvos Respublikos mokesčių administravimo įstatymo 40</w:t>
            </w:r>
            <w:r w:rsidRPr="00D33462">
              <w:rPr>
                <w:rFonts w:ascii="Calibri" w:eastAsia="Times New Roman" w:hAnsi="Calibri" w:cs="Calibri"/>
                <w:sz w:val="20"/>
                <w:szCs w:val="20"/>
                <w:vertAlign w:val="superscript"/>
                <w:lang w:val="de-DE"/>
              </w:rPr>
              <w:t>1</w:t>
            </w:r>
            <w:r w:rsidRPr="00D33462">
              <w:rPr>
                <w:rFonts w:ascii="Calibri" w:eastAsia="Times New Roman" w:hAnsi="Calibri" w:cs="Calibri"/>
                <w:sz w:val="20"/>
                <w:szCs w:val="20"/>
                <w:lang w:val="de-DE"/>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D33462" w:rsidRDefault="009B55BD" w:rsidP="002C570A">
            <w:pPr>
              <w:pStyle w:val="Betarp"/>
              <w:jc w:val="both"/>
              <w:rPr>
                <w:rFonts w:ascii="Calibri" w:eastAsia="Yu Mincho" w:hAnsi="Calibri" w:cs="Calibri"/>
                <w:b/>
                <w:bCs/>
                <w:sz w:val="20"/>
                <w:szCs w:val="20"/>
                <w:lang w:val="de-DE"/>
              </w:rPr>
            </w:pPr>
            <w:r w:rsidRPr="00D33462">
              <w:rPr>
                <w:rFonts w:ascii="Calibri" w:eastAsia="Yu Mincho" w:hAnsi="Calibri" w:cs="Calibri"/>
                <w:b/>
                <w:bCs/>
                <w:sz w:val="20"/>
                <w:szCs w:val="20"/>
                <w:lang w:val="de-DE"/>
              </w:rPr>
              <w:t>VPĮ 46 straipsnio 4 dalies 7 punkto b papunktis</w:t>
            </w:r>
          </w:p>
          <w:p w14:paraId="55A16979" w14:textId="77777777" w:rsidR="009B55BD" w:rsidRPr="00D33462" w:rsidRDefault="009B55BD" w:rsidP="002C570A">
            <w:pPr>
              <w:pStyle w:val="Betarp"/>
              <w:jc w:val="both"/>
              <w:rPr>
                <w:rFonts w:ascii="Calibri" w:eastAsia="Yu Mincho" w:hAnsi="Calibri" w:cs="Calibri"/>
                <w:sz w:val="20"/>
                <w:szCs w:val="20"/>
                <w:lang w:val="de-DE"/>
              </w:rPr>
            </w:pPr>
          </w:p>
          <w:p w14:paraId="2C58175B" w14:textId="77777777" w:rsidR="009B55BD" w:rsidRPr="00D33462" w:rsidRDefault="009B55BD" w:rsidP="002C570A">
            <w:pPr>
              <w:pStyle w:val="Betarp"/>
              <w:jc w:val="both"/>
              <w:rPr>
                <w:rFonts w:ascii="Calibri" w:eastAsia="Yu Mincho" w:hAnsi="Calibri" w:cs="Calibri"/>
                <w:sz w:val="20"/>
                <w:szCs w:val="20"/>
                <w:lang w:val="de-DE"/>
              </w:rPr>
            </w:pPr>
            <w:r w:rsidRPr="00D33462">
              <w:rPr>
                <w:rFonts w:ascii="Calibri" w:eastAsia="Yu Mincho" w:hAnsi="Calibri" w:cs="Calibri"/>
                <w:sz w:val="20"/>
                <w:szCs w:val="20"/>
                <w:lang w:val="de-DE"/>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D33462" w:rsidRDefault="009B55BD" w:rsidP="002C570A">
            <w:pPr>
              <w:pStyle w:val="Betarp"/>
              <w:jc w:val="both"/>
              <w:rPr>
                <w:rFonts w:ascii="Calibri" w:hAnsi="Calibri" w:cs="Calibri"/>
                <w:sz w:val="20"/>
                <w:szCs w:val="20"/>
                <w:lang w:val="de-DE"/>
              </w:rPr>
            </w:pPr>
            <w:r w:rsidRPr="00D33462">
              <w:rPr>
                <w:rFonts w:ascii="Calibri" w:hAnsi="Calibri" w:cs="Calibri"/>
                <w:sz w:val="20"/>
                <w:szCs w:val="20"/>
                <w:lang w:val="de-DE"/>
              </w:rPr>
              <w:t>Iš Lietuvoje įsteigtų subjektų įrodančių dokumentų nereikalaujama. Užtenka pateikto EBVPD.</w:t>
            </w:r>
          </w:p>
          <w:p w14:paraId="64C8CAD2" w14:textId="77777777" w:rsidR="009B55BD" w:rsidRPr="00D33462" w:rsidRDefault="009B55BD" w:rsidP="002C570A">
            <w:pPr>
              <w:pStyle w:val="Betarp"/>
              <w:jc w:val="both"/>
              <w:rPr>
                <w:rFonts w:ascii="Calibri" w:hAnsi="Calibri" w:cs="Calibri"/>
                <w:b/>
                <w:bCs/>
                <w:iCs/>
                <w:sz w:val="20"/>
                <w:szCs w:val="20"/>
                <w:lang w:val="de-DE"/>
              </w:rPr>
            </w:pPr>
          </w:p>
          <w:p w14:paraId="0619C60A" w14:textId="77777777" w:rsidR="009B55BD" w:rsidRPr="00D33462" w:rsidRDefault="009B55BD" w:rsidP="002C570A">
            <w:pPr>
              <w:pStyle w:val="Betarp"/>
              <w:jc w:val="both"/>
              <w:rPr>
                <w:rFonts w:ascii="Calibri" w:hAnsi="Calibri" w:cs="Calibri"/>
                <w:b/>
                <w:bCs/>
                <w:sz w:val="20"/>
                <w:szCs w:val="20"/>
                <w:lang w:val="de-DE"/>
              </w:rPr>
            </w:pPr>
            <w:r w:rsidRPr="00D33462">
              <w:rPr>
                <w:rFonts w:ascii="Calibri" w:hAnsi="Calibri" w:cs="Calibri"/>
                <w:sz w:val="20"/>
                <w:szCs w:val="20"/>
                <w:lang w:val="de-DE"/>
              </w:rPr>
              <w:t>Priimant sprendimus dėl tiekėjo pašalinimo iš pirkimo procedūros šiame punkte nurodytu pašalinimo pagrindu, be kita ko, atsižvelgiama į</w:t>
            </w:r>
            <w:r w:rsidRPr="00D33462">
              <w:rPr>
                <w:rFonts w:ascii="Calibri" w:hAnsi="Calibri" w:cs="Calibri"/>
                <w:b/>
                <w:bCs/>
                <w:sz w:val="20"/>
                <w:szCs w:val="20"/>
                <w:lang w:val="de-DE"/>
              </w:rPr>
              <w:t xml:space="preserve"> </w:t>
            </w:r>
            <w:r w:rsidRPr="00D33462">
              <w:rPr>
                <w:rFonts w:ascii="Calibri" w:hAnsi="Calibri" w:cs="Calibri"/>
                <w:sz w:val="20"/>
                <w:szCs w:val="20"/>
                <w:lang w:val="de-DE"/>
              </w:rPr>
              <w:t xml:space="preserve">nacionalinėje duomenų bazėje adresu </w:t>
            </w:r>
            <w:hyperlink r:id="rId18">
              <w:r w:rsidRPr="00D33462">
                <w:rPr>
                  <w:rStyle w:val="Hipersaitas"/>
                  <w:rFonts w:ascii="Calibri" w:hAnsi="Calibri" w:cs="Calibri"/>
                  <w:sz w:val="20"/>
                  <w:szCs w:val="20"/>
                  <w:u w:val="single"/>
                  <w:lang w:val="de-DE"/>
                </w:rPr>
                <w:t>https://www.vmi.lt/evmi/mokesciu-moketoju-informacija</w:t>
              </w:r>
            </w:hyperlink>
            <w:r w:rsidRPr="00D33462">
              <w:rPr>
                <w:rFonts w:ascii="Calibri" w:hAnsi="Calibri" w:cs="Calibri"/>
                <w:sz w:val="20"/>
                <w:szCs w:val="20"/>
                <w:lang w:val="de-DE"/>
              </w:rPr>
              <w:t xml:space="preserve"> skelbiamą informaciją.</w:t>
            </w:r>
          </w:p>
        </w:tc>
      </w:tr>
      <w:tr w:rsidR="009B55BD" w:rsidRPr="00D33462"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D33462" w:rsidRDefault="009B55BD" w:rsidP="000B4EA9">
            <w:pPr>
              <w:pStyle w:val="Betarp"/>
              <w:numPr>
                <w:ilvl w:val="0"/>
                <w:numId w:val="16"/>
              </w:numPr>
              <w:rPr>
                <w:rFonts w:ascii="Calibri" w:hAnsi="Calibri" w:cs="Calibri"/>
                <w:sz w:val="20"/>
                <w:szCs w:val="20"/>
                <w:lang w:val="de-DE"/>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D33462" w:rsidRDefault="009B55BD" w:rsidP="002C570A">
            <w:pPr>
              <w:pStyle w:val="Betarp"/>
              <w:jc w:val="both"/>
              <w:rPr>
                <w:rFonts w:ascii="Calibri" w:hAnsi="Calibri" w:cs="Calibri"/>
                <w:sz w:val="20"/>
                <w:szCs w:val="20"/>
                <w:lang w:val="de-DE"/>
              </w:rPr>
            </w:pPr>
            <w:r w:rsidRPr="00D33462">
              <w:rPr>
                <w:rFonts w:ascii="Calibri" w:hAnsi="Calibri" w:cs="Calibri"/>
                <w:sz w:val="20"/>
                <w:szCs w:val="20"/>
                <w:lang w:val="de-DE"/>
              </w:rPr>
              <w:t>Tiekėjas yra padaręs rimtą profesinį pažeidimą, dėl kurio perkančioji organizacija abejoja tiekėjo sąžiningumu,</w:t>
            </w:r>
            <w:r w:rsidRPr="00D33462">
              <w:rPr>
                <w:rFonts w:ascii="Calibri" w:eastAsia="Times New Roman" w:hAnsi="Calibri" w:cs="Calibri"/>
                <w:sz w:val="20"/>
                <w:szCs w:val="20"/>
                <w:lang w:val="de-DE"/>
              </w:rPr>
              <w:t xml:space="preserve"> kai jis </w:t>
            </w:r>
            <w:r w:rsidRPr="00D33462">
              <w:rPr>
                <w:rFonts w:ascii="Calibri" w:hAnsi="Calibri" w:cs="Calibri"/>
                <w:color w:val="000000" w:themeColor="text1"/>
                <w:sz w:val="20"/>
                <w:szCs w:val="20"/>
                <w:lang w:val="de-D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B53670" w:rsidRDefault="009B55BD" w:rsidP="002C570A">
            <w:pPr>
              <w:pStyle w:val="Betarp"/>
              <w:jc w:val="both"/>
              <w:rPr>
                <w:rFonts w:ascii="Calibri" w:eastAsia="Yu Mincho" w:hAnsi="Calibri" w:cs="Calibri"/>
                <w:b/>
                <w:bCs/>
                <w:sz w:val="20"/>
                <w:szCs w:val="20"/>
                <w:lang w:val="de-DE"/>
              </w:rPr>
            </w:pPr>
            <w:r w:rsidRPr="00B53670">
              <w:rPr>
                <w:rFonts w:ascii="Calibri" w:eastAsia="Yu Mincho" w:hAnsi="Calibri" w:cs="Calibri"/>
                <w:b/>
                <w:bCs/>
                <w:sz w:val="20"/>
                <w:szCs w:val="20"/>
                <w:lang w:val="de-DE"/>
              </w:rPr>
              <w:t>VPĮ 46 straipsnio 4 dalies 7 punkto c papunktis</w:t>
            </w:r>
          </w:p>
          <w:p w14:paraId="4A566A32" w14:textId="77777777" w:rsidR="009B55BD" w:rsidRPr="00B53670" w:rsidRDefault="009B55BD" w:rsidP="002C570A">
            <w:pPr>
              <w:pStyle w:val="Betarp"/>
              <w:jc w:val="both"/>
              <w:rPr>
                <w:rFonts w:ascii="Calibri" w:eastAsia="Yu Mincho" w:hAnsi="Calibri" w:cs="Calibri"/>
                <w:sz w:val="20"/>
                <w:szCs w:val="20"/>
                <w:lang w:val="de-DE"/>
              </w:rPr>
            </w:pPr>
          </w:p>
          <w:p w14:paraId="7034D461" w14:textId="77777777" w:rsidR="009B55BD" w:rsidRPr="00B53670" w:rsidRDefault="009B55BD" w:rsidP="002C570A">
            <w:pPr>
              <w:pStyle w:val="Betarp"/>
              <w:jc w:val="both"/>
              <w:rPr>
                <w:rFonts w:ascii="Calibri" w:eastAsia="Yu Mincho" w:hAnsi="Calibri" w:cs="Calibri"/>
                <w:sz w:val="20"/>
                <w:szCs w:val="20"/>
                <w:lang w:val="de-DE"/>
              </w:rPr>
            </w:pPr>
            <w:r w:rsidRPr="00B53670">
              <w:rPr>
                <w:rFonts w:ascii="Calibri" w:eastAsia="Yu Mincho" w:hAnsi="Calibri" w:cs="Calibri"/>
                <w:sz w:val="20"/>
                <w:szCs w:val="20"/>
                <w:lang w:val="de-DE"/>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B53670" w:rsidRDefault="009B55BD" w:rsidP="002C570A">
            <w:pPr>
              <w:pStyle w:val="Betarp"/>
              <w:jc w:val="both"/>
              <w:rPr>
                <w:rFonts w:ascii="Calibri" w:hAnsi="Calibri" w:cs="Calibri"/>
                <w:sz w:val="20"/>
                <w:szCs w:val="20"/>
                <w:lang w:val="de-DE"/>
              </w:rPr>
            </w:pPr>
            <w:r w:rsidRPr="00B53670">
              <w:rPr>
                <w:rFonts w:ascii="Calibri" w:hAnsi="Calibri" w:cs="Calibri"/>
                <w:sz w:val="20"/>
                <w:szCs w:val="20"/>
                <w:lang w:val="de-DE"/>
              </w:rPr>
              <w:t>Iš Lietuvoje įsteigtų subjektų įrodančių dokumentų nereikalaujama. Užtenka pateikto EBVPD.</w:t>
            </w:r>
          </w:p>
          <w:p w14:paraId="51646EEF" w14:textId="77777777" w:rsidR="009B55BD" w:rsidRPr="00B53670" w:rsidRDefault="009B55BD" w:rsidP="002C570A">
            <w:pPr>
              <w:pStyle w:val="Betarp"/>
              <w:jc w:val="both"/>
              <w:rPr>
                <w:rFonts w:ascii="Calibri" w:hAnsi="Calibri" w:cs="Calibri"/>
                <w:bCs/>
                <w:iCs/>
                <w:sz w:val="20"/>
                <w:szCs w:val="20"/>
                <w:lang w:val="de-DE"/>
              </w:rPr>
            </w:pPr>
          </w:p>
          <w:p w14:paraId="1500A649" w14:textId="77777777" w:rsidR="009B55BD" w:rsidRPr="00B53670" w:rsidRDefault="009B55BD" w:rsidP="002C570A">
            <w:pPr>
              <w:spacing w:line="240" w:lineRule="auto"/>
              <w:rPr>
                <w:rFonts w:ascii="Calibri" w:hAnsi="Calibri" w:cs="Calibri"/>
                <w:b/>
                <w:bCs/>
                <w:sz w:val="20"/>
                <w:szCs w:val="20"/>
                <w:lang w:val="de-DE"/>
              </w:rPr>
            </w:pPr>
            <w:r w:rsidRPr="00B53670">
              <w:rPr>
                <w:rFonts w:ascii="Calibri" w:hAnsi="Calibri" w:cs="Calibri"/>
                <w:b/>
                <w:bCs/>
                <w:sz w:val="20"/>
                <w:szCs w:val="20"/>
                <w:lang w:val="de-DE"/>
              </w:rPr>
              <w:t xml:space="preserve">Priimant sprendimus dėl tiekėjo pašalinimo iš pirkimo procedūros šiame punkte nurodytu pašalinimo pagrindu, be kita ko, atsižvelgiama į nacionalinėje duomenų bazėje adresu: </w:t>
            </w:r>
          </w:p>
          <w:p w14:paraId="54F801BB" w14:textId="77777777" w:rsidR="009B55BD" w:rsidRPr="00D33462" w:rsidRDefault="009B55BD" w:rsidP="002C570A">
            <w:pPr>
              <w:spacing w:line="240" w:lineRule="auto"/>
              <w:rPr>
                <w:rFonts w:ascii="Calibri" w:hAnsi="Calibri" w:cs="Calibri"/>
                <w:bCs/>
                <w:iCs/>
                <w:sz w:val="20"/>
                <w:szCs w:val="20"/>
                <w:lang w:val="pl-PL"/>
              </w:rPr>
            </w:pPr>
            <w:hyperlink r:id="rId19" w:history="1">
              <w:r w:rsidRPr="00D33462">
                <w:rPr>
                  <w:rStyle w:val="Hipersaitas"/>
                  <w:rFonts w:ascii="Calibri" w:hAnsi="Calibri" w:cs="Calibri"/>
                  <w:sz w:val="20"/>
                  <w:szCs w:val="20"/>
                  <w:u w:val="single"/>
                  <w:lang w:val="pl-PL"/>
                </w:rPr>
                <w:t>https://kt.gov.lt/lt/atviri-duomenys/diskvalifikavimas-is-viesuju-pirkimu</w:t>
              </w:r>
            </w:hyperlink>
            <w:r w:rsidRPr="00D33462">
              <w:rPr>
                <w:rFonts w:ascii="Calibri" w:hAnsi="Calibri" w:cs="Calibri"/>
                <w:sz w:val="20"/>
                <w:szCs w:val="20"/>
                <w:lang w:val="pl-PL"/>
              </w:rPr>
              <w:t xml:space="preserve"> skelbiamą informaciją. </w:t>
            </w:r>
          </w:p>
        </w:tc>
      </w:tr>
    </w:tbl>
    <w:p w14:paraId="47235EA6" w14:textId="4096A06E" w:rsidR="002A52F5" w:rsidRPr="00907C61" w:rsidRDefault="002A52F5" w:rsidP="0069425C">
      <w:pPr>
        <w:spacing w:line="276" w:lineRule="auto"/>
        <w:jc w:val="right"/>
        <w:rPr>
          <w:rFonts w:ascii="Calibri" w:eastAsia="Calibri" w:hAnsi="Calibri" w:cs="Calibri"/>
          <w:color w:val="0070C0"/>
          <w:kern w:val="0"/>
          <w:sz w:val="21"/>
          <w:szCs w:val="21"/>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bookmarkStart w:id="53" w:name="_Ref38291223"/>
      <w:bookmarkStart w:id="54" w:name="_Ref38291334"/>
      <w:bookmarkStart w:id="55" w:name="_Ref38533412"/>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p>
    <w:p w14:paraId="32F2E34B" w14:textId="77777777" w:rsidR="002A52F5" w:rsidRPr="00907C61" w:rsidRDefault="002A52F5" w:rsidP="0069425C">
      <w:pPr>
        <w:spacing w:line="276" w:lineRule="auto"/>
        <w:jc w:val="right"/>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7818A0BC" w14:textId="77777777" w:rsidR="00314C51" w:rsidRPr="00314C51" w:rsidRDefault="002A52F5" w:rsidP="000B4EA9">
      <w:pPr>
        <w:numPr>
          <w:ilvl w:val="0"/>
          <w:numId w:val="10"/>
        </w:numPr>
        <w:spacing w:after="0" w:line="20" w:lineRule="atLeast"/>
        <w:ind w:firstLine="567"/>
        <w:contextualSpacing/>
        <w:jc w:val="both"/>
        <w:rPr>
          <w:rFonts w:ascii="Calibri" w:eastAsia="Calibri" w:hAnsi="Calibri" w:cs="Calibri"/>
          <w:lang w:val="lt-LT" w:eastAsia="lt-LT"/>
        </w:rPr>
      </w:pPr>
      <w:r w:rsidRPr="00907C61">
        <w:rPr>
          <w:rFonts w:ascii="Calibri" w:eastAsia="Calibri" w:hAnsi="Calibri" w:cs="Calibri"/>
          <w:iCs/>
          <w:lang w:val="lt-LT"/>
        </w:rPr>
        <w:t>Reikalavimai tiekėjo kvalifikacijai</w:t>
      </w:r>
      <w:r w:rsidR="00314C51">
        <w:rPr>
          <w:rFonts w:ascii="Calibri" w:eastAsia="Calibri" w:hAnsi="Calibri" w:cs="Calibri"/>
          <w:iCs/>
          <w:lang w:val="lt-LT"/>
        </w:rPr>
        <w:t>:</w:t>
      </w:r>
    </w:p>
    <w:tbl>
      <w:tblPr>
        <w:tblStyle w:val="TableGrid3"/>
        <w:tblpPr w:leftFromText="180" w:rightFromText="180" w:vertAnchor="text" w:horzAnchor="margin" w:tblpY="58"/>
        <w:tblW w:w="538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029"/>
        <w:gridCol w:w="3289"/>
        <w:gridCol w:w="3397"/>
      </w:tblGrid>
      <w:tr w:rsidR="00314C51" w:rsidRPr="0069425C" w14:paraId="407FD3EC" w14:textId="77777777" w:rsidTr="00D4101A">
        <w:trPr>
          <w:tblHeader/>
        </w:trPr>
        <w:tc>
          <w:tcPr>
            <w:tcW w:w="301" w:type="pct"/>
            <w:shd w:val="clear" w:color="auto" w:fill="F2CEED" w:themeFill="accent5" w:themeFillTint="33"/>
            <w:vAlign w:val="center"/>
            <w:hideMark/>
          </w:tcPr>
          <w:p w14:paraId="63DB3D5D" w14:textId="77777777" w:rsidR="00314C51" w:rsidRPr="0069425C" w:rsidRDefault="00314C51" w:rsidP="00D33462">
            <w:pPr>
              <w:spacing w:before="60" w:after="60" w:line="256" w:lineRule="auto"/>
              <w:jc w:val="center"/>
              <w:rPr>
                <w:rFonts w:ascii="Calibri" w:hAnsi="Calibri" w:cs="Calibri"/>
                <w:b/>
                <w:bCs/>
                <w:sz w:val="21"/>
                <w:szCs w:val="21"/>
              </w:rPr>
            </w:pPr>
            <w:r w:rsidRPr="0069425C">
              <w:rPr>
                <w:rFonts w:ascii="Calibri" w:eastAsiaTheme="minorHAnsi" w:hAnsi="Calibri" w:cs="Calibri"/>
                <w:b/>
                <w:bCs/>
                <w:sz w:val="21"/>
                <w:szCs w:val="21"/>
              </w:rPr>
              <w:t>Eil. Nr.</w:t>
            </w:r>
          </w:p>
        </w:tc>
        <w:tc>
          <w:tcPr>
            <w:tcW w:w="1465" w:type="pct"/>
            <w:shd w:val="clear" w:color="auto" w:fill="F2CEED" w:themeFill="accent5" w:themeFillTint="33"/>
            <w:vAlign w:val="center"/>
            <w:hideMark/>
          </w:tcPr>
          <w:p w14:paraId="6CCDF65E" w14:textId="77777777" w:rsidR="00314C51" w:rsidRPr="0069425C" w:rsidRDefault="00314C51" w:rsidP="00D33462">
            <w:pPr>
              <w:spacing w:before="60" w:after="60" w:line="256" w:lineRule="auto"/>
              <w:jc w:val="center"/>
              <w:rPr>
                <w:rFonts w:ascii="Calibri" w:eastAsiaTheme="minorEastAsia" w:hAnsi="Calibri" w:cs="Calibri"/>
                <w:b/>
                <w:bCs/>
                <w:sz w:val="21"/>
                <w:szCs w:val="21"/>
              </w:rPr>
            </w:pPr>
            <w:r w:rsidRPr="0069425C">
              <w:rPr>
                <w:rFonts w:ascii="Calibri" w:hAnsi="Calibri" w:cs="Calibri"/>
                <w:b/>
                <w:bCs/>
                <w:color w:val="000000"/>
                <w:sz w:val="21"/>
                <w:szCs w:val="21"/>
              </w:rPr>
              <w:t>Kvalifikacijos reikalavimas</w:t>
            </w:r>
          </w:p>
        </w:tc>
        <w:tc>
          <w:tcPr>
            <w:tcW w:w="1591" w:type="pct"/>
            <w:shd w:val="clear" w:color="auto" w:fill="F2CEED" w:themeFill="accent5" w:themeFillTint="33"/>
            <w:vAlign w:val="center"/>
          </w:tcPr>
          <w:p w14:paraId="34716F55" w14:textId="77777777" w:rsidR="00314C51" w:rsidRPr="0069425C" w:rsidRDefault="00314C51" w:rsidP="00D33462">
            <w:pPr>
              <w:autoSpaceDE w:val="0"/>
              <w:autoSpaceDN w:val="0"/>
              <w:adjustRightInd w:val="0"/>
              <w:jc w:val="center"/>
              <w:rPr>
                <w:rFonts w:ascii="Calibri" w:hAnsi="Calibri" w:cs="Calibri"/>
                <w:b/>
                <w:bCs/>
                <w:color w:val="000000"/>
                <w:sz w:val="21"/>
                <w:szCs w:val="21"/>
              </w:rPr>
            </w:pPr>
            <w:r w:rsidRPr="0069425C">
              <w:rPr>
                <w:rFonts w:ascii="Calibri" w:hAnsi="Calibri" w:cs="Calibri"/>
                <w:b/>
                <w:bCs/>
                <w:color w:val="000000"/>
                <w:sz w:val="21"/>
                <w:szCs w:val="21"/>
              </w:rPr>
              <w:t>Atitiktį reikalavimui įrodantys  dokumentai</w:t>
            </w:r>
          </w:p>
        </w:tc>
        <w:tc>
          <w:tcPr>
            <w:tcW w:w="1643" w:type="pct"/>
            <w:shd w:val="clear" w:color="auto" w:fill="F2CEED" w:themeFill="accent5" w:themeFillTint="33"/>
          </w:tcPr>
          <w:p w14:paraId="7EC8DB07" w14:textId="77777777" w:rsidR="00314C51" w:rsidRPr="0069425C" w:rsidRDefault="00314C51" w:rsidP="00D33462">
            <w:pPr>
              <w:autoSpaceDE w:val="0"/>
              <w:autoSpaceDN w:val="0"/>
              <w:adjustRightInd w:val="0"/>
              <w:jc w:val="center"/>
              <w:rPr>
                <w:rFonts w:ascii="Calibri" w:hAnsi="Calibri" w:cs="Calibri"/>
                <w:b/>
                <w:bCs/>
                <w:color w:val="000000"/>
                <w:sz w:val="21"/>
                <w:szCs w:val="21"/>
              </w:rPr>
            </w:pPr>
            <w:r w:rsidRPr="0069425C">
              <w:rPr>
                <w:rFonts w:ascii="Calibri" w:hAnsi="Calibri" w:cs="Calibri"/>
                <w:b/>
                <w:bCs/>
                <w:color w:val="000000"/>
                <w:sz w:val="21"/>
                <w:szCs w:val="21"/>
              </w:rPr>
              <w:t>Subjektas, kuris turi atitikti reikalavimą</w:t>
            </w:r>
          </w:p>
          <w:p w14:paraId="7A87A2DC" w14:textId="77777777" w:rsidR="00314C51" w:rsidRPr="0069425C" w:rsidRDefault="00314C51" w:rsidP="00D33462">
            <w:pPr>
              <w:autoSpaceDE w:val="0"/>
              <w:autoSpaceDN w:val="0"/>
              <w:adjustRightInd w:val="0"/>
              <w:jc w:val="center"/>
              <w:rPr>
                <w:rFonts w:ascii="Calibri" w:hAnsi="Calibri" w:cs="Calibri"/>
                <w:b/>
                <w:bCs/>
                <w:color w:val="000000"/>
              </w:rPr>
            </w:pPr>
          </w:p>
        </w:tc>
      </w:tr>
      <w:tr w:rsidR="00314C51" w:rsidRPr="0069425C" w14:paraId="62A344FC" w14:textId="77777777" w:rsidTr="00D4101A">
        <w:tc>
          <w:tcPr>
            <w:tcW w:w="301" w:type="pct"/>
          </w:tcPr>
          <w:p w14:paraId="02F1E446" w14:textId="77777777" w:rsidR="00314C51" w:rsidRPr="0069425C" w:rsidRDefault="00314C51" w:rsidP="000B4EA9">
            <w:pPr>
              <w:pStyle w:val="Sraopastraipa"/>
              <w:numPr>
                <w:ilvl w:val="0"/>
                <w:numId w:val="11"/>
              </w:numPr>
              <w:spacing w:before="60" w:after="60" w:line="257" w:lineRule="auto"/>
              <w:ind w:left="357" w:hanging="357"/>
              <w:rPr>
                <w:rFonts w:ascii="Calibri" w:eastAsiaTheme="minorHAnsi" w:hAnsi="Calibri" w:cs="Calibri"/>
                <w:sz w:val="21"/>
                <w:szCs w:val="21"/>
              </w:rPr>
            </w:pPr>
          </w:p>
        </w:tc>
        <w:tc>
          <w:tcPr>
            <w:tcW w:w="4699" w:type="pct"/>
            <w:gridSpan w:val="3"/>
          </w:tcPr>
          <w:p w14:paraId="14CEF540" w14:textId="77777777" w:rsidR="00314C51" w:rsidRPr="0069425C" w:rsidRDefault="00314C51" w:rsidP="00AF7CCA">
            <w:pPr>
              <w:autoSpaceDE w:val="0"/>
              <w:autoSpaceDN w:val="0"/>
              <w:adjustRightInd w:val="0"/>
              <w:jc w:val="center"/>
              <w:rPr>
                <w:rFonts w:ascii="Calibri" w:hAnsi="Calibri" w:cs="Calibri"/>
                <w:b/>
                <w:bCs/>
                <w:color w:val="000000"/>
                <w:sz w:val="21"/>
                <w:szCs w:val="21"/>
              </w:rPr>
            </w:pPr>
            <w:r w:rsidRPr="0069425C">
              <w:rPr>
                <w:rFonts w:ascii="Calibri" w:hAnsi="Calibri" w:cs="Calibri"/>
                <w:b/>
                <w:bCs/>
                <w:color w:val="000000"/>
                <w:sz w:val="21"/>
                <w:szCs w:val="21"/>
              </w:rPr>
              <w:t>Techninis ir profesinis pajėgumas</w:t>
            </w:r>
          </w:p>
        </w:tc>
      </w:tr>
      <w:tr w:rsidR="00D4101A" w:rsidRPr="00A16F50" w14:paraId="5F706FA4" w14:textId="77777777" w:rsidTr="00D4101A">
        <w:trPr>
          <w:trHeight w:val="5322"/>
        </w:trPr>
        <w:tc>
          <w:tcPr>
            <w:tcW w:w="301" w:type="pct"/>
          </w:tcPr>
          <w:p w14:paraId="2C9A52E3" w14:textId="77777777" w:rsidR="00D4101A" w:rsidRPr="0069425C" w:rsidRDefault="00D4101A" w:rsidP="000B4EA9">
            <w:pPr>
              <w:pStyle w:val="Sraopastraipa"/>
              <w:numPr>
                <w:ilvl w:val="1"/>
                <w:numId w:val="11"/>
              </w:numPr>
              <w:spacing w:before="60" w:after="60" w:line="257" w:lineRule="auto"/>
              <w:ind w:left="357" w:hanging="357"/>
              <w:jc w:val="right"/>
              <w:rPr>
                <w:rFonts w:ascii="Calibri" w:eastAsiaTheme="minorHAnsi" w:hAnsi="Calibri" w:cs="Calibri"/>
                <w:sz w:val="21"/>
                <w:szCs w:val="21"/>
              </w:rPr>
            </w:pPr>
          </w:p>
        </w:tc>
        <w:tc>
          <w:tcPr>
            <w:tcW w:w="1465" w:type="pct"/>
          </w:tcPr>
          <w:p w14:paraId="376A920D" w14:textId="76A6FFF6" w:rsidR="00D4101A" w:rsidRPr="0069425C" w:rsidRDefault="00D4101A" w:rsidP="00D33462">
            <w:pPr>
              <w:tabs>
                <w:tab w:val="left" w:pos="434"/>
              </w:tabs>
              <w:jc w:val="both"/>
              <w:rPr>
                <w:rFonts w:ascii="Calibri" w:hAnsi="Calibri" w:cs="Calibri"/>
                <w:b/>
                <w:bCs/>
                <w:sz w:val="22"/>
                <w:szCs w:val="22"/>
              </w:rPr>
            </w:pPr>
            <w:r w:rsidRPr="0069425C">
              <w:rPr>
                <w:rFonts w:ascii="Calibri" w:hAnsi="Calibri" w:cs="Calibri"/>
                <w:sz w:val="22"/>
                <w:szCs w:val="22"/>
              </w:rPr>
              <w:t xml:space="preserve">Tiekėjas per paskutinius 3 metus arba per laiką nuo tiekėjo įregistravimo dienos iki pasiūlymo pateikimo termino pabaigos pagal vieną arba kelias sutartis </w:t>
            </w:r>
            <w:r w:rsidRPr="0069425C">
              <w:rPr>
                <w:rFonts w:ascii="Calibri" w:hAnsi="Calibri" w:cs="Calibri"/>
              </w:rPr>
              <w:t xml:space="preserve"> </w:t>
            </w:r>
            <w:r w:rsidRPr="0069425C">
              <w:rPr>
                <w:rFonts w:ascii="Calibri" w:hAnsi="Calibri" w:cs="Calibri"/>
                <w:sz w:val="22"/>
                <w:szCs w:val="22"/>
              </w:rPr>
              <w:t xml:space="preserve">yra savo jėgomis pristatęs renginių inžinerinę įrangą (apšvietimo ir/ar apšvietimo konstrukcijų) skirtą salės ir/ar scenos technologijoms už </w:t>
            </w:r>
            <w:r w:rsidRPr="0069425C">
              <w:rPr>
                <w:rFonts w:ascii="Calibri" w:hAnsi="Calibri" w:cs="Calibri"/>
                <w:b/>
                <w:bCs/>
                <w:sz w:val="22"/>
                <w:szCs w:val="22"/>
              </w:rPr>
              <w:t xml:space="preserve">ne mažesnę kaip 45 000,00 </w:t>
            </w:r>
            <w:r w:rsidRPr="0069425C">
              <w:rPr>
                <w:rFonts w:ascii="Calibri" w:hAnsi="Calibri" w:cs="Calibri"/>
                <w:b/>
                <w:bCs/>
              </w:rPr>
              <w:t xml:space="preserve"> </w:t>
            </w:r>
            <w:r w:rsidRPr="0069425C">
              <w:rPr>
                <w:rFonts w:ascii="Calibri" w:hAnsi="Calibri" w:cs="Calibri"/>
                <w:b/>
                <w:bCs/>
                <w:sz w:val="22"/>
                <w:szCs w:val="22"/>
              </w:rPr>
              <w:t>sumą EUR be PVM.</w:t>
            </w:r>
          </w:p>
          <w:p w14:paraId="0E71D06C" w14:textId="77777777" w:rsidR="00D4101A" w:rsidRPr="0069425C" w:rsidRDefault="00D4101A" w:rsidP="00D33462">
            <w:pPr>
              <w:jc w:val="both"/>
              <w:rPr>
                <w:rFonts w:ascii="Calibri" w:hAnsi="Calibri" w:cs="Calibri"/>
                <w:sz w:val="22"/>
                <w:szCs w:val="22"/>
              </w:rPr>
            </w:pPr>
          </w:p>
          <w:p w14:paraId="3F556E97" w14:textId="77777777" w:rsidR="00D4101A" w:rsidRPr="0069425C" w:rsidRDefault="00D4101A" w:rsidP="00D33462">
            <w:pPr>
              <w:autoSpaceDE w:val="0"/>
              <w:autoSpaceDN w:val="0"/>
              <w:adjustRightInd w:val="0"/>
              <w:jc w:val="both"/>
              <w:rPr>
                <w:rFonts w:ascii="Calibri" w:hAnsi="Calibri" w:cs="Calibri"/>
                <w:color w:val="000000"/>
                <w:sz w:val="21"/>
                <w:szCs w:val="21"/>
              </w:rPr>
            </w:pPr>
            <w:r w:rsidRPr="0069425C">
              <w:rPr>
                <w:rFonts w:ascii="Calibri" w:hAnsi="Calibri" w:cs="Calibri"/>
                <w:i/>
                <w:iCs/>
                <w:sz w:val="22"/>
                <w:szCs w:val="22"/>
              </w:rPr>
              <w:t xml:space="preserve">Tinkamomis laikomos tokios sutartys pagal kurias pristatyta ir sumontuota  </w:t>
            </w:r>
            <w:r w:rsidRPr="0069425C">
              <w:rPr>
                <w:rFonts w:ascii="Calibri" w:hAnsi="Calibri" w:cs="Calibri"/>
              </w:rPr>
              <w:t xml:space="preserve"> </w:t>
            </w:r>
            <w:r w:rsidRPr="0069425C">
              <w:rPr>
                <w:rFonts w:ascii="Calibri" w:hAnsi="Calibri" w:cs="Calibri"/>
                <w:i/>
                <w:iCs/>
                <w:sz w:val="22"/>
                <w:szCs w:val="22"/>
              </w:rPr>
              <w:t>renginių inžinerinės įrangos (</w:t>
            </w:r>
            <w:r w:rsidRPr="0069425C">
              <w:rPr>
                <w:rFonts w:ascii="Calibri" w:hAnsi="Calibri" w:cs="Calibri"/>
              </w:rPr>
              <w:t xml:space="preserve"> </w:t>
            </w:r>
            <w:r w:rsidRPr="0069425C">
              <w:rPr>
                <w:rFonts w:ascii="Calibri" w:hAnsi="Calibri" w:cs="Calibri"/>
                <w:i/>
                <w:iCs/>
                <w:sz w:val="22"/>
                <w:szCs w:val="22"/>
              </w:rPr>
              <w:t>apšvietimo ir/ar apšvietimo konstrukcijų ) skirtos salės ir/ar scenos technologijoms ne daugiau kaip 3 metus iki pasiūlymų pateikimo termino pabaigos.</w:t>
            </w:r>
          </w:p>
        </w:tc>
        <w:tc>
          <w:tcPr>
            <w:tcW w:w="1591" w:type="pct"/>
          </w:tcPr>
          <w:p w14:paraId="2ACBD00B" w14:textId="1EF850E5" w:rsidR="00D4101A" w:rsidRPr="0069425C" w:rsidRDefault="00D4101A" w:rsidP="00D33462">
            <w:pPr>
              <w:autoSpaceDE w:val="0"/>
              <w:autoSpaceDN w:val="0"/>
              <w:adjustRightInd w:val="0"/>
              <w:jc w:val="both"/>
              <w:rPr>
                <w:rFonts w:ascii="Calibri" w:hAnsi="Calibri" w:cs="Calibri"/>
                <w:sz w:val="22"/>
                <w:szCs w:val="22"/>
              </w:rPr>
            </w:pPr>
            <w:r w:rsidRPr="0069425C">
              <w:rPr>
                <w:rFonts w:ascii="Calibri" w:hAnsi="Calibri" w:cs="Calibri"/>
                <w:sz w:val="22"/>
                <w:szCs w:val="22"/>
              </w:rPr>
              <w:t xml:space="preserve">Pagrindinių per paskutinius 3 metus patiektų prekių sąrašas, kuriame nurodytos pristatytų prekių vertės, tiekimo datos ir užsakovai. </w:t>
            </w:r>
          </w:p>
          <w:p w14:paraId="55971C4E" w14:textId="77777777" w:rsidR="00D4101A" w:rsidRPr="0069425C" w:rsidRDefault="00D4101A" w:rsidP="00D33462">
            <w:pPr>
              <w:autoSpaceDE w:val="0"/>
              <w:autoSpaceDN w:val="0"/>
              <w:adjustRightInd w:val="0"/>
              <w:jc w:val="both"/>
              <w:rPr>
                <w:rFonts w:ascii="Calibri" w:hAnsi="Calibri" w:cs="Calibri"/>
                <w:sz w:val="22"/>
                <w:szCs w:val="22"/>
              </w:rPr>
            </w:pPr>
          </w:p>
          <w:p w14:paraId="4B8068E7" w14:textId="67F8F9E1" w:rsidR="00D4101A" w:rsidRPr="0069425C" w:rsidRDefault="00D4101A" w:rsidP="00D33462">
            <w:pPr>
              <w:autoSpaceDE w:val="0"/>
              <w:autoSpaceDN w:val="0"/>
              <w:adjustRightInd w:val="0"/>
              <w:jc w:val="both"/>
              <w:rPr>
                <w:rFonts w:ascii="Calibri" w:hAnsi="Calibri" w:cs="Calibri"/>
                <w:color w:val="000000"/>
              </w:rPr>
            </w:pPr>
            <w:r w:rsidRPr="0069425C">
              <w:rPr>
                <w:rFonts w:ascii="Calibri" w:hAnsi="Calibri" w:cs="Calibri"/>
                <w:sz w:val="22"/>
                <w:szCs w:val="22"/>
              </w:rPr>
              <w:t>Kartu pateikti užsakovų pažymas, kuriose būtų nurodytos  patiektų prekių vertės, tiekimo datos ir vieta, prekių gavėjai, ar patiektos prekės yra tinkamos.</w:t>
            </w:r>
          </w:p>
        </w:tc>
        <w:tc>
          <w:tcPr>
            <w:tcW w:w="1643" w:type="pct"/>
          </w:tcPr>
          <w:p w14:paraId="18453BCA" w14:textId="77777777" w:rsidR="00D4101A" w:rsidRPr="0069425C" w:rsidRDefault="00D4101A" w:rsidP="00D33462">
            <w:pPr>
              <w:jc w:val="both"/>
              <w:rPr>
                <w:rFonts w:ascii="Calibri" w:hAnsi="Calibri" w:cs="Calibri"/>
                <w:sz w:val="22"/>
                <w:szCs w:val="22"/>
              </w:rPr>
            </w:pPr>
            <w:r w:rsidRPr="0069425C">
              <w:rPr>
                <w:rFonts w:ascii="Calibri" w:hAnsi="Calibri" w:cs="Calibri"/>
                <w:sz w:val="22"/>
                <w:szCs w:val="22"/>
              </w:rPr>
              <w:t>Jeigu pasiūlymą teikia ūkio subjektų grupė – reikalavimą turi atitikti visi ūkio subjektų grupės nariai kartu (ūkio subjektų grupės narių turima patirtis sumuojama), atsižvelgiant į jų prisiimamus įsipareigojimus.</w:t>
            </w:r>
          </w:p>
          <w:p w14:paraId="158C4884" w14:textId="347E2196" w:rsidR="00D4101A" w:rsidRPr="0069425C" w:rsidRDefault="00D4101A" w:rsidP="00D33462">
            <w:pPr>
              <w:jc w:val="both"/>
              <w:rPr>
                <w:rFonts w:ascii="Calibri" w:hAnsi="Calibri" w:cs="Calibri"/>
                <w:sz w:val="22"/>
                <w:szCs w:val="22"/>
              </w:rPr>
            </w:pPr>
            <w:r w:rsidRPr="0069425C">
              <w:rPr>
                <w:rFonts w:ascii="Calibri" w:hAnsi="Calibri" w:cs="Calibri"/>
                <w:sz w:val="22"/>
                <w:szCs w:val="22"/>
              </w:rPr>
              <w:t>Subtiekėjams šis reikalavimas nenustatomas.</w:t>
            </w:r>
          </w:p>
          <w:p w14:paraId="33136E01" w14:textId="77777777" w:rsidR="00D4101A" w:rsidRPr="0069425C" w:rsidRDefault="00D4101A" w:rsidP="00D33462">
            <w:pPr>
              <w:jc w:val="both"/>
              <w:rPr>
                <w:rFonts w:ascii="Calibri" w:hAnsi="Calibri" w:cs="Calibri"/>
                <w:sz w:val="22"/>
                <w:szCs w:val="22"/>
              </w:rPr>
            </w:pPr>
            <w:r w:rsidRPr="0069425C">
              <w:rPr>
                <w:rFonts w:ascii="Calibri" w:hAnsi="Calibri" w:cs="Calibri"/>
                <w:sz w:val="22"/>
                <w:szCs w:val="22"/>
              </w:rPr>
              <w:t>Tiekėjas gali remtis kitų ūkio subjektų pajėgumais tik tuo atveju, jeigu tie subjektai patys vykdys tą pirkimo sutarties dalį, kuriai reikia jų turimų pajėgumų.</w:t>
            </w:r>
          </w:p>
          <w:p w14:paraId="0B6FE9FE" w14:textId="77777777" w:rsidR="00D4101A" w:rsidRPr="0069425C" w:rsidRDefault="00D4101A" w:rsidP="00D33462">
            <w:pPr>
              <w:jc w:val="both"/>
              <w:rPr>
                <w:rFonts w:ascii="Calibri" w:hAnsi="Calibri" w:cs="Calibri"/>
                <w:color w:val="000000"/>
                <w:sz w:val="21"/>
                <w:szCs w:val="21"/>
              </w:rPr>
            </w:pPr>
            <w:r w:rsidRPr="0069425C">
              <w:rPr>
                <w:rFonts w:ascii="Calibri" w:hAnsi="Calibri" w:cs="Calibri"/>
                <w:sz w:val="22"/>
                <w:szCs w:val="22"/>
              </w:rPr>
              <w:t>Tiekėjui nedraudžiama remtis sutartimi, kurią tiekėjas vykdė ne vienas, bet kartu su kitais ūkio subjektais. Tačiau tokiu atveju turi būti vertinami būtent konkretaus tiekėjo, dalyvaujančio viešajame pirkime, patiekto prekės, jų apimtis, vertė, o ne visas vykdytos sutarties objektas.</w:t>
            </w:r>
          </w:p>
        </w:tc>
      </w:tr>
    </w:tbl>
    <w:p w14:paraId="1C498259" w14:textId="52E3614D" w:rsidR="002A52F5" w:rsidRPr="00907C61" w:rsidRDefault="002A52F5" w:rsidP="00314C51">
      <w:pPr>
        <w:spacing w:after="0" w:line="20" w:lineRule="atLeast"/>
        <w:ind w:left="1287"/>
        <w:contextualSpacing/>
        <w:jc w:val="both"/>
        <w:rPr>
          <w:rFonts w:ascii="Calibri" w:eastAsia="Calibri" w:hAnsi="Calibri" w:cs="Calibri"/>
          <w:lang w:val="lt-LT" w:eastAsia="lt-LT"/>
        </w:rPr>
      </w:pPr>
      <w:r w:rsidRPr="00907C61">
        <w:rPr>
          <w:rFonts w:ascii="Calibri" w:eastAsia="Calibri" w:hAnsi="Calibri" w:cs="Calibri"/>
          <w:iCs/>
          <w:lang w:val="lt-LT"/>
        </w:rPr>
        <w:t xml:space="preserve"> </w:t>
      </w:r>
    </w:p>
    <w:p w14:paraId="46882BC4" w14:textId="77777777" w:rsidR="002C570A" w:rsidRPr="00907C61" w:rsidRDefault="002C570A"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3F5E434B" w:rsidR="002A52F5" w:rsidRPr="00907C61" w:rsidRDefault="002A52F5" w:rsidP="000B4EA9">
      <w:pPr>
        <w:pStyle w:val="Sraopastraipa"/>
        <w:numPr>
          <w:ilvl w:val="3"/>
          <w:numId w:val="10"/>
        </w:numPr>
        <w:spacing w:after="0" w:line="20" w:lineRule="atLeast"/>
        <w:ind w:left="993" w:firstLine="425"/>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6" w:name="_Ref38291379"/>
      <w:bookmarkStart w:id="57" w:name="_Ref38291394"/>
      <w:bookmarkStart w:id="58"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59" w:name="_Toc208914117"/>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r w:rsidR="002C570A" w:rsidRPr="00907C61">
        <w:rPr>
          <w:rFonts w:ascii="Calibri" w:eastAsia="Calibri Light" w:hAnsi="Calibri" w:cs="Calibri"/>
          <w:color w:val="0070C0"/>
          <w:kern w:val="0"/>
          <w:sz w:val="21"/>
          <w:szCs w:val="21"/>
          <w:lang w:val="lt-LT" w:eastAsia="lt-LT"/>
          <w14:ligatures w14:val="none"/>
        </w:rPr>
        <w:t xml:space="preserve">pdf ar </w:t>
      </w:r>
      <w:r w:rsidRPr="00907C61">
        <w:rPr>
          <w:rFonts w:ascii="Calibri" w:eastAsia="Calibri Light" w:hAnsi="Calibri" w:cs="Calibri"/>
          <w:color w:val="0070C0"/>
          <w:kern w:val="0"/>
          <w:sz w:val="21"/>
          <w:szCs w:val="21"/>
          <w:lang w:val="lt-LT" w:eastAsia="lt-LT"/>
          <w14:ligatures w14:val="none"/>
        </w:rPr>
        <w:t>XML formatu)</w:t>
      </w:r>
      <w:bookmarkEnd w:id="56"/>
      <w:bookmarkEnd w:id="57"/>
      <w:bookmarkEnd w:id="58"/>
      <w:bookmarkEnd w:id="59"/>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r w:rsidR="002C570A" w:rsidRPr="00907C61">
        <w:rPr>
          <w:rFonts w:ascii="Calibri" w:eastAsia="Calibri" w:hAnsi="Calibri" w:cs="Calibri"/>
          <w:kern w:val="0"/>
          <w:sz w:val="22"/>
          <w:szCs w:val="22"/>
          <w:lang w:val="lt-LT" w:eastAsia="lt-LT"/>
          <w14:ligatures w14:val="none"/>
        </w:rPr>
        <w:t xml:space="preserve">pdf. Ir </w:t>
      </w:r>
      <w:r w:rsidRPr="00907C61">
        <w:rPr>
          <w:rFonts w:ascii="Calibri" w:eastAsia="Calibri" w:hAnsi="Calibri" w:cs="Calibri"/>
          <w:kern w:val="0"/>
          <w:sz w:val="22"/>
          <w:szCs w:val="22"/>
          <w:lang w:val="lt-LT" w:eastAsia="lt-LT"/>
          <w14:ligatures w14:val="none"/>
        </w:rPr>
        <w:t>.xml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0" w:name="_Ref38540913"/>
      <w:bookmarkStart w:id="61" w:name="_Ref38898051"/>
      <w:bookmarkStart w:id="62" w:name="_Ref38901392"/>
      <w:bookmarkStart w:id="63" w:name="_Toc208914118"/>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0"/>
      <w:bookmarkEnd w:id="61"/>
      <w:bookmarkEnd w:id="62"/>
      <w:bookmarkEnd w:id="63"/>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tbl>
      <w:tblPr>
        <w:tblW w:w="0" w:type="auto"/>
        <w:jc w:val="right"/>
        <w:tblLayout w:type="fixed"/>
        <w:tblLook w:val="0000" w:firstRow="0" w:lastRow="0" w:firstColumn="0" w:lastColumn="0" w:noHBand="0" w:noVBand="0"/>
      </w:tblPr>
      <w:tblGrid>
        <w:gridCol w:w="3027"/>
      </w:tblGrid>
      <w:tr w:rsidR="00645154" w:rsidRPr="008D1DED" w14:paraId="1E8D9D14" w14:textId="77777777" w:rsidTr="00D33462">
        <w:trPr>
          <w:trHeight w:val="180"/>
          <w:jc w:val="right"/>
        </w:trPr>
        <w:tc>
          <w:tcPr>
            <w:tcW w:w="3027" w:type="dxa"/>
            <w:vAlign w:val="center"/>
          </w:tcPr>
          <w:p w14:paraId="3404285F" w14:textId="77777777" w:rsidR="00645154" w:rsidRPr="008D1DED" w:rsidRDefault="00645154" w:rsidP="00D33462">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rPr>
            </w:pPr>
          </w:p>
        </w:tc>
      </w:tr>
    </w:tbl>
    <w:p w14:paraId="16C44FEA" w14:textId="77777777" w:rsidR="00645154" w:rsidRPr="00645154" w:rsidRDefault="00645154" w:rsidP="00645154">
      <w:pPr>
        <w:spacing w:after="0" w:line="240" w:lineRule="auto"/>
        <w:ind w:right="120"/>
        <w:jc w:val="center"/>
        <w:rPr>
          <w:rFonts w:ascii="Calibri" w:hAnsi="Calibri" w:cs="Calibri"/>
          <w:sz w:val="20"/>
        </w:rPr>
      </w:pPr>
      <w:r w:rsidRPr="00645154">
        <w:rPr>
          <w:rFonts w:ascii="Calibri" w:hAnsi="Calibri" w:cs="Calibri"/>
          <w:sz w:val="20"/>
        </w:rPr>
        <w:t>(</w:t>
      </w:r>
      <w:r w:rsidRPr="00645154">
        <w:rPr>
          <w:rFonts w:ascii="Calibri" w:hAnsi="Calibri" w:cs="Calibri"/>
          <w:i/>
          <w:sz w:val="20"/>
        </w:rPr>
        <w:t>herbas arba prekių ženklas</w:t>
      </w:r>
      <w:r w:rsidRPr="00645154">
        <w:rPr>
          <w:rFonts w:ascii="Calibri" w:hAnsi="Calibri" w:cs="Calibri"/>
          <w:sz w:val="20"/>
        </w:rPr>
        <w:t>)</w:t>
      </w:r>
    </w:p>
    <w:p w14:paraId="043A7EFB" w14:textId="77777777" w:rsidR="00645154" w:rsidRPr="00645154" w:rsidRDefault="00645154" w:rsidP="00645154">
      <w:pPr>
        <w:pBdr>
          <w:bottom w:val="single" w:sz="4" w:space="1" w:color="auto"/>
        </w:pBdr>
        <w:spacing w:after="0" w:line="240" w:lineRule="auto"/>
        <w:ind w:right="120"/>
        <w:jc w:val="center"/>
        <w:rPr>
          <w:rFonts w:ascii="Calibri" w:hAnsi="Calibri" w:cs="Calibri"/>
          <w:sz w:val="20"/>
        </w:rPr>
      </w:pPr>
    </w:p>
    <w:p w14:paraId="532614C9" w14:textId="77777777" w:rsidR="00645154" w:rsidRPr="00645154" w:rsidRDefault="00645154" w:rsidP="00645154">
      <w:pPr>
        <w:pBdr>
          <w:bottom w:val="single" w:sz="4" w:space="1" w:color="auto"/>
        </w:pBdr>
        <w:spacing w:after="0" w:line="240" w:lineRule="auto"/>
        <w:ind w:right="120"/>
        <w:jc w:val="center"/>
        <w:rPr>
          <w:rFonts w:ascii="Calibri" w:hAnsi="Calibri" w:cs="Calibri"/>
          <w:sz w:val="20"/>
        </w:rPr>
      </w:pPr>
    </w:p>
    <w:p w14:paraId="76F8464C" w14:textId="77777777" w:rsidR="00645154" w:rsidRPr="00645154" w:rsidRDefault="00645154" w:rsidP="00645154">
      <w:pPr>
        <w:pBdr>
          <w:bottom w:val="single" w:sz="4" w:space="1" w:color="auto"/>
        </w:pBdr>
        <w:spacing w:after="0" w:line="240" w:lineRule="auto"/>
        <w:ind w:right="120"/>
        <w:jc w:val="center"/>
        <w:rPr>
          <w:rFonts w:ascii="Calibri" w:hAnsi="Calibri" w:cs="Calibri"/>
          <w:sz w:val="20"/>
        </w:rPr>
      </w:pPr>
    </w:p>
    <w:p w14:paraId="2DADC54D" w14:textId="77777777" w:rsidR="00645154" w:rsidRPr="00645154" w:rsidRDefault="00645154" w:rsidP="00645154">
      <w:pPr>
        <w:spacing w:after="0" w:line="240" w:lineRule="auto"/>
        <w:ind w:right="120"/>
        <w:jc w:val="center"/>
        <w:rPr>
          <w:rFonts w:ascii="Calibri" w:hAnsi="Calibri" w:cs="Calibri"/>
          <w:sz w:val="20"/>
        </w:rPr>
      </w:pPr>
      <w:r w:rsidRPr="00645154">
        <w:rPr>
          <w:rFonts w:ascii="Calibri" w:hAnsi="Calibri" w:cs="Calibri"/>
          <w:sz w:val="20"/>
        </w:rPr>
        <w:t>(tiekėjo pavadinimas)</w:t>
      </w:r>
    </w:p>
    <w:p w14:paraId="7E76DFD4" w14:textId="77777777" w:rsidR="00645154" w:rsidRPr="00645154" w:rsidRDefault="00645154" w:rsidP="00645154">
      <w:pPr>
        <w:spacing w:after="0" w:line="240" w:lineRule="auto"/>
        <w:ind w:right="120"/>
        <w:jc w:val="center"/>
        <w:rPr>
          <w:rFonts w:ascii="Calibri" w:hAnsi="Calibri" w:cs="Calibri"/>
          <w:sz w:val="20"/>
        </w:rPr>
      </w:pPr>
      <w:r w:rsidRPr="00645154">
        <w:rPr>
          <w:rFonts w:ascii="Calibri" w:hAnsi="Calibri" w:cs="Calibri"/>
          <w:sz w:val="20"/>
        </w:rPr>
        <w:t>___________________________________________________________________________</w:t>
      </w:r>
    </w:p>
    <w:p w14:paraId="3175C572" w14:textId="77777777" w:rsidR="00645154" w:rsidRPr="00645154" w:rsidRDefault="00645154" w:rsidP="00645154">
      <w:pPr>
        <w:spacing w:after="0" w:line="240" w:lineRule="auto"/>
        <w:ind w:right="120"/>
        <w:jc w:val="center"/>
        <w:rPr>
          <w:rFonts w:ascii="Calibri" w:hAnsi="Calibri" w:cs="Calibri"/>
          <w:sz w:val="20"/>
        </w:rPr>
      </w:pPr>
      <w:r w:rsidRPr="00645154">
        <w:rPr>
          <w:rFonts w:ascii="Calibri" w:hAnsi="Calibri" w:cs="Calibr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2482F4" w14:textId="77777777" w:rsidR="00645154" w:rsidRPr="00645154" w:rsidRDefault="00645154" w:rsidP="00645154">
      <w:pPr>
        <w:spacing w:after="0" w:line="240" w:lineRule="auto"/>
        <w:ind w:right="120"/>
        <w:jc w:val="center"/>
        <w:rPr>
          <w:rFonts w:ascii="Calibri" w:hAnsi="Calibri" w:cs="Calibri"/>
          <w:sz w:val="20"/>
        </w:rPr>
      </w:pPr>
    </w:p>
    <w:p w14:paraId="613E2E7A" w14:textId="50A03EC7" w:rsidR="00645154" w:rsidRDefault="00645154" w:rsidP="00645154">
      <w:pPr>
        <w:spacing w:after="0" w:line="240" w:lineRule="auto"/>
        <w:jc w:val="center"/>
        <w:rPr>
          <w:rFonts w:ascii="Calibri" w:hAnsi="Calibri" w:cs="Calibri"/>
          <w:b/>
          <w:bCs/>
          <w:color w:val="000000"/>
        </w:rPr>
      </w:pPr>
      <w:r>
        <w:rPr>
          <w:rFonts w:ascii="Calibri" w:hAnsi="Calibri" w:cs="Calibri"/>
          <w:b/>
          <w:bCs/>
          <w:color w:val="000000"/>
        </w:rPr>
        <w:t>PASIŪLYMAS</w:t>
      </w:r>
    </w:p>
    <w:p w14:paraId="5A9320F9" w14:textId="4BBB7A4F" w:rsidR="00645154" w:rsidRPr="00645154" w:rsidRDefault="00645154" w:rsidP="00645154">
      <w:pPr>
        <w:spacing w:after="0" w:line="240" w:lineRule="auto"/>
        <w:jc w:val="center"/>
        <w:rPr>
          <w:rFonts w:ascii="Calibri" w:hAnsi="Calibri" w:cs="Calibri"/>
          <w:b/>
        </w:rPr>
      </w:pPr>
      <w:r w:rsidRPr="00645154">
        <w:rPr>
          <w:rFonts w:ascii="Calibri" w:hAnsi="Calibri" w:cs="Calibri"/>
          <w:b/>
          <w:bCs/>
          <w:color w:val="000000"/>
        </w:rPr>
        <w:t xml:space="preserve">DĖL </w:t>
      </w:r>
      <w:r w:rsidRPr="00645154">
        <w:rPr>
          <w:rFonts w:ascii="Calibri" w:hAnsi="Calibri" w:cs="Calibri"/>
          <w:b/>
          <w:bCs/>
          <w:iCs/>
        </w:rPr>
        <w:t>SUPAPRASTINO VIEŠOJO PIRKIMO „</w:t>
      </w:r>
      <w:r w:rsidR="00387382">
        <w:rPr>
          <w:rFonts w:ascii="Calibri" w:hAnsi="Calibri" w:cs="Calibri"/>
          <w:b/>
          <w:bCs/>
          <w:iCs/>
        </w:rPr>
        <w:t xml:space="preserve"> </w:t>
      </w:r>
      <w:r w:rsidRPr="00645154">
        <w:rPr>
          <w:rFonts w:ascii="Calibri" w:hAnsi="Calibri" w:cs="Calibri"/>
          <w:b/>
          <w:bCs/>
          <w:iCs/>
        </w:rPr>
        <w:t xml:space="preserve">APŠVIETIMO </w:t>
      </w:r>
      <w:r w:rsidR="00387382" w:rsidRPr="00645154">
        <w:rPr>
          <w:rFonts w:ascii="Calibri" w:hAnsi="Calibri" w:cs="Calibri"/>
          <w:b/>
          <w:bCs/>
          <w:iCs/>
        </w:rPr>
        <w:t>SISTEMA “</w:t>
      </w:r>
    </w:p>
    <w:p w14:paraId="5964CC2B" w14:textId="77777777" w:rsidR="00645154" w:rsidRPr="00645154" w:rsidRDefault="00645154" w:rsidP="00645154">
      <w:pPr>
        <w:spacing w:after="0" w:line="240" w:lineRule="auto"/>
        <w:jc w:val="center"/>
        <w:rPr>
          <w:rFonts w:ascii="Calibri" w:hAnsi="Calibri" w:cs="Calibri"/>
          <w:i/>
          <w:sz w:val="20"/>
        </w:rPr>
      </w:pPr>
    </w:p>
    <w:p w14:paraId="0AF9740D" w14:textId="77777777" w:rsidR="00645154" w:rsidRPr="00645154" w:rsidRDefault="00645154" w:rsidP="00645154">
      <w:pPr>
        <w:shd w:val="clear" w:color="auto" w:fill="FFFFFF"/>
        <w:spacing w:after="0" w:line="240" w:lineRule="auto"/>
        <w:ind w:right="120"/>
        <w:jc w:val="center"/>
        <w:rPr>
          <w:rFonts w:ascii="Calibri" w:hAnsi="Calibri" w:cs="Calibri"/>
          <w:sz w:val="20"/>
        </w:rPr>
      </w:pPr>
      <w:r w:rsidRPr="00645154">
        <w:rPr>
          <w:rFonts w:ascii="Calibri" w:hAnsi="Calibri" w:cs="Calibri"/>
          <w:sz w:val="20"/>
        </w:rPr>
        <w:t>____________ Nr.______</w:t>
      </w:r>
    </w:p>
    <w:p w14:paraId="1EE5D5D1" w14:textId="77777777" w:rsidR="00645154" w:rsidRPr="00645154" w:rsidRDefault="00645154" w:rsidP="00645154">
      <w:pPr>
        <w:shd w:val="clear" w:color="auto" w:fill="FFFFFF"/>
        <w:tabs>
          <w:tab w:val="left" w:pos="709"/>
        </w:tabs>
        <w:spacing w:after="0" w:line="240" w:lineRule="auto"/>
        <w:ind w:right="120" w:firstLine="3969"/>
        <w:rPr>
          <w:rFonts w:ascii="Calibri" w:hAnsi="Calibri" w:cs="Calibri"/>
          <w:color w:val="000000"/>
          <w:sz w:val="20"/>
        </w:rPr>
      </w:pPr>
      <w:r w:rsidRPr="00645154">
        <w:rPr>
          <w:rFonts w:ascii="Calibri" w:hAnsi="Calibri" w:cs="Calibri"/>
          <w:color w:val="000000"/>
          <w:sz w:val="20"/>
        </w:rPr>
        <w:t>(data)</w:t>
      </w:r>
    </w:p>
    <w:p w14:paraId="72486427" w14:textId="77777777" w:rsidR="00645154" w:rsidRPr="00645154" w:rsidRDefault="00645154" w:rsidP="00645154">
      <w:pPr>
        <w:shd w:val="clear" w:color="auto" w:fill="FFFFFF"/>
        <w:spacing w:after="0" w:line="240" w:lineRule="auto"/>
        <w:ind w:right="120"/>
        <w:jc w:val="center"/>
        <w:rPr>
          <w:rFonts w:ascii="Calibri" w:hAnsi="Calibri" w:cs="Calibri"/>
          <w:color w:val="000000"/>
          <w:sz w:val="20"/>
        </w:rPr>
      </w:pPr>
      <w:r w:rsidRPr="00645154">
        <w:rPr>
          <w:rFonts w:ascii="Calibri" w:hAnsi="Calibri" w:cs="Calibri"/>
          <w:color w:val="000000"/>
          <w:sz w:val="20"/>
        </w:rPr>
        <w:t>_____________</w:t>
      </w:r>
    </w:p>
    <w:p w14:paraId="5E3712F8" w14:textId="77777777" w:rsidR="00645154" w:rsidRPr="00645154" w:rsidRDefault="00645154" w:rsidP="00645154">
      <w:pPr>
        <w:shd w:val="clear" w:color="auto" w:fill="FFFFFF"/>
        <w:spacing w:after="0" w:line="240" w:lineRule="auto"/>
        <w:ind w:right="120"/>
        <w:jc w:val="center"/>
        <w:rPr>
          <w:rFonts w:ascii="Calibri" w:hAnsi="Calibri" w:cs="Calibri"/>
          <w:color w:val="000000"/>
          <w:sz w:val="20"/>
        </w:rPr>
      </w:pPr>
      <w:r w:rsidRPr="00645154">
        <w:rPr>
          <w:rFonts w:ascii="Calibri" w:hAnsi="Calibri" w:cs="Calibri"/>
          <w:color w:val="000000"/>
          <w:sz w:val="20"/>
        </w:rPr>
        <w:t>(sudarymo vieta)</w:t>
      </w:r>
    </w:p>
    <w:p w14:paraId="01DF9607" w14:textId="77777777" w:rsidR="00645154" w:rsidRPr="00645154" w:rsidRDefault="00645154" w:rsidP="00645154">
      <w:pPr>
        <w:shd w:val="clear" w:color="auto" w:fill="FFFFFF"/>
        <w:spacing w:after="0" w:line="240" w:lineRule="auto"/>
        <w:ind w:right="120"/>
        <w:jc w:val="center"/>
        <w:rPr>
          <w:rFonts w:ascii="Calibri" w:hAnsi="Calibri" w:cs="Calibr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45154" w:rsidRPr="00645154" w14:paraId="069FAC0C" w14:textId="77777777" w:rsidTr="00D33462">
        <w:tc>
          <w:tcPr>
            <w:tcW w:w="4928" w:type="dxa"/>
            <w:tcBorders>
              <w:top w:val="single" w:sz="4" w:space="0" w:color="auto"/>
              <w:left w:val="single" w:sz="4" w:space="0" w:color="auto"/>
              <w:bottom w:val="single" w:sz="4" w:space="0" w:color="auto"/>
              <w:right w:val="single" w:sz="4" w:space="0" w:color="auto"/>
            </w:tcBorders>
            <w:hideMark/>
          </w:tcPr>
          <w:p w14:paraId="798B4D87" w14:textId="77777777" w:rsidR="00645154" w:rsidRPr="00645154" w:rsidRDefault="00645154" w:rsidP="00D33462">
            <w:pPr>
              <w:tabs>
                <w:tab w:val="center" w:pos="1134"/>
                <w:tab w:val="left" w:pos="1276"/>
                <w:tab w:val="left" w:pos="2127"/>
              </w:tabs>
              <w:spacing w:after="0" w:line="240" w:lineRule="auto"/>
              <w:ind w:right="120"/>
              <w:jc w:val="both"/>
              <w:rPr>
                <w:rFonts w:ascii="Calibri" w:hAnsi="Calibri" w:cs="Calibri"/>
                <w:i/>
                <w:sz w:val="20"/>
              </w:rPr>
            </w:pPr>
            <w:r w:rsidRPr="00645154">
              <w:rPr>
                <w:rFonts w:ascii="Calibri" w:hAnsi="Calibri" w:cs="Calibri"/>
                <w:sz w:val="20"/>
              </w:rPr>
              <w:t xml:space="preserve">Tiekėjo pavadinimas </w:t>
            </w:r>
            <w:r w:rsidRPr="00645154">
              <w:rPr>
                <w:rFonts w:ascii="Calibri" w:hAnsi="Calibri" w:cs="Calibri"/>
                <w:i/>
                <w:sz w:val="20"/>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702A1CB8"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p w14:paraId="1A9CA62C"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tc>
      </w:tr>
      <w:tr w:rsidR="00645154" w:rsidRPr="00645154" w14:paraId="24EFB58C" w14:textId="77777777" w:rsidTr="00D33462">
        <w:tc>
          <w:tcPr>
            <w:tcW w:w="4928" w:type="dxa"/>
            <w:tcBorders>
              <w:top w:val="single" w:sz="4" w:space="0" w:color="auto"/>
              <w:left w:val="single" w:sz="4" w:space="0" w:color="auto"/>
              <w:bottom w:val="single" w:sz="4" w:space="0" w:color="auto"/>
              <w:right w:val="single" w:sz="4" w:space="0" w:color="auto"/>
            </w:tcBorders>
            <w:hideMark/>
          </w:tcPr>
          <w:p w14:paraId="3697F578" w14:textId="77777777" w:rsidR="00645154" w:rsidRPr="00645154" w:rsidRDefault="00645154" w:rsidP="00D33462">
            <w:pPr>
              <w:tabs>
                <w:tab w:val="center" w:pos="1134"/>
                <w:tab w:val="left" w:pos="1276"/>
                <w:tab w:val="left" w:pos="2127"/>
              </w:tabs>
              <w:spacing w:after="0" w:line="240" w:lineRule="auto"/>
              <w:ind w:right="120"/>
              <w:jc w:val="both"/>
              <w:rPr>
                <w:rFonts w:ascii="Calibri" w:hAnsi="Calibri" w:cs="Calibri"/>
                <w:sz w:val="20"/>
              </w:rPr>
            </w:pPr>
            <w:r w:rsidRPr="00645154">
              <w:rPr>
                <w:rFonts w:ascii="Calibri" w:hAnsi="Calibri" w:cs="Calibri"/>
                <w:sz w:val="20"/>
              </w:rPr>
              <w:t>Tiekėjo adresas ir kodas</w:t>
            </w:r>
            <w:r w:rsidRPr="00645154">
              <w:rPr>
                <w:rFonts w:ascii="Calibri" w:hAnsi="Calibri" w:cs="Calibri"/>
                <w:i/>
                <w:sz w:val="20"/>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7EB0BD67"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p w14:paraId="5D5F1D30"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tc>
      </w:tr>
      <w:tr w:rsidR="00645154" w:rsidRPr="00645154" w14:paraId="7D92B303" w14:textId="77777777" w:rsidTr="00D33462">
        <w:tc>
          <w:tcPr>
            <w:tcW w:w="4928" w:type="dxa"/>
            <w:tcBorders>
              <w:top w:val="single" w:sz="4" w:space="0" w:color="auto"/>
              <w:left w:val="single" w:sz="4" w:space="0" w:color="auto"/>
              <w:bottom w:val="single" w:sz="4" w:space="0" w:color="auto"/>
              <w:right w:val="single" w:sz="4" w:space="0" w:color="auto"/>
            </w:tcBorders>
            <w:hideMark/>
          </w:tcPr>
          <w:p w14:paraId="1B14800C" w14:textId="77777777" w:rsidR="00645154" w:rsidRPr="00645154" w:rsidRDefault="00645154" w:rsidP="00D33462">
            <w:pPr>
              <w:tabs>
                <w:tab w:val="center" w:pos="1134"/>
                <w:tab w:val="left" w:pos="1276"/>
                <w:tab w:val="left" w:pos="2127"/>
              </w:tabs>
              <w:spacing w:after="0" w:line="240" w:lineRule="auto"/>
              <w:ind w:right="120"/>
              <w:jc w:val="both"/>
              <w:rPr>
                <w:rFonts w:ascii="Calibri" w:hAnsi="Calibri" w:cs="Calibri"/>
                <w:sz w:val="20"/>
              </w:rPr>
            </w:pPr>
            <w:r w:rsidRPr="00645154">
              <w:rPr>
                <w:rFonts w:ascii="Calibri" w:hAnsi="Calibri" w:cs="Calibri"/>
                <w:sz w:val="20"/>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7C810B12"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tc>
      </w:tr>
      <w:tr w:rsidR="00645154" w:rsidRPr="00645154" w14:paraId="049557B5" w14:textId="77777777" w:rsidTr="00D33462">
        <w:tc>
          <w:tcPr>
            <w:tcW w:w="4928" w:type="dxa"/>
            <w:tcBorders>
              <w:top w:val="single" w:sz="4" w:space="0" w:color="auto"/>
              <w:left w:val="single" w:sz="4" w:space="0" w:color="auto"/>
              <w:bottom w:val="single" w:sz="4" w:space="0" w:color="auto"/>
              <w:right w:val="single" w:sz="4" w:space="0" w:color="auto"/>
            </w:tcBorders>
            <w:hideMark/>
          </w:tcPr>
          <w:p w14:paraId="7FEA757E" w14:textId="77777777" w:rsidR="00645154" w:rsidRPr="00645154" w:rsidRDefault="00645154" w:rsidP="00D33462">
            <w:pPr>
              <w:tabs>
                <w:tab w:val="center" w:pos="1134"/>
                <w:tab w:val="left" w:pos="1276"/>
                <w:tab w:val="left" w:pos="2127"/>
              </w:tabs>
              <w:spacing w:after="0" w:line="240" w:lineRule="auto"/>
              <w:ind w:right="120"/>
              <w:jc w:val="both"/>
              <w:rPr>
                <w:rFonts w:ascii="Calibri" w:hAnsi="Calibri" w:cs="Calibri"/>
                <w:sz w:val="20"/>
              </w:rPr>
            </w:pPr>
            <w:r w:rsidRPr="00645154">
              <w:rPr>
                <w:rFonts w:ascii="Calibri" w:hAnsi="Calibri" w:cs="Calibri"/>
                <w:sz w:val="20"/>
              </w:rPr>
              <w:t>Telefono numeris</w:t>
            </w:r>
          </w:p>
        </w:tc>
        <w:tc>
          <w:tcPr>
            <w:tcW w:w="4961" w:type="dxa"/>
            <w:tcBorders>
              <w:top w:val="single" w:sz="4" w:space="0" w:color="auto"/>
              <w:left w:val="single" w:sz="4" w:space="0" w:color="auto"/>
              <w:bottom w:val="single" w:sz="4" w:space="0" w:color="auto"/>
              <w:right w:val="single" w:sz="4" w:space="0" w:color="auto"/>
            </w:tcBorders>
          </w:tcPr>
          <w:p w14:paraId="60AA6945"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tc>
      </w:tr>
      <w:tr w:rsidR="00645154" w:rsidRPr="00645154" w14:paraId="1594AE13" w14:textId="77777777" w:rsidTr="00D33462">
        <w:tc>
          <w:tcPr>
            <w:tcW w:w="4928" w:type="dxa"/>
            <w:tcBorders>
              <w:top w:val="single" w:sz="4" w:space="0" w:color="auto"/>
              <w:left w:val="single" w:sz="4" w:space="0" w:color="auto"/>
              <w:bottom w:val="single" w:sz="4" w:space="0" w:color="auto"/>
              <w:right w:val="single" w:sz="4" w:space="0" w:color="auto"/>
            </w:tcBorders>
            <w:hideMark/>
          </w:tcPr>
          <w:p w14:paraId="705273D9" w14:textId="77777777" w:rsidR="00645154" w:rsidRPr="00645154" w:rsidRDefault="00645154" w:rsidP="00D33462">
            <w:pPr>
              <w:tabs>
                <w:tab w:val="center" w:pos="1134"/>
                <w:tab w:val="left" w:pos="1276"/>
                <w:tab w:val="left" w:pos="2127"/>
              </w:tabs>
              <w:spacing w:after="0" w:line="240" w:lineRule="auto"/>
              <w:ind w:right="120"/>
              <w:jc w:val="both"/>
              <w:rPr>
                <w:rFonts w:ascii="Calibri" w:hAnsi="Calibri" w:cs="Calibri"/>
                <w:sz w:val="20"/>
              </w:rPr>
            </w:pPr>
            <w:r w:rsidRPr="00645154">
              <w:rPr>
                <w:rFonts w:ascii="Calibri" w:hAnsi="Calibri" w:cs="Calibri"/>
                <w:sz w:val="20"/>
              </w:rPr>
              <w:t>Fakso numeris</w:t>
            </w:r>
          </w:p>
        </w:tc>
        <w:tc>
          <w:tcPr>
            <w:tcW w:w="4961" w:type="dxa"/>
            <w:tcBorders>
              <w:top w:val="single" w:sz="4" w:space="0" w:color="auto"/>
              <w:left w:val="single" w:sz="4" w:space="0" w:color="auto"/>
              <w:bottom w:val="single" w:sz="4" w:space="0" w:color="auto"/>
              <w:right w:val="single" w:sz="4" w:space="0" w:color="auto"/>
            </w:tcBorders>
          </w:tcPr>
          <w:p w14:paraId="26333568"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tc>
      </w:tr>
      <w:tr w:rsidR="00645154" w:rsidRPr="00645154" w14:paraId="02FB3FD1" w14:textId="77777777" w:rsidTr="00D33462">
        <w:tc>
          <w:tcPr>
            <w:tcW w:w="4928" w:type="dxa"/>
            <w:tcBorders>
              <w:top w:val="single" w:sz="4" w:space="0" w:color="auto"/>
              <w:left w:val="single" w:sz="4" w:space="0" w:color="auto"/>
              <w:bottom w:val="single" w:sz="4" w:space="0" w:color="auto"/>
              <w:right w:val="single" w:sz="4" w:space="0" w:color="auto"/>
            </w:tcBorders>
            <w:hideMark/>
          </w:tcPr>
          <w:p w14:paraId="03E6D9D6" w14:textId="77777777" w:rsidR="00645154" w:rsidRPr="00645154" w:rsidRDefault="00645154" w:rsidP="00D33462">
            <w:pPr>
              <w:tabs>
                <w:tab w:val="center" w:pos="1134"/>
                <w:tab w:val="left" w:pos="1276"/>
                <w:tab w:val="left" w:pos="2127"/>
              </w:tabs>
              <w:spacing w:after="0" w:line="240" w:lineRule="auto"/>
              <w:ind w:right="120"/>
              <w:jc w:val="both"/>
              <w:rPr>
                <w:rFonts w:ascii="Calibri" w:hAnsi="Calibri" w:cs="Calibri"/>
                <w:sz w:val="20"/>
              </w:rPr>
            </w:pPr>
            <w:r w:rsidRPr="00645154">
              <w:rPr>
                <w:rFonts w:ascii="Calibri" w:hAnsi="Calibri" w:cs="Calibri"/>
                <w:sz w:val="20"/>
              </w:rPr>
              <w:t>El. pašto adresas</w:t>
            </w:r>
          </w:p>
        </w:tc>
        <w:tc>
          <w:tcPr>
            <w:tcW w:w="4961" w:type="dxa"/>
            <w:tcBorders>
              <w:top w:val="single" w:sz="4" w:space="0" w:color="auto"/>
              <w:left w:val="single" w:sz="4" w:space="0" w:color="auto"/>
              <w:bottom w:val="single" w:sz="4" w:space="0" w:color="auto"/>
              <w:right w:val="single" w:sz="4" w:space="0" w:color="auto"/>
            </w:tcBorders>
          </w:tcPr>
          <w:p w14:paraId="4A3F8C6E" w14:textId="77777777" w:rsidR="00645154" w:rsidRPr="00645154" w:rsidRDefault="00645154" w:rsidP="00D33462">
            <w:pPr>
              <w:tabs>
                <w:tab w:val="center" w:pos="1134"/>
                <w:tab w:val="left" w:pos="1276"/>
                <w:tab w:val="left" w:pos="2127"/>
              </w:tabs>
              <w:spacing w:after="0" w:line="240" w:lineRule="auto"/>
              <w:ind w:right="120" w:firstLine="851"/>
              <w:jc w:val="both"/>
              <w:rPr>
                <w:rFonts w:ascii="Calibri" w:hAnsi="Calibri" w:cs="Calibri"/>
                <w:sz w:val="20"/>
              </w:rPr>
            </w:pPr>
          </w:p>
        </w:tc>
      </w:tr>
    </w:tbl>
    <w:p w14:paraId="7BCBDEF5" w14:textId="77777777" w:rsidR="00645154" w:rsidRPr="00645154" w:rsidRDefault="00645154" w:rsidP="00645154">
      <w:pPr>
        <w:keepNext/>
        <w:spacing w:after="0" w:line="240" w:lineRule="auto"/>
        <w:ind w:left="1152" w:hanging="432"/>
        <w:outlineLvl w:val="0"/>
        <w:rPr>
          <w:rFonts w:ascii="Calibri" w:hAnsi="Calibri" w:cs="Calibri"/>
          <w:b/>
          <w:bCs/>
          <w:sz w:val="20"/>
        </w:rPr>
      </w:pPr>
    </w:p>
    <w:p w14:paraId="57355963" w14:textId="77777777" w:rsidR="00645154" w:rsidRPr="00645154" w:rsidRDefault="00645154" w:rsidP="00645154">
      <w:pPr>
        <w:widowControl w:val="0"/>
        <w:autoSpaceDE w:val="0"/>
        <w:autoSpaceDN w:val="0"/>
        <w:adjustRightInd w:val="0"/>
        <w:spacing w:after="0" w:line="240" w:lineRule="auto"/>
        <w:ind w:firstLine="142"/>
        <w:jc w:val="both"/>
        <w:rPr>
          <w:rFonts w:ascii="Calibri" w:eastAsia="Times New Roman" w:hAnsi="Calibri" w:cs="Calibri"/>
          <w:sz w:val="20"/>
        </w:rPr>
      </w:pPr>
      <w:r w:rsidRPr="00645154">
        <w:rPr>
          <w:rFonts w:ascii="Calibri" w:eastAsia="Times New Roman" w:hAnsi="Calibri" w:cs="Calibri"/>
          <w:sz w:val="20"/>
        </w:rPr>
        <w:t>Šiuo pasiūlymu pažymime, kad susipažinome ir sutinkame su visomis Pirkimo sąlygomis, nustatytomis:</w:t>
      </w:r>
    </w:p>
    <w:p w14:paraId="34B3099A" w14:textId="77777777" w:rsidR="00645154" w:rsidRPr="00645154" w:rsidRDefault="00645154" w:rsidP="000B4EA9">
      <w:pPr>
        <w:widowControl w:val="0"/>
        <w:numPr>
          <w:ilvl w:val="0"/>
          <w:numId w:val="24"/>
        </w:numPr>
        <w:autoSpaceDE w:val="0"/>
        <w:autoSpaceDN w:val="0"/>
        <w:adjustRightInd w:val="0"/>
        <w:spacing w:after="0" w:line="240" w:lineRule="auto"/>
        <w:jc w:val="both"/>
        <w:rPr>
          <w:rFonts w:ascii="Calibri" w:eastAsia="Times New Roman" w:hAnsi="Calibri" w:cs="Calibri"/>
          <w:sz w:val="20"/>
        </w:rPr>
      </w:pPr>
      <w:r w:rsidRPr="00645154">
        <w:rPr>
          <w:rFonts w:ascii="Calibri" w:eastAsia="Times New Roman" w:hAnsi="Calibri" w:cs="Calibri"/>
          <w:sz w:val="20"/>
        </w:rPr>
        <w:t xml:space="preserve">Pirkimo skelbime; </w:t>
      </w:r>
    </w:p>
    <w:p w14:paraId="53841C3B" w14:textId="77777777" w:rsidR="00645154" w:rsidRPr="00645154" w:rsidRDefault="00645154" w:rsidP="000B4EA9">
      <w:pPr>
        <w:widowControl w:val="0"/>
        <w:numPr>
          <w:ilvl w:val="0"/>
          <w:numId w:val="24"/>
        </w:numPr>
        <w:autoSpaceDE w:val="0"/>
        <w:autoSpaceDN w:val="0"/>
        <w:adjustRightInd w:val="0"/>
        <w:spacing w:after="0" w:line="240" w:lineRule="auto"/>
        <w:jc w:val="both"/>
        <w:rPr>
          <w:rFonts w:ascii="Calibri" w:eastAsia="Times New Roman" w:hAnsi="Calibri" w:cs="Calibri"/>
          <w:sz w:val="20"/>
        </w:rPr>
      </w:pPr>
      <w:r w:rsidRPr="00645154">
        <w:rPr>
          <w:rFonts w:ascii="Calibri" w:eastAsia="Times New Roman" w:hAnsi="Calibri" w:cs="Calibri"/>
          <w:sz w:val="20"/>
        </w:rPr>
        <w:t>Pirkimo sąlygose, kituose Pirkimo dokumentuose (jų paaiškinimuose, papildymuose).</w:t>
      </w:r>
    </w:p>
    <w:p w14:paraId="0E3BE19F" w14:textId="77777777" w:rsidR="00645154" w:rsidRPr="00645154" w:rsidRDefault="00645154" w:rsidP="00645154">
      <w:pPr>
        <w:spacing w:after="0" w:line="240" w:lineRule="auto"/>
        <w:rPr>
          <w:rFonts w:ascii="Calibri" w:hAnsi="Calibri" w:cs="Calibri"/>
          <w:sz w:val="20"/>
        </w:rPr>
      </w:pPr>
    </w:p>
    <w:p w14:paraId="2A4B509A" w14:textId="77777777" w:rsidR="00645154" w:rsidRPr="00645154" w:rsidRDefault="00645154" w:rsidP="00645154">
      <w:pPr>
        <w:tabs>
          <w:tab w:val="left" w:pos="426"/>
        </w:tabs>
        <w:spacing w:line="240" w:lineRule="auto"/>
        <w:contextualSpacing/>
        <w:jc w:val="both"/>
        <w:rPr>
          <w:rFonts w:ascii="Calibri" w:hAnsi="Calibri" w:cs="Calibri"/>
          <w:sz w:val="20"/>
          <w:lang w:val="x-none"/>
        </w:rPr>
      </w:pPr>
      <w:r w:rsidRPr="00645154">
        <w:rPr>
          <w:rFonts w:ascii="Calibri" w:hAnsi="Calibri" w:cs="Calibri"/>
          <w:iCs/>
          <w:sz w:val="20"/>
        </w:rPr>
        <w:t xml:space="preserve">Tiekėjas ketina pasitelkti </w:t>
      </w:r>
      <w:r w:rsidRPr="00645154">
        <w:rPr>
          <w:rFonts w:ascii="Calibri" w:hAnsi="Calibri" w:cs="Calibri"/>
          <w:sz w:val="20"/>
        </w:rPr>
        <w:t>šiuos</w:t>
      </w:r>
      <w:r w:rsidRPr="00645154">
        <w:rPr>
          <w:rFonts w:ascii="Calibri" w:hAnsi="Calibri" w:cs="Calibri"/>
          <w:sz w:val="20"/>
          <w:lang w:val="x-none"/>
        </w:rPr>
        <w:t xml:space="preserve"> </w:t>
      </w:r>
      <w:r w:rsidRPr="00645154">
        <w:rPr>
          <w:rFonts w:ascii="Calibri" w:hAnsi="Calibri" w:cs="Calibri"/>
          <w:sz w:val="20"/>
        </w:rPr>
        <w:t xml:space="preserve">ūkio subjektus, </w:t>
      </w:r>
      <w:r w:rsidRPr="00645154">
        <w:rPr>
          <w:rFonts w:ascii="Calibri" w:hAnsi="Calibri" w:cs="Calibri"/>
          <w:sz w:val="20"/>
          <w:lang w:val="x-none"/>
        </w:rPr>
        <w:t>subtiekėj</w:t>
      </w:r>
      <w:r w:rsidRPr="00645154">
        <w:rPr>
          <w:rFonts w:ascii="Calibri" w:hAnsi="Calibri" w:cs="Calibri"/>
          <w:sz w:val="20"/>
        </w:rPr>
        <w:t>us,ar specialistus*</w:t>
      </w:r>
      <w:r w:rsidRPr="00645154">
        <w:rPr>
          <w:rFonts w:ascii="Calibri" w:hAnsi="Calibri" w:cs="Calibri"/>
          <w:sz w:val="20"/>
          <w:lang w:val="x-none"/>
        </w:rPr>
        <w:t xml:space="preserve">: </w:t>
      </w:r>
    </w:p>
    <w:tbl>
      <w:tblPr>
        <w:tblW w:w="9930" w:type="dxa"/>
        <w:tblInd w:w="-34" w:type="dxa"/>
        <w:tblLayout w:type="fixed"/>
        <w:tblLook w:val="04A0" w:firstRow="1" w:lastRow="0" w:firstColumn="1" w:lastColumn="0" w:noHBand="0" w:noVBand="1"/>
      </w:tblPr>
      <w:tblGrid>
        <w:gridCol w:w="5391"/>
        <w:gridCol w:w="4539"/>
      </w:tblGrid>
      <w:tr w:rsidR="00645154" w:rsidRPr="00645154" w14:paraId="316BEA40" w14:textId="77777777" w:rsidTr="00D33462">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265FF47F" w14:textId="77777777" w:rsidR="00645154" w:rsidRPr="00645154" w:rsidRDefault="00645154" w:rsidP="00D33462">
            <w:pPr>
              <w:autoSpaceDE w:val="0"/>
              <w:autoSpaceDN w:val="0"/>
              <w:adjustRightInd w:val="0"/>
              <w:spacing w:after="0" w:line="240" w:lineRule="auto"/>
              <w:rPr>
                <w:rFonts w:ascii="Calibri" w:hAnsi="Calibri" w:cs="Calibri"/>
                <w:color w:val="000000"/>
                <w:sz w:val="20"/>
              </w:rPr>
            </w:pPr>
            <w:r w:rsidRPr="00645154">
              <w:rPr>
                <w:rFonts w:ascii="Calibri" w:hAnsi="Calibri" w:cs="Calibri"/>
                <w:sz w:val="20"/>
              </w:rPr>
              <w:t>Ūkio subjekto, kurių pajėgumais tiekėjas remiasi,</w:t>
            </w:r>
            <w:r w:rsidRPr="00645154">
              <w:rPr>
                <w:rFonts w:ascii="Calibri" w:hAnsi="Calibri" w:cs="Calibri"/>
                <w:color w:val="000000"/>
                <w:sz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4A3369BA" w14:textId="77777777" w:rsidR="00645154" w:rsidRPr="00645154" w:rsidRDefault="00645154" w:rsidP="00D33462">
            <w:pPr>
              <w:tabs>
                <w:tab w:val="center" w:pos="1134"/>
                <w:tab w:val="left" w:pos="1276"/>
                <w:tab w:val="left" w:pos="2127"/>
              </w:tabs>
              <w:snapToGrid w:val="0"/>
              <w:spacing w:after="0" w:line="240" w:lineRule="auto"/>
              <w:ind w:firstLine="851"/>
              <w:jc w:val="center"/>
              <w:rPr>
                <w:rFonts w:ascii="Calibri" w:eastAsia="Times New Roman" w:hAnsi="Calibri" w:cs="Calibri"/>
                <w:b/>
                <w:sz w:val="20"/>
                <w:lang w:eastAsia="ar-SA"/>
              </w:rPr>
            </w:pPr>
          </w:p>
        </w:tc>
      </w:tr>
      <w:tr w:rsidR="00645154" w:rsidRPr="00645154" w14:paraId="58AF1BB0" w14:textId="77777777" w:rsidTr="00D33462">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14065F63" w14:textId="77777777" w:rsidR="00645154" w:rsidRPr="00645154" w:rsidRDefault="00645154" w:rsidP="00D33462">
            <w:pPr>
              <w:autoSpaceDE w:val="0"/>
              <w:autoSpaceDN w:val="0"/>
              <w:adjustRightInd w:val="0"/>
              <w:spacing w:after="0" w:line="240" w:lineRule="auto"/>
              <w:rPr>
                <w:rFonts w:ascii="Calibri" w:hAnsi="Calibri" w:cs="Calibri"/>
                <w:sz w:val="20"/>
              </w:rPr>
            </w:pPr>
            <w:r w:rsidRPr="00645154">
              <w:rPr>
                <w:rFonts w:ascii="Calibri" w:hAnsi="Calibri" w:cs="Calibri"/>
                <w:sz w:val="20"/>
              </w:rPr>
              <w:t>Subtiekėjo (-ų), kurių pajėgumais tiekėjas nesiremia, pavadinimas (-ai)</w:t>
            </w:r>
            <w:r w:rsidRPr="00645154">
              <w:rPr>
                <w:rFonts w:ascii="Calibri" w:hAnsi="Calibri" w:cs="Calibri"/>
                <w:color w:val="000000"/>
                <w:sz w:val="20"/>
              </w:rPr>
              <w:t xml:space="preserve"> </w:t>
            </w:r>
            <w:r w:rsidRPr="00645154">
              <w:rPr>
                <w:rFonts w:ascii="Calibri" w:hAnsi="Calibri" w:cs="Calibri"/>
                <w:sz w:val="20"/>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53860D0A" w14:textId="77777777" w:rsidR="00645154" w:rsidRPr="00645154" w:rsidRDefault="00645154" w:rsidP="00D33462">
            <w:pPr>
              <w:tabs>
                <w:tab w:val="center" w:pos="1134"/>
                <w:tab w:val="left" w:pos="1276"/>
                <w:tab w:val="left" w:pos="2127"/>
              </w:tabs>
              <w:snapToGrid w:val="0"/>
              <w:spacing w:after="0" w:line="240" w:lineRule="auto"/>
              <w:ind w:firstLine="851"/>
              <w:jc w:val="center"/>
              <w:rPr>
                <w:rFonts w:ascii="Calibri" w:eastAsia="Times New Roman" w:hAnsi="Calibri" w:cs="Calibri"/>
                <w:b/>
                <w:sz w:val="20"/>
                <w:lang w:eastAsia="ar-SA"/>
              </w:rPr>
            </w:pPr>
          </w:p>
        </w:tc>
      </w:tr>
      <w:tr w:rsidR="00645154" w:rsidRPr="00645154" w14:paraId="536CA8E7" w14:textId="77777777" w:rsidTr="00D33462">
        <w:trPr>
          <w:cantSplit/>
        </w:trPr>
        <w:tc>
          <w:tcPr>
            <w:tcW w:w="5391" w:type="dxa"/>
            <w:tcBorders>
              <w:top w:val="single" w:sz="4" w:space="0" w:color="000000"/>
              <w:left w:val="single" w:sz="4" w:space="0" w:color="000000"/>
              <w:bottom w:val="single" w:sz="4" w:space="0" w:color="000000"/>
              <w:right w:val="single" w:sz="4" w:space="0" w:color="auto"/>
            </w:tcBorders>
            <w:hideMark/>
          </w:tcPr>
          <w:p w14:paraId="50C60DB9" w14:textId="77777777" w:rsidR="00645154" w:rsidRPr="00645154" w:rsidRDefault="00645154" w:rsidP="00D33462">
            <w:pPr>
              <w:autoSpaceDE w:val="0"/>
              <w:autoSpaceDN w:val="0"/>
              <w:adjustRightInd w:val="0"/>
              <w:spacing w:after="0" w:line="240" w:lineRule="auto"/>
              <w:jc w:val="both"/>
              <w:rPr>
                <w:rFonts w:ascii="Calibri" w:hAnsi="Calibri" w:cs="Calibri"/>
                <w:color w:val="000000"/>
                <w:sz w:val="20"/>
                <w:lang w:eastAsia="ar-SA"/>
              </w:rPr>
            </w:pPr>
            <w:r w:rsidRPr="00645154">
              <w:rPr>
                <w:rFonts w:ascii="Calibri" w:hAnsi="Calibri" w:cs="Calibri"/>
                <w:color w:val="000000"/>
                <w:sz w:val="20"/>
              </w:rPr>
              <w:t xml:space="preserve">Specialistas (-ai), kuris (-ie) bus pasitelkiamas (-i), tačiau jis (-ie) nėra tiekėjo ar tiekėjo pasitelkiamo (ų) </w:t>
            </w:r>
            <w:r w:rsidRPr="00645154">
              <w:rPr>
                <w:rFonts w:ascii="Calibri" w:hAnsi="Calibri" w:cs="Calibri"/>
                <w:sz w:val="20"/>
              </w:rPr>
              <w:t>ūkio subjekto, kurių pajėgumais tiekėjas remiasi</w:t>
            </w:r>
            <w:r w:rsidRPr="00645154">
              <w:rPr>
                <w:rFonts w:ascii="Calibri" w:hAnsi="Calibri" w:cs="Calibri"/>
                <w:color w:val="000000"/>
                <w:sz w:val="20"/>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5909436E" w14:textId="77777777" w:rsidR="00645154" w:rsidRPr="00645154" w:rsidRDefault="00645154" w:rsidP="00D33462">
            <w:pPr>
              <w:tabs>
                <w:tab w:val="center" w:pos="1134"/>
                <w:tab w:val="left" w:pos="1276"/>
                <w:tab w:val="left" w:pos="2127"/>
              </w:tabs>
              <w:snapToGrid w:val="0"/>
              <w:spacing w:after="0" w:line="240" w:lineRule="auto"/>
              <w:ind w:firstLine="851"/>
              <w:jc w:val="both"/>
              <w:rPr>
                <w:rFonts w:ascii="Calibri" w:eastAsia="Times New Roman" w:hAnsi="Calibri" w:cs="Calibri"/>
                <w:sz w:val="20"/>
                <w:lang w:eastAsia="ar-SA"/>
              </w:rPr>
            </w:pPr>
          </w:p>
        </w:tc>
      </w:tr>
      <w:tr w:rsidR="00645154" w:rsidRPr="00645154" w14:paraId="3BC37910" w14:textId="77777777" w:rsidTr="00D33462">
        <w:trPr>
          <w:cantSplit/>
        </w:trPr>
        <w:tc>
          <w:tcPr>
            <w:tcW w:w="5391" w:type="dxa"/>
            <w:tcBorders>
              <w:top w:val="single" w:sz="4" w:space="0" w:color="000000"/>
              <w:left w:val="single" w:sz="4" w:space="0" w:color="000000"/>
              <w:bottom w:val="single" w:sz="4" w:space="0" w:color="000000"/>
              <w:right w:val="single" w:sz="4" w:space="0" w:color="auto"/>
            </w:tcBorders>
            <w:hideMark/>
          </w:tcPr>
          <w:p w14:paraId="0A988CDF" w14:textId="77777777" w:rsidR="00645154" w:rsidRPr="00645154" w:rsidRDefault="00645154" w:rsidP="00D33462">
            <w:pPr>
              <w:autoSpaceDE w:val="0"/>
              <w:autoSpaceDN w:val="0"/>
              <w:adjustRightInd w:val="0"/>
              <w:spacing w:after="0" w:line="240" w:lineRule="auto"/>
              <w:jc w:val="both"/>
              <w:rPr>
                <w:rFonts w:ascii="Calibri" w:hAnsi="Calibri" w:cs="Calibri"/>
                <w:color w:val="000000"/>
                <w:sz w:val="20"/>
                <w:lang w:eastAsia="ar-SA"/>
              </w:rPr>
            </w:pPr>
            <w:r w:rsidRPr="00645154">
              <w:rPr>
                <w:rFonts w:ascii="Calibri" w:hAnsi="Calibri" w:cs="Calibri"/>
                <w:color w:val="000000"/>
                <w:sz w:val="20"/>
              </w:rPr>
              <w:t xml:space="preserve">Įsipareigojimų dalis (nurodant konkrečius pagal pirkimo sutartį prisiimamus įsipareigojimus), kuriai ketinama pasitelkti </w:t>
            </w:r>
            <w:r w:rsidRPr="00645154">
              <w:rPr>
                <w:rFonts w:ascii="Calibri" w:hAnsi="Calibri" w:cs="Calibri"/>
                <w:sz w:val="20"/>
              </w:rPr>
              <w:t xml:space="preserve">ūkio subjektą (-us), </w:t>
            </w:r>
            <w:r w:rsidRPr="00645154">
              <w:rPr>
                <w:rFonts w:ascii="Calibri" w:hAnsi="Calibri" w:cs="Calibri"/>
                <w:color w:val="000000"/>
                <w:sz w:val="20"/>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19611085" w14:textId="77777777" w:rsidR="00645154" w:rsidRPr="00645154" w:rsidRDefault="00645154" w:rsidP="00D33462">
            <w:pPr>
              <w:tabs>
                <w:tab w:val="center" w:pos="1134"/>
                <w:tab w:val="left" w:pos="1276"/>
                <w:tab w:val="left" w:pos="2127"/>
              </w:tabs>
              <w:snapToGrid w:val="0"/>
              <w:spacing w:after="0" w:line="240" w:lineRule="auto"/>
              <w:ind w:firstLine="851"/>
              <w:jc w:val="both"/>
              <w:rPr>
                <w:rFonts w:ascii="Calibri" w:eastAsia="Times New Roman" w:hAnsi="Calibri" w:cs="Calibri"/>
                <w:sz w:val="20"/>
                <w:lang w:eastAsia="ar-SA"/>
              </w:rPr>
            </w:pPr>
          </w:p>
        </w:tc>
      </w:tr>
    </w:tbl>
    <w:p w14:paraId="55081DDF" w14:textId="77777777" w:rsidR="00645154" w:rsidRPr="00645154" w:rsidRDefault="00645154" w:rsidP="00645154">
      <w:pPr>
        <w:spacing w:after="0" w:line="240" w:lineRule="auto"/>
        <w:ind w:right="-108" w:firstLine="709"/>
        <w:jc w:val="both"/>
        <w:rPr>
          <w:rFonts w:ascii="Calibri" w:hAnsi="Calibri" w:cs="Calibri"/>
          <w:i/>
          <w:iCs/>
          <w:sz w:val="20"/>
          <w:lang w:eastAsia="ar-SA"/>
        </w:rPr>
      </w:pPr>
      <w:r w:rsidRPr="00645154">
        <w:rPr>
          <w:rFonts w:ascii="Calibri" w:hAnsi="Calibri" w:cs="Calibri"/>
          <w:sz w:val="20"/>
          <w:vertAlign w:val="superscript"/>
        </w:rPr>
        <w:t>*</w:t>
      </w:r>
      <w:r w:rsidRPr="00645154">
        <w:rPr>
          <w:rFonts w:ascii="Calibri" w:hAnsi="Calibri" w:cs="Calibri"/>
          <w:i/>
          <w:iCs/>
          <w:sz w:val="20"/>
          <w:lang w:eastAsia="ar-SA"/>
        </w:rPr>
        <w:t>Pildyti, jeigu ketina pasitelkti</w:t>
      </w:r>
      <w:r w:rsidRPr="00645154">
        <w:rPr>
          <w:rFonts w:ascii="Calibri" w:hAnsi="Calibri" w:cs="Calibri"/>
          <w:i/>
          <w:sz w:val="20"/>
        </w:rPr>
        <w:t xml:space="preserve"> ūkio subjektus, </w:t>
      </w:r>
      <w:r w:rsidRPr="00645154">
        <w:rPr>
          <w:rFonts w:ascii="Calibri" w:hAnsi="Calibri" w:cs="Calibri"/>
          <w:i/>
          <w:iCs/>
          <w:sz w:val="20"/>
          <w:lang w:eastAsia="ar-SA"/>
        </w:rPr>
        <w:t>subtiekėjus, ar specialistus</w:t>
      </w:r>
    </w:p>
    <w:p w14:paraId="336EE3A8" w14:textId="77777777" w:rsidR="00645154" w:rsidRDefault="00645154" w:rsidP="00645154">
      <w:pPr>
        <w:spacing w:after="0" w:line="240" w:lineRule="auto"/>
        <w:ind w:right="-108" w:firstLine="709"/>
        <w:jc w:val="both"/>
        <w:rPr>
          <w:rFonts w:ascii="Calibri" w:hAnsi="Calibri" w:cs="Calibri"/>
          <w:b/>
          <w:i/>
          <w:iCs/>
          <w:sz w:val="20"/>
          <w:lang w:eastAsia="ar-SA"/>
        </w:rPr>
      </w:pPr>
      <w:r w:rsidRPr="00645154">
        <w:rPr>
          <w:rFonts w:ascii="Calibri" w:hAnsi="Calibri" w:cs="Calibri"/>
          <w:i/>
          <w:iCs/>
          <w:sz w:val="20"/>
          <w:lang w:eastAsia="ar-SA"/>
        </w:rPr>
        <w:t xml:space="preserve"> </w:t>
      </w:r>
      <w:r w:rsidRPr="00645154">
        <w:rPr>
          <w:rFonts w:ascii="Calibri" w:hAnsi="Calibri" w:cs="Calibri"/>
          <w:i/>
          <w:sz w:val="20"/>
          <w:vertAlign w:val="superscript"/>
        </w:rPr>
        <w:t>**</w:t>
      </w:r>
      <w:r w:rsidRPr="00645154">
        <w:rPr>
          <w:rFonts w:ascii="Calibri" w:hAnsi="Calibri" w:cs="Calibri"/>
          <w:i/>
          <w:iCs/>
          <w:sz w:val="20"/>
          <w:lang w:eastAsia="ar-SA"/>
        </w:rPr>
        <w:t xml:space="preserve"> Jei pasitelkiami </w:t>
      </w:r>
      <w:r w:rsidRPr="00645154">
        <w:rPr>
          <w:rFonts w:ascii="Calibri" w:hAnsi="Calibri" w:cs="Calibri"/>
          <w:i/>
          <w:sz w:val="20"/>
        </w:rPr>
        <w:t>ūkio subjektai,</w:t>
      </w:r>
      <w:r w:rsidRPr="00645154">
        <w:rPr>
          <w:rFonts w:ascii="Calibri" w:hAnsi="Calibri" w:cs="Calibri"/>
          <w:i/>
          <w:iCs/>
          <w:sz w:val="20"/>
          <w:lang w:eastAsia="ar-SA"/>
        </w:rPr>
        <w:t xml:space="preserve"> specialistai (išskyrus kvazisubtiekėjus), kurių pajėgumais bus remiamasi įrodinėjant tiekėjo kvalifikaciją, bei (jei taikoma) subtiekėjas (-ai), kurių pajėgumais tiekėjas nesiremia, </w:t>
      </w:r>
      <w:r w:rsidRPr="00645154">
        <w:rPr>
          <w:rFonts w:ascii="Calibri" w:hAnsi="Calibri" w:cs="Calibri"/>
          <w:b/>
          <w:i/>
          <w:iCs/>
          <w:sz w:val="20"/>
          <w:lang w:eastAsia="ar-SA"/>
        </w:rPr>
        <w:t xml:space="preserve">pateikti šių ūkio subjektų daliai užpildytą EBVPD. </w:t>
      </w:r>
    </w:p>
    <w:p w14:paraId="774A9980" w14:textId="77777777" w:rsidR="00645154" w:rsidRPr="00645154" w:rsidRDefault="00645154" w:rsidP="00645154">
      <w:pPr>
        <w:spacing w:after="0" w:line="240" w:lineRule="auto"/>
        <w:ind w:right="-108" w:firstLine="709"/>
        <w:jc w:val="both"/>
        <w:rPr>
          <w:rFonts w:ascii="Calibri" w:hAnsi="Calibri" w:cs="Calibri"/>
          <w:b/>
          <w:i/>
          <w:iCs/>
          <w:sz w:val="20"/>
          <w:lang w:eastAsia="ar-SA"/>
        </w:rPr>
      </w:pPr>
    </w:p>
    <w:p w14:paraId="4020703C" w14:textId="77777777" w:rsidR="00645154" w:rsidRPr="00645154" w:rsidRDefault="00645154" w:rsidP="00645154">
      <w:pPr>
        <w:spacing w:after="0" w:line="240" w:lineRule="auto"/>
        <w:ind w:firstLine="709"/>
        <w:jc w:val="both"/>
        <w:rPr>
          <w:rFonts w:ascii="Calibri" w:hAnsi="Calibri" w:cs="Calibri"/>
          <w:sz w:val="20"/>
        </w:rPr>
      </w:pPr>
      <w:r w:rsidRPr="00645154">
        <w:rPr>
          <w:rFonts w:ascii="Calibri" w:hAnsi="Calibri" w:cs="Calibri"/>
          <w:sz w:val="20"/>
        </w:rPr>
        <w:lastRenderedPageBreak/>
        <w:t xml:space="preserve">Mūsų siūlomų </w:t>
      </w:r>
      <w:r w:rsidRPr="00645154">
        <w:rPr>
          <w:rFonts w:ascii="Calibri" w:hAnsi="Calibri" w:cs="Calibri"/>
          <w:iCs/>
          <w:sz w:val="20"/>
        </w:rPr>
        <w:t xml:space="preserve">prekių </w:t>
      </w:r>
      <w:r w:rsidRPr="00645154">
        <w:rPr>
          <w:rFonts w:ascii="Calibri" w:hAnsi="Calibri" w:cs="Calibri"/>
          <w:sz w:val="20"/>
        </w:rPr>
        <w:t>kaina yra:</w:t>
      </w:r>
    </w:p>
    <w:p w14:paraId="377E7D39" w14:textId="2D57F62E" w:rsidR="00645154" w:rsidRPr="00645154" w:rsidRDefault="00B83D39" w:rsidP="00645154">
      <w:pPr>
        <w:spacing w:after="0" w:line="240" w:lineRule="auto"/>
        <w:ind w:firstLine="142"/>
        <w:jc w:val="right"/>
        <w:rPr>
          <w:rFonts w:ascii="Calibri" w:eastAsia="Times New Roman" w:hAnsi="Calibri" w:cs="Calibri"/>
          <w:b/>
          <w:sz w:val="20"/>
        </w:rPr>
      </w:pPr>
      <w:r>
        <w:rPr>
          <w:rFonts w:ascii="Calibri" w:eastAsia="Times New Roman" w:hAnsi="Calibri" w:cs="Calibri"/>
          <w:b/>
          <w:sz w:val="20"/>
        </w:rPr>
        <w:t xml:space="preserve">  </w:t>
      </w:r>
      <w:r w:rsidR="00645154" w:rsidRPr="00645154">
        <w:rPr>
          <w:rFonts w:ascii="Calibri" w:eastAsia="Times New Roman" w:hAnsi="Calibri" w:cs="Calibri"/>
          <w:b/>
          <w:sz w:val="20"/>
        </w:rPr>
        <w:t>1 lentelė</w:t>
      </w:r>
    </w:p>
    <w:p w14:paraId="0A96BBDE" w14:textId="77777777" w:rsidR="00645154" w:rsidRPr="00645154" w:rsidRDefault="00645154" w:rsidP="00645154">
      <w:pPr>
        <w:spacing w:after="0" w:line="240" w:lineRule="auto"/>
        <w:jc w:val="center"/>
        <w:rPr>
          <w:rFonts w:ascii="Calibri" w:hAnsi="Calibri" w:cs="Calibri"/>
          <w:b/>
          <w:color w:val="000000"/>
          <w:sz w:val="20"/>
        </w:rPr>
      </w:pPr>
    </w:p>
    <w:tbl>
      <w:tblPr>
        <w:tblpPr w:leftFromText="180" w:rightFromText="180" w:vertAnchor="text" w:horzAnchor="margin" w:tblpY="82"/>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02"/>
        <w:gridCol w:w="1560"/>
        <w:gridCol w:w="2409"/>
        <w:gridCol w:w="11"/>
        <w:gridCol w:w="1984"/>
      </w:tblGrid>
      <w:tr w:rsidR="00645154" w:rsidRPr="00645154" w14:paraId="414F93DB" w14:textId="77777777" w:rsidTr="00794355">
        <w:trPr>
          <w:trHeight w:val="76"/>
        </w:trPr>
        <w:tc>
          <w:tcPr>
            <w:tcW w:w="988" w:type="dxa"/>
          </w:tcPr>
          <w:p w14:paraId="53B1E40D" w14:textId="77777777" w:rsidR="00645154" w:rsidRPr="00645154" w:rsidRDefault="00645154" w:rsidP="00D33462">
            <w:pPr>
              <w:tabs>
                <w:tab w:val="center" w:pos="1134"/>
                <w:tab w:val="left" w:pos="1276"/>
                <w:tab w:val="left" w:pos="2127"/>
              </w:tabs>
              <w:spacing w:after="0" w:line="240" w:lineRule="auto"/>
              <w:rPr>
                <w:rFonts w:ascii="Calibri" w:eastAsia="Times New Roman" w:hAnsi="Calibri" w:cs="Calibri"/>
                <w:b/>
                <w:bCs/>
                <w:sz w:val="20"/>
              </w:rPr>
            </w:pPr>
            <w:r w:rsidRPr="00645154">
              <w:rPr>
                <w:rFonts w:ascii="Calibri" w:eastAsia="Times New Roman" w:hAnsi="Calibri" w:cs="Calibri"/>
                <w:b/>
                <w:bCs/>
                <w:sz w:val="20"/>
              </w:rPr>
              <w:t>Eil. Nr.</w:t>
            </w:r>
          </w:p>
        </w:tc>
        <w:tc>
          <w:tcPr>
            <w:tcW w:w="3402" w:type="dxa"/>
          </w:tcPr>
          <w:p w14:paraId="6A86AD99"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b/>
                <w:bCs/>
                <w:sz w:val="20"/>
              </w:rPr>
            </w:pPr>
            <w:r w:rsidRPr="00645154">
              <w:rPr>
                <w:rFonts w:ascii="Calibri" w:eastAsia="Times New Roman" w:hAnsi="Calibri" w:cs="Calibri"/>
                <w:b/>
                <w:bCs/>
                <w:sz w:val="20"/>
              </w:rPr>
              <w:t>Prekės pavadinimas</w:t>
            </w:r>
          </w:p>
        </w:tc>
        <w:tc>
          <w:tcPr>
            <w:tcW w:w="1560" w:type="dxa"/>
          </w:tcPr>
          <w:p w14:paraId="4BBEAF7B"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b/>
                <w:bCs/>
                <w:sz w:val="20"/>
              </w:rPr>
            </w:pPr>
            <w:r w:rsidRPr="00645154">
              <w:rPr>
                <w:rFonts w:ascii="Calibri" w:eastAsia="Times New Roman" w:hAnsi="Calibri" w:cs="Calibri"/>
                <w:b/>
                <w:bCs/>
                <w:sz w:val="20"/>
              </w:rPr>
              <w:t>Kiekis</w:t>
            </w:r>
          </w:p>
        </w:tc>
        <w:tc>
          <w:tcPr>
            <w:tcW w:w="2420" w:type="dxa"/>
            <w:gridSpan w:val="2"/>
          </w:tcPr>
          <w:p w14:paraId="6D5EE6E9"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b/>
                <w:bCs/>
                <w:sz w:val="20"/>
              </w:rPr>
            </w:pPr>
            <w:r w:rsidRPr="00645154">
              <w:rPr>
                <w:rFonts w:ascii="Calibri" w:eastAsia="Times New Roman" w:hAnsi="Calibri" w:cs="Calibri"/>
                <w:b/>
                <w:bCs/>
                <w:sz w:val="20"/>
              </w:rPr>
              <w:t>Vieneto kaina, EUR be PVM</w:t>
            </w:r>
          </w:p>
        </w:tc>
        <w:tc>
          <w:tcPr>
            <w:tcW w:w="1984" w:type="dxa"/>
          </w:tcPr>
          <w:p w14:paraId="6CCD61B1"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b/>
                <w:bCs/>
                <w:sz w:val="20"/>
              </w:rPr>
            </w:pPr>
            <w:r w:rsidRPr="00645154">
              <w:rPr>
                <w:rFonts w:ascii="Calibri" w:eastAsia="Times New Roman" w:hAnsi="Calibri" w:cs="Calibri"/>
                <w:b/>
                <w:bCs/>
                <w:sz w:val="20"/>
              </w:rPr>
              <w:t>Bendra kaina, EUR be PVM</w:t>
            </w:r>
          </w:p>
          <w:p w14:paraId="1E29B69E"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b/>
                <w:bCs/>
                <w:sz w:val="20"/>
              </w:rPr>
            </w:pPr>
            <w:r w:rsidRPr="00645154">
              <w:rPr>
                <w:rFonts w:ascii="Calibri" w:eastAsia="Times New Roman" w:hAnsi="Calibri" w:cs="Calibri"/>
                <w:b/>
                <w:bCs/>
                <w:sz w:val="20"/>
              </w:rPr>
              <w:t>(3*4)</w:t>
            </w:r>
          </w:p>
        </w:tc>
      </w:tr>
      <w:tr w:rsidR="00645154" w:rsidRPr="00645154" w14:paraId="2CBE9785" w14:textId="77777777" w:rsidTr="00794355">
        <w:trPr>
          <w:trHeight w:val="219"/>
        </w:trPr>
        <w:tc>
          <w:tcPr>
            <w:tcW w:w="988" w:type="dxa"/>
            <w:tcBorders>
              <w:top w:val="single" w:sz="4" w:space="0" w:color="auto"/>
              <w:left w:val="single" w:sz="4" w:space="0" w:color="auto"/>
              <w:bottom w:val="single" w:sz="4" w:space="0" w:color="auto"/>
              <w:right w:val="single" w:sz="4" w:space="0" w:color="auto"/>
            </w:tcBorders>
            <w:vAlign w:val="center"/>
          </w:tcPr>
          <w:p w14:paraId="24E804D6"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i/>
                <w:iCs/>
                <w:sz w:val="20"/>
              </w:rPr>
            </w:pPr>
            <w:r w:rsidRPr="00645154">
              <w:rPr>
                <w:rFonts w:ascii="Calibri" w:eastAsia="Times New Roman" w:hAnsi="Calibri" w:cs="Calibri"/>
                <w:i/>
                <w:iCs/>
                <w:sz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740E5C22"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i/>
                <w:iCs/>
                <w:sz w:val="20"/>
              </w:rPr>
            </w:pPr>
            <w:r w:rsidRPr="00645154">
              <w:rPr>
                <w:rFonts w:ascii="Calibri" w:eastAsia="Times New Roman" w:hAnsi="Calibri" w:cs="Calibri"/>
                <w:i/>
                <w:iCs/>
                <w:sz w:val="20"/>
              </w:rPr>
              <w:t>2</w:t>
            </w:r>
          </w:p>
        </w:tc>
        <w:tc>
          <w:tcPr>
            <w:tcW w:w="1560" w:type="dxa"/>
            <w:tcBorders>
              <w:top w:val="single" w:sz="4" w:space="0" w:color="auto"/>
              <w:left w:val="single" w:sz="4" w:space="0" w:color="auto"/>
              <w:bottom w:val="single" w:sz="4" w:space="0" w:color="auto"/>
              <w:right w:val="single" w:sz="4" w:space="0" w:color="auto"/>
            </w:tcBorders>
            <w:vAlign w:val="center"/>
          </w:tcPr>
          <w:p w14:paraId="65F16EBF"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i/>
                <w:iCs/>
                <w:sz w:val="20"/>
              </w:rPr>
            </w:pPr>
            <w:r w:rsidRPr="00645154">
              <w:rPr>
                <w:rFonts w:ascii="Calibri" w:eastAsia="Times New Roman" w:hAnsi="Calibri" w:cs="Calibri"/>
                <w:i/>
                <w:iCs/>
                <w:sz w:val="20"/>
              </w:rPr>
              <w:t>3</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7A3292E3"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i/>
                <w:iCs/>
                <w:sz w:val="20"/>
              </w:rPr>
            </w:pPr>
            <w:r w:rsidRPr="00645154">
              <w:rPr>
                <w:rFonts w:ascii="Calibri" w:eastAsia="Times New Roman" w:hAnsi="Calibri" w:cs="Calibri"/>
                <w:i/>
                <w:iCs/>
                <w:sz w:val="20"/>
              </w:rPr>
              <w:t>4</w:t>
            </w:r>
          </w:p>
        </w:tc>
        <w:tc>
          <w:tcPr>
            <w:tcW w:w="1984" w:type="dxa"/>
            <w:tcBorders>
              <w:top w:val="single" w:sz="4" w:space="0" w:color="auto"/>
              <w:left w:val="single" w:sz="4" w:space="0" w:color="auto"/>
              <w:bottom w:val="single" w:sz="4" w:space="0" w:color="auto"/>
              <w:right w:val="single" w:sz="4" w:space="0" w:color="auto"/>
            </w:tcBorders>
            <w:vAlign w:val="center"/>
          </w:tcPr>
          <w:p w14:paraId="013A1830"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i/>
                <w:iCs/>
                <w:sz w:val="20"/>
              </w:rPr>
            </w:pPr>
            <w:r w:rsidRPr="00645154">
              <w:rPr>
                <w:rFonts w:ascii="Calibri" w:eastAsia="Times New Roman" w:hAnsi="Calibri" w:cs="Calibri"/>
                <w:i/>
                <w:iCs/>
                <w:sz w:val="20"/>
              </w:rPr>
              <w:t>5</w:t>
            </w:r>
          </w:p>
        </w:tc>
      </w:tr>
      <w:tr w:rsidR="00645154" w:rsidRPr="00645154" w14:paraId="0BF869AD" w14:textId="77777777" w:rsidTr="00794355">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26C797FF" w14:textId="77777777" w:rsidR="00645154" w:rsidRPr="00387382" w:rsidRDefault="00645154" w:rsidP="000B4EA9">
            <w:pPr>
              <w:pStyle w:val="Sraopastraipa"/>
              <w:numPr>
                <w:ilvl w:val="0"/>
                <w:numId w:val="25"/>
              </w:numPr>
              <w:tabs>
                <w:tab w:val="center" w:pos="1134"/>
                <w:tab w:val="left" w:pos="1276"/>
                <w:tab w:val="left" w:pos="2127"/>
                <w:tab w:val="right" w:leader="underscore" w:pos="8505"/>
              </w:tabs>
              <w:spacing w:after="0" w:line="240" w:lineRule="auto"/>
              <w:ind w:left="34" w:firstLine="0"/>
              <w:jc w:val="center"/>
              <w:rPr>
                <w:rFonts w:ascii="Calibri" w:eastAsia="Times New Roman"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21EC5F9" w14:textId="77777777" w:rsidR="00645154" w:rsidRPr="00387382" w:rsidRDefault="00645154" w:rsidP="00D33462">
            <w:pPr>
              <w:tabs>
                <w:tab w:val="center" w:pos="1134"/>
                <w:tab w:val="left" w:pos="1276"/>
                <w:tab w:val="left" w:pos="2127"/>
                <w:tab w:val="right" w:leader="underscore" w:pos="8505"/>
              </w:tabs>
              <w:spacing w:after="0" w:line="240" w:lineRule="auto"/>
              <w:jc w:val="center"/>
              <w:rPr>
                <w:rFonts w:ascii="Calibri" w:hAnsi="Calibri" w:cs="Calibri"/>
                <w:color w:val="000000"/>
                <w:sz w:val="22"/>
                <w:szCs w:val="22"/>
              </w:rPr>
            </w:pPr>
            <w:r w:rsidRPr="00387382">
              <w:rPr>
                <w:rFonts w:ascii="Calibri" w:hAnsi="Calibri" w:cs="Calibri"/>
                <w:color w:val="000000"/>
                <w:sz w:val="22"/>
                <w:szCs w:val="22"/>
              </w:rPr>
              <w:tab/>
              <w:t>Motorizuotas užliejančios šviesos (angl. wash) efektinis apšvietimo prietaisas</w:t>
            </w:r>
          </w:p>
        </w:tc>
        <w:tc>
          <w:tcPr>
            <w:tcW w:w="1560" w:type="dxa"/>
            <w:tcBorders>
              <w:top w:val="single" w:sz="4" w:space="0" w:color="auto"/>
              <w:left w:val="single" w:sz="4" w:space="0" w:color="auto"/>
              <w:bottom w:val="single" w:sz="4" w:space="0" w:color="auto"/>
              <w:right w:val="single" w:sz="4" w:space="0" w:color="auto"/>
            </w:tcBorders>
            <w:vAlign w:val="center"/>
          </w:tcPr>
          <w:p w14:paraId="019DC9B9" w14:textId="77777777" w:rsidR="00645154" w:rsidRPr="00387382" w:rsidRDefault="00645154" w:rsidP="00D33462">
            <w:pPr>
              <w:tabs>
                <w:tab w:val="center" w:pos="1134"/>
                <w:tab w:val="left" w:pos="1276"/>
                <w:tab w:val="left" w:pos="2127"/>
              </w:tabs>
              <w:spacing w:after="0" w:line="240" w:lineRule="auto"/>
              <w:jc w:val="center"/>
              <w:rPr>
                <w:rFonts w:ascii="Calibri" w:eastAsia="Times New Roman" w:hAnsi="Calibri" w:cs="Calibri"/>
                <w:sz w:val="22"/>
                <w:szCs w:val="22"/>
              </w:rPr>
            </w:pPr>
            <w:r w:rsidRPr="00387382">
              <w:rPr>
                <w:rFonts w:ascii="Calibri" w:eastAsia="Times New Roman" w:hAnsi="Calibri" w:cs="Calibri"/>
                <w:sz w:val="22"/>
                <w:szCs w:val="22"/>
              </w:rPr>
              <w:t>8 kompl.</w:t>
            </w:r>
          </w:p>
        </w:tc>
        <w:tc>
          <w:tcPr>
            <w:tcW w:w="2409" w:type="dxa"/>
            <w:tcBorders>
              <w:top w:val="single" w:sz="4" w:space="0" w:color="auto"/>
              <w:left w:val="single" w:sz="4" w:space="0" w:color="auto"/>
              <w:bottom w:val="single" w:sz="4" w:space="0" w:color="auto"/>
              <w:right w:val="single" w:sz="4" w:space="0" w:color="auto"/>
            </w:tcBorders>
          </w:tcPr>
          <w:p w14:paraId="1D507B5A"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c>
          <w:tcPr>
            <w:tcW w:w="1995" w:type="dxa"/>
            <w:gridSpan w:val="2"/>
            <w:tcBorders>
              <w:top w:val="single" w:sz="4" w:space="0" w:color="auto"/>
              <w:left w:val="single" w:sz="4" w:space="0" w:color="auto"/>
              <w:bottom w:val="single" w:sz="4" w:space="0" w:color="auto"/>
              <w:right w:val="single" w:sz="4" w:space="0" w:color="auto"/>
            </w:tcBorders>
          </w:tcPr>
          <w:p w14:paraId="3398E791"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r>
      <w:tr w:rsidR="00645154" w:rsidRPr="00645154" w14:paraId="4682A6E2" w14:textId="77777777" w:rsidTr="00794355">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53FAD253" w14:textId="77777777" w:rsidR="00645154" w:rsidRPr="00387382" w:rsidRDefault="00645154" w:rsidP="000B4EA9">
            <w:pPr>
              <w:pStyle w:val="Sraopastraipa"/>
              <w:numPr>
                <w:ilvl w:val="0"/>
                <w:numId w:val="25"/>
              </w:numPr>
              <w:tabs>
                <w:tab w:val="center" w:pos="1134"/>
                <w:tab w:val="left" w:pos="1276"/>
                <w:tab w:val="left" w:pos="2127"/>
                <w:tab w:val="right" w:leader="underscore" w:pos="8505"/>
              </w:tabs>
              <w:spacing w:after="0" w:line="240" w:lineRule="auto"/>
              <w:ind w:left="34" w:firstLine="0"/>
              <w:jc w:val="center"/>
              <w:rPr>
                <w:rFonts w:ascii="Calibri" w:eastAsia="Times New Roman"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8638C63" w14:textId="77777777" w:rsidR="00645154" w:rsidRPr="00387382" w:rsidRDefault="00645154" w:rsidP="00D33462">
            <w:pPr>
              <w:tabs>
                <w:tab w:val="center" w:pos="1134"/>
                <w:tab w:val="left" w:pos="1276"/>
                <w:tab w:val="left" w:pos="2127"/>
                <w:tab w:val="right" w:leader="underscore" w:pos="8505"/>
              </w:tabs>
              <w:spacing w:after="0" w:line="240" w:lineRule="auto"/>
              <w:jc w:val="center"/>
              <w:rPr>
                <w:rFonts w:ascii="Calibri" w:hAnsi="Calibri" w:cs="Calibri"/>
                <w:color w:val="000000"/>
                <w:sz w:val="22"/>
                <w:szCs w:val="22"/>
              </w:rPr>
            </w:pPr>
            <w:r w:rsidRPr="00387382">
              <w:rPr>
                <w:rFonts w:ascii="Calibri" w:hAnsi="Calibri" w:cs="Calibri"/>
                <w:color w:val="000000"/>
                <w:sz w:val="22"/>
                <w:szCs w:val="22"/>
              </w:rPr>
              <w:t>Motorizuotas užliejantis (angl. wash) efektinis apšvietimo prietaisas II tipo</w:t>
            </w:r>
          </w:p>
        </w:tc>
        <w:tc>
          <w:tcPr>
            <w:tcW w:w="1560" w:type="dxa"/>
            <w:tcBorders>
              <w:top w:val="single" w:sz="4" w:space="0" w:color="auto"/>
              <w:left w:val="single" w:sz="4" w:space="0" w:color="auto"/>
              <w:bottom w:val="single" w:sz="4" w:space="0" w:color="auto"/>
              <w:right w:val="single" w:sz="4" w:space="0" w:color="auto"/>
            </w:tcBorders>
            <w:vAlign w:val="center"/>
          </w:tcPr>
          <w:p w14:paraId="7E0D8608" w14:textId="77777777" w:rsidR="00645154" w:rsidRPr="00387382" w:rsidRDefault="00645154" w:rsidP="00D33462">
            <w:pPr>
              <w:tabs>
                <w:tab w:val="center" w:pos="1134"/>
                <w:tab w:val="left" w:pos="1276"/>
                <w:tab w:val="left" w:pos="2127"/>
              </w:tabs>
              <w:spacing w:after="0" w:line="240" w:lineRule="auto"/>
              <w:jc w:val="center"/>
              <w:rPr>
                <w:rFonts w:ascii="Calibri" w:eastAsia="Times New Roman" w:hAnsi="Calibri" w:cs="Calibri"/>
                <w:sz w:val="22"/>
                <w:szCs w:val="22"/>
              </w:rPr>
            </w:pPr>
            <w:r w:rsidRPr="00387382">
              <w:rPr>
                <w:rFonts w:ascii="Calibri" w:eastAsia="Times New Roman" w:hAnsi="Calibri" w:cs="Calibri"/>
                <w:sz w:val="22"/>
                <w:szCs w:val="22"/>
              </w:rPr>
              <w:t>6 kompl.</w:t>
            </w:r>
          </w:p>
        </w:tc>
        <w:tc>
          <w:tcPr>
            <w:tcW w:w="2409" w:type="dxa"/>
            <w:tcBorders>
              <w:top w:val="single" w:sz="4" w:space="0" w:color="auto"/>
              <w:left w:val="single" w:sz="4" w:space="0" w:color="auto"/>
              <w:bottom w:val="single" w:sz="4" w:space="0" w:color="auto"/>
              <w:right w:val="single" w:sz="4" w:space="0" w:color="auto"/>
            </w:tcBorders>
          </w:tcPr>
          <w:p w14:paraId="67DBD977"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c>
          <w:tcPr>
            <w:tcW w:w="1995" w:type="dxa"/>
            <w:gridSpan w:val="2"/>
            <w:tcBorders>
              <w:top w:val="single" w:sz="4" w:space="0" w:color="auto"/>
              <w:left w:val="single" w:sz="4" w:space="0" w:color="auto"/>
              <w:bottom w:val="single" w:sz="4" w:space="0" w:color="auto"/>
              <w:right w:val="single" w:sz="4" w:space="0" w:color="auto"/>
            </w:tcBorders>
          </w:tcPr>
          <w:p w14:paraId="78328E1B"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r>
      <w:tr w:rsidR="00645154" w:rsidRPr="00645154" w14:paraId="020B14A8" w14:textId="77777777" w:rsidTr="00794355">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1D48F65C" w14:textId="77777777" w:rsidR="00645154" w:rsidRPr="00387382" w:rsidRDefault="00645154" w:rsidP="000B4EA9">
            <w:pPr>
              <w:pStyle w:val="Sraopastraipa"/>
              <w:numPr>
                <w:ilvl w:val="0"/>
                <w:numId w:val="25"/>
              </w:numPr>
              <w:tabs>
                <w:tab w:val="center" w:pos="1134"/>
                <w:tab w:val="left" w:pos="1276"/>
                <w:tab w:val="left" w:pos="2127"/>
                <w:tab w:val="right" w:leader="underscore" w:pos="8505"/>
              </w:tabs>
              <w:spacing w:after="0" w:line="240" w:lineRule="auto"/>
              <w:ind w:left="34" w:firstLine="0"/>
              <w:jc w:val="center"/>
              <w:rPr>
                <w:rFonts w:ascii="Calibri" w:eastAsia="Times New Roman"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31FDB20" w14:textId="77777777" w:rsidR="00645154" w:rsidRPr="00387382" w:rsidRDefault="00645154" w:rsidP="00D33462">
            <w:pPr>
              <w:tabs>
                <w:tab w:val="center" w:pos="1134"/>
                <w:tab w:val="left" w:pos="1276"/>
                <w:tab w:val="left" w:pos="2127"/>
                <w:tab w:val="right" w:leader="underscore" w:pos="8505"/>
              </w:tabs>
              <w:spacing w:after="0" w:line="240" w:lineRule="auto"/>
              <w:jc w:val="center"/>
              <w:rPr>
                <w:rFonts w:ascii="Calibri" w:hAnsi="Calibri" w:cs="Calibri"/>
                <w:color w:val="000000"/>
                <w:sz w:val="22"/>
                <w:szCs w:val="22"/>
                <w:lang w:val="pl-PL"/>
              </w:rPr>
            </w:pPr>
            <w:r w:rsidRPr="00387382">
              <w:rPr>
                <w:rFonts w:ascii="Calibri" w:hAnsi="Calibri" w:cs="Calibri"/>
                <w:color w:val="000000"/>
                <w:sz w:val="22"/>
                <w:szCs w:val="22"/>
                <w:lang w:val="pl-PL"/>
              </w:rPr>
              <w:t>Profilinių (su elipsoidiniu reflektoriumi) prožektorių komplektas</w:t>
            </w:r>
          </w:p>
        </w:tc>
        <w:tc>
          <w:tcPr>
            <w:tcW w:w="1560" w:type="dxa"/>
            <w:tcBorders>
              <w:top w:val="single" w:sz="4" w:space="0" w:color="auto"/>
              <w:left w:val="single" w:sz="4" w:space="0" w:color="auto"/>
              <w:bottom w:val="single" w:sz="4" w:space="0" w:color="auto"/>
              <w:right w:val="single" w:sz="4" w:space="0" w:color="auto"/>
            </w:tcBorders>
            <w:vAlign w:val="center"/>
          </w:tcPr>
          <w:p w14:paraId="48261AD7" w14:textId="77777777" w:rsidR="00645154" w:rsidRPr="00387382" w:rsidRDefault="00645154" w:rsidP="00D33462">
            <w:pPr>
              <w:tabs>
                <w:tab w:val="center" w:pos="1134"/>
                <w:tab w:val="left" w:pos="1276"/>
                <w:tab w:val="left" w:pos="2127"/>
              </w:tabs>
              <w:spacing w:after="0" w:line="240" w:lineRule="auto"/>
              <w:jc w:val="center"/>
              <w:rPr>
                <w:rFonts w:ascii="Calibri" w:eastAsia="Times New Roman" w:hAnsi="Calibri" w:cs="Calibri"/>
                <w:sz w:val="22"/>
                <w:szCs w:val="22"/>
              </w:rPr>
            </w:pPr>
            <w:r w:rsidRPr="00387382">
              <w:rPr>
                <w:rFonts w:ascii="Calibri" w:eastAsia="Times New Roman" w:hAnsi="Calibri" w:cs="Calibri"/>
                <w:sz w:val="22"/>
                <w:szCs w:val="22"/>
              </w:rPr>
              <w:t>1 kompl.</w:t>
            </w:r>
          </w:p>
        </w:tc>
        <w:tc>
          <w:tcPr>
            <w:tcW w:w="2409" w:type="dxa"/>
            <w:tcBorders>
              <w:top w:val="single" w:sz="4" w:space="0" w:color="auto"/>
              <w:left w:val="single" w:sz="4" w:space="0" w:color="auto"/>
              <w:bottom w:val="single" w:sz="4" w:space="0" w:color="auto"/>
              <w:right w:val="single" w:sz="4" w:space="0" w:color="auto"/>
            </w:tcBorders>
          </w:tcPr>
          <w:p w14:paraId="78E07721"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c>
          <w:tcPr>
            <w:tcW w:w="1995" w:type="dxa"/>
            <w:gridSpan w:val="2"/>
            <w:tcBorders>
              <w:top w:val="single" w:sz="4" w:space="0" w:color="auto"/>
              <w:left w:val="single" w:sz="4" w:space="0" w:color="auto"/>
              <w:bottom w:val="single" w:sz="4" w:space="0" w:color="auto"/>
              <w:right w:val="single" w:sz="4" w:space="0" w:color="auto"/>
            </w:tcBorders>
          </w:tcPr>
          <w:p w14:paraId="564722B3"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r>
      <w:tr w:rsidR="00645154" w:rsidRPr="00645154" w14:paraId="39451E56" w14:textId="77777777" w:rsidTr="00794355">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7E242C85" w14:textId="77777777" w:rsidR="00645154" w:rsidRPr="00387382" w:rsidRDefault="00645154" w:rsidP="000B4EA9">
            <w:pPr>
              <w:pStyle w:val="Sraopastraipa"/>
              <w:numPr>
                <w:ilvl w:val="0"/>
                <w:numId w:val="25"/>
              </w:numPr>
              <w:tabs>
                <w:tab w:val="center" w:pos="1134"/>
                <w:tab w:val="left" w:pos="1276"/>
                <w:tab w:val="left" w:pos="2127"/>
                <w:tab w:val="right" w:leader="underscore" w:pos="8505"/>
              </w:tabs>
              <w:spacing w:after="0" w:line="240" w:lineRule="auto"/>
              <w:ind w:left="34" w:firstLine="0"/>
              <w:jc w:val="center"/>
              <w:rPr>
                <w:rFonts w:ascii="Calibri" w:eastAsia="Times New Roman"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CCCF310" w14:textId="77777777" w:rsidR="00645154" w:rsidRPr="00387382" w:rsidRDefault="00645154" w:rsidP="00D33462">
            <w:pPr>
              <w:tabs>
                <w:tab w:val="center" w:pos="1134"/>
                <w:tab w:val="left" w:pos="1276"/>
                <w:tab w:val="left" w:pos="2127"/>
                <w:tab w:val="right" w:leader="underscore" w:pos="8505"/>
              </w:tabs>
              <w:spacing w:after="0" w:line="240" w:lineRule="auto"/>
              <w:jc w:val="center"/>
              <w:rPr>
                <w:rFonts w:ascii="Calibri" w:hAnsi="Calibri" w:cs="Calibri"/>
                <w:color w:val="000000"/>
                <w:sz w:val="22"/>
                <w:szCs w:val="22"/>
              </w:rPr>
            </w:pPr>
            <w:r w:rsidRPr="00387382">
              <w:rPr>
                <w:rFonts w:ascii="Calibri" w:hAnsi="Calibri" w:cs="Calibri"/>
                <w:color w:val="000000"/>
                <w:sz w:val="22"/>
                <w:szCs w:val="22"/>
              </w:rPr>
              <w:t>Apšvietimo prietaisų valdymo signalų daliklis/keitiklis</w:t>
            </w:r>
          </w:p>
        </w:tc>
        <w:tc>
          <w:tcPr>
            <w:tcW w:w="1560" w:type="dxa"/>
            <w:tcBorders>
              <w:top w:val="single" w:sz="4" w:space="0" w:color="auto"/>
              <w:left w:val="single" w:sz="4" w:space="0" w:color="auto"/>
              <w:bottom w:val="single" w:sz="4" w:space="0" w:color="auto"/>
              <w:right w:val="single" w:sz="4" w:space="0" w:color="auto"/>
            </w:tcBorders>
            <w:vAlign w:val="center"/>
          </w:tcPr>
          <w:p w14:paraId="6D958A3F" w14:textId="77777777" w:rsidR="00645154" w:rsidRPr="00387382" w:rsidRDefault="00645154" w:rsidP="00D33462">
            <w:pPr>
              <w:tabs>
                <w:tab w:val="center" w:pos="1134"/>
                <w:tab w:val="left" w:pos="1276"/>
                <w:tab w:val="left" w:pos="2127"/>
              </w:tabs>
              <w:spacing w:after="0" w:line="240" w:lineRule="auto"/>
              <w:jc w:val="center"/>
              <w:rPr>
                <w:rFonts w:ascii="Calibri" w:eastAsia="Times New Roman" w:hAnsi="Calibri" w:cs="Calibri"/>
                <w:sz w:val="22"/>
                <w:szCs w:val="22"/>
              </w:rPr>
            </w:pPr>
            <w:r w:rsidRPr="00387382">
              <w:rPr>
                <w:rFonts w:ascii="Calibri" w:eastAsia="Times New Roman" w:hAnsi="Calibri" w:cs="Calibri"/>
                <w:sz w:val="22"/>
                <w:szCs w:val="22"/>
              </w:rPr>
              <w:t>1 kompl.</w:t>
            </w:r>
          </w:p>
        </w:tc>
        <w:tc>
          <w:tcPr>
            <w:tcW w:w="2409" w:type="dxa"/>
            <w:tcBorders>
              <w:top w:val="single" w:sz="4" w:space="0" w:color="auto"/>
              <w:left w:val="single" w:sz="4" w:space="0" w:color="auto"/>
              <w:bottom w:val="single" w:sz="4" w:space="0" w:color="auto"/>
              <w:right w:val="single" w:sz="4" w:space="0" w:color="auto"/>
            </w:tcBorders>
          </w:tcPr>
          <w:p w14:paraId="1CE58022"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c>
          <w:tcPr>
            <w:tcW w:w="1995" w:type="dxa"/>
            <w:gridSpan w:val="2"/>
            <w:tcBorders>
              <w:top w:val="single" w:sz="4" w:space="0" w:color="auto"/>
              <w:left w:val="single" w:sz="4" w:space="0" w:color="auto"/>
              <w:bottom w:val="single" w:sz="4" w:space="0" w:color="auto"/>
              <w:right w:val="single" w:sz="4" w:space="0" w:color="auto"/>
            </w:tcBorders>
          </w:tcPr>
          <w:p w14:paraId="2B716BE6"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r>
      <w:tr w:rsidR="00645154" w:rsidRPr="00645154" w14:paraId="3CD6ECE3" w14:textId="77777777" w:rsidTr="00794355">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2BA9A388" w14:textId="77777777" w:rsidR="00645154" w:rsidRPr="00387382" w:rsidRDefault="00645154" w:rsidP="000B4EA9">
            <w:pPr>
              <w:pStyle w:val="Sraopastraipa"/>
              <w:numPr>
                <w:ilvl w:val="0"/>
                <w:numId w:val="25"/>
              </w:numPr>
              <w:tabs>
                <w:tab w:val="center" w:pos="1134"/>
                <w:tab w:val="left" w:pos="1276"/>
                <w:tab w:val="left" w:pos="2127"/>
                <w:tab w:val="right" w:leader="underscore" w:pos="8505"/>
              </w:tabs>
              <w:spacing w:after="0" w:line="240" w:lineRule="auto"/>
              <w:ind w:left="34" w:firstLine="0"/>
              <w:jc w:val="center"/>
              <w:rPr>
                <w:rFonts w:ascii="Calibri" w:eastAsia="Times New Roman"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5F36D87" w14:textId="77777777" w:rsidR="00645154" w:rsidRPr="00387382" w:rsidRDefault="00645154" w:rsidP="00D33462">
            <w:pPr>
              <w:tabs>
                <w:tab w:val="center" w:pos="1134"/>
                <w:tab w:val="left" w:pos="1276"/>
                <w:tab w:val="left" w:pos="2127"/>
                <w:tab w:val="right" w:leader="underscore" w:pos="8505"/>
              </w:tabs>
              <w:spacing w:after="0" w:line="240" w:lineRule="auto"/>
              <w:jc w:val="center"/>
              <w:rPr>
                <w:rFonts w:ascii="Calibri" w:hAnsi="Calibri" w:cs="Calibri"/>
                <w:color w:val="000000"/>
                <w:sz w:val="22"/>
                <w:szCs w:val="22"/>
              </w:rPr>
            </w:pPr>
            <w:r w:rsidRPr="00387382">
              <w:rPr>
                <w:rFonts w:ascii="Calibri" w:hAnsi="Calibri" w:cs="Calibri"/>
                <w:color w:val="000000"/>
                <w:sz w:val="22"/>
                <w:szCs w:val="22"/>
              </w:rPr>
              <w:t>DMX signalų daliklis</w:t>
            </w:r>
          </w:p>
        </w:tc>
        <w:tc>
          <w:tcPr>
            <w:tcW w:w="1560" w:type="dxa"/>
            <w:tcBorders>
              <w:top w:val="single" w:sz="4" w:space="0" w:color="auto"/>
              <w:left w:val="single" w:sz="4" w:space="0" w:color="auto"/>
              <w:bottom w:val="single" w:sz="4" w:space="0" w:color="auto"/>
              <w:right w:val="single" w:sz="4" w:space="0" w:color="auto"/>
            </w:tcBorders>
            <w:vAlign w:val="center"/>
          </w:tcPr>
          <w:p w14:paraId="06BD94B6" w14:textId="77777777" w:rsidR="00645154" w:rsidRPr="00387382" w:rsidRDefault="00645154" w:rsidP="00D33462">
            <w:pPr>
              <w:tabs>
                <w:tab w:val="center" w:pos="1134"/>
                <w:tab w:val="left" w:pos="1276"/>
                <w:tab w:val="left" w:pos="2127"/>
              </w:tabs>
              <w:spacing w:after="0" w:line="240" w:lineRule="auto"/>
              <w:jc w:val="center"/>
              <w:rPr>
                <w:rFonts w:ascii="Calibri" w:eastAsia="Times New Roman" w:hAnsi="Calibri" w:cs="Calibri"/>
                <w:sz w:val="22"/>
                <w:szCs w:val="22"/>
              </w:rPr>
            </w:pPr>
            <w:r w:rsidRPr="00387382">
              <w:rPr>
                <w:rFonts w:ascii="Calibri" w:eastAsia="Times New Roman" w:hAnsi="Calibri" w:cs="Calibri"/>
                <w:sz w:val="22"/>
                <w:szCs w:val="22"/>
              </w:rPr>
              <w:t>2 kompl.</w:t>
            </w:r>
          </w:p>
        </w:tc>
        <w:tc>
          <w:tcPr>
            <w:tcW w:w="2409" w:type="dxa"/>
            <w:tcBorders>
              <w:top w:val="single" w:sz="4" w:space="0" w:color="auto"/>
              <w:left w:val="single" w:sz="4" w:space="0" w:color="auto"/>
              <w:bottom w:val="single" w:sz="4" w:space="0" w:color="auto"/>
              <w:right w:val="single" w:sz="4" w:space="0" w:color="auto"/>
            </w:tcBorders>
          </w:tcPr>
          <w:p w14:paraId="31FEB43A"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c>
          <w:tcPr>
            <w:tcW w:w="1995" w:type="dxa"/>
            <w:gridSpan w:val="2"/>
            <w:tcBorders>
              <w:top w:val="single" w:sz="4" w:space="0" w:color="auto"/>
              <w:left w:val="single" w:sz="4" w:space="0" w:color="auto"/>
              <w:bottom w:val="single" w:sz="4" w:space="0" w:color="auto"/>
              <w:right w:val="single" w:sz="4" w:space="0" w:color="auto"/>
            </w:tcBorders>
          </w:tcPr>
          <w:p w14:paraId="1354F20F"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r>
      <w:tr w:rsidR="00645154" w:rsidRPr="00645154" w14:paraId="29FA762F" w14:textId="77777777" w:rsidTr="00794355">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1C4A863A" w14:textId="77777777" w:rsidR="00645154" w:rsidRPr="00387382" w:rsidRDefault="00645154" w:rsidP="000B4EA9">
            <w:pPr>
              <w:pStyle w:val="Sraopastraipa"/>
              <w:numPr>
                <w:ilvl w:val="0"/>
                <w:numId w:val="25"/>
              </w:numPr>
              <w:tabs>
                <w:tab w:val="center" w:pos="1134"/>
                <w:tab w:val="left" w:pos="1276"/>
                <w:tab w:val="left" w:pos="2127"/>
                <w:tab w:val="right" w:leader="underscore" w:pos="8505"/>
              </w:tabs>
              <w:spacing w:after="0" w:line="240" w:lineRule="auto"/>
              <w:ind w:left="34" w:firstLine="0"/>
              <w:jc w:val="center"/>
              <w:rPr>
                <w:rFonts w:ascii="Calibri" w:eastAsia="Times New Roman"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20C16AA" w14:textId="77777777" w:rsidR="00645154" w:rsidRPr="00387382" w:rsidRDefault="00645154" w:rsidP="00387382">
            <w:pPr>
              <w:tabs>
                <w:tab w:val="center" w:pos="1134"/>
                <w:tab w:val="left" w:pos="1276"/>
                <w:tab w:val="left" w:pos="2127"/>
                <w:tab w:val="right" w:leader="underscore" w:pos="8505"/>
              </w:tabs>
              <w:spacing w:after="0" w:line="240" w:lineRule="auto"/>
              <w:jc w:val="center"/>
              <w:rPr>
                <w:rFonts w:ascii="Calibri" w:hAnsi="Calibri" w:cs="Calibri"/>
                <w:color w:val="000000"/>
                <w:sz w:val="22"/>
                <w:szCs w:val="22"/>
              </w:rPr>
            </w:pPr>
            <w:r w:rsidRPr="00387382">
              <w:rPr>
                <w:rFonts w:ascii="Calibri" w:hAnsi="Calibri" w:cs="Calibri"/>
                <w:color w:val="000000"/>
                <w:sz w:val="22"/>
                <w:szCs w:val="22"/>
              </w:rPr>
              <w:t>Stovas skirtas apšvietimo prietaisų montavimui</w:t>
            </w:r>
          </w:p>
        </w:tc>
        <w:tc>
          <w:tcPr>
            <w:tcW w:w="1560" w:type="dxa"/>
            <w:tcBorders>
              <w:top w:val="single" w:sz="4" w:space="0" w:color="auto"/>
              <w:left w:val="single" w:sz="4" w:space="0" w:color="auto"/>
              <w:bottom w:val="single" w:sz="4" w:space="0" w:color="auto"/>
              <w:right w:val="single" w:sz="4" w:space="0" w:color="auto"/>
            </w:tcBorders>
            <w:vAlign w:val="center"/>
          </w:tcPr>
          <w:p w14:paraId="54CE6F6B" w14:textId="77777777" w:rsidR="00645154" w:rsidRPr="00387382" w:rsidRDefault="00645154" w:rsidP="00387382">
            <w:pPr>
              <w:tabs>
                <w:tab w:val="center" w:pos="1134"/>
                <w:tab w:val="left" w:pos="1276"/>
                <w:tab w:val="left" w:pos="2127"/>
              </w:tabs>
              <w:spacing w:after="0" w:line="240" w:lineRule="auto"/>
              <w:jc w:val="center"/>
              <w:rPr>
                <w:rFonts w:ascii="Calibri" w:eastAsia="Times New Roman" w:hAnsi="Calibri" w:cs="Calibri"/>
                <w:sz w:val="22"/>
                <w:szCs w:val="22"/>
              </w:rPr>
            </w:pPr>
            <w:r w:rsidRPr="00387382">
              <w:rPr>
                <w:rFonts w:ascii="Calibri" w:eastAsia="Times New Roman" w:hAnsi="Calibri" w:cs="Calibri"/>
                <w:sz w:val="22"/>
                <w:szCs w:val="22"/>
              </w:rPr>
              <w:t>10 kompl.</w:t>
            </w:r>
          </w:p>
        </w:tc>
        <w:tc>
          <w:tcPr>
            <w:tcW w:w="2409" w:type="dxa"/>
            <w:tcBorders>
              <w:top w:val="single" w:sz="4" w:space="0" w:color="auto"/>
              <w:left w:val="single" w:sz="4" w:space="0" w:color="auto"/>
              <w:bottom w:val="single" w:sz="4" w:space="0" w:color="auto"/>
              <w:right w:val="single" w:sz="4" w:space="0" w:color="auto"/>
            </w:tcBorders>
          </w:tcPr>
          <w:p w14:paraId="0E9538DC"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c>
          <w:tcPr>
            <w:tcW w:w="1995" w:type="dxa"/>
            <w:gridSpan w:val="2"/>
            <w:tcBorders>
              <w:top w:val="single" w:sz="4" w:space="0" w:color="auto"/>
              <w:left w:val="single" w:sz="4" w:space="0" w:color="auto"/>
              <w:bottom w:val="single" w:sz="4" w:space="0" w:color="auto"/>
              <w:right w:val="single" w:sz="4" w:space="0" w:color="auto"/>
            </w:tcBorders>
          </w:tcPr>
          <w:p w14:paraId="0DB3135C" w14:textId="77777777" w:rsidR="00645154" w:rsidRPr="00645154" w:rsidRDefault="00645154" w:rsidP="00D33462">
            <w:pPr>
              <w:tabs>
                <w:tab w:val="center" w:pos="1134"/>
                <w:tab w:val="left" w:pos="1276"/>
                <w:tab w:val="left" w:pos="2127"/>
              </w:tabs>
              <w:spacing w:after="0" w:line="240" w:lineRule="auto"/>
              <w:jc w:val="center"/>
              <w:rPr>
                <w:rFonts w:ascii="Calibri" w:eastAsia="Times New Roman" w:hAnsi="Calibri" w:cs="Calibri"/>
                <w:sz w:val="20"/>
              </w:rPr>
            </w:pPr>
          </w:p>
        </w:tc>
      </w:tr>
      <w:tr w:rsidR="00794355" w:rsidRPr="00387382" w14:paraId="066527D9" w14:textId="77777777" w:rsidTr="00EE78E8">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7DDDD089" w14:textId="77777777" w:rsidR="00794355" w:rsidRPr="00387382" w:rsidRDefault="00794355" w:rsidP="00794355">
            <w:pPr>
              <w:pStyle w:val="Sraopastraipa"/>
              <w:numPr>
                <w:ilvl w:val="0"/>
                <w:numId w:val="25"/>
              </w:numPr>
              <w:tabs>
                <w:tab w:val="center" w:pos="1134"/>
                <w:tab w:val="left" w:pos="1276"/>
                <w:tab w:val="left" w:pos="2127"/>
                <w:tab w:val="right" w:leader="underscore" w:pos="8505"/>
              </w:tabs>
              <w:spacing w:after="0" w:line="240" w:lineRule="auto"/>
              <w:ind w:left="34" w:firstLine="0"/>
              <w:jc w:val="center"/>
              <w:rPr>
                <w:rFonts w:ascii="Calibri" w:eastAsia="Times New Roman"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1962276" w14:textId="73DD70B4" w:rsidR="00794355" w:rsidRPr="00387382" w:rsidRDefault="00794355" w:rsidP="00794355">
            <w:pPr>
              <w:tabs>
                <w:tab w:val="center" w:pos="1134"/>
                <w:tab w:val="left" w:pos="1276"/>
                <w:tab w:val="left" w:pos="2127"/>
                <w:tab w:val="right" w:leader="underscore" w:pos="8505"/>
              </w:tabs>
              <w:spacing w:after="0" w:line="240" w:lineRule="auto"/>
              <w:jc w:val="center"/>
              <w:rPr>
                <w:rFonts w:ascii="Calibri" w:hAnsi="Calibri" w:cs="Calibri"/>
                <w:b/>
                <w:bCs/>
                <w:color w:val="000000"/>
                <w:sz w:val="22"/>
                <w:szCs w:val="22"/>
              </w:rPr>
            </w:pPr>
            <w:r w:rsidRPr="00387382">
              <w:rPr>
                <w:rFonts w:ascii="Calibri" w:eastAsia="Times New Roman" w:hAnsi="Calibri" w:cs="Calibri"/>
                <w:b/>
                <w:bCs/>
                <w:kern w:val="0"/>
                <w:sz w:val="22"/>
                <w:szCs w:val="22"/>
                <w14:ligatures w14:val="none"/>
              </w:rPr>
              <w:t>Kabelių komplektas</w:t>
            </w:r>
            <w:r>
              <w:rPr>
                <w:rFonts w:ascii="Calibri" w:eastAsia="Times New Roman" w:hAnsi="Calibri" w:cs="Calibri"/>
                <w:b/>
                <w:bCs/>
                <w:kern w:val="0"/>
                <w:sz w:val="22"/>
                <w:szCs w:val="22"/>
                <w14:ligatures w14:val="none"/>
              </w:rPr>
              <w:t xml:space="preserve">, kurį sudaro: </w:t>
            </w:r>
            <w:r w:rsidRPr="00387382">
              <w:rPr>
                <w:rFonts w:ascii="Calibri" w:eastAsia="Times New Roman" w:hAnsi="Calibri" w:cs="Calibri"/>
                <w:kern w:val="0"/>
                <w:sz w:val="22"/>
                <w:szCs w:val="22"/>
                <w14:ligatures w14:val="none"/>
              </w:rPr>
              <w:t xml:space="preserve"> Ne mažiau kaip 24 vnt. ne trumpesnių kaip 3 metrai DMX 3 PIN signalo valdymo kabelių</w:t>
            </w:r>
            <w:r>
              <w:rPr>
                <w:rFonts w:ascii="Calibri" w:eastAsia="Times New Roman" w:hAnsi="Calibri" w:cs="Calibri"/>
                <w:b/>
                <w:bCs/>
                <w:kern w:val="0"/>
                <w:sz w:val="22"/>
                <w:szCs w:val="22"/>
                <w14:ligatures w14:val="none"/>
              </w:rPr>
              <w:t xml:space="preserve"> </w:t>
            </w:r>
            <w:r w:rsidRPr="00FB4DAC">
              <w:rPr>
                <w:rFonts w:ascii="Calibri" w:eastAsia="Times New Roman" w:hAnsi="Calibri" w:cs="Calibri"/>
                <w:kern w:val="0"/>
                <w:sz w:val="22"/>
                <w:szCs w:val="22"/>
                <w14:ligatures w14:val="none"/>
              </w:rPr>
              <w:t xml:space="preserve"> ir </w:t>
            </w:r>
            <w:r>
              <w:rPr>
                <w:rFonts w:ascii="Calibri" w:eastAsia="Times New Roman" w:hAnsi="Calibri" w:cs="Calibri"/>
                <w:b/>
                <w:bCs/>
                <w:kern w:val="0"/>
                <w:sz w:val="22"/>
                <w:szCs w:val="22"/>
                <w14:ligatures w14:val="none"/>
              </w:rPr>
              <w:t xml:space="preserve"> </w:t>
            </w:r>
            <w:r w:rsidRPr="00387382">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n</w:t>
            </w:r>
            <w:r w:rsidRPr="00387382">
              <w:rPr>
                <w:rFonts w:ascii="Calibri" w:eastAsia="Times New Roman" w:hAnsi="Calibri" w:cs="Calibri"/>
                <w:kern w:val="0"/>
                <w:sz w:val="22"/>
                <w:szCs w:val="22"/>
                <w14:ligatures w14:val="none"/>
              </w:rPr>
              <w:t>e mažiau kaip 6 vnt. ne trumpesnių kaip 25 metrai DMX 3 PIN signalo valdymo kabelių</w:t>
            </w:r>
          </w:p>
        </w:tc>
        <w:tc>
          <w:tcPr>
            <w:tcW w:w="1560" w:type="dxa"/>
            <w:tcBorders>
              <w:top w:val="single" w:sz="4" w:space="0" w:color="auto"/>
              <w:left w:val="single" w:sz="4" w:space="0" w:color="auto"/>
              <w:bottom w:val="single" w:sz="4" w:space="0" w:color="auto"/>
              <w:right w:val="single" w:sz="4" w:space="0" w:color="auto"/>
            </w:tcBorders>
            <w:vAlign w:val="center"/>
          </w:tcPr>
          <w:p w14:paraId="37B4EB19" w14:textId="12DE3E78" w:rsidR="00794355" w:rsidRPr="00387382" w:rsidRDefault="00794355" w:rsidP="00794355">
            <w:pPr>
              <w:pStyle w:val="Sraopastraipa"/>
              <w:widowControl w:val="0"/>
              <w:autoSpaceDE w:val="0"/>
              <w:autoSpaceDN w:val="0"/>
              <w:spacing w:line="240" w:lineRule="auto"/>
              <w:ind w:left="0" w:right="135"/>
              <w:jc w:val="center"/>
              <w:rPr>
                <w:rFonts w:ascii="Calibri" w:eastAsia="Times New Roman" w:hAnsi="Calibri" w:cs="Calibri"/>
                <w:sz w:val="22"/>
                <w:szCs w:val="22"/>
                <w:lang w:val="lt-LT"/>
              </w:rPr>
            </w:pPr>
            <w:r w:rsidRPr="00387382">
              <w:rPr>
                <w:rFonts w:ascii="Calibri" w:eastAsia="Times New Roman" w:hAnsi="Calibri" w:cs="Calibri"/>
                <w:sz w:val="22"/>
                <w:szCs w:val="22"/>
              </w:rPr>
              <w:t>1 kompl.</w:t>
            </w:r>
          </w:p>
        </w:tc>
        <w:tc>
          <w:tcPr>
            <w:tcW w:w="2409" w:type="dxa"/>
            <w:tcBorders>
              <w:top w:val="single" w:sz="4" w:space="0" w:color="auto"/>
              <w:left w:val="single" w:sz="4" w:space="0" w:color="auto"/>
              <w:bottom w:val="single" w:sz="4" w:space="0" w:color="auto"/>
              <w:right w:val="single" w:sz="4" w:space="0" w:color="auto"/>
            </w:tcBorders>
          </w:tcPr>
          <w:p w14:paraId="32ABFCF1" w14:textId="77777777" w:rsidR="00794355" w:rsidRPr="00387382" w:rsidRDefault="00794355" w:rsidP="00794355">
            <w:pPr>
              <w:tabs>
                <w:tab w:val="center" w:pos="1134"/>
                <w:tab w:val="left" w:pos="1276"/>
                <w:tab w:val="left" w:pos="2127"/>
              </w:tabs>
              <w:spacing w:after="0" w:line="240" w:lineRule="auto"/>
              <w:jc w:val="center"/>
              <w:rPr>
                <w:rFonts w:ascii="Calibri" w:eastAsia="Times New Roman" w:hAnsi="Calibri" w:cs="Calibri"/>
                <w:sz w:val="20"/>
                <w:lang w:val="lt-LT"/>
              </w:rPr>
            </w:pPr>
          </w:p>
        </w:tc>
        <w:tc>
          <w:tcPr>
            <w:tcW w:w="1995" w:type="dxa"/>
            <w:gridSpan w:val="2"/>
            <w:tcBorders>
              <w:top w:val="single" w:sz="4" w:space="0" w:color="auto"/>
              <w:left w:val="single" w:sz="4" w:space="0" w:color="auto"/>
              <w:bottom w:val="single" w:sz="4" w:space="0" w:color="auto"/>
              <w:right w:val="single" w:sz="4" w:space="0" w:color="auto"/>
            </w:tcBorders>
          </w:tcPr>
          <w:p w14:paraId="0B1381BF" w14:textId="77777777" w:rsidR="00794355" w:rsidRPr="00387382" w:rsidRDefault="00794355" w:rsidP="00794355">
            <w:pPr>
              <w:tabs>
                <w:tab w:val="center" w:pos="1134"/>
                <w:tab w:val="left" w:pos="1276"/>
                <w:tab w:val="left" w:pos="2127"/>
              </w:tabs>
              <w:spacing w:after="0" w:line="240" w:lineRule="auto"/>
              <w:jc w:val="center"/>
              <w:rPr>
                <w:rFonts w:ascii="Calibri" w:eastAsia="Times New Roman" w:hAnsi="Calibri" w:cs="Calibri"/>
                <w:sz w:val="20"/>
                <w:lang w:val="lt-LT"/>
              </w:rPr>
            </w:pPr>
          </w:p>
        </w:tc>
      </w:tr>
      <w:tr w:rsidR="00794355" w:rsidRPr="00645154" w14:paraId="096B5092" w14:textId="77777777" w:rsidTr="00387382">
        <w:trPr>
          <w:trHeight w:val="225"/>
        </w:trPr>
        <w:tc>
          <w:tcPr>
            <w:tcW w:w="8370" w:type="dxa"/>
            <w:gridSpan w:val="5"/>
            <w:tcBorders>
              <w:top w:val="single" w:sz="4" w:space="0" w:color="auto"/>
              <w:left w:val="single" w:sz="4" w:space="0" w:color="auto"/>
              <w:bottom w:val="single" w:sz="4" w:space="0" w:color="auto"/>
              <w:right w:val="single" w:sz="4" w:space="0" w:color="auto"/>
            </w:tcBorders>
          </w:tcPr>
          <w:p w14:paraId="0894A0AD" w14:textId="77777777" w:rsidR="00794355" w:rsidRPr="00532019" w:rsidRDefault="00794355" w:rsidP="00794355">
            <w:pPr>
              <w:tabs>
                <w:tab w:val="center" w:pos="1134"/>
                <w:tab w:val="left" w:pos="1276"/>
                <w:tab w:val="left" w:pos="2127"/>
              </w:tabs>
              <w:spacing w:after="0" w:line="240" w:lineRule="auto"/>
              <w:ind w:firstLine="851"/>
              <w:jc w:val="right"/>
              <w:rPr>
                <w:rFonts w:ascii="Calibri" w:eastAsia="Times New Roman" w:hAnsi="Calibri" w:cs="Calibri"/>
                <w:b/>
                <w:bCs/>
                <w:caps/>
                <w:sz w:val="22"/>
                <w:szCs w:val="22"/>
              </w:rPr>
            </w:pPr>
            <w:r w:rsidRPr="00532019">
              <w:rPr>
                <w:rFonts w:ascii="Calibri" w:eastAsia="Times New Roman" w:hAnsi="Calibri" w:cs="Calibri"/>
                <w:b/>
                <w:bCs/>
                <w:sz w:val="22"/>
                <w:szCs w:val="22"/>
              </w:rPr>
              <w:t>Pasiūlymo kaina, EUR be PVM</w:t>
            </w:r>
          </w:p>
        </w:tc>
        <w:tc>
          <w:tcPr>
            <w:tcW w:w="1984" w:type="dxa"/>
            <w:tcBorders>
              <w:top w:val="single" w:sz="4" w:space="0" w:color="auto"/>
              <w:left w:val="single" w:sz="4" w:space="0" w:color="auto"/>
              <w:bottom w:val="single" w:sz="4" w:space="0" w:color="auto"/>
              <w:right w:val="single" w:sz="4" w:space="0" w:color="auto"/>
            </w:tcBorders>
          </w:tcPr>
          <w:p w14:paraId="48E4B7C8" w14:textId="77777777" w:rsidR="00794355" w:rsidRPr="00645154" w:rsidRDefault="00794355" w:rsidP="00794355">
            <w:pPr>
              <w:tabs>
                <w:tab w:val="center" w:pos="1134"/>
                <w:tab w:val="left" w:pos="1276"/>
                <w:tab w:val="left" w:pos="2127"/>
              </w:tabs>
              <w:spacing w:after="0" w:line="240" w:lineRule="auto"/>
              <w:ind w:firstLine="851"/>
              <w:jc w:val="right"/>
              <w:rPr>
                <w:rFonts w:ascii="Calibri" w:eastAsia="Times New Roman" w:hAnsi="Calibri" w:cs="Calibri"/>
                <w:caps/>
                <w:sz w:val="20"/>
              </w:rPr>
            </w:pPr>
          </w:p>
        </w:tc>
      </w:tr>
      <w:tr w:rsidR="00794355" w:rsidRPr="00645154" w14:paraId="34B6CF8B" w14:textId="77777777" w:rsidTr="00387382">
        <w:trPr>
          <w:trHeight w:val="225"/>
        </w:trPr>
        <w:tc>
          <w:tcPr>
            <w:tcW w:w="8370" w:type="dxa"/>
            <w:gridSpan w:val="5"/>
            <w:tcBorders>
              <w:top w:val="single" w:sz="4" w:space="0" w:color="auto"/>
              <w:left w:val="single" w:sz="4" w:space="0" w:color="auto"/>
              <w:bottom w:val="single" w:sz="4" w:space="0" w:color="auto"/>
              <w:right w:val="single" w:sz="4" w:space="0" w:color="auto"/>
            </w:tcBorders>
          </w:tcPr>
          <w:p w14:paraId="74FEAD81" w14:textId="77777777" w:rsidR="00794355" w:rsidRPr="00532019" w:rsidRDefault="00794355" w:rsidP="00794355">
            <w:pPr>
              <w:tabs>
                <w:tab w:val="center" w:pos="1134"/>
                <w:tab w:val="left" w:pos="1276"/>
                <w:tab w:val="left" w:pos="2127"/>
              </w:tabs>
              <w:spacing w:after="0" w:line="240" w:lineRule="auto"/>
              <w:ind w:firstLine="851"/>
              <w:jc w:val="right"/>
              <w:rPr>
                <w:rFonts w:ascii="Calibri" w:eastAsia="Times New Roman" w:hAnsi="Calibri" w:cs="Calibri"/>
                <w:b/>
                <w:bCs/>
                <w:sz w:val="22"/>
                <w:szCs w:val="22"/>
              </w:rPr>
            </w:pPr>
            <w:r w:rsidRPr="00532019">
              <w:rPr>
                <w:rFonts w:ascii="Calibri" w:eastAsia="Times New Roman" w:hAnsi="Calibri" w:cs="Calibri"/>
                <w:b/>
                <w:bCs/>
                <w:sz w:val="22"/>
                <w:szCs w:val="22"/>
              </w:rPr>
              <w:t>PVM</w:t>
            </w:r>
          </w:p>
        </w:tc>
        <w:tc>
          <w:tcPr>
            <w:tcW w:w="1984" w:type="dxa"/>
            <w:tcBorders>
              <w:top w:val="single" w:sz="4" w:space="0" w:color="auto"/>
              <w:left w:val="single" w:sz="4" w:space="0" w:color="auto"/>
              <w:bottom w:val="single" w:sz="4" w:space="0" w:color="auto"/>
              <w:right w:val="single" w:sz="4" w:space="0" w:color="auto"/>
            </w:tcBorders>
          </w:tcPr>
          <w:p w14:paraId="69531E1B" w14:textId="77777777" w:rsidR="00794355" w:rsidRPr="00645154" w:rsidRDefault="00794355" w:rsidP="00794355">
            <w:pPr>
              <w:tabs>
                <w:tab w:val="center" w:pos="1134"/>
                <w:tab w:val="left" w:pos="1276"/>
                <w:tab w:val="left" w:pos="2127"/>
              </w:tabs>
              <w:spacing w:after="0" w:line="240" w:lineRule="auto"/>
              <w:ind w:firstLine="851"/>
              <w:jc w:val="right"/>
              <w:rPr>
                <w:rFonts w:ascii="Calibri" w:eastAsia="Times New Roman" w:hAnsi="Calibri" w:cs="Calibri"/>
                <w:caps/>
                <w:sz w:val="20"/>
              </w:rPr>
            </w:pPr>
          </w:p>
        </w:tc>
      </w:tr>
      <w:tr w:rsidR="00794355" w:rsidRPr="00645154" w14:paraId="7A2B3062" w14:textId="77777777" w:rsidTr="00387382">
        <w:trPr>
          <w:trHeight w:val="225"/>
        </w:trPr>
        <w:tc>
          <w:tcPr>
            <w:tcW w:w="8370" w:type="dxa"/>
            <w:gridSpan w:val="5"/>
            <w:tcBorders>
              <w:top w:val="single" w:sz="4" w:space="0" w:color="auto"/>
              <w:left w:val="single" w:sz="4" w:space="0" w:color="auto"/>
              <w:bottom w:val="single" w:sz="4" w:space="0" w:color="auto"/>
              <w:right w:val="single" w:sz="4" w:space="0" w:color="auto"/>
            </w:tcBorders>
          </w:tcPr>
          <w:p w14:paraId="6444EA40" w14:textId="77777777" w:rsidR="00794355" w:rsidRPr="00532019" w:rsidRDefault="00794355" w:rsidP="00794355">
            <w:pPr>
              <w:tabs>
                <w:tab w:val="center" w:pos="1134"/>
                <w:tab w:val="left" w:pos="1276"/>
                <w:tab w:val="left" w:pos="2127"/>
              </w:tabs>
              <w:spacing w:after="0" w:line="240" w:lineRule="auto"/>
              <w:ind w:firstLine="851"/>
              <w:jc w:val="right"/>
              <w:rPr>
                <w:rFonts w:ascii="Calibri" w:eastAsia="Times New Roman" w:hAnsi="Calibri" w:cs="Calibri"/>
                <w:b/>
                <w:bCs/>
                <w:sz w:val="22"/>
                <w:szCs w:val="22"/>
              </w:rPr>
            </w:pPr>
            <w:r w:rsidRPr="00532019">
              <w:rPr>
                <w:rFonts w:ascii="Calibri" w:eastAsia="Times New Roman" w:hAnsi="Calibri" w:cs="Calibri"/>
                <w:b/>
                <w:bCs/>
                <w:sz w:val="22"/>
                <w:szCs w:val="22"/>
              </w:rPr>
              <w:t>Pasiūlymo kaina skaičiais ir žodžiu, EUR su PVM</w:t>
            </w:r>
          </w:p>
        </w:tc>
        <w:tc>
          <w:tcPr>
            <w:tcW w:w="1984" w:type="dxa"/>
            <w:tcBorders>
              <w:top w:val="single" w:sz="4" w:space="0" w:color="auto"/>
              <w:left w:val="single" w:sz="4" w:space="0" w:color="auto"/>
              <w:bottom w:val="single" w:sz="4" w:space="0" w:color="auto"/>
              <w:right w:val="single" w:sz="4" w:space="0" w:color="auto"/>
            </w:tcBorders>
          </w:tcPr>
          <w:p w14:paraId="42DB8286" w14:textId="77777777" w:rsidR="00794355" w:rsidRPr="00645154" w:rsidRDefault="00794355" w:rsidP="00794355">
            <w:pPr>
              <w:tabs>
                <w:tab w:val="center" w:pos="1134"/>
                <w:tab w:val="left" w:pos="1276"/>
                <w:tab w:val="left" w:pos="2127"/>
              </w:tabs>
              <w:spacing w:after="0" w:line="240" w:lineRule="auto"/>
              <w:ind w:firstLine="851"/>
              <w:jc w:val="right"/>
              <w:rPr>
                <w:rFonts w:ascii="Calibri" w:eastAsia="Times New Roman" w:hAnsi="Calibri" w:cs="Calibri"/>
                <w:caps/>
                <w:sz w:val="20"/>
              </w:rPr>
            </w:pPr>
          </w:p>
        </w:tc>
      </w:tr>
    </w:tbl>
    <w:p w14:paraId="15488223" w14:textId="77777777" w:rsidR="00D60D16" w:rsidRPr="00A16F50" w:rsidRDefault="00D60D16" w:rsidP="00D60D16">
      <w:pPr>
        <w:spacing w:after="0" w:line="240" w:lineRule="auto"/>
        <w:rPr>
          <w:rFonts w:ascii="Calibri" w:hAnsi="Calibri" w:cs="Calibri"/>
          <w:b/>
          <w:color w:val="000000"/>
        </w:rPr>
      </w:pPr>
    </w:p>
    <w:p w14:paraId="65EC1A68" w14:textId="4876EBFF" w:rsidR="00645154" w:rsidRPr="00D60D16" w:rsidRDefault="00D60D16" w:rsidP="00D60D16">
      <w:pPr>
        <w:spacing w:after="0" w:line="240" w:lineRule="auto"/>
        <w:rPr>
          <w:rFonts w:ascii="Calibri" w:hAnsi="Calibri" w:cs="Calibri"/>
          <w:b/>
          <w:color w:val="000000"/>
          <w:lang w:val="fr-FR"/>
        </w:rPr>
      </w:pPr>
      <w:r w:rsidRPr="00D60D16">
        <w:rPr>
          <w:rFonts w:ascii="Calibri" w:hAnsi="Calibri" w:cs="Calibri"/>
          <w:b/>
          <w:color w:val="000000"/>
          <w:lang w:val="fr-FR"/>
        </w:rPr>
        <w:t>Bendra pasiūlymo kaina su PVM, EUR (skaičiais ir žodžiais):</w:t>
      </w:r>
    </w:p>
    <w:p w14:paraId="2DBDFCE5" w14:textId="77777777" w:rsidR="00645154" w:rsidRPr="00D60D16" w:rsidRDefault="00645154" w:rsidP="00645154">
      <w:pPr>
        <w:spacing w:after="0" w:line="240" w:lineRule="auto"/>
        <w:jc w:val="center"/>
        <w:rPr>
          <w:rFonts w:ascii="Calibri" w:hAnsi="Calibri" w:cs="Calibri"/>
          <w:b/>
          <w:color w:val="000000"/>
          <w:sz w:val="20"/>
          <w:lang w:val="fr-FR"/>
        </w:rPr>
      </w:pPr>
    </w:p>
    <w:p w14:paraId="6C9BB35B" w14:textId="77777777" w:rsidR="00645154" w:rsidRPr="00A16F50" w:rsidRDefault="00645154" w:rsidP="00645154">
      <w:pPr>
        <w:spacing w:after="0" w:line="240" w:lineRule="auto"/>
        <w:ind w:firstLine="709"/>
        <w:jc w:val="both"/>
        <w:rPr>
          <w:rFonts w:ascii="Calibri" w:eastAsia="Times New Roman" w:hAnsi="Calibri" w:cs="Calibri"/>
          <w:sz w:val="20"/>
          <w:lang w:val="fr-FR"/>
        </w:rPr>
      </w:pPr>
      <w:r w:rsidRPr="00A16F50">
        <w:rPr>
          <w:rFonts w:ascii="Calibri" w:eastAsia="Times New Roman" w:hAnsi="Calibri" w:cs="Calibri"/>
          <w:color w:val="000000"/>
          <w:sz w:val="20"/>
          <w:lang w:val="fr-FR"/>
        </w:rPr>
        <w:t>Kai pagal galiojančius teisės aktus tiekėjui nereikia mokėti PVM, jis nurodo priežastis, dėl kurių PVM nemoka</w:t>
      </w:r>
      <w:r w:rsidRPr="00A16F50">
        <w:rPr>
          <w:rFonts w:ascii="Calibri" w:eastAsia="Times New Roman" w:hAnsi="Calibri" w:cs="Calibri"/>
          <w:sz w:val="20"/>
          <w:lang w:val="fr-FR"/>
        </w:rPr>
        <w:t xml:space="preserve"> ______________.</w:t>
      </w:r>
    </w:p>
    <w:p w14:paraId="2C3CA5EB" w14:textId="77777777" w:rsidR="00645154" w:rsidRPr="00A16F50" w:rsidRDefault="00645154" w:rsidP="00645154">
      <w:pPr>
        <w:spacing w:after="0" w:line="240" w:lineRule="auto"/>
        <w:ind w:right="282"/>
        <w:jc w:val="both"/>
        <w:rPr>
          <w:rFonts w:ascii="Calibri" w:eastAsia="Times New Roman" w:hAnsi="Calibri" w:cs="Calibri"/>
          <w:sz w:val="20"/>
          <w:lang w:val="fr-FR"/>
        </w:rPr>
      </w:pPr>
    </w:p>
    <w:p w14:paraId="2DB5E597" w14:textId="6120979E" w:rsidR="00645154" w:rsidRPr="00A16F50" w:rsidRDefault="00645154" w:rsidP="00645154">
      <w:pPr>
        <w:spacing w:after="0" w:line="240" w:lineRule="auto"/>
        <w:ind w:firstLine="709"/>
        <w:jc w:val="both"/>
        <w:rPr>
          <w:rFonts w:ascii="Calibri" w:eastAsia="Times New Roman" w:hAnsi="Calibri" w:cs="Calibri"/>
          <w:b/>
          <w:i/>
          <w:sz w:val="20"/>
          <w:lang w:val="fr-FR"/>
        </w:rPr>
      </w:pPr>
      <w:r w:rsidRPr="00A16F50">
        <w:rPr>
          <w:rFonts w:ascii="Calibri" w:eastAsia="Times New Roman" w:hAnsi="Calibri" w:cs="Calibri"/>
          <w:b/>
          <w:i/>
          <w:sz w:val="20"/>
          <w:lang w:val="fr-FR"/>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w:t>
      </w:r>
    </w:p>
    <w:p w14:paraId="11506C13" w14:textId="6CE8E54D" w:rsidR="00DB5ED6" w:rsidRPr="00A16F50" w:rsidRDefault="00DB5ED6" w:rsidP="00645154">
      <w:pPr>
        <w:spacing w:after="0" w:line="240" w:lineRule="auto"/>
        <w:ind w:firstLine="709"/>
        <w:jc w:val="both"/>
        <w:rPr>
          <w:rFonts w:ascii="Calibri" w:eastAsia="Times New Roman" w:hAnsi="Calibri" w:cs="Calibri"/>
          <w:b/>
          <w:i/>
          <w:sz w:val="20"/>
          <w:lang w:val="fr-FR"/>
        </w:rPr>
      </w:pPr>
    </w:p>
    <w:p w14:paraId="0FAE7D65" w14:textId="1255D761" w:rsidR="00DB5ED6" w:rsidRPr="00A16F50" w:rsidRDefault="00DB5ED6" w:rsidP="00DB5ED6">
      <w:pPr>
        <w:ind w:firstLine="851"/>
        <w:jc w:val="both"/>
        <w:rPr>
          <w:rFonts w:ascii="Times New Roman" w:hAnsi="Times New Roman" w:cs="Times New Roman"/>
          <w:lang w:val="fr-FR"/>
        </w:rPr>
      </w:pPr>
      <w:r w:rsidRPr="00A16F50">
        <w:rPr>
          <w:rFonts w:ascii="Times New Roman" w:hAnsi="Times New Roman" w:cs="Times New Roman"/>
          <w:b/>
          <w:lang w:val="fr-FR"/>
        </w:rPr>
        <w:t>Mūsų siūlomos apšvietimo įrangos</w:t>
      </w:r>
      <w:r w:rsidR="00B83D39" w:rsidRPr="00A16F50">
        <w:rPr>
          <w:rFonts w:ascii="Times New Roman" w:hAnsi="Times New Roman" w:cs="Times New Roman"/>
          <w:b/>
          <w:lang w:val="fr-FR"/>
        </w:rPr>
        <w:t xml:space="preserve"> techninės</w:t>
      </w:r>
      <w:r w:rsidRPr="00A16F50">
        <w:rPr>
          <w:rFonts w:ascii="Times New Roman" w:hAnsi="Times New Roman" w:cs="Times New Roman"/>
          <w:b/>
          <w:lang w:val="fr-FR"/>
        </w:rPr>
        <w:t xml:space="preserve"> charakteristikos yra tokios:</w:t>
      </w:r>
    </w:p>
    <w:tbl>
      <w:tblPr>
        <w:tblpPr w:leftFromText="180" w:rightFromText="180" w:vertAnchor="text" w:tblpY="1"/>
        <w:tblOverlap w:val="never"/>
        <w:tblW w:w="5000" w:type="pct"/>
        <w:tblCellMar>
          <w:left w:w="10" w:type="dxa"/>
          <w:right w:w="10" w:type="dxa"/>
        </w:tblCellMar>
        <w:tblLook w:val="0000" w:firstRow="0" w:lastRow="0" w:firstColumn="0" w:lastColumn="0" w:noHBand="0" w:noVBand="0"/>
      </w:tblPr>
      <w:tblGrid>
        <w:gridCol w:w="707"/>
        <w:gridCol w:w="8"/>
        <w:gridCol w:w="1457"/>
        <w:gridCol w:w="75"/>
        <w:gridCol w:w="3858"/>
        <w:gridCol w:w="3502"/>
      </w:tblGrid>
      <w:tr w:rsidR="00DB5ED6" w:rsidRPr="00A16F50" w14:paraId="4837A84D" w14:textId="77777777" w:rsidTr="008B6E27">
        <w:tc>
          <w:tcPr>
            <w:tcW w:w="68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48B021B" w14:textId="77777777" w:rsidR="00DB5ED6" w:rsidRPr="008B6E27" w:rsidRDefault="00DB5ED6" w:rsidP="0029477C">
            <w:pPr>
              <w:suppressAutoHyphens/>
              <w:autoSpaceDE w:val="0"/>
              <w:autoSpaceDN w:val="0"/>
              <w:spacing w:after="0" w:line="240" w:lineRule="auto"/>
              <w:jc w:val="center"/>
              <w:textAlignment w:val="baseline"/>
              <w:rPr>
                <w:rFonts w:ascii="Times New Roman" w:hAnsi="Times New Roman" w:cs="Times New Roman"/>
                <w:b/>
                <w:sz w:val="22"/>
                <w:szCs w:val="22"/>
              </w:rPr>
            </w:pPr>
            <w:r w:rsidRPr="008B6E27">
              <w:rPr>
                <w:rFonts w:ascii="Times New Roman" w:hAnsi="Times New Roman" w:cs="Times New Roman"/>
                <w:b/>
                <w:sz w:val="22"/>
                <w:szCs w:val="22"/>
              </w:rPr>
              <w:t>Eil. Nr.</w:t>
            </w:r>
          </w:p>
        </w:tc>
        <w:tc>
          <w:tcPr>
            <w:tcW w:w="525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DCA352" w14:textId="77777777" w:rsidR="00DB5ED6" w:rsidRPr="008B6E27" w:rsidRDefault="00DB5ED6" w:rsidP="0029477C">
            <w:pPr>
              <w:tabs>
                <w:tab w:val="left" w:pos="4722"/>
              </w:tabs>
              <w:suppressAutoHyphens/>
              <w:autoSpaceDE w:val="0"/>
              <w:autoSpaceDN w:val="0"/>
              <w:spacing w:after="0" w:line="240" w:lineRule="auto"/>
              <w:jc w:val="center"/>
              <w:textAlignment w:val="baseline"/>
              <w:rPr>
                <w:rFonts w:ascii="Times New Roman" w:hAnsi="Times New Roman" w:cs="Times New Roman"/>
                <w:b/>
                <w:sz w:val="22"/>
                <w:szCs w:val="22"/>
              </w:rPr>
            </w:pPr>
            <w:r w:rsidRPr="008B6E27">
              <w:rPr>
                <w:rFonts w:ascii="Times New Roman" w:hAnsi="Times New Roman" w:cs="Times New Roman"/>
                <w:b/>
                <w:sz w:val="22"/>
                <w:szCs w:val="22"/>
              </w:rPr>
              <w:t>Reikalaujamos bendrosios techninės charakteristikos</w:t>
            </w:r>
          </w:p>
        </w:tc>
        <w:tc>
          <w:tcPr>
            <w:tcW w:w="34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724EA3" w14:textId="77777777" w:rsidR="00DB5ED6" w:rsidRPr="008B6E27" w:rsidRDefault="00DB5ED6" w:rsidP="0029477C">
            <w:pPr>
              <w:suppressAutoHyphens/>
              <w:autoSpaceDE w:val="0"/>
              <w:autoSpaceDN w:val="0"/>
              <w:spacing w:after="0" w:line="240" w:lineRule="auto"/>
              <w:jc w:val="center"/>
              <w:textAlignment w:val="baseline"/>
              <w:rPr>
                <w:rFonts w:ascii="Times New Roman" w:hAnsi="Times New Roman" w:cs="Times New Roman"/>
                <w:b/>
                <w:sz w:val="22"/>
                <w:szCs w:val="22"/>
                <w:lang w:val="de-DE"/>
              </w:rPr>
            </w:pPr>
            <w:r w:rsidRPr="008B6E27">
              <w:rPr>
                <w:rFonts w:ascii="Times New Roman" w:hAnsi="Times New Roman" w:cs="Times New Roman"/>
                <w:b/>
                <w:sz w:val="22"/>
                <w:szCs w:val="22"/>
                <w:lang w:val="de-DE"/>
              </w:rPr>
              <w:t>Siūlomos techninės charakteristikos</w:t>
            </w:r>
          </w:p>
          <w:p w14:paraId="563FB8DA" w14:textId="77777777" w:rsidR="00DB5ED6" w:rsidRPr="008B6E27" w:rsidRDefault="00DB5ED6" w:rsidP="0029477C">
            <w:pPr>
              <w:suppressAutoHyphens/>
              <w:autoSpaceDE w:val="0"/>
              <w:autoSpaceDN w:val="0"/>
              <w:spacing w:after="0" w:line="240" w:lineRule="auto"/>
              <w:jc w:val="center"/>
              <w:textAlignment w:val="baseline"/>
              <w:rPr>
                <w:rFonts w:ascii="Times New Roman" w:hAnsi="Times New Roman" w:cs="Times New Roman"/>
                <w:b/>
                <w:sz w:val="22"/>
                <w:szCs w:val="22"/>
                <w:lang w:val="de-DE"/>
              </w:rPr>
            </w:pPr>
          </w:p>
          <w:p w14:paraId="65A363C7" w14:textId="01DB236E" w:rsidR="00DB5ED6" w:rsidRPr="00085629" w:rsidRDefault="00085629" w:rsidP="00085629">
            <w:pPr>
              <w:jc w:val="center"/>
              <w:rPr>
                <w:rFonts w:ascii="Times New Roman" w:hAnsi="Times New Roman" w:cs="Times New Roman"/>
                <w:sz w:val="22"/>
                <w:szCs w:val="22"/>
                <w:lang w:val="de-DE"/>
              </w:rPr>
            </w:pPr>
            <w:r w:rsidRPr="00085629">
              <w:rPr>
                <w:rFonts w:ascii="Times New Roman" w:hAnsi="Times New Roman" w:cs="Times New Roman"/>
                <w:b/>
                <w:i/>
                <w:iCs/>
                <w:color w:val="EE0000"/>
                <w:sz w:val="22"/>
                <w:szCs w:val="22"/>
                <w:lang w:val="de-DE"/>
              </w:rPr>
              <w:lastRenderedPageBreak/>
              <w:t>Nurodomi konkretūs siūlomi  techniniai parametr</w:t>
            </w:r>
            <w:r>
              <w:rPr>
                <w:rFonts w:ascii="Times New Roman" w:hAnsi="Times New Roman" w:cs="Times New Roman"/>
                <w:b/>
                <w:i/>
                <w:iCs/>
                <w:color w:val="EE0000"/>
                <w:sz w:val="22"/>
                <w:szCs w:val="22"/>
                <w:lang w:val="de-DE"/>
              </w:rPr>
              <w:t>ai</w:t>
            </w:r>
            <w:r w:rsidRPr="00085629">
              <w:rPr>
                <w:rFonts w:ascii="Times New Roman" w:hAnsi="Times New Roman" w:cs="Times New Roman"/>
                <w:b/>
                <w:i/>
                <w:iCs/>
                <w:color w:val="EE0000"/>
                <w:sz w:val="22"/>
                <w:szCs w:val="22"/>
                <w:lang w:val="de-DE"/>
              </w:rPr>
              <w:t xml:space="preserve"> </w:t>
            </w:r>
            <w:r w:rsidRPr="00085629">
              <w:rPr>
                <w:rFonts w:asciiTheme="majorBidi" w:eastAsia="Arial Unicode MS" w:hAnsiTheme="majorBidi" w:cstheme="majorBidi"/>
                <w:i/>
                <w:iCs/>
                <w:sz w:val="18"/>
                <w:szCs w:val="18"/>
                <w:bdr w:val="none" w:sz="0" w:space="0" w:color="auto" w:frame="1"/>
                <w:lang w:val="de-DE"/>
              </w:rPr>
              <w:t xml:space="preserve"> </w:t>
            </w:r>
            <w:r w:rsidRPr="00085629">
              <w:rPr>
                <w:rFonts w:ascii="Times New Roman" w:hAnsi="Times New Roman" w:cs="Times New Roman"/>
                <w:b/>
                <w:i/>
                <w:iCs/>
                <w:color w:val="EE0000"/>
                <w:sz w:val="22"/>
                <w:szCs w:val="22"/>
                <w:lang w:val="de-DE"/>
              </w:rPr>
              <w:t>(rašyti „Atitinka“ arba „Taip“ neleidžiama)</w:t>
            </w:r>
          </w:p>
        </w:tc>
      </w:tr>
      <w:tr w:rsidR="00DB5ED6" w:rsidRPr="008B6E27" w14:paraId="1B56FC07" w14:textId="77777777" w:rsidTr="008B6E27">
        <w:tc>
          <w:tcPr>
            <w:tcW w:w="68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A40781A" w14:textId="77777777" w:rsidR="00DB5ED6" w:rsidRPr="008B6E27" w:rsidRDefault="00DB5ED6" w:rsidP="0029477C">
            <w:pPr>
              <w:suppressAutoHyphens/>
              <w:autoSpaceDE w:val="0"/>
              <w:autoSpaceDN w:val="0"/>
              <w:spacing w:after="0" w:line="240" w:lineRule="auto"/>
              <w:jc w:val="center"/>
              <w:textAlignment w:val="baseline"/>
              <w:rPr>
                <w:rFonts w:ascii="Times New Roman" w:hAnsi="Times New Roman" w:cs="Times New Roman"/>
                <w:b/>
                <w:sz w:val="22"/>
                <w:szCs w:val="22"/>
              </w:rPr>
            </w:pPr>
            <w:r w:rsidRPr="008B6E27">
              <w:rPr>
                <w:rFonts w:ascii="Times New Roman" w:hAnsi="Times New Roman" w:cs="Times New Roman"/>
                <w:b/>
                <w:sz w:val="22"/>
                <w:szCs w:val="22"/>
              </w:rPr>
              <w:lastRenderedPageBreak/>
              <w:t>1</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4C4707" w14:textId="77777777" w:rsidR="00DB5ED6" w:rsidRPr="008B6E27" w:rsidRDefault="00DB5ED6" w:rsidP="0029477C">
            <w:pPr>
              <w:tabs>
                <w:tab w:val="left" w:pos="4722"/>
              </w:tabs>
              <w:suppressAutoHyphens/>
              <w:autoSpaceDE w:val="0"/>
              <w:autoSpaceDN w:val="0"/>
              <w:spacing w:after="0" w:line="240" w:lineRule="auto"/>
              <w:jc w:val="center"/>
              <w:textAlignment w:val="baseline"/>
              <w:rPr>
                <w:rFonts w:ascii="Times New Roman" w:hAnsi="Times New Roman" w:cs="Times New Roman"/>
                <w:b/>
                <w:sz w:val="22"/>
                <w:szCs w:val="22"/>
              </w:rPr>
            </w:pPr>
            <w:r w:rsidRPr="008B6E27">
              <w:rPr>
                <w:rFonts w:ascii="Times New Roman" w:hAnsi="Times New Roman" w:cs="Times New Roman"/>
                <w:b/>
                <w:sz w:val="22"/>
                <w:szCs w:val="22"/>
              </w:rPr>
              <w:t>2</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4D9942" w14:textId="77777777" w:rsidR="00DB5ED6" w:rsidRPr="008B6E27" w:rsidRDefault="00DB5ED6" w:rsidP="0029477C">
            <w:pPr>
              <w:suppressAutoHyphens/>
              <w:autoSpaceDE w:val="0"/>
              <w:autoSpaceDN w:val="0"/>
              <w:spacing w:after="0" w:line="240" w:lineRule="auto"/>
              <w:jc w:val="center"/>
              <w:textAlignment w:val="baseline"/>
              <w:rPr>
                <w:rFonts w:ascii="Times New Roman" w:hAnsi="Times New Roman" w:cs="Times New Roman"/>
                <w:b/>
                <w:sz w:val="22"/>
                <w:szCs w:val="22"/>
              </w:rPr>
            </w:pPr>
            <w:r w:rsidRPr="008B6E27">
              <w:rPr>
                <w:rFonts w:ascii="Times New Roman" w:hAnsi="Times New Roman" w:cs="Times New Roman"/>
                <w:b/>
                <w:sz w:val="22"/>
                <w:szCs w:val="22"/>
              </w:rPr>
              <w:t>3</w:t>
            </w:r>
          </w:p>
        </w:tc>
        <w:tc>
          <w:tcPr>
            <w:tcW w:w="3408" w:type="dxa"/>
            <w:tcBorders>
              <w:top w:val="single" w:sz="4" w:space="0" w:color="000000"/>
              <w:left w:val="single" w:sz="4" w:space="0" w:color="000000"/>
              <w:bottom w:val="single" w:sz="4" w:space="0" w:color="000000"/>
              <w:right w:val="single" w:sz="4" w:space="0" w:color="000000"/>
            </w:tcBorders>
            <w:shd w:val="clear" w:color="auto" w:fill="D9D9D9"/>
          </w:tcPr>
          <w:p w14:paraId="66FD37EA" w14:textId="77777777" w:rsidR="00DB5ED6" w:rsidRPr="008B6E27" w:rsidRDefault="00DB5ED6" w:rsidP="0029477C">
            <w:pPr>
              <w:suppressAutoHyphens/>
              <w:autoSpaceDE w:val="0"/>
              <w:autoSpaceDN w:val="0"/>
              <w:spacing w:after="0" w:line="240" w:lineRule="auto"/>
              <w:jc w:val="center"/>
              <w:textAlignment w:val="baseline"/>
              <w:rPr>
                <w:rFonts w:ascii="Times New Roman" w:hAnsi="Times New Roman" w:cs="Times New Roman"/>
                <w:b/>
                <w:sz w:val="22"/>
                <w:szCs w:val="22"/>
              </w:rPr>
            </w:pPr>
            <w:r w:rsidRPr="008B6E27">
              <w:rPr>
                <w:rFonts w:ascii="Times New Roman" w:hAnsi="Times New Roman" w:cs="Times New Roman"/>
                <w:b/>
                <w:sz w:val="22"/>
                <w:szCs w:val="22"/>
              </w:rPr>
              <w:t>4</w:t>
            </w:r>
          </w:p>
        </w:tc>
      </w:tr>
      <w:tr w:rsidR="00DB5ED6" w:rsidRPr="008B6E27" w14:paraId="3011A8E4" w14:textId="77777777" w:rsidTr="008B6E27">
        <w:tc>
          <w:tcPr>
            <w:tcW w:w="93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30F6138" w14:textId="6F4F59F5" w:rsidR="00DB5ED6" w:rsidRPr="008B6E27" w:rsidRDefault="00DB5ED6" w:rsidP="000B4EA9">
            <w:pPr>
              <w:pStyle w:val="Sraopastraipa"/>
              <w:widowControl w:val="0"/>
              <w:numPr>
                <w:ilvl w:val="0"/>
                <w:numId w:val="35"/>
              </w:numPr>
              <w:autoSpaceDE w:val="0"/>
              <w:autoSpaceDN w:val="0"/>
              <w:jc w:val="center"/>
              <w:rPr>
                <w:rFonts w:ascii="Times New Roman" w:hAnsi="Times New Roman" w:cs="Times New Roman"/>
                <w:b/>
                <w:bCs/>
                <w:spacing w:val="-2"/>
                <w:sz w:val="22"/>
                <w:szCs w:val="22"/>
              </w:rPr>
            </w:pPr>
            <w:bookmarkStart w:id="64" w:name="_Hlk160524181"/>
            <w:r w:rsidRPr="008B6E27">
              <w:rPr>
                <w:rFonts w:ascii="Times New Roman" w:eastAsia="Times New Roman" w:hAnsi="Times New Roman" w:cs="Times New Roman"/>
                <w:b/>
                <w:kern w:val="0"/>
                <w:sz w:val="22"/>
                <w:szCs w:val="22"/>
                <w14:ligatures w14:val="none"/>
              </w:rPr>
              <w:t xml:space="preserve">Motorizuotas užliejančios šviesos (angl. </w:t>
            </w:r>
            <w:r w:rsidRPr="008B6E27">
              <w:rPr>
                <w:rFonts w:ascii="Times New Roman" w:eastAsia="Times New Roman" w:hAnsi="Times New Roman" w:cs="Times New Roman"/>
                <w:b/>
                <w:i/>
                <w:kern w:val="0"/>
                <w:sz w:val="22"/>
                <w:szCs w:val="22"/>
                <w14:ligatures w14:val="none"/>
              </w:rPr>
              <w:t>wash</w:t>
            </w:r>
            <w:r w:rsidRPr="008B6E27">
              <w:rPr>
                <w:rFonts w:ascii="Times New Roman" w:eastAsia="Times New Roman" w:hAnsi="Times New Roman" w:cs="Times New Roman"/>
                <w:b/>
                <w:kern w:val="0"/>
                <w:sz w:val="22"/>
                <w:szCs w:val="22"/>
                <w14:ligatures w14:val="none"/>
              </w:rPr>
              <w:t xml:space="preserve">) efektinis apšvietimo prietaisas </w:t>
            </w:r>
            <w:r w:rsidRPr="008B6E27">
              <w:rPr>
                <w:rFonts w:ascii="Times New Roman" w:hAnsi="Times New Roman" w:cs="Times New Roman"/>
                <w:b/>
                <w:bCs/>
                <w:sz w:val="22"/>
                <w:szCs w:val="22"/>
              </w:rPr>
              <w:t xml:space="preserve">– 8 </w:t>
            </w:r>
            <w:r w:rsidR="00794355">
              <w:rPr>
                <w:rFonts w:ascii="Times New Roman" w:hAnsi="Times New Roman" w:cs="Times New Roman"/>
                <w:b/>
                <w:bCs/>
                <w:sz w:val="22"/>
                <w:szCs w:val="22"/>
              </w:rPr>
              <w:t>kompl</w:t>
            </w:r>
            <w:r w:rsidRPr="008B6E27">
              <w:rPr>
                <w:rFonts w:ascii="Times New Roman" w:hAnsi="Times New Roman" w:cs="Times New Roman"/>
                <w:b/>
                <w:bCs/>
                <w:sz w:val="22"/>
                <w:szCs w:val="22"/>
              </w:rPr>
              <w:t>.</w:t>
            </w:r>
          </w:p>
        </w:tc>
      </w:tr>
      <w:tr w:rsidR="00DB5ED6" w:rsidRPr="008B6E27" w14:paraId="1B17485D"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88FCEF" w14:textId="77777777" w:rsidR="00DB5ED6" w:rsidRPr="008B6E27" w:rsidRDefault="00DB5ED6" w:rsidP="0029477C">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1.1.</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5C28F4" w14:textId="77777777" w:rsidR="00DB5ED6" w:rsidRPr="008B6E27" w:rsidRDefault="00DB5ED6" w:rsidP="0029477C">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Prekės gamintojas ir modelis</w:t>
            </w:r>
          </w:p>
        </w:tc>
        <w:tc>
          <w:tcPr>
            <w:tcW w:w="7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BE118" w14:textId="77777777" w:rsidR="00DB5ED6" w:rsidRPr="008B6E27" w:rsidRDefault="00DB5ED6" w:rsidP="0029477C">
            <w:pPr>
              <w:spacing w:after="0" w:line="240" w:lineRule="auto"/>
              <w:jc w:val="center"/>
              <w:rPr>
                <w:rFonts w:ascii="Times New Roman" w:hAnsi="Times New Roman" w:cs="Times New Roman"/>
                <w:b/>
                <w:sz w:val="22"/>
                <w:szCs w:val="22"/>
              </w:rPr>
            </w:pPr>
            <w:r w:rsidRPr="008B6E27">
              <w:rPr>
                <w:rFonts w:ascii="Times New Roman" w:hAnsi="Times New Roman" w:cs="Times New Roman"/>
                <w:b/>
                <w:i/>
                <w:color w:val="FF0000"/>
                <w:sz w:val="22"/>
                <w:szCs w:val="22"/>
              </w:rPr>
              <w:t>Nurodyti gamintoją bei modelį</w:t>
            </w:r>
          </w:p>
        </w:tc>
      </w:tr>
      <w:tr w:rsidR="00DB5ED6" w:rsidRPr="00085629" w14:paraId="0A722266"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3FC7F6" w14:textId="77777777" w:rsidR="00DB5ED6" w:rsidRPr="008B6E27" w:rsidRDefault="00DB5ED6" w:rsidP="0029477C">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1.2.</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E720B4" w14:textId="77777777" w:rsidR="00DB5ED6" w:rsidRPr="008B6E27" w:rsidRDefault="00DB5ED6" w:rsidP="0029477C">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Minimalūs reikalavimai</w:t>
            </w:r>
          </w:p>
        </w:tc>
        <w:tc>
          <w:tcPr>
            <w:tcW w:w="3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14DD2" w14:textId="77777777" w:rsidR="00DB5ED6" w:rsidRPr="008B6E27" w:rsidRDefault="00DB5ED6" w:rsidP="00DB5ED6">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eastAsia="lt-LT"/>
                <w14:ligatures w14:val="none"/>
              </w:rPr>
            </w:pPr>
            <w:r w:rsidRPr="008B6E27">
              <w:rPr>
                <w:rFonts w:ascii="Times New Roman" w:eastAsia="Times New Roman" w:hAnsi="Times New Roman" w:cs="Times New Roman"/>
                <w:kern w:val="0"/>
                <w:sz w:val="22"/>
                <w:szCs w:val="22"/>
                <w:lang w:eastAsia="lt-LT"/>
                <w14:ligatures w14:val="none"/>
              </w:rPr>
              <w:t>1.</w:t>
            </w:r>
            <w:r w:rsidRPr="008B6E27">
              <w:rPr>
                <w:rFonts w:ascii="Times New Roman" w:eastAsia="Times New Roman" w:hAnsi="Times New Roman" w:cs="Times New Roman"/>
                <w:kern w:val="0"/>
                <w:sz w:val="22"/>
                <w:szCs w:val="22"/>
                <w:lang w:eastAsia="lt-LT"/>
                <w14:ligatures w14:val="none"/>
              </w:rPr>
              <w:tab/>
              <w:t>LED šviesos diodų ne mažiau kaip 37 vienetai.</w:t>
            </w:r>
          </w:p>
          <w:p w14:paraId="62C33CD1" w14:textId="7274B0A6" w:rsidR="00DB5ED6" w:rsidRPr="00B53670" w:rsidRDefault="00DB5ED6" w:rsidP="00DB5ED6">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2.</w:t>
            </w:r>
            <w:r w:rsidRPr="00B53670">
              <w:rPr>
                <w:rFonts w:ascii="Times New Roman" w:eastAsia="Times New Roman" w:hAnsi="Times New Roman" w:cs="Times New Roman"/>
                <w:kern w:val="0"/>
                <w:sz w:val="22"/>
                <w:szCs w:val="22"/>
                <w:lang w:val="fr-FR" w:eastAsia="lt-LT"/>
                <w14:ligatures w14:val="none"/>
              </w:rPr>
              <w:tab/>
              <w:t>Švi</w:t>
            </w:r>
            <w:r w:rsidR="00403BB9" w:rsidRPr="00B53670">
              <w:rPr>
                <w:rFonts w:ascii="Times New Roman" w:eastAsia="Times New Roman" w:hAnsi="Times New Roman" w:cs="Times New Roman"/>
                <w:kern w:val="0"/>
                <w:sz w:val="22"/>
                <w:szCs w:val="22"/>
                <w:lang w:val="fr-FR" w:eastAsia="lt-LT"/>
                <w14:ligatures w14:val="none"/>
              </w:rPr>
              <w:t>esos diodų žiedų ne mažiau kaip </w:t>
            </w:r>
            <w:r w:rsidRPr="00B53670">
              <w:rPr>
                <w:rFonts w:ascii="Times New Roman" w:eastAsia="Times New Roman" w:hAnsi="Times New Roman" w:cs="Times New Roman"/>
                <w:kern w:val="0"/>
                <w:sz w:val="22"/>
                <w:szCs w:val="22"/>
                <w:lang w:val="fr-FR" w:eastAsia="lt-LT"/>
                <w14:ligatures w14:val="none"/>
              </w:rPr>
              <w:t>3.</w:t>
            </w:r>
          </w:p>
          <w:p w14:paraId="7700FB5C" w14:textId="77777777" w:rsidR="00DB5ED6" w:rsidRPr="00B53670" w:rsidRDefault="00DB5ED6" w:rsidP="00DB5ED6">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3.</w:t>
            </w:r>
            <w:r w:rsidRPr="00B53670">
              <w:rPr>
                <w:rFonts w:ascii="Times New Roman" w:eastAsia="Times New Roman" w:hAnsi="Times New Roman" w:cs="Times New Roman"/>
                <w:kern w:val="0"/>
                <w:sz w:val="22"/>
                <w:szCs w:val="22"/>
                <w:lang w:val="fr-FR" w:eastAsia="lt-LT"/>
                <w14:ligatures w14:val="none"/>
              </w:rPr>
              <w:tab/>
              <w:t>Galimybė valdyti kiekvieną šviesos diodų žiedą valdyti atskirai.</w:t>
            </w:r>
          </w:p>
          <w:p w14:paraId="7BB7E5AA" w14:textId="77777777" w:rsidR="00DB5ED6" w:rsidRPr="00B53670" w:rsidRDefault="00DB5ED6" w:rsidP="00DB5ED6">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4.</w:t>
            </w:r>
            <w:r w:rsidRPr="00B53670">
              <w:rPr>
                <w:rFonts w:ascii="Times New Roman" w:eastAsia="Times New Roman" w:hAnsi="Times New Roman" w:cs="Times New Roman"/>
                <w:kern w:val="0"/>
                <w:sz w:val="22"/>
                <w:szCs w:val="22"/>
                <w:lang w:val="fr-FR" w:eastAsia="lt-LT"/>
                <w14:ligatures w14:val="none"/>
              </w:rPr>
              <w:tab/>
              <w:t>LED šviesos diodai ne mažiau kaip 4 spalvų.</w:t>
            </w:r>
          </w:p>
          <w:p w14:paraId="58F2A4AA" w14:textId="77777777" w:rsidR="00DB5ED6" w:rsidRPr="00B53670" w:rsidRDefault="00DB5ED6" w:rsidP="00DB5ED6">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5.</w:t>
            </w:r>
            <w:r w:rsidRPr="00B53670">
              <w:rPr>
                <w:rFonts w:ascii="Times New Roman" w:eastAsia="Times New Roman" w:hAnsi="Times New Roman" w:cs="Times New Roman"/>
                <w:kern w:val="0"/>
                <w:sz w:val="22"/>
                <w:szCs w:val="22"/>
                <w:lang w:val="fr-FR" w:eastAsia="lt-LT"/>
                <w14:ligatures w14:val="none"/>
              </w:rPr>
              <w:tab/>
              <w:t>Spalvų maišymo technologija: RGBA arba RGBL, arba RGBW.</w:t>
            </w:r>
          </w:p>
          <w:p w14:paraId="6FA3FBFA" w14:textId="77777777" w:rsidR="00DB5ED6" w:rsidRPr="00B53670" w:rsidRDefault="00DB5ED6" w:rsidP="00DE6485">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6.</w:t>
            </w:r>
            <w:r w:rsidRPr="00B53670">
              <w:rPr>
                <w:rFonts w:ascii="Times New Roman" w:eastAsia="Times New Roman" w:hAnsi="Times New Roman" w:cs="Times New Roman"/>
                <w:kern w:val="0"/>
                <w:sz w:val="22"/>
                <w:szCs w:val="22"/>
                <w:lang w:val="fr-FR" w:eastAsia="lt-LT"/>
                <w14:ligatures w14:val="none"/>
              </w:rPr>
              <w:tab/>
              <w:t>Prožektoriaus sukuriamas šviesos srautas (Output) – ne mažiau kaip 8 500 lm.</w:t>
            </w:r>
          </w:p>
          <w:p w14:paraId="01068715" w14:textId="77777777" w:rsidR="00DB5ED6" w:rsidRPr="00B53670" w:rsidRDefault="00DB5ED6" w:rsidP="00DE6485">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7.</w:t>
            </w:r>
            <w:r w:rsidRPr="00B53670">
              <w:rPr>
                <w:rFonts w:ascii="Times New Roman" w:eastAsia="Times New Roman" w:hAnsi="Times New Roman" w:cs="Times New Roman"/>
                <w:kern w:val="0"/>
                <w:sz w:val="22"/>
                <w:szCs w:val="22"/>
                <w:lang w:val="fr-FR" w:eastAsia="lt-LT"/>
                <w14:ligatures w14:val="none"/>
              </w:rPr>
              <w:tab/>
              <w:t>Gamintojo deklaruojamas LED darbo laikas ne mažiau kaip 30 000 val.</w:t>
            </w:r>
          </w:p>
          <w:p w14:paraId="7278DB69" w14:textId="058D29E6" w:rsidR="00DB5ED6" w:rsidRPr="00B53670" w:rsidRDefault="00DB5ED6" w:rsidP="00DE6485">
            <w:pPr>
              <w:widowControl w:val="0"/>
              <w:tabs>
                <w:tab w:val="left" w:pos="116"/>
                <w:tab w:val="left" w:pos="258"/>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8.</w:t>
            </w:r>
            <w:r w:rsidRPr="00B53670">
              <w:rPr>
                <w:rFonts w:ascii="Times New Roman" w:eastAsia="Times New Roman" w:hAnsi="Times New Roman" w:cs="Times New Roman"/>
                <w:kern w:val="0"/>
                <w:sz w:val="22"/>
                <w:szCs w:val="22"/>
                <w:lang w:val="fr-FR" w:eastAsia="lt-LT"/>
                <w14:ligatures w14:val="none"/>
              </w:rPr>
              <w:tab/>
              <w:t>Prožektoriaus</w:t>
            </w:r>
            <w:r w:rsidR="00DE6485" w:rsidRPr="00B53670">
              <w:rPr>
                <w:rFonts w:ascii="Times New Roman" w:eastAsia="Times New Roman" w:hAnsi="Times New Roman" w:cs="Times New Roman"/>
                <w:kern w:val="0"/>
                <w:sz w:val="22"/>
                <w:szCs w:val="22"/>
                <w:lang w:val="fr-FR" w:eastAsia="lt-LT"/>
                <w14:ligatures w14:val="none"/>
              </w:rPr>
              <w:t xml:space="preserve"> </w:t>
            </w:r>
            <w:r w:rsidRPr="00B53670">
              <w:rPr>
                <w:rFonts w:ascii="Times New Roman" w:eastAsia="Times New Roman" w:hAnsi="Times New Roman" w:cs="Times New Roman"/>
                <w:kern w:val="0"/>
                <w:sz w:val="22"/>
                <w:szCs w:val="22"/>
                <w:lang w:val="fr-FR" w:eastAsia="lt-LT"/>
                <w14:ligatures w14:val="none"/>
              </w:rPr>
              <w:t>šviesos</w:t>
            </w:r>
            <w:r w:rsidR="00DE6485" w:rsidRPr="00B53670">
              <w:rPr>
                <w:rFonts w:ascii="Times New Roman" w:eastAsia="Times New Roman" w:hAnsi="Times New Roman" w:cs="Times New Roman"/>
                <w:kern w:val="0"/>
                <w:sz w:val="22"/>
                <w:szCs w:val="22"/>
                <w:lang w:val="fr-FR" w:eastAsia="lt-LT"/>
                <w14:ligatures w14:val="none"/>
              </w:rPr>
              <w:t xml:space="preserve"> </w:t>
            </w:r>
            <w:r w:rsidRPr="00B53670">
              <w:rPr>
                <w:rFonts w:ascii="Times New Roman" w:eastAsia="Times New Roman" w:hAnsi="Times New Roman" w:cs="Times New Roman"/>
                <w:kern w:val="0"/>
                <w:sz w:val="22"/>
                <w:szCs w:val="22"/>
                <w:lang w:val="fr-FR" w:eastAsia="lt-LT"/>
                <w14:ligatures w14:val="none"/>
              </w:rPr>
              <w:t>išgavos</w:t>
            </w:r>
            <w:r w:rsidR="00DE6485" w:rsidRPr="00B53670">
              <w:rPr>
                <w:rFonts w:ascii="Times New Roman" w:eastAsia="Times New Roman" w:hAnsi="Times New Roman" w:cs="Times New Roman"/>
                <w:kern w:val="0"/>
                <w:sz w:val="22"/>
                <w:szCs w:val="22"/>
                <w:lang w:val="fr-FR" w:eastAsia="lt-LT"/>
                <w14:ligatures w14:val="none"/>
              </w:rPr>
              <w:t xml:space="preserve"> efektyvumas (šviesos </w:t>
            </w:r>
            <w:r w:rsidRPr="00B53670">
              <w:rPr>
                <w:rFonts w:ascii="Times New Roman" w:eastAsia="Times New Roman" w:hAnsi="Times New Roman" w:cs="Times New Roman"/>
                <w:kern w:val="0"/>
                <w:sz w:val="22"/>
                <w:szCs w:val="22"/>
                <w:lang w:val="fr-FR" w:eastAsia="lt-LT"/>
                <w14:ligatures w14:val="none"/>
              </w:rPr>
              <w:t>srautas</w:t>
            </w:r>
            <w:r w:rsidR="00DE6485" w:rsidRPr="00B53670">
              <w:rPr>
                <w:rFonts w:ascii="Times New Roman" w:eastAsia="Times New Roman" w:hAnsi="Times New Roman" w:cs="Times New Roman"/>
                <w:kern w:val="0"/>
                <w:sz w:val="22"/>
                <w:szCs w:val="22"/>
                <w:lang w:val="fr-FR" w:eastAsia="lt-LT"/>
                <w14:ligatures w14:val="none"/>
              </w:rPr>
              <w:t xml:space="preserve"> </w:t>
            </w:r>
            <w:r w:rsidRPr="00B53670">
              <w:rPr>
                <w:rFonts w:ascii="Times New Roman" w:eastAsia="Times New Roman" w:hAnsi="Times New Roman" w:cs="Times New Roman"/>
                <w:kern w:val="0"/>
                <w:sz w:val="22"/>
                <w:szCs w:val="22"/>
                <w:lang w:val="fr-FR" w:eastAsia="lt-LT"/>
                <w14:ligatures w14:val="none"/>
              </w:rPr>
              <w:t>(Outp</w:t>
            </w:r>
            <w:r w:rsidR="00DE6485" w:rsidRPr="00B53670">
              <w:rPr>
                <w:rFonts w:ascii="Times New Roman" w:eastAsia="Times New Roman" w:hAnsi="Times New Roman" w:cs="Times New Roman"/>
                <w:kern w:val="0"/>
                <w:sz w:val="22"/>
                <w:szCs w:val="22"/>
                <w:lang w:val="fr-FR" w:eastAsia="lt-LT"/>
                <w14:ligatures w14:val="none"/>
              </w:rPr>
              <w:t xml:space="preserve">ut)/LED galingumas) – ne mažiau </w:t>
            </w:r>
            <w:r w:rsidRPr="00B53670">
              <w:rPr>
                <w:rFonts w:ascii="Times New Roman" w:eastAsia="Times New Roman" w:hAnsi="Times New Roman" w:cs="Times New Roman"/>
                <w:kern w:val="0"/>
                <w:sz w:val="22"/>
                <w:szCs w:val="22"/>
                <w:lang w:val="fr-FR" w:eastAsia="lt-LT"/>
                <w14:ligatures w14:val="none"/>
              </w:rPr>
              <w:t>kaip 16 lm/W.</w:t>
            </w:r>
          </w:p>
          <w:p w14:paraId="2186407C" w14:textId="77777777" w:rsidR="00DB5ED6" w:rsidRPr="008B6E27" w:rsidRDefault="00DB5ED6" w:rsidP="00DE6485">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pl-PL" w:eastAsia="lt-LT"/>
                <w14:ligatures w14:val="none"/>
              </w:rPr>
            </w:pPr>
            <w:r w:rsidRPr="008B6E27">
              <w:rPr>
                <w:rFonts w:ascii="Times New Roman" w:eastAsia="Times New Roman" w:hAnsi="Times New Roman" w:cs="Times New Roman"/>
                <w:kern w:val="0"/>
                <w:sz w:val="22"/>
                <w:szCs w:val="22"/>
                <w:lang w:val="pl-PL" w:eastAsia="lt-LT"/>
                <w14:ligatures w14:val="none"/>
              </w:rPr>
              <w:t>9.</w:t>
            </w:r>
            <w:r w:rsidRPr="008B6E27">
              <w:rPr>
                <w:rFonts w:ascii="Times New Roman" w:eastAsia="Times New Roman" w:hAnsi="Times New Roman" w:cs="Times New Roman"/>
                <w:kern w:val="0"/>
                <w:sz w:val="22"/>
                <w:szCs w:val="22"/>
                <w:lang w:val="pl-PL" w:eastAsia="lt-LT"/>
                <w14:ligatures w14:val="none"/>
              </w:rPr>
              <w:tab/>
              <w:t>„Zoom“ kampo reguliavimo santykis ne mažesnis 8:1.</w:t>
            </w:r>
          </w:p>
          <w:p w14:paraId="3664A54C" w14:textId="77777777" w:rsidR="00DB5ED6" w:rsidRPr="008B6E27" w:rsidRDefault="00DB5ED6" w:rsidP="00DE6485">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pl-PL" w:eastAsia="lt-LT"/>
                <w14:ligatures w14:val="none"/>
              </w:rPr>
            </w:pPr>
            <w:r w:rsidRPr="008B6E27">
              <w:rPr>
                <w:rFonts w:ascii="Times New Roman" w:eastAsia="Times New Roman" w:hAnsi="Times New Roman" w:cs="Times New Roman"/>
                <w:kern w:val="0"/>
                <w:sz w:val="22"/>
                <w:szCs w:val="22"/>
                <w:lang w:val="pl-PL" w:eastAsia="lt-LT"/>
                <w14:ligatures w14:val="none"/>
              </w:rPr>
              <w:t>10.</w:t>
            </w:r>
            <w:r w:rsidRPr="008B6E27">
              <w:rPr>
                <w:rFonts w:ascii="Times New Roman" w:eastAsia="Times New Roman" w:hAnsi="Times New Roman" w:cs="Times New Roman"/>
                <w:kern w:val="0"/>
                <w:sz w:val="22"/>
                <w:szCs w:val="22"/>
                <w:lang w:val="pl-PL" w:eastAsia="lt-LT"/>
                <w14:ligatures w14:val="none"/>
              </w:rPr>
              <w:tab/>
              <w:t>Gamintojo nurodoma prožektoriaus sukuriama paviršiaus apšvieta iš 5 metrų atstumo šviečiant siauriausiu „zoom“ kampu, visomis spalvomis – ne mažesnė kaip 9 000 liuksų.</w:t>
            </w:r>
          </w:p>
          <w:p w14:paraId="4E261CB1" w14:textId="77777777" w:rsidR="00DB5ED6" w:rsidRPr="00B53670" w:rsidRDefault="00DB5ED6" w:rsidP="00DE6485">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pl-PL" w:eastAsia="lt-LT"/>
                <w14:ligatures w14:val="none"/>
              </w:rPr>
            </w:pPr>
            <w:r w:rsidRPr="00B53670">
              <w:rPr>
                <w:rFonts w:ascii="Times New Roman" w:eastAsia="Times New Roman" w:hAnsi="Times New Roman" w:cs="Times New Roman"/>
                <w:kern w:val="0"/>
                <w:sz w:val="22"/>
                <w:szCs w:val="22"/>
                <w:lang w:val="pl-PL" w:eastAsia="lt-LT"/>
                <w14:ligatures w14:val="none"/>
              </w:rPr>
              <w:t>11.</w:t>
            </w:r>
            <w:r w:rsidRPr="00B53670">
              <w:rPr>
                <w:rFonts w:ascii="Times New Roman" w:eastAsia="Times New Roman" w:hAnsi="Times New Roman" w:cs="Times New Roman"/>
                <w:kern w:val="0"/>
                <w:sz w:val="22"/>
                <w:szCs w:val="22"/>
                <w:lang w:val="pl-PL" w:eastAsia="lt-LT"/>
                <w14:ligatures w14:val="none"/>
              </w:rPr>
              <w:tab/>
              <w:t>Gamintojo nurodoma prožektoriaus sukuriama paviršiaus apšvieta iš 5 metrų atstumo šviečiant plačiausiu „zoom“ kampu, visomis spalvomis – ne mažesnė kaip 600 liuksų.</w:t>
            </w:r>
          </w:p>
          <w:p w14:paraId="2727821A" w14:textId="77777777" w:rsidR="00DB5ED6" w:rsidRPr="00B53670" w:rsidRDefault="00DB5ED6" w:rsidP="00DB5ED6">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12.</w:t>
            </w:r>
            <w:r w:rsidRPr="00B53670">
              <w:rPr>
                <w:rFonts w:ascii="Times New Roman" w:eastAsia="Times New Roman" w:hAnsi="Times New Roman" w:cs="Times New Roman"/>
                <w:kern w:val="0"/>
                <w:sz w:val="22"/>
                <w:szCs w:val="22"/>
                <w:lang w:val="fr-FR" w:eastAsia="lt-LT"/>
                <w14:ligatures w14:val="none"/>
              </w:rPr>
              <w:tab/>
              <w:t>Galimybė prožektorių valdyti DMX ir/ar Art-Net protokolais.</w:t>
            </w:r>
          </w:p>
          <w:p w14:paraId="31B6E415" w14:textId="77777777" w:rsidR="00DB5ED6" w:rsidRPr="00B53670" w:rsidRDefault="00DB5ED6" w:rsidP="00DB5ED6">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13.</w:t>
            </w:r>
            <w:r w:rsidRPr="00B53670">
              <w:rPr>
                <w:rFonts w:ascii="Times New Roman" w:eastAsia="Times New Roman" w:hAnsi="Times New Roman" w:cs="Times New Roman"/>
                <w:kern w:val="0"/>
                <w:sz w:val="22"/>
                <w:szCs w:val="22"/>
                <w:lang w:val="fr-FR" w:eastAsia="lt-LT"/>
                <w14:ligatures w14:val="none"/>
              </w:rPr>
              <w:tab/>
              <w:t>Turi DMX valdymo protokolo plėtinio RDM palaikymą.</w:t>
            </w:r>
          </w:p>
          <w:p w14:paraId="5058BBCA" w14:textId="77777777" w:rsidR="00DB5ED6" w:rsidRPr="00B53670" w:rsidRDefault="00DB5ED6" w:rsidP="00403BB9">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14.</w:t>
            </w:r>
            <w:r w:rsidRPr="00B53670">
              <w:rPr>
                <w:rFonts w:ascii="Times New Roman" w:eastAsia="Times New Roman" w:hAnsi="Times New Roman" w:cs="Times New Roman"/>
                <w:kern w:val="0"/>
                <w:sz w:val="22"/>
                <w:szCs w:val="22"/>
                <w:lang w:val="fr-FR" w:eastAsia="lt-LT"/>
                <w14:ligatures w14:val="none"/>
              </w:rPr>
              <w:tab/>
              <w:t>Naudojama galia iš maitinimo šaltinio ne daugiau kaip 500 W (230 V, 50 Hz).</w:t>
            </w:r>
          </w:p>
          <w:p w14:paraId="77291D21" w14:textId="77777777" w:rsidR="00DB5ED6" w:rsidRPr="00B53670" w:rsidRDefault="00DB5ED6" w:rsidP="00403BB9">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15.</w:t>
            </w:r>
            <w:r w:rsidRPr="00B53670">
              <w:rPr>
                <w:rFonts w:ascii="Times New Roman" w:eastAsia="Times New Roman" w:hAnsi="Times New Roman" w:cs="Times New Roman"/>
                <w:kern w:val="0"/>
                <w:sz w:val="22"/>
                <w:szCs w:val="22"/>
                <w:lang w:val="fr-FR" w:eastAsia="lt-LT"/>
                <w14:ligatures w14:val="none"/>
              </w:rPr>
              <w:tab/>
              <w:t>Blykstė, temdymas – elektroniniai.</w:t>
            </w:r>
          </w:p>
          <w:p w14:paraId="7F4F78A4" w14:textId="77777777" w:rsidR="00DB5ED6" w:rsidRPr="00B53670" w:rsidRDefault="00DB5ED6" w:rsidP="002212DD">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16.</w:t>
            </w:r>
            <w:r w:rsidRPr="00B53670">
              <w:rPr>
                <w:rFonts w:ascii="Times New Roman" w:eastAsia="Times New Roman" w:hAnsi="Times New Roman" w:cs="Times New Roman"/>
                <w:kern w:val="0"/>
                <w:sz w:val="22"/>
                <w:szCs w:val="22"/>
                <w:lang w:val="fr-FR" w:eastAsia="lt-LT"/>
                <w14:ligatures w14:val="none"/>
              </w:rPr>
              <w:tab/>
              <w:t xml:space="preserve">Prožektorius turi tylaus aušinimo sistemos veikimo pasirinkimo galimybę (angl. quiet mode, stage arba theatre </w:t>
            </w:r>
            <w:r w:rsidRPr="00B53670">
              <w:rPr>
                <w:rFonts w:ascii="Times New Roman" w:eastAsia="Times New Roman" w:hAnsi="Times New Roman" w:cs="Times New Roman"/>
                <w:kern w:val="0"/>
                <w:sz w:val="22"/>
                <w:szCs w:val="22"/>
                <w:lang w:val="fr-FR" w:eastAsia="lt-LT"/>
                <w14:ligatures w14:val="none"/>
              </w:rPr>
              <w:lastRenderedPageBreak/>
              <w:t>mode, studio mode, silent mode, ultra silent mode ir pan.), kuomet veikiančio prožektorius skleidžiamas triukšmas neviršija 40 dBA.</w:t>
            </w:r>
          </w:p>
          <w:p w14:paraId="26D41CF2" w14:textId="77777777" w:rsidR="00DB5ED6" w:rsidRPr="008B6E27" w:rsidRDefault="00DB5ED6" w:rsidP="002212DD">
            <w:pPr>
              <w:widowControl w:val="0"/>
              <w:tabs>
                <w:tab w:val="left" w:pos="258"/>
                <w:tab w:val="left" w:pos="400"/>
              </w:tabs>
              <w:autoSpaceDE w:val="0"/>
              <w:autoSpaceDN w:val="0"/>
              <w:spacing w:after="0" w:line="240" w:lineRule="auto"/>
              <w:jc w:val="both"/>
              <w:rPr>
                <w:rFonts w:ascii="Times New Roman" w:eastAsia="Times New Roman" w:hAnsi="Times New Roman" w:cs="Times New Roman"/>
                <w:kern w:val="0"/>
                <w:sz w:val="22"/>
                <w:szCs w:val="22"/>
                <w:lang w:eastAsia="lt-LT"/>
                <w14:ligatures w14:val="none"/>
              </w:rPr>
            </w:pPr>
            <w:r w:rsidRPr="008B6E27">
              <w:rPr>
                <w:rFonts w:ascii="Times New Roman" w:eastAsia="Times New Roman" w:hAnsi="Times New Roman" w:cs="Times New Roman"/>
                <w:kern w:val="0"/>
                <w:sz w:val="22"/>
                <w:szCs w:val="22"/>
                <w:lang w:eastAsia="lt-LT"/>
                <w14:ligatures w14:val="none"/>
              </w:rPr>
              <w:t>17.</w:t>
            </w:r>
            <w:r w:rsidRPr="008B6E27">
              <w:rPr>
                <w:rFonts w:ascii="Times New Roman" w:eastAsia="Times New Roman" w:hAnsi="Times New Roman" w:cs="Times New Roman"/>
                <w:kern w:val="0"/>
                <w:sz w:val="22"/>
                <w:szCs w:val="22"/>
                <w:lang w:eastAsia="lt-LT"/>
                <w14:ligatures w14:val="none"/>
              </w:rPr>
              <w:tab/>
              <w:t>Ne mažiau 450 laipsnių Pan.</w:t>
            </w:r>
          </w:p>
          <w:p w14:paraId="56FF71F0" w14:textId="77777777" w:rsidR="00DB5ED6" w:rsidRPr="008B6E27" w:rsidRDefault="00DB5ED6" w:rsidP="000B4EA9">
            <w:pPr>
              <w:pStyle w:val="Sraopastraipa"/>
              <w:numPr>
                <w:ilvl w:val="0"/>
                <w:numId w:val="31"/>
              </w:numPr>
              <w:tabs>
                <w:tab w:val="left" w:pos="258"/>
                <w:tab w:val="left" w:pos="400"/>
              </w:tabs>
              <w:spacing w:after="0" w:line="240" w:lineRule="auto"/>
              <w:ind w:left="0"/>
              <w:rPr>
                <w:rFonts w:ascii="Times New Roman" w:hAnsi="Times New Roman" w:cs="Times New Roman"/>
                <w:sz w:val="22"/>
                <w:szCs w:val="22"/>
              </w:rPr>
            </w:pPr>
            <w:r w:rsidRPr="008B6E27">
              <w:rPr>
                <w:rFonts w:ascii="Times New Roman" w:eastAsia="Times New Roman" w:hAnsi="Times New Roman" w:cs="Times New Roman"/>
                <w:kern w:val="0"/>
                <w:sz w:val="22"/>
                <w:szCs w:val="22"/>
                <w:lang w:eastAsia="lt-LT"/>
                <w14:ligatures w14:val="none"/>
              </w:rPr>
              <w:t>18.</w:t>
            </w:r>
            <w:r w:rsidRPr="008B6E27">
              <w:rPr>
                <w:rFonts w:ascii="Times New Roman" w:eastAsia="Times New Roman" w:hAnsi="Times New Roman" w:cs="Times New Roman"/>
                <w:kern w:val="0"/>
                <w:sz w:val="22"/>
                <w:szCs w:val="22"/>
                <w:lang w:eastAsia="lt-LT"/>
                <w14:ligatures w14:val="none"/>
              </w:rPr>
              <w:tab/>
              <w:t>Ne mažiau 260 laipsnių Tilt.</w:t>
            </w:r>
          </w:p>
          <w:p w14:paraId="58C4C2B2" w14:textId="6106CF40" w:rsidR="00DE6485" w:rsidRPr="008B6E27" w:rsidRDefault="00DE6485" w:rsidP="002212DD">
            <w:pPr>
              <w:widowControl w:val="0"/>
              <w:autoSpaceDE w:val="0"/>
              <w:autoSpaceDN w:val="0"/>
              <w:spacing w:after="0" w:line="240" w:lineRule="auto"/>
              <w:jc w:val="both"/>
              <w:rPr>
                <w:rFonts w:ascii="Times New Roman" w:eastAsia="Times New Roman" w:hAnsi="Times New Roman" w:cs="Times New Roman"/>
                <w:kern w:val="0"/>
                <w:sz w:val="22"/>
                <w:szCs w:val="22"/>
                <w:lang w:eastAsia="lt-LT"/>
                <w14:ligatures w14:val="none"/>
              </w:rPr>
            </w:pPr>
            <w:r w:rsidRPr="008B6E27">
              <w:rPr>
                <w:rFonts w:ascii="Times New Roman" w:eastAsia="Times New Roman" w:hAnsi="Times New Roman" w:cs="Times New Roman"/>
                <w:kern w:val="0"/>
                <w:sz w:val="22"/>
                <w:szCs w:val="22"/>
                <w:lang w:eastAsia="lt-LT"/>
                <w14:ligatures w14:val="none"/>
              </w:rPr>
              <w:t>19.  Komplekte tinkamai parinkti (pagal prietaiso svorį): a) saugos trosas ir b)</w:t>
            </w:r>
            <w:r w:rsidR="002212DD">
              <w:rPr>
                <w:rFonts w:ascii="Times New Roman" w:eastAsia="Times New Roman" w:hAnsi="Times New Roman" w:cs="Times New Roman"/>
                <w:kern w:val="0"/>
                <w:sz w:val="22"/>
                <w:szCs w:val="22"/>
                <w:lang w:eastAsia="lt-LT"/>
                <w14:ligatures w14:val="none"/>
              </w:rPr>
              <w:t> </w:t>
            </w:r>
            <w:r w:rsidRPr="008B6E27">
              <w:rPr>
                <w:rFonts w:ascii="Times New Roman" w:eastAsia="Times New Roman" w:hAnsi="Times New Roman" w:cs="Times New Roman"/>
                <w:kern w:val="0"/>
                <w:sz w:val="22"/>
                <w:szCs w:val="22"/>
                <w:lang w:eastAsia="lt-LT"/>
                <w14:ligatures w14:val="none"/>
              </w:rPr>
              <w:t>prožektoriaus tvirtinimo kablys arba sąvarža.</w:t>
            </w:r>
          </w:p>
        </w:tc>
        <w:tc>
          <w:tcPr>
            <w:tcW w:w="3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E02E7" w14:textId="18024A27" w:rsidR="00DB5ED6" w:rsidRPr="00DC01CC" w:rsidRDefault="00DB5ED6" w:rsidP="00085629">
            <w:pPr>
              <w:spacing w:after="0" w:line="240" w:lineRule="auto"/>
              <w:jc w:val="center"/>
              <w:rPr>
                <w:rFonts w:ascii="Times New Roman" w:hAnsi="Times New Roman" w:cs="Times New Roman"/>
                <w:b/>
                <w:sz w:val="22"/>
                <w:szCs w:val="22"/>
              </w:rPr>
            </w:pPr>
          </w:p>
        </w:tc>
      </w:tr>
      <w:tr w:rsidR="008B6E27" w:rsidRPr="008B6E27" w14:paraId="73950C9B" w14:textId="77777777" w:rsidTr="008B6E27">
        <w:tc>
          <w:tcPr>
            <w:tcW w:w="93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79E6BA9" w14:textId="5B4E0CE0" w:rsidR="008B6E27" w:rsidRPr="008B6E27" w:rsidRDefault="008B6E27" w:rsidP="000B4EA9">
            <w:pPr>
              <w:pStyle w:val="TableParagraph"/>
              <w:numPr>
                <w:ilvl w:val="0"/>
                <w:numId w:val="31"/>
              </w:numPr>
              <w:jc w:val="center"/>
              <w:rPr>
                <w:rFonts w:ascii="Times New Roman" w:hAnsi="Times New Roman" w:cs="Times New Roman"/>
                <w:b/>
                <w:bCs/>
              </w:rPr>
            </w:pPr>
            <w:r w:rsidRPr="008B6E27">
              <w:rPr>
                <w:rFonts w:ascii="Times New Roman" w:hAnsi="Times New Roman" w:cs="Times New Roman"/>
                <w:b/>
                <w:bCs/>
              </w:rPr>
              <w:t xml:space="preserve">Motorizuotas užliejantis (angl. </w:t>
            </w:r>
            <w:r w:rsidRPr="008B6E27">
              <w:rPr>
                <w:rFonts w:ascii="Times New Roman" w:hAnsi="Times New Roman" w:cs="Times New Roman"/>
                <w:b/>
                <w:bCs/>
                <w:i/>
              </w:rPr>
              <w:t>wash</w:t>
            </w:r>
            <w:r w:rsidRPr="008B6E27">
              <w:rPr>
                <w:rFonts w:ascii="Times New Roman" w:hAnsi="Times New Roman" w:cs="Times New Roman"/>
                <w:b/>
                <w:bCs/>
              </w:rPr>
              <w:t>) efektinis apšvietimo prietaisas II tipo</w:t>
            </w:r>
            <w:r w:rsidRPr="008B6E27">
              <w:rPr>
                <w:rFonts w:ascii="Times New Roman" w:hAnsi="Times New Roman" w:cs="Times New Roman"/>
                <w:b/>
                <w:bCs/>
                <w:spacing w:val="-2"/>
              </w:rPr>
              <w:t xml:space="preserve"> – 6 </w:t>
            </w:r>
            <w:r w:rsidR="00794355">
              <w:rPr>
                <w:rFonts w:ascii="Times New Roman" w:hAnsi="Times New Roman" w:cs="Times New Roman"/>
                <w:b/>
                <w:bCs/>
                <w:spacing w:val="-2"/>
              </w:rPr>
              <w:t>kompl.</w:t>
            </w:r>
          </w:p>
        </w:tc>
      </w:tr>
      <w:tr w:rsidR="00DB5ED6" w:rsidRPr="008B6E27" w14:paraId="49DA0E6B"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118AD3" w14:textId="77777777" w:rsidR="00DB5ED6" w:rsidRPr="008B6E27" w:rsidRDefault="00DB5ED6" w:rsidP="0029477C">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2.1.</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078584" w14:textId="77777777" w:rsidR="00DB5ED6" w:rsidRPr="008B6E27" w:rsidRDefault="00DB5ED6" w:rsidP="0029477C">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Prekės gamintojas ir modelis</w:t>
            </w:r>
          </w:p>
        </w:tc>
        <w:tc>
          <w:tcPr>
            <w:tcW w:w="7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9C9A7" w14:textId="77777777" w:rsidR="00DB5ED6" w:rsidRPr="008B6E27" w:rsidRDefault="00DB5ED6" w:rsidP="0029477C">
            <w:pPr>
              <w:spacing w:after="0" w:line="240" w:lineRule="auto"/>
              <w:jc w:val="center"/>
              <w:rPr>
                <w:rFonts w:ascii="Times New Roman" w:hAnsi="Times New Roman" w:cs="Times New Roman"/>
                <w:b/>
                <w:sz w:val="22"/>
                <w:szCs w:val="22"/>
              </w:rPr>
            </w:pPr>
            <w:r w:rsidRPr="008B6E27">
              <w:rPr>
                <w:rFonts w:ascii="Times New Roman" w:hAnsi="Times New Roman" w:cs="Times New Roman"/>
                <w:b/>
                <w:i/>
                <w:color w:val="FF0000"/>
                <w:sz w:val="22"/>
                <w:szCs w:val="22"/>
              </w:rPr>
              <w:t>Nurodyti gamintoją bei modelį</w:t>
            </w:r>
          </w:p>
        </w:tc>
      </w:tr>
      <w:tr w:rsidR="00DB5ED6" w:rsidRPr="00A16F50" w14:paraId="507CC200"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67F75C" w14:textId="77777777" w:rsidR="00DB5ED6" w:rsidRPr="008B6E27" w:rsidRDefault="00DB5ED6" w:rsidP="0029477C">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2.2.</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89721E" w14:textId="77777777" w:rsidR="00DB5ED6" w:rsidRPr="008B6E27" w:rsidRDefault="00DB5ED6" w:rsidP="0029477C">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Minimalūs reikalavimai</w:t>
            </w:r>
          </w:p>
        </w:tc>
        <w:tc>
          <w:tcPr>
            <w:tcW w:w="3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B4B1"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ab/>
              <w:t>Prožektoriaus šviesos srautas (Output) – ne mažesnis kaip 10 000 liumenų.</w:t>
            </w:r>
          </w:p>
          <w:p w14:paraId="27CFE5C9"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2.</w:t>
            </w:r>
            <w:r w:rsidRPr="00314C51">
              <w:rPr>
                <w:rFonts w:ascii="Times New Roman" w:eastAsia="Times New Roman" w:hAnsi="Times New Roman" w:cs="Times New Roman"/>
                <w:kern w:val="0"/>
                <w:sz w:val="22"/>
                <w:szCs w:val="22"/>
                <w:lang w:eastAsia="lt-LT"/>
                <w14:ligatures w14:val="none"/>
              </w:rPr>
              <w:tab/>
              <w:t>Prožektoriaus linzės konstrukcija – „Fresnel“.</w:t>
            </w:r>
          </w:p>
          <w:p w14:paraId="6DAF10AE"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3.</w:t>
            </w:r>
            <w:r w:rsidRPr="00314C51">
              <w:rPr>
                <w:rFonts w:ascii="Times New Roman" w:eastAsia="Times New Roman" w:hAnsi="Times New Roman" w:cs="Times New Roman"/>
                <w:kern w:val="0"/>
                <w:sz w:val="22"/>
                <w:szCs w:val="22"/>
                <w:lang w:eastAsia="lt-LT"/>
                <w14:ligatures w14:val="none"/>
              </w:rPr>
              <w:tab/>
              <w:t>Gamintojo deklaruojamas LED darbo laikas ne mažiau kaip 30 000 val.</w:t>
            </w:r>
          </w:p>
          <w:p w14:paraId="701FDA0B"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4.</w:t>
            </w:r>
            <w:r w:rsidRPr="00314C51">
              <w:rPr>
                <w:rFonts w:ascii="Times New Roman" w:eastAsia="Times New Roman" w:hAnsi="Times New Roman" w:cs="Times New Roman"/>
                <w:kern w:val="0"/>
                <w:sz w:val="22"/>
                <w:szCs w:val="22"/>
                <w:lang w:eastAsia="lt-LT"/>
                <w14:ligatures w14:val="none"/>
              </w:rPr>
              <w:tab/>
              <w:t>Prožektoriaus šviesos išgavos efektyvumas (šviesos srautas (Output)/LED galingumas) – ne mažesnis kaip 35 lm/W.</w:t>
            </w:r>
          </w:p>
          <w:p w14:paraId="10FCDB80"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5.</w:t>
            </w:r>
            <w:r w:rsidRPr="00314C51">
              <w:rPr>
                <w:rFonts w:ascii="Times New Roman" w:eastAsia="Times New Roman" w:hAnsi="Times New Roman" w:cs="Times New Roman"/>
                <w:kern w:val="0"/>
                <w:sz w:val="22"/>
                <w:szCs w:val="22"/>
                <w:lang w:eastAsia="lt-LT"/>
                <w14:ligatures w14:val="none"/>
              </w:rPr>
              <w:tab/>
              <w:t>Šviesos spindulio sklidimo „zoom“ kampo reguliavimo galimybės santykis ne mažiau kaip 8:1 (plačiausio zoom kampo ir siauriausio zoom kampo santykis).</w:t>
            </w:r>
          </w:p>
          <w:p w14:paraId="4F7D6895"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6.</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iš 5 metrų atstumo šviečiant siauriausiu „zoom“ kampu, šalta balta spalva – ne mažesnė kaip 14 000 liuksų.</w:t>
            </w:r>
          </w:p>
          <w:p w14:paraId="192206FB"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7.</w:t>
            </w:r>
            <w:r w:rsidRPr="00314C51">
              <w:rPr>
                <w:rFonts w:ascii="Times New Roman" w:eastAsia="Times New Roman" w:hAnsi="Times New Roman" w:cs="Times New Roman"/>
                <w:kern w:val="0"/>
                <w:sz w:val="22"/>
                <w:szCs w:val="22"/>
                <w:lang w:eastAsia="lt-LT"/>
                <w14:ligatures w14:val="none"/>
              </w:rPr>
              <w:tab/>
              <w:t>Gamintojo nurodoma prožektoriaus sukuriama paviršiaus apšvieta iš 5 metrų atstumo šviečiant plačiausiu „zoom“ kampu, šalta balta spalva – ne mažesnė kaip 1000 liuksų.</w:t>
            </w:r>
          </w:p>
          <w:p w14:paraId="49727F69"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8.</w:t>
            </w:r>
            <w:r w:rsidRPr="00314C51">
              <w:rPr>
                <w:rFonts w:ascii="Times New Roman" w:eastAsia="Times New Roman" w:hAnsi="Times New Roman" w:cs="Times New Roman"/>
                <w:kern w:val="0"/>
                <w:sz w:val="22"/>
                <w:szCs w:val="22"/>
                <w:lang w:eastAsia="lt-LT"/>
                <w14:ligatures w14:val="none"/>
              </w:rPr>
              <w:tab/>
              <w:t>Turi DMX valdymo protokolo plėtinio RDM palaikymą.</w:t>
            </w:r>
          </w:p>
          <w:p w14:paraId="488EA9C6" w14:textId="77777777" w:rsidR="008B6E27" w:rsidRPr="00314C51" w:rsidRDefault="008B6E27" w:rsidP="008B6E27">
            <w:pPr>
              <w:widowControl w:val="0"/>
              <w:tabs>
                <w:tab w:val="left" w:pos="258"/>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9.</w:t>
            </w:r>
            <w:r w:rsidRPr="00314C51">
              <w:rPr>
                <w:rFonts w:ascii="Times New Roman" w:eastAsia="Times New Roman" w:hAnsi="Times New Roman" w:cs="Times New Roman"/>
                <w:kern w:val="0"/>
                <w:sz w:val="22"/>
                <w:szCs w:val="22"/>
                <w:lang w:eastAsia="lt-LT"/>
                <w14:ligatures w14:val="none"/>
              </w:rPr>
              <w:tab/>
              <w:t>Prožektoriaus atkuriamų spalvų tikslumo indeksas Rf, vadovaujantis ANSI/IES šviesos šaltinio spalvų perteikimo įvertinimo standarto TM-30-18 metodika, yra ne mažesnis kaip 70.</w:t>
            </w:r>
          </w:p>
          <w:p w14:paraId="2413E779"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10.</w:t>
            </w:r>
            <w:r w:rsidRPr="00314C51">
              <w:rPr>
                <w:rFonts w:ascii="Times New Roman" w:eastAsia="Times New Roman" w:hAnsi="Times New Roman" w:cs="Times New Roman"/>
                <w:kern w:val="0"/>
                <w:sz w:val="22"/>
                <w:szCs w:val="22"/>
                <w:lang w:eastAsia="lt-LT"/>
                <w14:ligatures w14:val="none"/>
              </w:rPr>
              <w:tab/>
              <w:t xml:space="preserve">Prožektoriaus atkuriamų spalvų </w:t>
            </w:r>
            <w:r w:rsidRPr="00314C51">
              <w:rPr>
                <w:rFonts w:ascii="Times New Roman" w:eastAsia="Times New Roman" w:hAnsi="Times New Roman" w:cs="Times New Roman"/>
                <w:kern w:val="0"/>
                <w:sz w:val="22"/>
                <w:szCs w:val="22"/>
                <w:lang w:eastAsia="lt-LT"/>
                <w14:ligatures w14:val="none"/>
              </w:rPr>
              <w:lastRenderedPageBreak/>
              <w:t>gamos indeksas Rg, vadovaujantis ANSI/IES šviesos šaltinio spalvų perteikimo įvertinimo standarto TM-30-18 metodika, yra ne mažesnis kaip 90.</w:t>
            </w:r>
          </w:p>
          <w:p w14:paraId="2AA3DEEE"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11.</w:t>
            </w:r>
            <w:r w:rsidRPr="00314C51">
              <w:rPr>
                <w:rFonts w:ascii="Times New Roman" w:eastAsia="Times New Roman" w:hAnsi="Times New Roman" w:cs="Times New Roman"/>
                <w:kern w:val="0"/>
                <w:sz w:val="22"/>
                <w:szCs w:val="22"/>
                <w:lang w:eastAsia="lt-LT"/>
                <w14:ligatures w14:val="none"/>
              </w:rPr>
              <w:tab/>
              <w:t>Turi LED impulsų pločio moduliacijos (PWM) pasirinkimo galimybę („flicker free“).</w:t>
            </w:r>
          </w:p>
          <w:p w14:paraId="6BAC1F5C"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12.</w:t>
            </w:r>
            <w:r w:rsidRPr="00314C51">
              <w:rPr>
                <w:rFonts w:ascii="Times New Roman" w:eastAsia="Times New Roman" w:hAnsi="Times New Roman" w:cs="Times New Roman"/>
                <w:kern w:val="0"/>
                <w:sz w:val="22"/>
                <w:szCs w:val="22"/>
                <w:lang w:eastAsia="lt-LT"/>
                <w14:ligatures w14:val="none"/>
              </w:rPr>
              <w:tab/>
              <w:t>Prožektorius turi ne mažiau kaip 6 spalvų ratą + atvira (baltai spalvai sukurti).</w:t>
            </w:r>
          </w:p>
          <w:p w14:paraId="453BF087"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13.</w:t>
            </w:r>
            <w:r w:rsidRPr="00314C51">
              <w:rPr>
                <w:rFonts w:ascii="Times New Roman" w:eastAsia="Times New Roman" w:hAnsi="Times New Roman" w:cs="Times New Roman"/>
                <w:kern w:val="0"/>
                <w:sz w:val="22"/>
                <w:szCs w:val="22"/>
                <w:lang w:eastAsia="lt-LT"/>
                <w14:ligatures w14:val="none"/>
              </w:rPr>
              <w:tab/>
              <w:t>CMY spalvų maišymas.</w:t>
            </w:r>
          </w:p>
          <w:p w14:paraId="2787384C"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14.</w:t>
            </w:r>
            <w:r w:rsidRPr="00314C51">
              <w:rPr>
                <w:rFonts w:ascii="Times New Roman" w:eastAsia="Times New Roman" w:hAnsi="Times New Roman" w:cs="Times New Roman"/>
                <w:kern w:val="0"/>
                <w:sz w:val="22"/>
                <w:szCs w:val="22"/>
                <w:lang w:eastAsia="lt-LT"/>
                <w14:ligatures w14:val="none"/>
              </w:rPr>
              <w:tab/>
              <w:t>CTO spalvos korekcijos filtras.</w:t>
            </w:r>
          </w:p>
          <w:p w14:paraId="09877981"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15.</w:t>
            </w:r>
            <w:r w:rsidRPr="00314C51">
              <w:rPr>
                <w:rFonts w:ascii="Times New Roman" w:eastAsia="Times New Roman" w:hAnsi="Times New Roman" w:cs="Times New Roman"/>
                <w:kern w:val="0"/>
                <w:sz w:val="22"/>
                <w:szCs w:val="22"/>
                <w:lang w:eastAsia="lt-LT"/>
                <w14:ligatures w14:val="none"/>
              </w:rPr>
              <w:tab/>
              <w:t>Turi šviesos spindulio įrėminimo (sukamą ne mažiau kaip ±60°) sistemą, kurią sudaro ne mažiau kaip 4 peiliai (blades).</w:t>
            </w:r>
          </w:p>
          <w:p w14:paraId="2D4CFEB0"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16.</w:t>
            </w:r>
            <w:r w:rsidRPr="00314C51">
              <w:rPr>
                <w:rFonts w:ascii="Times New Roman" w:eastAsia="Times New Roman" w:hAnsi="Times New Roman" w:cs="Times New Roman"/>
                <w:kern w:val="0"/>
                <w:sz w:val="22"/>
                <w:szCs w:val="22"/>
                <w:lang w:eastAsia="lt-LT"/>
                <w14:ligatures w14:val="none"/>
              </w:rPr>
              <w:tab/>
              <w:t>„Zoom“ ir „frost“ filtras – motorizuoti.</w:t>
            </w:r>
          </w:p>
          <w:p w14:paraId="7DD381F2"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17.</w:t>
            </w:r>
            <w:r w:rsidRPr="00314C51">
              <w:rPr>
                <w:rFonts w:ascii="Times New Roman" w:eastAsia="Times New Roman" w:hAnsi="Times New Roman" w:cs="Times New Roman"/>
                <w:kern w:val="0"/>
                <w:sz w:val="22"/>
                <w:szCs w:val="22"/>
                <w:lang w:eastAsia="lt-LT"/>
                <w14:ligatures w14:val="none"/>
              </w:rPr>
              <w:tab/>
              <w:t>Blykstė, temdymas – elektroniniai.</w:t>
            </w:r>
          </w:p>
          <w:p w14:paraId="362D2337" w14:textId="77777777"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18.</w:t>
            </w:r>
            <w:r w:rsidRPr="00314C51">
              <w:rPr>
                <w:rFonts w:ascii="Times New Roman" w:eastAsia="Times New Roman" w:hAnsi="Times New Roman" w:cs="Times New Roman"/>
                <w:kern w:val="0"/>
                <w:sz w:val="22"/>
                <w:szCs w:val="22"/>
                <w:lang w:eastAsia="lt-LT"/>
                <w14:ligatures w14:val="none"/>
              </w:rPr>
              <w:tab/>
              <w:t>Prožektorius turi tylaus aušinimo sistemos veikimo pasirinkimo galimybę (angl. quiet mode, stage arba theatre mode, studio mode, silent mode, ultra silent mode ir pan.).</w:t>
            </w:r>
          </w:p>
          <w:p w14:paraId="7CACCA05" w14:textId="71F9DDA4" w:rsidR="008B6E27" w:rsidRPr="00314C51"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sidRPr="00314C51">
              <w:rPr>
                <w:rFonts w:ascii="Times New Roman" w:eastAsia="Times New Roman" w:hAnsi="Times New Roman" w:cs="Times New Roman"/>
                <w:kern w:val="0"/>
                <w:sz w:val="22"/>
                <w:szCs w:val="22"/>
                <w:lang w:eastAsia="lt-LT"/>
                <w14:ligatures w14:val="none"/>
              </w:rPr>
              <w:t xml:space="preserve">19. </w:t>
            </w:r>
            <w:r w:rsidRPr="00314C51">
              <w:rPr>
                <w:rFonts w:ascii="Times New Roman" w:eastAsia="Times New Roman" w:hAnsi="Times New Roman" w:cs="Times New Roman"/>
                <w:kern w:val="0"/>
                <w:sz w:val="22"/>
                <w:szCs w:val="22"/>
                <w:lang w:eastAsia="lt-LT"/>
                <w14:ligatures w14:val="none"/>
              </w:rPr>
              <w:tab/>
              <w:t>Naudojama galia iš maitinimo šaltinio ne daugiau kaip 600 W (230 V, 50 Hz).</w:t>
            </w:r>
          </w:p>
          <w:p w14:paraId="3AEA7A64" w14:textId="41ED8C07" w:rsidR="008B6E27" w:rsidRPr="00B53670"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 xml:space="preserve">20. </w:t>
            </w:r>
            <w:r w:rsidRPr="00B53670">
              <w:rPr>
                <w:rFonts w:ascii="Times New Roman" w:eastAsia="Times New Roman" w:hAnsi="Times New Roman" w:cs="Times New Roman"/>
                <w:kern w:val="0"/>
                <w:sz w:val="22"/>
                <w:szCs w:val="22"/>
                <w:lang w:val="fr-FR" w:eastAsia="lt-LT"/>
                <w14:ligatures w14:val="none"/>
              </w:rPr>
              <w:tab/>
              <w:t>Ne mažiau 520 laipsnių PAN.</w:t>
            </w:r>
          </w:p>
          <w:p w14:paraId="6118C793" w14:textId="6CDEF64E" w:rsidR="00DB5ED6" w:rsidRPr="00B53670" w:rsidRDefault="008B6E27" w:rsidP="008B6E27">
            <w:pPr>
              <w:widowControl w:val="0"/>
              <w:tabs>
                <w:tab w:val="left" w:pos="258"/>
                <w:tab w:val="left" w:pos="400"/>
              </w:tabs>
              <w:autoSpaceDE w:val="0"/>
              <w:autoSpaceDN w:val="0"/>
              <w:spacing w:after="0"/>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 xml:space="preserve">21. </w:t>
            </w:r>
            <w:r w:rsidRPr="00B53670">
              <w:rPr>
                <w:rFonts w:ascii="Times New Roman" w:eastAsia="Times New Roman" w:hAnsi="Times New Roman" w:cs="Times New Roman"/>
                <w:kern w:val="0"/>
                <w:sz w:val="22"/>
                <w:szCs w:val="22"/>
                <w:lang w:val="fr-FR" w:eastAsia="lt-LT"/>
                <w14:ligatures w14:val="none"/>
              </w:rPr>
              <w:tab/>
              <w:t>Ne mažiau 220 laipsnių TILT.</w:t>
            </w:r>
          </w:p>
          <w:p w14:paraId="1301A285" w14:textId="1A94985E" w:rsidR="008B6E27" w:rsidRPr="00B53670" w:rsidRDefault="008B6E27" w:rsidP="008B6E27">
            <w:pPr>
              <w:widowControl w:val="0"/>
              <w:tabs>
                <w:tab w:val="left" w:pos="400"/>
              </w:tabs>
              <w:autoSpaceDE w:val="0"/>
              <w:autoSpaceDN w:val="0"/>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 xml:space="preserve">22. </w:t>
            </w:r>
            <w:r w:rsidRPr="00B53670">
              <w:rPr>
                <w:rFonts w:ascii="Times New Roman" w:eastAsia="Times New Roman" w:hAnsi="Times New Roman" w:cs="Times New Roman"/>
                <w:kern w:val="0"/>
                <w:sz w:val="22"/>
                <w:szCs w:val="22"/>
                <w:lang w:val="fr-FR" w:eastAsia="lt-LT"/>
                <w14:ligatures w14:val="none"/>
              </w:rPr>
              <w:tab/>
              <w:t>Komplekte tinkamai parinkti (pagal prietaiso svorį): a) saugos trosas ir b) prožektoriaus tvirtinimo kablys arba sąvarža.</w:t>
            </w:r>
          </w:p>
        </w:tc>
        <w:tc>
          <w:tcPr>
            <w:tcW w:w="3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945E" w14:textId="77777777" w:rsidR="00DB5ED6" w:rsidRPr="00B53670" w:rsidRDefault="00DB5ED6" w:rsidP="0029477C">
            <w:pPr>
              <w:spacing w:after="0" w:line="240" w:lineRule="auto"/>
              <w:rPr>
                <w:rFonts w:ascii="Times New Roman" w:hAnsi="Times New Roman" w:cs="Times New Roman"/>
                <w:b/>
                <w:sz w:val="22"/>
                <w:szCs w:val="22"/>
                <w:lang w:val="fr-FR"/>
              </w:rPr>
            </w:pPr>
          </w:p>
        </w:tc>
      </w:tr>
      <w:tr w:rsidR="00125910" w:rsidRPr="00A16F50" w14:paraId="60D20112" w14:textId="77777777" w:rsidTr="004025D4">
        <w:tc>
          <w:tcPr>
            <w:tcW w:w="93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3D9CF1D" w14:textId="567BA5E7" w:rsidR="00125910" w:rsidRPr="00217379" w:rsidRDefault="00125910" w:rsidP="000B4EA9">
            <w:pPr>
              <w:pStyle w:val="TableParagraph"/>
              <w:numPr>
                <w:ilvl w:val="0"/>
                <w:numId w:val="31"/>
              </w:numPr>
              <w:jc w:val="center"/>
              <w:rPr>
                <w:rFonts w:ascii="Times New Roman" w:hAnsi="Times New Roman" w:cs="Times New Roman"/>
                <w:b/>
                <w:bCs/>
              </w:rPr>
            </w:pPr>
            <w:r w:rsidRPr="00125910">
              <w:rPr>
                <w:rFonts w:ascii="Times New Roman" w:eastAsia="Times New Roman" w:hAnsi="Times New Roman" w:cs="Times New Roman"/>
                <w:b/>
              </w:rPr>
              <w:t>Profilinių (su elipsoidiniu reflektoriumi) prožektorių komplektas</w:t>
            </w:r>
            <w:r>
              <w:rPr>
                <w:rFonts w:ascii="Times New Roman" w:eastAsia="Times New Roman" w:hAnsi="Times New Roman" w:cs="Times New Roman"/>
                <w:b/>
              </w:rPr>
              <w:t xml:space="preserve"> – 1</w:t>
            </w:r>
            <w:r w:rsidR="00217379">
              <w:rPr>
                <w:rFonts w:ascii="Times New Roman" w:eastAsia="Times New Roman" w:hAnsi="Times New Roman" w:cs="Times New Roman"/>
                <w:b/>
              </w:rPr>
              <w:t xml:space="preserve"> </w:t>
            </w:r>
            <w:r w:rsidR="00794355">
              <w:rPr>
                <w:rFonts w:ascii="Times New Roman" w:eastAsia="Times New Roman" w:hAnsi="Times New Roman" w:cs="Times New Roman"/>
                <w:b/>
              </w:rPr>
              <w:t>kompl.</w:t>
            </w:r>
          </w:p>
          <w:p w14:paraId="5D2B4A66" w14:textId="7CAEC31C" w:rsidR="00217379" w:rsidRPr="00217379" w:rsidRDefault="00217379" w:rsidP="00AE089C">
            <w:pPr>
              <w:pStyle w:val="TableParagraph"/>
              <w:ind w:left="0"/>
              <w:jc w:val="both"/>
              <w:rPr>
                <w:rFonts w:ascii="Times New Roman" w:hAnsi="Times New Roman" w:cs="Times New Roman"/>
                <w:b/>
                <w:bCs/>
              </w:rPr>
            </w:pPr>
            <w:r w:rsidRPr="00217379">
              <w:rPr>
                <w:rFonts w:ascii="Times New Roman" w:hAnsi="Times New Roman" w:cs="Times New Roman"/>
                <w:b/>
                <w:bCs/>
              </w:rPr>
              <w:t>Komplektą sudaro: a) ne mažiau kaip 10 vnt. prožektorių su galimybe keisti jų linzę (be linzių), b)</w:t>
            </w:r>
            <w:r w:rsidR="00AE089C">
              <w:rPr>
                <w:rFonts w:ascii="Times New Roman" w:hAnsi="Times New Roman" w:cs="Times New Roman"/>
                <w:b/>
                <w:bCs/>
              </w:rPr>
              <w:t> </w:t>
            </w:r>
            <w:r w:rsidRPr="00217379">
              <w:rPr>
                <w:rFonts w:ascii="Times New Roman" w:hAnsi="Times New Roman" w:cs="Times New Roman"/>
                <w:b/>
                <w:bCs/>
              </w:rPr>
              <w:t>ne mažiau kaip 5 standartinės keičiamo nuo 15°iki 30° „zoom“ kampo linzės, c) ne mažiau kaip 5 standartinės keičiamo nuo 25° iki 50° „zoom“ kampo linzės</w:t>
            </w:r>
          </w:p>
        </w:tc>
      </w:tr>
      <w:tr w:rsidR="00125910" w:rsidRPr="008B6E27" w14:paraId="60DD4893"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7FFD75"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3.1.</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2B5D41"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Prekės gamintojas ir modelis</w:t>
            </w:r>
          </w:p>
        </w:tc>
        <w:tc>
          <w:tcPr>
            <w:tcW w:w="7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541E1" w14:textId="77777777" w:rsidR="00125910" w:rsidRPr="008B6E27" w:rsidRDefault="00125910" w:rsidP="00125910">
            <w:pPr>
              <w:spacing w:after="0" w:line="240" w:lineRule="auto"/>
              <w:jc w:val="center"/>
              <w:rPr>
                <w:rFonts w:ascii="Times New Roman" w:hAnsi="Times New Roman" w:cs="Times New Roman"/>
                <w:b/>
                <w:sz w:val="22"/>
                <w:szCs w:val="22"/>
              </w:rPr>
            </w:pPr>
            <w:r w:rsidRPr="008B6E27">
              <w:rPr>
                <w:rFonts w:ascii="Times New Roman" w:hAnsi="Times New Roman" w:cs="Times New Roman"/>
                <w:b/>
                <w:i/>
                <w:color w:val="FF0000"/>
                <w:sz w:val="22"/>
                <w:szCs w:val="22"/>
              </w:rPr>
              <w:t>Nurodyti gamintoją bei modelį</w:t>
            </w:r>
          </w:p>
        </w:tc>
      </w:tr>
      <w:tr w:rsidR="00125910" w:rsidRPr="008B6E27" w14:paraId="232EBED6"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362890"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3.2.</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BEEB23"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Minimalūs reikalavimai</w:t>
            </w:r>
          </w:p>
        </w:tc>
        <w:tc>
          <w:tcPr>
            <w:tcW w:w="3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5A50B" w14:textId="77777777" w:rsidR="00217379" w:rsidRPr="00217379"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rPr>
            </w:pPr>
            <w:r w:rsidRPr="00217379">
              <w:rPr>
                <w:rFonts w:ascii="Times New Roman" w:hAnsi="Times New Roman" w:cs="Times New Roman"/>
                <w:sz w:val="22"/>
                <w:szCs w:val="22"/>
              </w:rPr>
              <w:t>Gamintojo deklaruojamas LED darbo laikas ne mažiau kaip 30 000 val.</w:t>
            </w:r>
          </w:p>
          <w:p w14:paraId="0F394DEC" w14:textId="37E5179B" w:rsidR="00217379" w:rsidRPr="00217379"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rPr>
            </w:pPr>
            <w:r w:rsidRPr="00217379">
              <w:rPr>
                <w:rFonts w:ascii="Times New Roman" w:hAnsi="Times New Roman" w:cs="Times New Roman"/>
                <w:sz w:val="22"/>
                <w:szCs w:val="22"/>
              </w:rPr>
              <w:t xml:space="preserve">LED šviesos šaltinis ne mažiau kaip 5 spalvų, išgaunamų ne siauresniame kaip nuo 3200 K iki 6000 K </w:t>
            </w:r>
            <w:r w:rsidRPr="00217379">
              <w:rPr>
                <w:rFonts w:ascii="Times New Roman" w:hAnsi="Times New Roman" w:cs="Times New Roman"/>
                <w:sz w:val="22"/>
                <w:szCs w:val="22"/>
              </w:rPr>
              <w:lastRenderedPageBreak/>
              <w:t>temperatūriniame diapazone. Gelsvai žalia („lime“) spalva – privaloma.</w:t>
            </w:r>
          </w:p>
          <w:p w14:paraId="246F0FAF" w14:textId="02E45169"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Prožektoriaus sukuriamas šviesos srautas (Output) su 15°–30° linze – ne mažiau kaip 4 000 lm.</w:t>
            </w:r>
          </w:p>
          <w:p w14:paraId="53B961D9" w14:textId="139D93A5"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Prožektoriaus sukuriamas šviesos srautas (Output) su 25°–50° linze – ne mažiau kaip 5 200 lm.</w:t>
            </w:r>
          </w:p>
          <w:p w14:paraId="09EBA14B" w14:textId="7BCF50F2"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Gamintojo nurodoma prožektoriaus sukuriama paviršiaus apšvieta, naudojant standartinę 15°–30° linzę, iš 5 metrų atstumo šviečiant siauriausiu „zoom“ kampu – ne mažesnė kaip 4 200 liuksų.</w:t>
            </w:r>
          </w:p>
          <w:p w14:paraId="2F977D75" w14:textId="07626B81"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Gamintojo nurodoma prožektoriaus sukuriama paviršiaus apšvieta, naudojant standartinę 15°–30° linzę, iš 5 metrų atstumo šviečiant plačiausiu „zoom“ kampu – ne mažesnė kaip 1 600 liuksų.</w:t>
            </w:r>
          </w:p>
          <w:p w14:paraId="61B4C8B8" w14:textId="094D0249"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Gamintojo nurodoma prožektoriaus sukuriama paviršiaus apšvieta, naudojant standartinę 25°–50° linzę, iš 5 metrų atstumo šviečiant siauriausiu „zoom“ kampu – ne mažesnė kaip 1 700 liuksų.</w:t>
            </w:r>
          </w:p>
          <w:p w14:paraId="6F85252A" w14:textId="7A70FB63"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Gamintojo nurodoma prožektoriaus sukuriama paviršiaus apšvieta, naudojant standartinę 25°–50° linzę, iš 5 metrų atstumo šviečiant plačiausiu „zoom“ kampu – ne mažesnė kaip 800 liuksų.</w:t>
            </w:r>
          </w:p>
          <w:p w14:paraId="61EFB2CB" w14:textId="3168A51E"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Turi turėti DMX valdymo protokolo plėtinio RDM palaikymą.</w:t>
            </w:r>
          </w:p>
          <w:p w14:paraId="43AAFD5F" w14:textId="43365F5F"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Prožektoriaus atkuriamų spalvų gamos indeksas Rg, vadovaujantis ANSI/IES šviesos šaltinio spalvų perteikimo įvertinimo standarto TM-30-18 metodika, yra ne mažesnis kaip 100.</w:t>
            </w:r>
          </w:p>
          <w:p w14:paraId="11C7075F" w14:textId="773184E3" w:rsidR="00217379" w:rsidRPr="00B5367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lang w:val="fr-FR"/>
              </w:rPr>
            </w:pPr>
            <w:r w:rsidRPr="00B53670">
              <w:rPr>
                <w:rFonts w:ascii="Times New Roman" w:hAnsi="Times New Roman" w:cs="Times New Roman"/>
                <w:sz w:val="22"/>
                <w:szCs w:val="22"/>
                <w:lang w:val="fr-FR"/>
              </w:rPr>
              <w:t>Prožektoriaus atkuriamų spalvų tikslumo indeksas Rf, vadovaujantis ANSI/IES šviesos šaltinio spalvų perteikimo įvertinimo standarto TM-30-18 metodika, yra ne mažesnis kaip 80.</w:t>
            </w:r>
          </w:p>
          <w:p w14:paraId="1B728388" w14:textId="1232BF36" w:rsidR="00217379" w:rsidRPr="00217379"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rPr>
            </w:pPr>
            <w:r w:rsidRPr="00217379">
              <w:rPr>
                <w:rFonts w:ascii="Times New Roman" w:hAnsi="Times New Roman" w:cs="Times New Roman"/>
                <w:sz w:val="22"/>
                <w:szCs w:val="22"/>
              </w:rPr>
              <w:t>Turi LED impulsų pločio moduliacijos (PWM) pasirinkimo galimybę („flicker free“).</w:t>
            </w:r>
          </w:p>
          <w:p w14:paraId="132CBED8" w14:textId="61C76955" w:rsidR="00217379" w:rsidRPr="00217379"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rPr>
            </w:pPr>
            <w:r w:rsidRPr="00217379">
              <w:rPr>
                <w:rFonts w:ascii="Times New Roman" w:hAnsi="Times New Roman" w:cs="Times New Roman"/>
                <w:sz w:val="22"/>
                <w:szCs w:val="22"/>
              </w:rPr>
              <w:t>Blykstė, temdymas – elektroniniai.</w:t>
            </w:r>
          </w:p>
          <w:p w14:paraId="4D0CCD2C" w14:textId="77777777" w:rsidR="00125910" w:rsidRDefault="00217379" w:rsidP="000B4EA9">
            <w:pPr>
              <w:pStyle w:val="Sraopastraipa"/>
              <w:numPr>
                <w:ilvl w:val="0"/>
                <w:numId w:val="33"/>
              </w:numPr>
              <w:spacing w:after="0" w:line="240" w:lineRule="auto"/>
              <w:ind w:left="0" w:firstLine="258"/>
              <w:jc w:val="both"/>
              <w:rPr>
                <w:rFonts w:ascii="Times New Roman" w:hAnsi="Times New Roman" w:cs="Times New Roman"/>
                <w:sz w:val="22"/>
                <w:szCs w:val="22"/>
              </w:rPr>
            </w:pPr>
            <w:r w:rsidRPr="00217379">
              <w:rPr>
                <w:rFonts w:ascii="Times New Roman" w:hAnsi="Times New Roman" w:cs="Times New Roman"/>
                <w:sz w:val="22"/>
                <w:szCs w:val="22"/>
              </w:rPr>
              <w:t xml:space="preserve">Prožektorius turi tylaus aušinimo sistemos veikimo pasirinkimo galimybę (angl. quiet mode, stage arba theatre </w:t>
            </w:r>
            <w:r w:rsidRPr="00217379">
              <w:rPr>
                <w:rFonts w:ascii="Times New Roman" w:hAnsi="Times New Roman" w:cs="Times New Roman"/>
                <w:sz w:val="22"/>
                <w:szCs w:val="22"/>
              </w:rPr>
              <w:lastRenderedPageBreak/>
              <w:t>mode, studio mode, silent mode, ultra silent mode ir pan.).</w:t>
            </w:r>
          </w:p>
          <w:p w14:paraId="204929EF" w14:textId="221148E0" w:rsidR="00AE089C" w:rsidRPr="008B6E27" w:rsidRDefault="00AE089C" w:rsidP="000B4EA9">
            <w:pPr>
              <w:pStyle w:val="Sraopastraipa"/>
              <w:numPr>
                <w:ilvl w:val="0"/>
                <w:numId w:val="33"/>
              </w:numPr>
              <w:spacing w:after="0" w:line="240" w:lineRule="auto"/>
              <w:ind w:left="0" w:firstLine="258"/>
              <w:jc w:val="both"/>
              <w:rPr>
                <w:rFonts w:ascii="Times New Roman" w:hAnsi="Times New Roman" w:cs="Times New Roman"/>
                <w:sz w:val="22"/>
                <w:szCs w:val="22"/>
              </w:rPr>
            </w:pPr>
            <w:r w:rsidRPr="00AE089C">
              <w:rPr>
                <w:rFonts w:ascii="Times New Roman" w:hAnsi="Times New Roman" w:cs="Times New Roman"/>
                <w:bCs/>
                <w:sz w:val="22"/>
                <w:szCs w:val="22"/>
                <w:lang w:val="lt-LT"/>
              </w:rPr>
              <w:t>komplekte turi būti ne mažiau kaip 10 kabinimo įtais</w:t>
            </w:r>
            <w:r>
              <w:rPr>
                <w:rFonts w:ascii="Times New Roman" w:hAnsi="Times New Roman" w:cs="Times New Roman"/>
                <w:bCs/>
                <w:sz w:val="22"/>
                <w:szCs w:val="22"/>
                <w:lang w:val="lt-LT"/>
              </w:rPr>
              <w:t>ų</w:t>
            </w:r>
            <w:r w:rsidRPr="00AE089C">
              <w:rPr>
                <w:rFonts w:ascii="Times New Roman" w:hAnsi="Times New Roman" w:cs="Times New Roman"/>
                <w:bCs/>
                <w:sz w:val="22"/>
                <w:szCs w:val="22"/>
                <w:lang w:val="lt-LT"/>
              </w:rPr>
              <w:t xml:space="preserve"> ir saugos troselių komplektų tinkamų siūlomų prožektorių svoriui (su linze).</w:t>
            </w:r>
          </w:p>
        </w:tc>
        <w:tc>
          <w:tcPr>
            <w:tcW w:w="3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A6A5A" w14:textId="77777777" w:rsidR="00125910" w:rsidRPr="008B6E27" w:rsidRDefault="00125910" w:rsidP="00125910">
            <w:pPr>
              <w:spacing w:after="0" w:line="240" w:lineRule="auto"/>
              <w:rPr>
                <w:rFonts w:ascii="Times New Roman" w:hAnsi="Times New Roman" w:cs="Times New Roman"/>
                <w:b/>
                <w:sz w:val="22"/>
                <w:szCs w:val="22"/>
              </w:rPr>
            </w:pPr>
          </w:p>
        </w:tc>
      </w:tr>
      <w:tr w:rsidR="00125910" w:rsidRPr="008B6E27" w14:paraId="0658D4F2" w14:textId="77777777" w:rsidTr="008B6E27">
        <w:tc>
          <w:tcPr>
            <w:tcW w:w="93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35BDDCD" w14:textId="3A72052C" w:rsidR="00125910" w:rsidRPr="008B6E27" w:rsidRDefault="00217379" w:rsidP="000B4EA9">
            <w:pPr>
              <w:pStyle w:val="TableParagraph"/>
              <w:numPr>
                <w:ilvl w:val="0"/>
                <w:numId w:val="31"/>
              </w:numPr>
              <w:spacing w:before="1"/>
              <w:ind w:left="0"/>
              <w:jc w:val="center"/>
              <w:rPr>
                <w:rFonts w:ascii="Times New Roman" w:hAnsi="Times New Roman" w:cs="Times New Roman"/>
                <w:b/>
                <w:bCs/>
                <w:color w:val="FF0000"/>
              </w:rPr>
            </w:pPr>
            <w:r w:rsidRPr="00217379">
              <w:rPr>
                <w:rFonts w:ascii="Times New Roman" w:hAnsi="Times New Roman" w:cs="Times New Roman"/>
                <w:b/>
                <w:bCs/>
                <w:lang w:val="en-US"/>
              </w:rPr>
              <w:lastRenderedPageBreak/>
              <w:t>Apšvietimo prietaisų valdymo signalų daliklis/keitiklis</w:t>
            </w:r>
            <w:r>
              <w:rPr>
                <w:rFonts w:ascii="Times New Roman" w:hAnsi="Times New Roman" w:cs="Times New Roman"/>
                <w:b/>
                <w:bCs/>
                <w:lang w:val="en-US"/>
              </w:rPr>
              <w:t xml:space="preserve"> – 1 </w:t>
            </w:r>
            <w:r w:rsidR="00794355">
              <w:rPr>
                <w:rFonts w:ascii="Times New Roman" w:hAnsi="Times New Roman" w:cs="Times New Roman"/>
                <w:b/>
                <w:bCs/>
                <w:lang w:val="en-US"/>
              </w:rPr>
              <w:t>kompl.</w:t>
            </w:r>
          </w:p>
        </w:tc>
      </w:tr>
      <w:tr w:rsidR="00125910" w:rsidRPr="008B6E27" w14:paraId="6DB508B8"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EE08BB"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4.1.</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D1A5FA"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Prekės gamintojas ir modelis</w:t>
            </w:r>
          </w:p>
        </w:tc>
        <w:tc>
          <w:tcPr>
            <w:tcW w:w="7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962ED" w14:textId="77777777" w:rsidR="00125910" w:rsidRPr="008B6E27" w:rsidRDefault="00125910" w:rsidP="00125910">
            <w:pPr>
              <w:spacing w:after="0" w:line="240" w:lineRule="auto"/>
              <w:jc w:val="center"/>
              <w:rPr>
                <w:rFonts w:ascii="Times New Roman" w:hAnsi="Times New Roman" w:cs="Times New Roman"/>
                <w:b/>
                <w:sz w:val="22"/>
                <w:szCs w:val="22"/>
              </w:rPr>
            </w:pPr>
            <w:r w:rsidRPr="008B6E27">
              <w:rPr>
                <w:rFonts w:ascii="Times New Roman" w:hAnsi="Times New Roman" w:cs="Times New Roman"/>
                <w:b/>
                <w:i/>
                <w:color w:val="FF0000"/>
                <w:sz w:val="22"/>
                <w:szCs w:val="22"/>
              </w:rPr>
              <w:t>Nurodyti gamintoją bei modelį</w:t>
            </w:r>
          </w:p>
        </w:tc>
      </w:tr>
      <w:tr w:rsidR="00125910" w:rsidRPr="008B6E27" w14:paraId="24106529"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1C66E4"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4.2.</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A40FF8"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Minimalūs reikalavimai</w:t>
            </w:r>
          </w:p>
        </w:tc>
        <w:tc>
          <w:tcPr>
            <w:tcW w:w="3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33DBC" w14:textId="77777777" w:rsidR="00217379" w:rsidRPr="00217379" w:rsidRDefault="00217379" w:rsidP="000B4EA9">
            <w:pPr>
              <w:pStyle w:val="Sraopastraipa"/>
              <w:numPr>
                <w:ilvl w:val="0"/>
                <w:numId w:val="34"/>
              </w:numPr>
              <w:tabs>
                <w:tab w:val="left" w:pos="400"/>
              </w:tabs>
              <w:spacing w:after="0" w:line="240" w:lineRule="auto"/>
              <w:ind w:left="0" w:firstLine="0"/>
              <w:rPr>
                <w:rFonts w:ascii="Times New Roman" w:hAnsi="Times New Roman" w:cs="Times New Roman"/>
                <w:sz w:val="22"/>
                <w:szCs w:val="22"/>
              </w:rPr>
            </w:pPr>
            <w:r w:rsidRPr="00217379">
              <w:rPr>
                <w:rFonts w:ascii="Times New Roman" w:hAnsi="Times New Roman" w:cs="Times New Roman"/>
                <w:sz w:val="22"/>
                <w:szCs w:val="22"/>
              </w:rPr>
              <w:t>ArtNet valdymo protokolo į DMX valdymo protokolą keitiklis.</w:t>
            </w:r>
          </w:p>
          <w:p w14:paraId="2C2801EA" w14:textId="77777777" w:rsidR="00217379" w:rsidRDefault="00217379" w:rsidP="000B4EA9">
            <w:pPr>
              <w:pStyle w:val="Sraopastraipa"/>
              <w:numPr>
                <w:ilvl w:val="0"/>
                <w:numId w:val="34"/>
              </w:numPr>
              <w:tabs>
                <w:tab w:val="left" w:pos="400"/>
              </w:tabs>
              <w:spacing w:after="0" w:line="240" w:lineRule="auto"/>
              <w:ind w:left="0" w:firstLine="0"/>
              <w:rPr>
                <w:rFonts w:ascii="Times New Roman" w:hAnsi="Times New Roman" w:cs="Times New Roman"/>
                <w:sz w:val="22"/>
                <w:szCs w:val="22"/>
              </w:rPr>
            </w:pPr>
            <w:r w:rsidRPr="00217379">
              <w:rPr>
                <w:rFonts w:ascii="Times New Roman" w:hAnsi="Times New Roman" w:cs="Times New Roman"/>
                <w:sz w:val="22"/>
                <w:szCs w:val="22"/>
              </w:rPr>
              <w:t>DMX valdymo protokolo į ArtNet valdymo protokolą keitiklis.</w:t>
            </w:r>
          </w:p>
          <w:p w14:paraId="32609AC8" w14:textId="52A557D9" w:rsidR="00217379" w:rsidRPr="00B53670" w:rsidRDefault="00217379" w:rsidP="000B4EA9">
            <w:pPr>
              <w:pStyle w:val="Sraopastraipa"/>
              <w:numPr>
                <w:ilvl w:val="0"/>
                <w:numId w:val="34"/>
              </w:numPr>
              <w:tabs>
                <w:tab w:val="left" w:pos="400"/>
              </w:tabs>
              <w:spacing w:after="0" w:line="240" w:lineRule="auto"/>
              <w:ind w:left="0" w:firstLine="0"/>
              <w:rPr>
                <w:rFonts w:ascii="Times New Roman" w:hAnsi="Times New Roman" w:cs="Times New Roman"/>
                <w:sz w:val="22"/>
                <w:szCs w:val="22"/>
                <w:lang w:val="fr-FR"/>
              </w:rPr>
            </w:pPr>
            <w:r w:rsidRPr="00B53670">
              <w:rPr>
                <w:rFonts w:ascii="Times New Roman" w:hAnsi="Times New Roman" w:cs="Times New Roman"/>
                <w:sz w:val="22"/>
                <w:szCs w:val="22"/>
                <w:lang w:val="fr-FR"/>
              </w:rPr>
              <w:t>Palaiko ne mažiau kaip 8 visatas.</w:t>
            </w:r>
          </w:p>
          <w:p w14:paraId="3F1EBCC7" w14:textId="64BF1786" w:rsidR="00217379" w:rsidRPr="00217379" w:rsidRDefault="00217379" w:rsidP="000B4EA9">
            <w:pPr>
              <w:pStyle w:val="Sraopastraipa"/>
              <w:numPr>
                <w:ilvl w:val="0"/>
                <w:numId w:val="34"/>
              </w:numPr>
              <w:tabs>
                <w:tab w:val="left" w:pos="400"/>
              </w:tabs>
              <w:spacing w:after="0" w:line="240" w:lineRule="auto"/>
              <w:ind w:left="0" w:firstLine="0"/>
              <w:rPr>
                <w:rFonts w:ascii="Times New Roman" w:hAnsi="Times New Roman" w:cs="Times New Roman"/>
                <w:sz w:val="22"/>
                <w:szCs w:val="22"/>
              </w:rPr>
            </w:pPr>
            <w:r w:rsidRPr="00217379">
              <w:rPr>
                <w:rFonts w:ascii="Times New Roman" w:hAnsi="Times New Roman" w:cs="Times New Roman"/>
                <w:sz w:val="22"/>
                <w:szCs w:val="22"/>
              </w:rPr>
              <w:t>HTP/LTP palaikymas.</w:t>
            </w:r>
          </w:p>
          <w:p w14:paraId="193CFB22" w14:textId="4BC3C312" w:rsidR="00217379" w:rsidRPr="00217379" w:rsidRDefault="00217379" w:rsidP="000B4EA9">
            <w:pPr>
              <w:pStyle w:val="Sraopastraipa"/>
              <w:numPr>
                <w:ilvl w:val="0"/>
                <w:numId w:val="34"/>
              </w:numPr>
              <w:tabs>
                <w:tab w:val="left" w:pos="400"/>
              </w:tabs>
              <w:spacing w:after="0" w:line="240" w:lineRule="auto"/>
              <w:ind w:left="0" w:firstLine="0"/>
              <w:rPr>
                <w:rFonts w:ascii="Times New Roman" w:hAnsi="Times New Roman" w:cs="Times New Roman"/>
                <w:sz w:val="22"/>
                <w:szCs w:val="22"/>
              </w:rPr>
            </w:pPr>
            <w:r w:rsidRPr="00217379">
              <w:rPr>
                <w:rFonts w:ascii="Times New Roman" w:hAnsi="Times New Roman" w:cs="Times New Roman"/>
                <w:sz w:val="22"/>
                <w:szCs w:val="22"/>
              </w:rPr>
              <w:t>RDM palaikymas.</w:t>
            </w:r>
          </w:p>
          <w:p w14:paraId="4FA4D7B9" w14:textId="0AB4DD8D" w:rsidR="00AE089C" w:rsidRPr="00AE089C" w:rsidRDefault="00217379" w:rsidP="000B4EA9">
            <w:pPr>
              <w:pStyle w:val="Sraopastraipa"/>
              <w:numPr>
                <w:ilvl w:val="0"/>
                <w:numId w:val="34"/>
              </w:numPr>
              <w:tabs>
                <w:tab w:val="left" w:pos="400"/>
              </w:tabs>
              <w:spacing w:after="0" w:line="240" w:lineRule="auto"/>
              <w:ind w:left="0" w:firstLine="0"/>
              <w:rPr>
                <w:rFonts w:ascii="Times New Roman" w:hAnsi="Times New Roman" w:cs="Times New Roman"/>
                <w:sz w:val="22"/>
                <w:szCs w:val="22"/>
              </w:rPr>
            </w:pPr>
            <w:r w:rsidRPr="00217379">
              <w:rPr>
                <w:rFonts w:ascii="Times New Roman" w:hAnsi="Times New Roman" w:cs="Times New Roman"/>
                <w:sz w:val="22"/>
                <w:szCs w:val="22"/>
              </w:rPr>
              <w:t>Korpusas tinkamas montuoti į 19“ „rack“ tipo spintą.</w:t>
            </w:r>
          </w:p>
        </w:tc>
        <w:tc>
          <w:tcPr>
            <w:tcW w:w="3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4B6AB" w14:textId="77777777" w:rsidR="00125910" w:rsidRPr="008B6E27" w:rsidRDefault="00125910" w:rsidP="00125910">
            <w:pPr>
              <w:spacing w:after="0" w:line="240" w:lineRule="auto"/>
              <w:jc w:val="both"/>
              <w:rPr>
                <w:rFonts w:ascii="Times New Roman" w:hAnsi="Times New Roman" w:cs="Times New Roman"/>
                <w:b/>
                <w:sz w:val="22"/>
                <w:szCs w:val="22"/>
              </w:rPr>
            </w:pPr>
          </w:p>
        </w:tc>
      </w:tr>
      <w:tr w:rsidR="00125910" w:rsidRPr="008B6E27" w14:paraId="071A2029" w14:textId="77777777" w:rsidTr="008B6E27">
        <w:tc>
          <w:tcPr>
            <w:tcW w:w="93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405A1BA" w14:textId="6F371FA0" w:rsidR="00125910" w:rsidRPr="00AE089C" w:rsidRDefault="00AE089C" w:rsidP="000B4EA9">
            <w:pPr>
              <w:pStyle w:val="TableParagraph"/>
              <w:numPr>
                <w:ilvl w:val="0"/>
                <w:numId w:val="30"/>
              </w:numPr>
              <w:jc w:val="center"/>
              <w:rPr>
                <w:rFonts w:ascii="Times New Roman" w:hAnsi="Times New Roman" w:cs="Times New Roman"/>
                <w:b/>
                <w:bCs/>
              </w:rPr>
            </w:pPr>
            <w:r w:rsidRPr="00AE089C">
              <w:rPr>
                <w:rFonts w:ascii="Times New Roman" w:eastAsia="Times New Roman" w:hAnsi="Times New Roman" w:cs="Times New Roman"/>
                <w:b/>
              </w:rPr>
              <w:t>DMX signalų daliklis</w:t>
            </w:r>
            <w:r>
              <w:rPr>
                <w:rFonts w:ascii="Times New Roman" w:eastAsia="Times New Roman" w:hAnsi="Times New Roman" w:cs="Times New Roman"/>
                <w:b/>
              </w:rPr>
              <w:t xml:space="preserve"> – 2 </w:t>
            </w:r>
            <w:r w:rsidR="00794355">
              <w:rPr>
                <w:rFonts w:ascii="Times New Roman" w:eastAsia="Times New Roman" w:hAnsi="Times New Roman" w:cs="Times New Roman"/>
                <w:b/>
              </w:rPr>
              <w:t>kompl.</w:t>
            </w:r>
          </w:p>
        </w:tc>
      </w:tr>
      <w:tr w:rsidR="00125910" w:rsidRPr="008B6E27" w14:paraId="21A51CE8"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50723B"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5.1.</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3AF0C9"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Prekės gamintojas ir modelis</w:t>
            </w:r>
          </w:p>
        </w:tc>
        <w:tc>
          <w:tcPr>
            <w:tcW w:w="7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4476D" w14:textId="77777777" w:rsidR="00125910" w:rsidRPr="008B6E27" w:rsidRDefault="00125910" w:rsidP="00125910">
            <w:pPr>
              <w:spacing w:after="0" w:line="240" w:lineRule="auto"/>
              <w:jc w:val="center"/>
              <w:rPr>
                <w:rFonts w:ascii="Times New Roman" w:hAnsi="Times New Roman" w:cs="Times New Roman"/>
                <w:b/>
                <w:sz w:val="22"/>
                <w:szCs w:val="22"/>
              </w:rPr>
            </w:pPr>
            <w:r w:rsidRPr="008B6E27">
              <w:rPr>
                <w:rFonts w:ascii="Times New Roman" w:hAnsi="Times New Roman" w:cs="Times New Roman"/>
                <w:b/>
                <w:i/>
                <w:color w:val="FF0000"/>
                <w:sz w:val="22"/>
                <w:szCs w:val="22"/>
              </w:rPr>
              <w:t>Nurodyti gamintoją bei modelį</w:t>
            </w:r>
          </w:p>
        </w:tc>
      </w:tr>
      <w:tr w:rsidR="00125910" w:rsidRPr="00403BB9" w14:paraId="5026B628"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52B0DE"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5.2.</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582484"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Minimalūs reikalavimai</w:t>
            </w:r>
          </w:p>
        </w:tc>
        <w:tc>
          <w:tcPr>
            <w:tcW w:w="3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8D650" w14:textId="1D2B38C6" w:rsidR="00403BB9" w:rsidRPr="00314C51" w:rsidRDefault="00403BB9" w:rsidP="00403BB9">
            <w:pPr>
              <w:widowControl w:val="0"/>
              <w:tabs>
                <w:tab w:val="left" w:pos="400"/>
              </w:tabs>
              <w:autoSpaceDE w:val="0"/>
              <w:autoSpaceDN w:val="0"/>
              <w:spacing w:after="0"/>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Pr="00314C51">
              <w:rPr>
                <w:rFonts w:ascii="Times New Roman" w:eastAsia="Times New Roman" w:hAnsi="Times New Roman" w:cs="Times New Roman"/>
                <w:kern w:val="0"/>
                <w:sz w:val="22"/>
                <w:szCs w:val="22"/>
                <w:lang w:eastAsia="lt-LT"/>
                <w14:ligatures w14:val="none"/>
              </w:rPr>
              <w:t xml:space="preserve"> </w:t>
            </w:r>
            <w:r w:rsidRPr="00314C51">
              <w:rPr>
                <w:rFonts w:ascii="Times New Roman" w:eastAsia="Times New Roman" w:hAnsi="Times New Roman" w:cs="Times New Roman"/>
                <w:kern w:val="0"/>
                <w:sz w:val="22"/>
                <w:szCs w:val="22"/>
                <w:lang w:eastAsia="lt-LT"/>
                <w14:ligatures w14:val="none"/>
              </w:rPr>
              <w:tab/>
              <w:t>Skirtas vieną DMX signalą padalinti į ne mažiau, kaip 8 atskirus išėjimus.</w:t>
            </w:r>
          </w:p>
          <w:p w14:paraId="18C2A2D7" w14:textId="77777777" w:rsidR="00403BB9" w:rsidRPr="00B53670" w:rsidRDefault="00403BB9" w:rsidP="00403BB9">
            <w:pPr>
              <w:widowControl w:val="0"/>
              <w:tabs>
                <w:tab w:val="left" w:pos="400"/>
              </w:tabs>
              <w:autoSpaceDE w:val="0"/>
              <w:autoSpaceDN w:val="0"/>
              <w:spacing w:after="0"/>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2.</w:t>
            </w:r>
            <w:r w:rsidRPr="00B53670">
              <w:rPr>
                <w:rFonts w:ascii="Times New Roman" w:eastAsia="Times New Roman" w:hAnsi="Times New Roman" w:cs="Times New Roman"/>
                <w:kern w:val="0"/>
                <w:sz w:val="22"/>
                <w:szCs w:val="22"/>
                <w:lang w:val="fr-FR" w:eastAsia="lt-LT"/>
                <w14:ligatures w14:val="none"/>
              </w:rPr>
              <w:tab/>
              <w:t>Skirtas du DMX signalus padalinti į ne mažiau, kaip po 4 atskirus išėjimus.</w:t>
            </w:r>
          </w:p>
          <w:p w14:paraId="7DEDDB88" w14:textId="77777777" w:rsidR="00403BB9" w:rsidRPr="00B53670" w:rsidRDefault="00403BB9" w:rsidP="00403BB9">
            <w:pPr>
              <w:widowControl w:val="0"/>
              <w:tabs>
                <w:tab w:val="left" w:pos="400"/>
              </w:tabs>
              <w:autoSpaceDE w:val="0"/>
              <w:autoSpaceDN w:val="0"/>
              <w:spacing w:after="0"/>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3.</w:t>
            </w:r>
            <w:r w:rsidRPr="00B53670">
              <w:rPr>
                <w:rFonts w:ascii="Times New Roman" w:eastAsia="Times New Roman" w:hAnsi="Times New Roman" w:cs="Times New Roman"/>
                <w:kern w:val="0"/>
                <w:sz w:val="22"/>
                <w:szCs w:val="22"/>
                <w:lang w:val="fr-FR" w:eastAsia="lt-LT"/>
                <w14:ligatures w14:val="none"/>
              </w:rPr>
              <w:tab/>
              <w:t>Palaiko ne mažiau kaip 2 DMX visatas.</w:t>
            </w:r>
          </w:p>
          <w:p w14:paraId="6950335A" w14:textId="290BF0E9" w:rsidR="00125910" w:rsidRPr="00403BB9" w:rsidRDefault="00403BB9" w:rsidP="000B4EA9">
            <w:pPr>
              <w:pStyle w:val="Sraopastraipa"/>
              <w:numPr>
                <w:ilvl w:val="0"/>
                <w:numId w:val="32"/>
              </w:numPr>
              <w:tabs>
                <w:tab w:val="left" w:pos="400"/>
              </w:tabs>
              <w:spacing w:after="0" w:line="240" w:lineRule="auto"/>
              <w:ind w:left="0"/>
              <w:rPr>
                <w:rFonts w:ascii="Times New Roman" w:hAnsi="Times New Roman" w:cs="Times New Roman"/>
                <w:sz w:val="22"/>
                <w:szCs w:val="22"/>
                <w:lang w:val="en-GB"/>
              </w:rPr>
            </w:pPr>
            <w:r w:rsidRPr="00314C51">
              <w:rPr>
                <w:rFonts w:ascii="Times New Roman" w:eastAsia="Times New Roman" w:hAnsi="Times New Roman" w:cs="Times New Roman"/>
                <w:kern w:val="0"/>
                <w:sz w:val="22"/>
                <w:szCs w:val="22"/>
                <w:lang w:eastAsia="lt-LT"/>
                <w14:ligatures w14:val="none"/>
              </w:rPr>
              <w:t>4.</w:t>
            </w:r>
            <w:r w:rsidRPr="00314C51">
              <w:rPr>
                <w:rFonts w:ascii="Times New Roman" w:eastAsia="Times New Roman" w:hAnsi="Times New Roman" w:cs="Times New Roman"/>
                <w:kern w:val="0"/>
                <w:sz w:val="22"/>
                <w:szCs w:val="22"/>
                <w:lang w:eastAsia="lt-LT"/>
                <w14:ligatures w14:val="none"/>
              </w:rPr>
              <w:tab/>
              <w:t>Korpusas tinkamas montuoti į 19“ „rack“ tipo spintą.</w:t>
            </w:r>
          </w:p>
        </w:tc>
        <w:tc>
          <w:tcPr>
            <w:tcW w:w="3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E4A7" w14:textId="77777777" w:rsidR="00125910" w:rsidRPr="00403BB9" w:rsidRDefault="00125910" w:rsidP="00125910">
            <w:pPr>
              <w:spacing w:after="0" w:line="240" w:lineRule="auto"/>
              <w:rPr>
                <w:rFonts w:ascii="Times New Roman" w:hAnsi="Times New Roman" w:cs="Times New Roman"/>
                <w:b/>
                <w:sz w:val="22"/>
                <w:szCs w:val="22"/>
                <w:lang w:val="en-GB"/>
              </w:rPr>
            </w:pPr>
          </w:p>
        </w:tc>
      </w:tr>
      <w:tr w:rsidR="00125910" w:rsidRPr="00403BB9" w14:paraId="08875A8B" w14:textId="77777777" w:rsidTr="008B6E27">
        <w:tc>
          <w:tcPr>
            <w:tcW w:w="935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826EE0D" w14:textId="09540767" w:rsidR="00125910" w:rsidRPr="00403BB9" w:rsidRDefault="00403BB9" w:rsidP="000B4EA9">
            <w:pPr>
              <w:pStyle w:val="TableParagraph"/>
              <w:numPr>
                <w:ilvl w:val="0"/>
                <w:numId w:val="30"/>
              </w:numPr>
              <w:spacing w:before="7"/>
              <w:jc w:val="center"/>
              <w:rPr>
                <w:rFonts w:ascii="Times New Roman" w:hAnsi="Times New Roman" w:cs="Times New Roman"/>
                <w:b/>
                <w:bCs/>
                <w:color w:val="FF0000"/>
              </w:rPr>
            </w:pPr>
            <w:r w:rsidRPr="00403BB9">
              <w:rPr>
                <w:rFonts w:ascii="Times New Roman" w:eastAsia="Times New Roman" w:hAnsi="Times New Roman" w:cs="Times New Roman"/>
                <w:b/>
              </w:rPr>
              <w:t>Stovas skirtas apšvietimo prietaisų montavimui</w:t>
            </w:r>
            <w:r w:rsidRPr="00403BB9">
              <w:rPr>
                <w:rFonts w:ascii="Times New Roman" w:hAnsi="Times New Roman" w:cs="Times New Roman"/>
                <w:b/>
                <w:bCs/>
                <w:spacing w:val="-2"/>
              </w:rPr>
              <w:t xml:space="preserve"> </w:t>
            </w:r>
            <w:r w:rsidR="00125910" w:rsidRPr="00403BB9">
              <w:rPr>
                <w:rFonts w:ascii="Times New Roman" w:hAnsi="Times New Roman" w:cs="Times New Roman"/>
                <w:b/>
                <w:bCs/>
                <w:spacing w:val="-2"/>
              </w:rPr>
              <w:t xml:space="preserve">– </w:t>
            </w:r>
            <w:r w:rsidRPr="00403BB9">
              <w:rPr>
                <w:rFonts w:ascii="Times New Roman" w:hAnsi="Times New Roman" w:cs="Times New Roman"/>
                <w:b/>
                <w:bCs/>
                <w:spacing w:val="-2"/>
              </w:rPr>
              <w:t>10</w:t>
            </w:r>
            <w:r w:rsidR="00125910" w:rsidRPr="00403BB9">
              <w:rPr>
                <w:rFonts w:ascii="Times New Roman" w:hAnsi="Times New Roman" w:cs="Times New Roman"/>
                <w:b/>
                <w:bCs/>
                <w:spacing w:val="-2"/>
              </w:rPr>
              <w:t xml:space="preserve"> </w:t>
            </w:r>
            <w:r w:rsidR="00794355">
              <w:rPr>
                <w:rFonts w:ascii="Times New Roman" w:hAnsi="Times New Roman" w:cs="Times New Roman"/>
                <w:b/>
                <w:bCs/>
                <w:spacing w:val="-2"/>
              </w:rPr>
              <w:t>kompl.</w:t>
            </w:r>
          </w:p>
        </w:tc>
      </w:tr>
      <w:tr w:rsidR="00125910" w:rsidRPr="008B6E27" w14:paraId="68E31C8A"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A936AD"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6.1.</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A35CD2"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Prekės gamintojas ir modelis</w:t>
            </w:r>
          </w:p>
        </w:tc>
        <w:tc>
          <w:tcPr>
            <w:tcW w:w="7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CB330" w14:textId="77777777" w:rsidR="00125910" w:rsidRPr="008B6E27" w:rsidRDefault="00125910" w:rsidP="00125910">
            <w:pPr>
              <w:spacing w:after="0" w:line="240" w:lineRule="auto"/>
              <w:jc w:val="center"/>
              <w:rPr>
                <w:rFonts w:ascii="Times New Roman" w:hAnsi="Times New Roman" w:cs="Times New Roman"/>
                <w:b/>
                <w:sz w:val="22"/>
                <w:szCs w:val="22"/>
              </w:rPr>
            </w:pPr>
            <w:r w:rsidRPr="008B6E27">
              <w:rPr>
                <w:rFonts w:ascii="Times New Roman" w:hAnsi="Times New Roman" w:cs="Times New Roman"/>
                <w:b/>
                <w:i/>
                <w:color w:val="FF0000"/>
                <w:sz w:val="22"/>
                <w:szCs w:val="22"/>
              </w:rPr>
              <w:t>Nurodyti gamintoją bei modelį</w:t>
            </w:r>
          </w:p>
        </w:tc>
      </w:tr>
      <w:tr w:rsidR="00125910" w:rsidRPr="00403BB9" w14:paraId="28ADB076"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CACDBF"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6.2.</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43FCA4"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Minimalūs reikalavimai</w:t>
            </w:r>
          </w:p>
        </w:tc>
        <w:tc>
          <w:tcPr>
            <w:tcW w:w="3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FB50" w14:textId="77777777" w:rsidR="00403BB9" w:rsidRPr="00B53670" w:rsidRDefault="00403BB9" w:rsidP="00403BB9">
            <w:pPr>
              <w:widowControl w:val="0"/>
              <w:tabs>
                <w:tab w:val="left" w:pos="400"/>
              </w:tabs>
              <w:autoSpaceDE w:val="0"/>
              <w:autoSpaceDN w:val="0"/>
              <w:spacing w:after="0"/>
              <w:jc w:val="both"/>
              <w:rPr>
                <w:rFonts w:ascii="Times New Roman" w:eastAsia="Times New Roman" w:hAnsi="Times New Roman" w:cs="Times New Roman"/>
                <w:kern w:val="0"/>
                <w:sz w:val="22"/>
                <w:szCs w:val="22"/>
                <w:lang w:val="fr-FR" w:eastAsia="lt-LT"/>
                <w14:ligatures w14:val="none"/>
              </w:rPr>
            </w:pPr>
            <w:r w:rsidRPr="00B53670">
              <w:rPr>
                <w:rFonts w:ascii="Times New Roman" w:eastAsia="Times New Roman" w:hAnsi="Times New Roman" w:cs="Times New Roman"/>
                <w:kern w:val="0"/>
                <w:sz w:val="22"/>
                <w:szCs w:val="22"/>
                <w:lang w:val="fr-FR" w:eastAsia="lt-LT"/>
                <w14:ligatures w14:val="none"/>
              </w:rPr>
              <w:t>1.</w:t>
            </w:r>
            <w:r w:rsidRPr="00B53670">
              <w:rPr>
                <w:rFonts w:ascii="Times New Roman" w:eastAsia="Times New Roman" w:hAnsi="Times New Roman" w:cs="Times New Roman"/>
                <w:kern w:val="0"/>
                <w:sz w:val="22"/>
                <w:szCs w:val="22"/>
                <w:lang w:val="fr-FR" w:eastAsia="lt-LT"/>
                <w14:ligatures w14:val="none"/>
              </w:rPr>
              <w:tab/>
              <w:t>Maksimalus aukštis ne mažiau kaip 3 metrai.</w:t>
            </w:r>
          </w:p>
          <w:p w14:paraId="11104B9A" w14:textId="5865F0D8" w:rsidR="00125910" w:rsidRPr="00403BB9" w:rsidRDefault="00403BB9" w:rsidP="00403BB9">
            <w:pPr>
              <w:tabs>
                <w:tab w:val="left" w:pos="400"/>
              </w:tabs>
              <w:spacing w:after="0" w:line="240" w:lineRule="auto"/>
              <w:rPr>
                <w:rFonts w:ascii="Times New Roman" w:hAnsi="Times New Roman" w:cs="Times New Roman"/>
                <w:sz w:val="22"/>
                <w:szCs w:val="22"/>
              </w:rPr>
            </w:pPr>
            <w:r w:rsidRPr="00403BB9">
              <w:rPr>
                <w:rFonts w:ascii="Times New Roman" w:eastAsia="Times New Roman" w:hAnsi="Times New Roman" w:cs="Times New Roman"/>
                <w:kern w:val="0"/>
                <w:sz w:val="22"/>
                <w:szCs w:val="22"/>
                <w:lang w:eastAsia="lt-LT"/>
                <w14:ligatures w14:val="none"/>
              </w:rPr>
              <w:t>2.</w:t>
            </w:r>
            <w:r w:rsidRPr="00403BB9">
              <w:rPr>
                <w:rFonts w:ascii="Times New Roman" w:eastAsia="Times New Roman" w:hAnsi="Times New Roman" w:cs="Times New Roman"/>
                <w:kern w:val="0"/>
                <w:sz w:val="22"/>
                <w:szCs w:val="22"/>
                <w:lang w:eastAsia="lt-LT"/>
                <w14:ligatures w14:val="none"/>
              </w:rPr>
              <w:tab/>
              <w:t>Maksimali apkrova ne mažiau kaip 30 kilogramų.</w:t>
            </w:r>
            <w:r w:rsidR="00125910" w:rsidRPr="00403BB9">
              <w:rPr>
                <w:rFonts w:ascii="Times New Roman" w:hAnsi="Times New Roman" w:cs="Times New Roman"/>
                <w:sz w:val="22"/>
                <w:szCs w:val="22"/>
              </w:rPr>
              <w:t>.</w:t>
            </w:r>
          </w:p>
        </w:tc>
        <w:tc>
          <w:tcPr>
            <w:tcW w:w="3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0586" w14:textId="77777777" w:rsidR="00125910" w:rsidRPr="00403BB9" w:rsidRDefault="00125910" w:rsidP="00125910">
            <w:pPr>
              <w:spacing w:after="0" w:line="240" w:lineRule="auto"/>
              <w:rPr>
                <w:rFonts w:ascii="Times New Roman" w:hAnsi="Times New Roman" w:cs="Times New Roman"/>
                <w:b/>
                <w:sz w:val="22"/>
                <w:szCs w:val="22"/>
              </w:rPr>
            </w:pPr>
          </w:p>
        </w:tc>
      </w:tr>
      <w:tr w:rsidR="00125910" w:rsidRPr="008B6E27" w14:paraId="7496F946" w14:textId="77777777" w:rsidTr="008B6E27">
        <w:tc>
          <w:tcPr>
            <w:tcW w:w="9350"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2A575CFC" w14:textId="38F1C449" w:rsidR="00125910" w:rsidRPr="008B6E27" w:rsidRDefault="00403BB9" w:rsidP="000B4EA9">
            <w:pPr>
              <w:pStyle w:val="Sraopastraipa"/>
              <w:numPr>
                <w:ilvl w:val="0"/>
                <w:numId w:val="30"/>
              </w:num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Kabelių komplektas </w:t>
            </w:r>
            <w:r w:rsidR="00125910" w:rsidRPr="008B6E27">
              <w:rPr>
                <w:rFonts w:ascii="Times New Roman" w:hAnsi="Times New Roman" w:cs="Times New Roman"/>
                <w:b/>
                <w:sz w:val="22"/>
                <w:szCs w:val="22"/>
              </w:rPr>
              <w:t xml:space="preserve">– 1 </w:t>
            </w:r>
            <w:r w:rsidR="00794355">
              <w:rPr>
                <w:rFonts w:ascii="Times New Roman" w:hAnsi="Times New Roman" w:cs="Times New Roman"/>
                <w:b/>
                <w:sz w:val="22"/>
                <w:szCs w:val="22"/>
              </w:rPr>
              <w:t>kompl.</w:t>
            </w:r>
          </w:p>
        </w:tc>
      </w:tr>
      <w:tr w:rsidR="00125910" w:rsidRPr="008B6E27" w14:paraId="177B5715"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E5E871"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7.1.</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131430"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Prekės gamintojas ir modelis</w:t>
            </w:r>
          </w:p>
        </w:tc>
        <w:tc>
          <w:tcPr>
            <w:tcW w:w="7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A46CF" w14:textId="70A5E75C" w:rsidR="00125910" w:rsidRPr="008B6E27" w:rsidRDefault="00125910" w:rsidP="00125910">
            <w:pPr>
              <w:spacing w:after="0" w:line="240" w:lineRule="auto"/>
              <w:jc w:val="center"/>
              <w:rPr>
                <w:rFonts w:ascii="Times New Roman" w:hAnsi="Times New Roman" w:cs="Times New Roman"/>
                <w:b/>
                <w:sz w:val="22"/>
                <w:szCs w:val="22"/>
              </w:rPr>
            </w:pPr>
            <w:r w:rsidRPr="008B6E27">
              <w:rPr>
                <w:rFonts w:ascii="Times New Roman" w:hAnsi="Times New Roman" w:cs="Times New Roman"/>
                <w:b/>
                <w:i/>
                <w:color w:val="FF0000"/>
                <w:sz w:val="22"/>
                <w:szCs w:val="22"/>
              </w:rPr>
              <w:t xml:space="preserve">Nurodyti gamintoją </w:t>
            </w:r>
            <w:r w:rsidR="005154BB">
              <w:rPr>
                <w:rFonts w:ascii="Times New Roman" w:hAnsi="Times New Roman" w:cs="Times New Roman"/>
                <w:b/>
                <w:i/>
                <w:color w:val="FF0000"/>
                <w:sz w:val="22"/>
                <w:szCs w:val="22"/>
              </w:rPr>
              <w:t>(jei yra modelį)</w:t>
            </w:r>
          </w:p>
        </w:tc>
      </w:tr>
      <w:tr w:rsidR="00125910" w:rsidRPr="00A16F50" w14:paraId="6224CC9A" w14:textId="77777777" w:rsidTr="008B6E27">
        <w:tc>
          <w:tcPr>
            <w:tcW w:w="69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C878F9" w14:textId="77777777" w:rsidR="00125910" w:rsidRPr="008B6E27" w:rsidRDefault="00125910" w:rsidP="00125910">
            <w:pPr>
              <w:spacing w:after="0" w:line="240" w:lineRule="auto"/>
              <w:jc w:val="center"/>
              <w:rPr>
                <w:rFonts w:ascii="Times New Roman" w:hAnsi="Times New Roman" w:cs="Times New Roman"/>
                <w:sz w:val="22"/>
                <w:szCs w:val="22"/>
              </w:rPr>
            </w:pPr>
            <w:r w:rsidRPr="008B6E27">
              <w:rPr>
                <w:rFonts w:ascii="Times New Roman" w:hAnsi="Times New Roman" w:cs="Times New Roman"/>
                <w:sz w:val="22"/>
                <w:szCs w:val="22"/>
              </w:rPr>
              <w:t>7.2.</w:t>
            </w:r>
          </w:p>
        </w:tc>
        <w:tc>
          <w:tcPr>
            <w:tcW w:w="14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D5D913" w14:textId="77777777" w:rsidR="00125910" w:rsidRPr="008B6E27" w:rsidRDefault="00125910" w:rsidP="00125910">
            <w:pPr>
              <w:spacing w:after="0" w:line="240" w:lineRule="auto"/>
              <w:rPr>
                <w:rFonts w:ascii="Times New Roman" w:hAnsi="Times New Roman" w:cs="Times New Roman"/>
                <w:sz w:val="22"/>
                <w:szCs w:val="22"/>
              </w:rPr>
            </w:pPr>
            <w:r w:rsidRPr="008B6E27">
              <w:rPr>
                <w:rFonts w:ascii="Times New Roman" w:hAnsi="Times New Roman" w:cs="Times New Roman"/>
                <w:sz w:val="22"/>
                <w:szCs w:val="22"/>
              </w:rPr>
              <w:t>Minimalūs reikalavimai</w:t>
            </w:r>
          </w:p>
        </w:tc>
        <w:tc>
          <w:tcPr>
            <w:tcW w:w="3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345E" w14:textId="13FAB3AA" w:rsidR="00403BB9" w:rsidRPr="00403BB9" w:rsidRDefault="00403BB9" w:rsidP="000B4EA9">
            <w:pPr>
              <w:pStyle w:val="Sraopastraipa"/>
              <w:widowControl w:val="0"/>
              <w:numPr>
                <w:ilvl w:val="0"/>
                <w:numId w:val="36"/>
              </w:numPr>
              <w:tabs>
                <w:tab w:val="left" w:pos="0"/>
                <w:tab w:val="left" w:pos="400"/>
              </w:tabs>
              <w:autoSpaceDE w:val="0"/>
              <w:autoSpaceDN w:val="0"/>
              <w:spacing w:after="0" w:line="240" w:lineRule="auto"/>
              <w:ind w:left="0" w:right="135" w:firstLine="0"/>
              <w:jc w:val="both"/>
              <w:rPr>
                <w:rFonts w:ascii="Times New Roman" w:eastAsia="Times New Roman" w:hAnsi="Times New Roman" w:cs="Times New Roman"/>
                <w:kern w:val="0"/>
                <w:sz w:val="22"/>
                <w:szCs w:val="22"/>
                <w:lang w:val="lt-LT"/>
                <w14:ligatures w14:val="none"/>
              </w:rPr>
            </w:pPr>
            <w:r w:rsidRPr="00403BB9">
              <w:rPr>
                <w:rFonts w:ascii="Times New Roman" w:eastAsia="Times New Roman" w:hAnsi="Times New Roman" w:cs="Times New Roman"/>
                <w:kern w:val="0"/>
                <w:sz w:val="22"/>
                <w:szCs w:val="22"/>
                <w:lang w:val="lt-LT"/>
                <w14:ligatures w14:val="none"/>
              </w:rPr>
              <w:t>Ne mažiau kaip 24 vnt. ne trumpesnių kaip 3 metrai DMX 3 PIN signalo valdymo kabeliai.</w:t>
            </w:r>
          </w:p>
          <w:p w14:paraId="5FE54D16" w14:textId="50AC5524" w:rsidR="00125910" w:rsidRPr="00403BB9" w:rsidRDefault="00403BB9" w:rsidP="000B4EA9">
            <w:pPr>
              <w:pStyle w:val="Sraopastraipa"/>
              <w:widowControl w:val="0"/>
              <w:numPr>
                <w:ilvl w:val="0"/>
                <w:numId w:val="36"/>
              </w:numPr>
              <w:tabs>
                <w:tab w:val="left" w:pos="0"/>
                <w:tab w:val="left" w:pos="400"/>
              </w:tabs>
              <w:autoSpaceDE w:val="0"/>
              <w:autoSpaceDN w:val="0"/>
              <w:spacing w:after="0" w:line="240" w:lineRule="auto"/>
              <w:ind w:left="0" w:right="135" w:firstLine="0"/>
              <w:jc w:val="both"/>
              <w:rPr>
                <w:rFonts w:ascii="Times New Roman" w:eastAsia="Times New Roman" w:hAnsi="Times New Roman" w:cs="Times New Roman"/>
                <w:kern w:val="0"/>
                <w:szCs w:val="22"/>
                <w:lang w:val="lt-LT"/>
                <w14:ligatures w14:val="none"/>
              </w:rPr>
            </w:pPr>
            <w:r w:rsidRPr="00403BB9">
              <w:rPr>
                <w:rFonts w:ascii="Times New Roman" w:eastAsia="Times New Roman" w:hAnsi="Times New Roman" w:cs="Times New Roman"/>
                <w:kern w:val="0"/>
                <w:sz w:val="22"/>
                <w:szCs w:val="22"/>
                <w:lang w:val="lt-LT"/>
                <w14:ligatures w14:val="none"/>
              </w:rPr>
              <w:t xml:space="preserve"> Ne mažiau kaip 6 vnt. ne trumpesnių kaip 25 metrai DMX 3 PIN signalo valdymo kabeliai.</w:t>
            </w:r>
          </w:p>
        </w:tc>
        <w:tc>
          <w:tcPr>
            <w:tcW w:w="3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3E5F" w14:textId="77777777" w:rsidR="00125910" w:rsidRPr="00403BB9" w:rsidRDefault="00125910" w:rsidP="00125910">
            <w:pPr>
              <w:spacing w:after="0" w:line="240" w:lineRule="auto"/>
              <w:rPr>
                <w:rFonts w:ascii="Times New Roman" w:hAnsi="Times New Roman" w:cs="Times New Roman"/>
                <w:b/>
                <w:sz w:val="22"/>
                <w:szCs w:val="22"/>
                <w:lang w:val="lt-LT"/>
              </w:rPr>
            </w:pPr>
          </w:p>
        </w:tc>
      </w:tr>
      <w:bookmarkEnd w:id="64"/>
    </w:tbl>
    <w:p w14:paraId="363594B1" w14:textId="77777777" w:rsidR="00645154" w:rsidRPr="00B53670" w:rsidRDefault="00645154" w:rsidP="00645154">
      <w:pPr>
        <w:spacing w:after="0" w:line="240" w:lineRule="auto"/>
        <w:ind w:right="120"/>
        <w:jc w:val="both"/>
        <w:rPr>
          <w:rFonts w:ascii="Calibri" w:hAnsi="Calibri" w:cs="Calibri"/>
          <w:b/>
          <w:sz w:val="20"/>
          <w:lang w:val="lt-LT"/>
        </w:rPr>
      </w:pPr>
    </w:p>
    <w:p w14:paraId="2F182B83" w14:textId="77777777" w:rsidR="00403BB9" w:rsidRPr="00B53670" w:rsidRDefault="00403BB9" w:rsidP="00645154">
      <w:pPr>
        <w:spacing w:after="0" w:line="240" w:lineRule="auto"/>
        <w:ind w:right="282" w:firstLine="709"/>
        <w:jc w:val="both"/>
        <w:rPr>
          <w:rFonts w:ascii="Calibri" w:eastAsia="Times New Roman" w:hAnsi="Calibri" w:cs="Calibri"/>
          <w:sz w:val="20"/>
          <w:lang w:val="lt-LT"/>
        </w:rPr>
      </w:pPr>
    </w:p>
    <w:p w14:paraId="4096250A" w14:textId="1B15D1A3" w:rsidR="00645154" w:rsidRPr="00645154" w:rsidRDefault="00645154" w:rsidP="00645154">
      <w:pPr>
        <w:spacing w:after="0" w:line="240" w:lineRule="auto"/>
        <w:ind w:right="282" w:firstLine="709"/>
        <w:jc w:val="both"/>
        <w:rPr>
          <w:rFonts w:ascii="Calibri" w:eastAsia="Times New Roman" w:hAnsi="Calibri" w:cs="Calibri"/>
          <w:sz w:val="20"/>
          <w:lang w:val="fr-FR"/>
        </w:rPr>
      </w:pPr>
      <w:r w:rsidRPr="00645154">
        <w:rPr>
          <w:rFonts w:ascii="Calibri" w:eastAsia="Times New Roman" w:hAnsi="Calibri" w:cs="Calibri"/>
          <w:sz w:val="20"/>
          <w:lang w:val="fr-FR"/>
        </w:rPr>
        <w:t>Kartu su pasiūlymu pateikiami dokumentai:</w:t>
      </w:r>
    </w:p>
    <w:p w14:paraId="5B17C932" w14:textId="77777777" w:rsidR="00645154" w:rsidRPr="00645154" w:rsidRDefault="00645154" w:rsidP="00645154">
      <w:pPr>
        <w:spacing w:after="0" w:line="240" w:lineRule="auto"/>
        <w:ind w:right="120"/>
        <w:jc w:val="both"/>
        <w:rPr>
          <w:rFonts w:ascii="Calibri" w:hAnsi="Calibri" w:cs="Calibri"/>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645154" w:rsidRPr="00645154" w14:paraId="3386D19E" w14:textId="77777777" w:rsidTr="00D33462">
        <w:tc>
          <w:tcPr>
            <w:tcW w:w="675" w:type="dxa"/>
            <w:tcBorders>
              <w:top w:val="single" w:sz="4" w:space="0" w:color="auto"/>
              <w:left w:val="single" w:sz="4" w:space="0" w:color="auto"/>
              <w:bottom w:val="single" w:sz="4" w:space="0" w:color="auto"/>
              <w:right w:val="single" w:sz="4" w:space="0" w:color="auto"/>
            </w:tcBorders>
            <w:vAlign w:val="center"/>
            <w:hideMark/>
          </w:tcPr>
          <w:p w14:paraId="3A8E77D4" w14:textId="77777777" w:rsidR="00645154" w:rsidRPr="00645154" w:rsidRDefault="00645154" w:rsidP="00D33462">
            <w:pPr>
              <w:spacing w:after="0" w:line="240" w:lineRule="auto"/>
              <w:ind w:right="-108"/>
              <w:jc w:val="center"/>
              <w:rPr>
                <w:rFonts w:ascii="Calibri" w:hAnsi="Calibri" w:cs="Calibri"/>
                <w:b/>
                <w:sz w:val="20"/>
              </w:rPr>
            </w:pPr>
            <w:r w:rsidRPr="00645154">
              <w:rPr>
                <w:rFonts w:ascii="Calibri" w:hAnsi="Calibri" w:cs="Calibri"/>
                <w:b/>
                <w:sz w:val="20"/>
              </w:rPr>
              <w:t>Eil.</w:t>
            </w:r>
          </w:p>
          <w:p w14:paraId="0697D2BE" w14:textId="77777777" w:rsidR="00645154" w:rsidRPr="00645154" w:rsidRDefault="00645154" w:rsidP="00D33462">
            <w:pPr>
              <w:spacing w:after="0" w:line="240" w:lineRule="auto"/>
              <w:ind w:right="-108"/>
              <w:jc w:val="center"/>
              <w:rPr>
                <w:rFonts w:ascii="Calibri" w:hAnsi="Calibri" w:cs="Calibri"/>
                <w:b/>
                <w:sz w:val="20"/>
              </w:rPr>
            </w:pPr>
            <w:r w:rsidRPr="00645154">
              <w:rPr>
                <w:rFonts w:ascii="Calibri" w:hAnsi="Calibri" w:cs="Calibri"/>
                <w:b/>
                <w:sz w:val="20"/>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097C6485" w14:textId="77777777" w:rsidR="00645154" w:rsidRPr="00645154" w:rsidRDefault="00645154" w:rsidP="00D33462">
            <w:pPr>
              <w:spacing w:after="0" w:line="240" w:lineRule="auto"/>
              <w:ind w:right="120"/>
              <w:jc w:val="center"/>
              <w:rPr>
                <w:rFonts w:ascii="Calibri" w:hAnsi="Calibri" w:cs="Calibri"/>
                <w:b/>
                <w:sz w:val="20"/>
              </w:rPr>
            </w:pPr>
            <w:r w:rsidRPr="00645154">
              <w:rPr>
                <w:rFonts w:ascii="Calibri" w:hAnsi="Calibri" w:cs="Calibri"/>
                <w:b/>
                <w:sz w:val="20"/>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hideMark/>
          </w:tcPr>
          <w:p w14:paraId="0428FD37" w14:textId="77777777" w:rsidR="00645154" w:rsidRPr="00645154" w:rsidRDefault="00645154" w:rsidP="00D33462">
            <w:pPr>
              <w:spacing w:after="0" w:line="240" w:lineRule="auto"/>
              <w:ind w:right="120"/>
              <w:jc w:val="center"/>
              <w:rPr>
                <w:rFonts w:ascii="Calibri" w:hAnsi="Calibri" w:cs="Calibri"/>
                <w:b/>
                <w:sz w:val="20"/>
              </w:rPr>
            </w:pPr>
            <w:r w:rsidRPr="00645154">
              <w:rPr>
                <w:rFonts w:ascii="Calibri" w:hAnsi="Calibri" w:cs="Calibri"/>
                <w:b/>
                <w:sz w:val="20"/>
              </w:rPr>
              <w:t>Dokumento puslapių skaičius</w:t>
            </w:r>
          </w:p>
        </w:tc>
      </w:tr>
      <w:tr w:rsidR="00645154" w:rsidRPr="00645154" w14:paraId="664E75AD" w14:textId="77777777" w:rsidTr="00D33462">
        <w:tc>
          <w:tcPr>
            <w:tcW w:w="675" w:type="dxa"/>
            <w:tcBorders>
              <w:top w:val="single" w:sz="4" w:space="0" w:color="auto"/>
              <w:left w:val="single" w:sz="4" w:space="0" w:color="auto"/>
              <w:bottom w:val="single" w:sz="4" w:space="0" w:color="auto"/>
              <w:right w:val="single" w:sz="4" w:space="0" w:color="auto"/>
            </w:tcBorders>
          </w:tcPr>
          <w:p w14:paraId="56245B6F" w14:textId="77777777" w:rsidR="00645154" w:rsidRPr="00645154" w:rsidRDefault="00645154" w:rsidP="00D33462">
            <w:pPr>
              <w:spacing w:after="0" w:line="240" w:lineRule="auto"/>
              <w:ind w:right="120"/>
              <w:jc w:val="both"/>
              <w:rPr>
                <w:rFonts w:ascii="Calibri" w:hAnsi="Calibri" w:cs="Calibri"/>
                <w:sz w:val="20"/>
              </w:rPr>
            </w:pPr>
          </w:p>
        </w:tc>
        <w:tc>
          <w:tcPr>
            <w:tcW w:w="6518" w:type="dxa"/>
            <w:tcBorders>
              <w:top w:val="single" w:sz="4" w:space="0" w:color="auto"/>
              <w:left w:val="single" w:sz="4" w:space="0" w:color="auto"/>
              <w:bottom w:val="single" w:sz="4" w:space="0" w:color="auto"/>
              <w:right w:val="single" w:sz="4" w:space="0" w:color="auto"/>
            </w:tcBorders>
          </w:tcPr>
          <w:p w14:paraId="4BD4A4A3" w14:textId="77777777" w:rsidR="00645154" w:rsidRPr="00645154" w:rsidRDefault="00645154" w:rsidP="00D33462">
            <w:pPr>
              <w:spacing w:after="0" w:line="240" w:lineRule="auto"/>
              <w:ind w:right="120"/>
              <w:jc w:val="both"/>
              <w:rPr>
                <w:rFonts w:ascii="Calibri" w:hAnsi="Calibri" w:cs="Calibri"/>
                <w:sz w:val="20"/>
              </w:rPr>
            </w:pPr>
          </w:p>
        </w:tc>
        <w:tc>
          <w:tcPr>
            <w:tcW w:w="2696" w:type="dxa"/>
            <w:tcBorders>
              <w:top w:val="single" w:sz="4" w:space="0" w:color="auto"/>
              <w:left w:val="single" w:sz="4" w:space="0" w:color="auto"/>
              <w:bottom w:val="single" w:sz="4" w:space="0" w:color="auto"/>
              <w:right w:val="single" w:sz="4" w:space="0" w:color="auto"/>
            </w:tcBorders>
          </w:tcPr>
          <w:p w14:paraId="37BCEFF6" w14:textId="77777777" w:rsidR="00645154" w:rsidRPr="00645154" w:rsidRDefault="00645154" w:rsidP="00D33462">
            <w:pPr>
              <w:spacing w:after="0" w:line="240" w:lineRule="auto"/>
              <w:ind w:right="120"/>
              <w:jc w:val="both"/>
              <w:rPr>
                <w:rFonts w:ascii="Calibri" w:hAnsi="Calibri" w:cs="Calibri"/>
                <w:sz w:val="20"/>
              </w:rPr>
            </w:pPr>
          </w:p>
        </w:tc>
      </w:tr>
      <w:tr w:rsidR="00645154" w:rsidRPr="00645154" w14:paraId="010AD3BD" w14:textId="77777777" w:rsidTr="00D33462">
        <w:tc>
          <w:tcPr>
            <w:tcW w:w="675" w:type="dxa"/>
            <w:tcBorders>
              <w:top w:val="single" w:sz="4" w:space="0" w:color="auto"/>
              <w:left w:val="single" w:sz="4" w:space="0" w:color="auto"/>
              <w:bottom w:val="single" w:sz="4" w:space="0" w:color="auto"/>
              <w:right w:val="single" w:sz="4" w:space="0" w:color="auto"/>
            </w:tcBorders>
          </w:tcPr>
          <w:p w14:paraId="6B05485C" w14:textId="77777777" w:rsidR="00645154" w:rsidRPr="00645154" w:rsidRDefault="00645154" w:rsidP="00D33462">
            <w:pPr>
              <w:spacing w:after="0" w:line="240" w:lineRule="auto"/>
              <w:ind w:right="120"/>
              <w:jc w:val="both"/>
              <w:rPr>
                <w:rFonts w:ascii="Calibri" w:hAnsi="Calibri" w:cs="Calibri"/>
                <w:sz w:val="20"/>
              </w:rPr>
            </w:pPr>
          </w:p>
        </w:tc>
        <w:tc>
          <w:tcPr>
            <w:tcW w:w="6518" w:type="dxa"/>
            <w:tcBorders>
              <w:top w:val="single" w:sz="4" w:space="0" w:color="auto"/>
              <w:left w:val="single" w:sz="4" w:space="0" w:color="auto"/>
              <w:bottom w:val="single" w:sz="4" w:space="0" w:color="auto"/>
              <w:right w:val="single" w:sz="4" w:space="0" w:color="auto"/>
            </w:tcBorders>
          </w:tcPr>
          <w:p w14:paraId="44B5DB72" w14:textId="77777777" w:rsidR="00645154" w:rsidRPr="00645154" w:rsidRDefault="00645154" w:rsidP="00D33462">
            <w:pPr>
              <w:tabs>
                <w:tab w:val="left" w:pos="1296"/>
                <w:tab w:val="center" w:pos="4153"/>
                <w:tab w:val="right" w:pos="8306"/>
              </w:tabs>
              <w:spacing w:after="0" w:line="240" w:lineRule="auto"/>
              <w:ind w:right="120"/>
              <w:jc w:val="both"/>
              <w:rPr>
                <w:rFonts w:ascii="Calibri" w:eastAsia="Times New Roman" w:hAnsi="Calibri" w:cs="Calibri"/>
                <w:sz w:val="20"/>
              </w:rPr>
            </w:pPr>
          </w:p>
        </w:tc>
        <w:tc>
          <w:tcPr>
            <w:tcW w:w="2696" w:type="dxa"/>
            <w:tcBorders>
              <w:top w:val="single" w:sz="4" w:space="0" w:color="auto"/>
              <w:left w:val="single" w:sz="4" w:space="0" w:color="auto"/>
              <w:bottom w:val="single" w:sz="4" w:space="0" w:color="auto"/>
              <w:right w:val="single" w:sz="4" w:space="0" w:color="auto"/>
            </w:tcBorders>
          </w:tcPr>
          <w:p w14:paraId="0FB07F28" w14:textId="77777777" w:rsidR="00645154" w:rsidRPr="00645154" w:rsidRDefault="00645154" w:rsidP="00D33462">
            <w:pPr>
              <w:spacing w:after="0" w:line="240" w:lineRule="auto"/>
              <w:ind w:right="120"/>
              <w:jc w:val="both"/>
              <w:rPr>
                <w:rFonts w:ascii="Calibri" w:hAnsi="Calibri" w:cs="Calibri"/>
                <w:sz w:val="20"/>
              </w:rPr>
            </w:pPr>
          </w:p>
        </w:tc>
      </w:tr>
    </w:tbl>
    <w:p w14:paraId="1769A19A" w14:textId="77777777" w:rsidR="00645154" w:rsidRPr="00645154" w:rsidRDefault="00645154" w:rsidP="00645154">
      <w:pPr>
        <w:spacing w:after="0" w:line="240" w:lineRule="auto"/>
        <w:ind w:right="-108"/>
        <w:jc w:val="both"/>
        <w:rPr>
          <w:rFonts w:ascii="Calibri" w:eastAsia="Times New Roman" w:hAnsi="Calibri" w:cs="Calibri"/>
          <w:sz w:val="20"/>
        </w:rPr>
      </w:pPr>
    </w:p>
    <w:p w14:paraId="4A693D4E" w14:textId="77777777" w:rsidR="00645154" w:rsidRPr="00645154" w:rsidRDefault="00645154" w:rsidP="00645154">
      <w:pPr>
        <w:spacing w:after="0" w:line="240" w:lineRule="auto"/>
        <w:ind w:right="282" w:firstLine="709"/>
        <w:jc w:val="both"/>
        <w:rPr>
          <w:rFonts w:ascii="Calibri" w:eastAsia="Times New Roman" w:hAnsi="Calibri" w:cs="Calibri"/>
          <w:sz w:val="20"/>
        </w:rPr>
      </w:pPr>
      <w:r w:rsidRPr="00645154">
        <w:rPr>
          <w:rFonts w:ascii="Calibri" w:eastAsia="Times New Roman" w:hAnsi="Calibri" w:cs="Calibri"/>
          <w:sz w:val="20"/>
        </w:rPr>
        <w:t>Ši pasiūlyme nurodyta informacija yra konfidenciali (PO šios informacijos negali atskleisti tretiesiems asmenims)</w:t>
      </w:r>
      <w:r w:rsidRPr="00645154">
        <w:rPr>
          <w:rFonts w:ascii="Calibri" w:hAnsi="Calibri" w:cs="Calibri"/>
          <w:b/>
          <w:sz w:val="20"/>
          <w:lang w:eastAsia="ar-SA"/>
        </w:rPr>
        <w:t>***</w:t>
      </w:r>
    </w:p>
    <w:p w14:paraId="4261ACB2" w14:textId="77777777" w:rsidR="00645154" w:rsidRPr="00645154" w:rsidRDefault="00645154" w:rsidP="00645154">
      <w:pPr>
        <w:spacing w:after="0" w:line="240" w:lineRule="auto"/>
        <w:ind w:right="-108"/>
        <w:jc w:val="both"/>
        <w:rPr>
          <w:rFonts w:ascii="Calibri" w:eastAsia="Times New Roman" w:hAnsi="Calibri" w:cs="Calibri"/>
          <w:sz w:val="20"/>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45154" w:rsidRPr="00645154" w14:paraId="1A01FEE3" w14:textId="77777777" w:rsidTr="00D33462">
        <w:tc>
          <w:tcPr>
            <w:tcW w:w="956" w:type="dxa"/>
            <w:tcBorders>
              <w:top w:val="single" w:sz="4" w:space="0" w:color="auto"/>
              <w:left w:val="single" w:sz="4" w:space="0" w:color="auto"/>
              <w:bottom w:val="single" w:sz="4" w:space="0" w:color="auto"/>
              <w:right w:val="single" w:sz="4" w:space="0" w:color="auto"/>
            </w:tcBorders>
            <w:hideMark/>
          </w:tcPr>
          <w:p w14:paraId="382AF23F" w14:textId="77777777" w:rsidR="00645154" w:rsidRPr="00645154" w:rsidRDefault="00645154" w:rsidP="00D33462">
            <w:pPr>
              <w:spacing w:after="0" w:line="240" w:lineRule="auto"/>
              <w:ind w:right="-108"/>
              <w:rPr>
                <w:rFonts w:ascii="Calibri" w:eastAsia="Times New Roman" w:hAnsi="Calibri" w:cs="Calibri"/>
                <w:b/>
                <w:sz w:val="20"/>
              </w:rPr>
            </w:pPr>
            <w:r w:rsidRPr="00645154">
              <w:rPr>
                <w:rFonts w:ascii="Calibri" w:eastAsia="Times New Roman" w:hAnsi="Calibri" w:cs="Calibri"/>
                <w:b/>
                <w:sz w:val="20"/>
              </w:rPr>
              <w:t>Eil. Nr.</w:t>
            </w:r>
          </w:p>
        </w:tc>
        <w:tc>
          <w:tcPr>
            <w:tcW w:w="8930" w:type="dxa"/>
            <w:tcBorders>
              <w:top w:val="single" w:sz="4" w:space="0" w:color="auto"/>
              <w:left w:val="single" w:sz="4" w:space="0" w:color="auto"/>
              <w:bottom w:val="single" w:sz="4" w:space="0" w:color="auto"/>
              <w:right w:val="single" w:sz="4" w:space="0" w:color="auto"/>
            </w:tcBorders>
            <w:hideMark/>
          </w:tcPr>
          <w:p w14:paraId="629C1C99" w14:textId="77777777" w:rsidR="00645154" w:rsidRPr="00645154" w:rsidRDefault="00645154" w:rsidP="00D33462">
            <w:pPr>
              <w:spacing w:after="0" w:line="240" w:lineRule="auto"/>
              <w:jc w:val="center"/>
              <w:rPr>
                <w:rFonts w:ascii="Calibri" w:eastAsia="Times New Roman" w:hAnsi="Calibri" w:cs="Calibri"/>
                <w:b/>
                <w:sz w:val="20"/>
              </w:rPr>
            </w:pPr>
            <w:r w:rsidRPr="00645154">
              <w:rPr>
                <w:rFonts w:ascii="Calibri" w:eastAsia="Times New Roman" w:hAnsi="Calibri" w:cs="Calibri"/>
                <w:b/>
                <w:sz w:val="20"/>
              </w:rPr>
              <w:t>Pateikto dokumento pavadinimas</w:t>
            </w:r>
          </w:p>
        </w:tc>
      </w:tr>
      <w:tr w:rsidR="00645154" w:rsidRPr="00645154" w14:paraId="09034BBD" w14:textId="77777777" w:rsidTr="00D33462">
        <w:tc>
          <w:tcPr>
            <w:tcW w:w="956" w:type="dxa"/>
            <w:tcBorders>
              <w:top w:val="single" w:sz="4" w:space="0" w:color="auto"/>
              <w:left w:val="single" w:sz="4" w:space="0" w:color="auto"/>
              <w:bottom w:val="single" w:sz="4" w:space="0" w:color="auto"/>
              <w:right w:val="single" w:sz="4" w:space="0" w:color="auto"/>
            </w:tcBorders>
          </w:tcPr>
          <w:p w14:paraId="599C141E" w14:textId="77777777" w:rsidR="00645154" w:rsidRPr="00645154" w:rsidRDefault="00645154" w:rsidP="00D33462">
            <w:pPr>
              <w:spacing w:after="0" w:line="240" w:lineRule="auto"/>
              <w:jc w:val="both"/>
              <w:rPr>
                <w:rFonts w:ascii="Calibri" w:eastAsia="Times New Roman" w:hAnsi="Calibri" w:cs="Calibri"/>
                <w:sz w:val="20"/>
              </w:rPr>
            </w:pPr>
          </w:p>
        </w:tc>
        <w:tc>
          <w:tcPr>
            <w:tcW w:w="8930" w:type="dxa"/>
            <w:tcBorders>
              <w:top w:val="single" w:sz="4" w:space="0" w:color="auto"/>
              <w:left w:val="single" w:sz="4" w:space="0" w:color="auto"/>
              <w:bottom w:val="single" w:sz="4" w:space="0" w:color="auto"/>
              <w:right w:val="single" w:sz="4" w:space="0" w:color="auto"/>
            </w:tcBorders>
          </w:tcPr>
          <w:p w14:paraId="53BCB1F1" w14:textId="77777777" w:rsidR="00645154" w:rsidRPr="00645154" w:rsidRDefault="00645154" w:rsidP="00D33462">
            <w:pPr>
              <w:spacing w:after="0" w:line="240" w:lineRule="auto"/>
              <w:jc w:val="both"/>
              <w:rPr>
                <w:rFonts w:ascii="Calibri" w:eastAsia="Times New Roman" w:hAnsi="Calibri" w:cs="Calibri"/>
                <w:sz w:val="20"/>
              </w:rPr>
            </w:pPr>
          </w:p>
        </w:tc>
      </w:tr>
      <w:tr w:rsidR="00645154" w:rsidRPr="00645154" w14:paraId="624E656C" w14:textId="77777777" w:rsidTr="00D33462">
        <w:tc>
          <w:tcPr>
            <w:tcW w:w="956" w:type="dxa"/>
            <w:tcBorders>
              <w:top w:val="single" w:sz="4" w:space="0" w:color="auto"/>
              <w:left w:val="single" w:sz="4" w:space="0" w:color="auto"/>
              <w:bottom w:val="single" w:sz="4" w:space="0" w:color="auto"/>
              <w:right w:val="single" w:sz="4" w:space="0" w:color="auto"/>
            </w:tcBorders>
          </w:tcPr>
          <w:p w14:paraId="5E7D3553" w14:textId="77777777" w:rsidR="00645154" w:rsidRPr="00645154" w:rsidRDefault="00645154" w:rsidP="00D33462">
            <w:pPr>
              <w:spacing w:after="0" w:line="240" w:lineRule="auto"/>
              <w:jc w:val="both"/>
              <w:rPr>
                <w:rFonts w:ascii="Calibri" w:eastAsia="Times New Roman" w:hAnsi="Calibri" w:cs="Calibri"/>
                <w:sz w:val="20"/>
              </w:rPr>
            </w:pPr>
          </w:p>
        </w:tc>
        <w:tc>
          <w:tcPr>
            <w:tcW w:w="8930" w:type="dxa"/>
            <w:tcBorders>
              <w:top w:val="single" w:sz="4" w:space="0" w:color="auto"/>
              <w:left w:val="single" w:sz="4" w:space="0" w:color="auto"/>
              <w:bottom w:val="single" w:sz="4" w:space="0" w:color="auto"/>
              <w:right w:val="single" w:sz="4" w:space="0" w:color="auto"/>
            </w:tcBorders>
          </w:tcPr>
          <w:p w14:paraId="04739CAE" w14:textId="77777777" w:rsidR="00645154" w:rsidRPr="00645154" w:rsidRDefault="00645154" w:rsidP="00D33462">
            <w:pPr>
              <w:widowControl w:val="0"/>
              <w:tabs>
                <w:tab w:val="left" w:pos="1296"/>
                <w:tab w:val="center" w:pos="4153"/>
                <w:tab w:val="right" w:pos="8306"/>
              </w:tabs>
              <w:spacing w:after="0" w:line="240" w:lineRule="auto"/>
              <w:jc w:val="both"/>
              <w:rPr>
                <w:rFonts w:ascii="Calibri" w:eastAsia="Times New Roman" w:hAnsi="Calibri" w:cs="Calibri"/>
                <w:sz w:val="20"/>
              </w:rPr>
            </w:pPr>
          </w:p>
        </w:tc>
      </w:tr>
    </w:tbl>
    <w:p w14:paraId="7495D27F" w14:textId="77777777" w:rsidR="00645154" w:rsidRPr="00645154" w:rsidRDefault="00645154" w:rsidP="00645154">
      <w:pPr>
        <w:tabs>
          <w:tab w:val="left" w:pos="9781"/>
        </w:tabs>
        <w:spacing w:after="0" w:line="240" w:lineRule="auto"/>
        <w:ind w:firstLine="709"/>
        <w:jc w:val="both"/>
        <w:rPr>
          <w:rFonts w:ascii="Calibri" w:eastAsia="Times New Roman" w:hAnsi="Calibri" w:cs="Calibri"/>
          <w:i/>
          <w:sz w:val="20"/>
        </w:rPr>
      </w:pPr>
      <w:r w:rsidRPr="00645154">
        <w:rPr>
          <w:rFonts w:ascii="Calibri" w:eastAsia="Times New Roman" w:hAnsi="Calibri" w:cs="Calibri"/>
          <w:i/>
          <w:sz w:val="20"/>
        </w:rPr>
        <w:t>***</w:t>
      </w:r>
      <w:r w:rsidRPr="00645154">
        <w:rPr>
          <w:rFonts w:ascii="Calibri" w:eastAsia="Times New Roman" w:hAnsi="Calibri" w:cs="Calibri"/>
          <w:sz w:val="20"/>
        </w:rPr>
        <w:t xml:space="preserve">Tiekėjui nenurodžius, kokia informacija yra konfidenciali, laikoma, kad konfidencialios informacijos pasiūlyme nėra. </w:t>
      </w:r>
      <w:r w:rsidRPr="00645154">
        <w:rPr>
          <w:rFonts w:ascii="Calibri" w:hAnsi="Calibri" w:cs="Calibri"/>
          <w:b/>
          <w:sz w:val="20"/>
        </w:rPr>
        <w:t>Vadovaujantis VPĮ PO įpareigota viešinti laimėjusį pasiūlymą ir sudarytą sutartį. PO nebus atsakinga už paviešintą informaciją, kuri tiekėjo nebuvo nurodyta kaip konfidenciali.</w:t>
      </w:r>
    </w:p>
    <w:p w14:paraId="32B9526A" w14:textId="77777777" w:rsidR="00645154" w:rsidRPr="00645154" w:rsidRDefault="00645154" w:rsidP="00645154">
      <w:pPr>
        <w:spacing w:after="0" w:line="240" w:lineRule="auto"/>
        <w:ind w:right="282"/>
        <w:jc w:val="both"/>
        <w:rPr>
          <w:rFonts w:ascii="Calibri" w:eastAsia="Times New Roman" w:hAnsi="Calibri" w:cs="Calibri"/>
          <w:sz w:val="20"/>
        </w:rPr>
      </w:pPr>
    </w:p>
    <w:p w14:paraId="0A9B8527" w14:textId="77777777" w:rsidR="00645154" w:rsidRPr="00645154" w:rsidRDefault="00645154" w:rsidP="00645154">
      <w:pPr>
        <w:shd w:val="clear" w:color="auto" w:fill="FFFFFF"/>
        <w:spacing w:after="0" w:line="240" w:lineRule="auto"/>
        <w:ind w:firstLine="709"/>
        <w:jc w:val="both"/>
        <w:rPr>
          <w:rFonts w:ascii="Calibri" w:hAnsi="Calibri" w:cs="Calibri"/>
          <w:sz w:val="20"/>
        </w:rPr>
      </w:pPr>
      <w:r w:rsidRPr="00645154">
        <w:rPr>
          <w:rFonts w:ascii="Calibri" w:hAnsi="Calibri" w:cs="Calibri"/>
          <w:b/>
          <w:sz w:val="20"/>
        </w:rPr>
        <w:t>Pasiūlymas galioja iki</w:t>
      </w:r>
      <w:r w:rsidRPr="00645154">
        <w:rPr>
          <w:rFonts w:ascii="Calibri" w:hAnsi="Calibri" w:cs="Calibri"/>
          <w:sz w:val="20"/>
        </w:rPr>
        <w:t xml:space="preserve"> </w:t>
      </w:r>
      <w:r w:rsidRPr="00645154">
        <w:rPr>
          <w:rFonts w:ascii="Calibri" w:hAnsi="Calibri" w:cs="Calibri"/>
          <w:i/>
          <w:sz w:val="20"/>
        </w:rPr>
        <w:t>(tiekėjas nurodo ne trumpesnį nei Pirkimo sąlygose reikalaujamas pasiūlymo galiojimo terminą)</w:t>
      </w:r>
      <w:r w:rsidRPr="00645154">
        <w:rPr>
          <w:rFonts w:ascii="Calibri" w:hAnsi="Calibri" w:cs="Calibri"/>
          <w:sz w:val="20"/>
        </w:rPr>
        <w:t>.</w:t>
      </w:r>
    </w:p>
    <w:p w14:paraId="0B4FD814" w14:textId="77777777" w:rsidR="00645154" w:rsidRPr="00645154" w:rsidRDefault="00645154" w:rsidP="00645154">
      <w:pPr>
        <w:shd w:val="clear" w:color="auto" w:fill="FFFFFF"/>
        <w:spacing w:after="0" w:line="240" w:lineRule="auto"/>
        <w:ind w:firstLine="709"/>
        <w:jc w:val="both"/>
        <w:rPr>
          <w:rFonts w:ascii="Calibri" w:hAnsi="Calibri" w:cs="Calibri"/>
          <w:sz w:val="20"/>
        </w:rPr>
      </w:pPr>
    </w:p>
    <w:p w14:paraId="11211F81" w14:textId="77777777" w:rsidR="00645154" w:rsidRPr="00645154" w:rsidRDefault="00645154" w:rsidP="00645154">
      <w:pPr>
        <w:autoSpaceDN w:val="0"/>
        <w:spacing w:after="0" w:line="240" w:lineRule="auto"/>
        <w:ind w:right="282"/>
        <w:jc w:val="both"/>
        <w:rPr>
          <w:rFonts w:ascii="Calibri" w:hAnsi="Calibri" w:cs="Calibri"/>
          <w:sz w:val="20"/>
        </w:rPr>
      </w:pPr>
      <w:r w:rsidRPr="00645154">
        <w:rPr>
          <w:rFonts w:ascii="Calibri" w:hAnsi="Calibri" w:cs="Calibri"/>
          <w:sz w:val="20"/>
        </w:rPr>
        <w:t>Jei tiekėjas nenurodo pasiūlymo galiojimo termino, laikoma, kad pasiūlymas galioja iki termino, nustatyto Pirkimo dokumentuose.</w:t>
      </w:r>
    </w:p>
    <w:p w14:paraId="3EC26018" w14:textId="77777777" w:rsidR="00645154" w:rsidRPr="00645154" w:rsidRDefault="00645154" w:rsidP="00645154">
      <w:pPr>
        <w:shd w:val="clear" w:color="auto" w:fill="FFFFFF"/>
        <w:spacing w:after="0" w:line="240" w:lineRule="auto"/>
        <w:jc w:val="both"/>
        <w:rPr>
          <w:rFonts w:ascii="Calibri" w:hAnsi="Calibri" w:cs="Calibri"/>
          <w:sz w:val="20"/>
        </w:rPr>
      </w:pPr>
    </w:p>
    <w:p w14:paraId="41ED5674" w14:textId="77777777" w:rsidR="00645154" w:rsidRPr="00645154" w:rsidRDefault="00645154" w:rsidP="00645154">
      <w:pPr>
        <w:shd w:val="clear" w:color="auto" w:fill="FFFFFF"/>
        <w:spacing w:after="0" w:line="240" w:lineRule="auto"/>
        <w:ind w:firstLine="709"/>
        <w:jc w:val="both"/>
        <w:rPr>
          <w:rFonts w:ascii="Calibri" w:hAnsi="Calibri" w:cs="Calibri"/>
          <w:sz w:val="20"/>
        </w:rPr>
      </w:pPr>
    </w:p>
    <w:p w14:paraId="491A82E5" w14:textId="77777777" w:rsidR="00645154" w:rsidRPr="00645154" w:rsidRDefault="00645154" w:rsidP="00645154">
      <w:pPr>
        <w:autoSpaceDN w:val="0"/>
        <w:spacing w:after="0" w:line="240" w:lineRule="auto"/>
        <w:ind w:right="282"/>
        <w:jc w:val="both"/>
        <w:rPr>
          <w:rFonts w:ascii="Calibri" w:hAnsi="Calibri" w:cs="Calibri"/>
          <w:sz w:val="20"/>
        </w:rPr>
      </w:pPr>
      <w:r w:rsidRPr="00645154">
        <w:rPr>
          <w:rFonts w:ascii="Calibri" w:hAnsi="Calibri" w:cs="Calibri"/>
          <w:sz w:val="20"/>
        </w:rPr>
        <w:t xml:space="preserve">Pasirašydamas šį Pasiūlymą, tvirtintu visų kartu su Pasiūlymu pateikiamų dokumentų tikrumą. </w:t>
      </w:r>
    </w:p>
    <w:p w14:paraId="191C7478" w14:textId="77777777" w:rsidR="00645154" w:rsidRPr="00645154" w:rsidRDefault="00645154" w:rsidP="00645154">
      <w:pPr>
        <w:autoSpaceDN w:val="0"/>
        <w:spacing w:after="0" w:line="240" w:lineRule="auto"/>
        <w:ind w:right="282"/>
        <w:jc w:val="both"/>
        <w:rPr>
          <w:rFonts w:ascii="Calibri" w:hAnsi="Calibri" w:cs="Calibri"/>
          <w:sz w:val="20"/>
        </w:rPr>
      </w:pPr>
    </w:p>
    <w:p w14:paraId="73ACDAEF" w14:textId="77777777" w:rsidR="00645154" w:rsidRPr="00645154" w:rsidRDefault="00645154" w:rsidP="00645154">
      <w:pPr>
        <w:shd w:val="clear" w:color="auto" w:fill="FFFFFF"/>
        <w:spacing w:after="0" w:line="240" w:lineRule="auto"/>
        <w:ind w:firstLine="709"/>
        <w:jc w:val="both"/>
        <w:rPr>
          <w:rFonts w:ascii="Calibri" w:hAnsi="Calibri" w:cs="Calibri"/>
          <w:sz w:val="20"/>
        </w:rPr>
      </w:pPr>
    </w:p>
    <w:p w14:paraId="4957FDA2" w14:textId="77777777" w:rsidR="00645154" w:rsidRPr="00645154" w:rsidRDefault="00645154" w:rsidP="00645154">
      <w:pPr>
        <w:spacing w:after="0" w:line="240" w:lineRule="auto"/>
        <w:jc w:val="both"/>
        <w:rPr>
          <w:rFonts w:ascii="Calibri" w:hAnsi="Calibri" w:cs="Calibri"/>
          <w:sz w:val="20"/>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45154" w:rsidRPr="00645154" w14:paraId="0843B3AD" w14:textId="77777777" w:rsidTr="00D33462">
        <w:trPr>
          <w:trHeight w:val="186"/>
        </w:trPr>
        <w:tc>
          <w:tcPr>
            <w:tcW w:w="3284" w:type="dxa"/>
            <w:tcBorders>
              <w:top w:val="single" w:sz="4" w:space="0" w:color="auto"/>
              <w:left w:val="nil"/>
              <w:bottom w:val="nil"/>
              <w:right w:val="nil"/>
            </w:tcBorders>
            <w:hideMark/>
          </w:tcPr>
          <w:p w14:paraId="4FA9FE9A" w14:textId="77777777" w:rsidR="00645154" w:rsidRPr="00645154" w:rsidRDefault="00645154" w:rsidP="00D33462">
            <w:pPr>
              <w:tabs>
                <w:tab w:val="left" w:pos="1560"/>
              </w:tabs>
              <w:snapToGrid w:val="0"/>
              <w:spacing w:after="0" w:line="240" w:lineRule="auto"/>
              <w:jc w:val="both"/>
              <w:rPr>
                <w:rFonts w:ascii="Calibri" w:eastAsia="Times New Roman" w:hAnsi="Calibri" w:cs="Calibri"/>
                <w:position w:val="6"/>
                <w:sz w:val="20"/>
              </w:rPr>
            </w:pPr>
            <w:r w:rsidRPr="00645154">
              <w:rPr>
                <w:rFonts w:ascii="Calibri" w:eastAsia="Times New Roman" w:hAnsi="Calibri" w:cs="Calibri"/>
                <w:position w:val="6"/>
                <w:sz w:val="20"/>
              </w:rPr>
              <w:t>(Tiekėjo vadovo ar jo įgalioto</w:t>
            </w:r>
            <w:r w:rsidRPr="00645154">
              <w:rPr>
                <w:rFonts w:ascii="Calibri" w:eastAsia="Times New Roman" w:hAnsi="Calibri" w:cs="Calibri"/>
                <w:position w:val="6"/>
                <w:sz w:val="20"/>
                <w:vertAlign w:val="superscript"/>
              </w:rPr>
              <w:footnoteReference w:id="4"/>
            </w:r>
            <w:r w:rsidRPr="00645154">
              <w:rPr>
                <w:rFonts w:ascii="Calibri" w:eastAsia="Times New Roman" w:hAnsi="Calibri" w:cs="Calibri"/>
                <w:position w:val="6"/>
                <w:sz w:val="20"/>
              </w:rPr>
              <w:t xml:space="preserve"> asmens pareigų pavadinimas)</w:t>
            </w:r>
          </w:p>
        </w:tc>
        <w:tc>
          <w:tcPr>
            <w:tcW w:w="604" w:type="dxa"/>
          </w:tcPr>
          <w:p w14:paraId="4799301D" w14:textId="77777777" w:rsidR="00645154" w:rsidRPr="00645154" w:rsidRDefault="00645154" w:rsidP="00D33462">
            <w:pPr>
              <w:spacing w:after="0" w:line="240" w:lineRule="auto"/>
              <w:ind w:firstLine="567"/>
              <w:jc w:val="both"/>
              <w:rPr>
                <w:rFonts w:ascii="Calibri" w:hAnsi="Calibri" w:cs="Calibri"/>
                <w:sz w:val="20"/>
              </w:rPr>
            </w:pPr>
          </w:p>
        </w:tc>
        <w:tc>
          <w:tcPr>
            <w:tcW w:w="1980" w:type="dxa"/>
            <w:tcBorders>
              <w:top w:val="single" w:sz="4" w:space="0" w:color="auto"/>
              <w:left w:val="nil"/>
              <w:bottom w:val="nil"/>
              <w:right w:val="nil"/>
            </w:tcBorders>
            <w:hideMark/>
          </w:tcPr>
          <w:p w14:paraId="5AD79E07" w14:textId="77777777" w:rsidR="00645154" w:rsidRPr="00645154" w:rsidRDefault="00645154" w:rsidP="00D33462">
            <w:pPr>
              <w:spacing w:after="0" w:line="240" w:lineRule="auto"/>
              <w:ind w:firstLine="567"/>
              <w:jc w:val="both"/>
              <w:rPr>
                <w:rFonts w:ascii="Calibri" w:hAnsi="Calibri" w:cs="Calibri"/>
                <w:sz w:val="20"/>
              </w:rPr>
            </w:pPr>
            <w:r w:rsidRPr="00645154">
              <w:rPr>
                <w:rFonts w:ascii="Calibri" w:hAnsi="Calibri" w:cs="Calibri"/>
                <w:position w:val="6"/>
                <w:sz w:val="20"/>
              </w:rPr>
              <w:t>(Parašas)</w:t>
            </w:r>
          </w:p>
        </w:tc>
        <w:tc>
          <w:tcPr>
            <w:tcW w:w="701" w:type="dxa"/>
          </w:tcPr>
          <w:p w14:paraId="1CD6560D" w14:textId="77777777" w:rsidR="00645154" w:rsidRPr="00645154" w:rsidRDefault="00645154" w:rsidP="00D33462">
            <w:pPr>
              <w:spacing w:after="0" w:line="240" w:lineRule="auto"/>
              <w:ind w:firstLine="567"/>
              <w:jc w:val="both"/>
              <w:rPr>
                <w:rFonts w:ascii="Calibri" w:hAnsi="Calibri" w:cs="Calibri"/>
                <w:sz w:val="20"/>
              </w:rPr>
            </w:pPr>
          </w:p>
        </w:tc>
        <w:tc>
          <w:tcPr>
            <w:tcW w:w="2611" w:type="dxa"/>
            <w:tcBorders>
              <w:top w:val="single" w:sz="4" w:space="0" w:color="auto"/>
              <w:left w:val="nil"/>
              <w:bottom w:val="nil"/>
              <w:right w:val="nil"/>
            </w:tcBorders>
            <w:hideMark/>
          </w:tcPr>
          <w:p w14:paraId="65AFEC97" w14:textId="77777777" w:rsidR="00645154" w:rsidRPr="00645154" w:rsidRDefault="00645154" w:rsidP="00D33462">
            <w:pPr>
              <w:spacing w:after="0" w:line="240" w:lineRule="auto"/>
              <w:jc w:val="both"/>
              <w:rPr>
                <w:rFonts w:ascii="Calibri" w:hAnsi="Calibri" w:cs="Calibri"/>
                <w:sz w:val="20"/>
              </w:rPr>
            </w:pPr>
            <w:r w:rsidRPr="00645154">
              <w:rPr>
                <w:rFonts w:ascii="Calibri" w:hAnsi="Calibri" w:cs="Calibri"/>
                <w:position w:val="6"/>
                <w:sz w:val="20"/>
              </w:rPr>
              <w:t>(Vardas ir pavardė)</w:t>
            </w:r>
          </w:p>
        </w:tc>
        <w:tc>
          <w:tcPr>
            <w:tcW w:w="284" w:type="dxa"/>
          </w:tcPr>
          <w:p w14:paraId="29143BB7" w14:textId="77777777" w:rsidR="00645154" w:rsidRPr="00645154" w:rsidRDefault="00645154" w:rsidP="00D33462">
            <w:pPr>
              <w:spacing w:after="0" w:line="240" w:lineRule="auto"/>
              <w:ind w:firstLine="567"/>
              <w:jc w:val="both"/>
              <w:rPr>
                <w:rFonts w:ascii="Calibri" w:hAnsi="Calibri" w:cs="Calibri"/>
                <w:sz w:val="20"/>
              </w:rPr>
            </w:pPr>
          </w:p>
        </w:tc>
      </w:tr>
    </w:tbl>
    <w:p w14:paraId="28509F4F" w14:textId="77777777" w:rsidR="00645154" w:rsidRPr="006303EA" w:rsidRDefault="00645154" w:rsidP="00645154">
      <w:pPr>
        <w:shd w:val="clear" w:color="auto" w:fill="FFFFFF"/>
        <w:spacing w:after="0" w:line="240" w:lineRule="auto"/>
        <w:ind w:firstLine="709"/>
        <w:jc w:val="both"/>
        <w:rPr>
          <w:rFonts w:ascii="Verdana" w:hAnsi="Verdana"/>
          <w:sz w:val="20"/>
        </w:rPr>
      </w:pPr>
    </w:p>
    <w:p w14:paraId="6E84C23E" w14:textId="77777777" w:rsidR="002A52F5" w:rsidRPr="00907C61" w:rsidRDefault="002A52F5" w:rsidP="002A52F5">
      <w:pPr>
        <w:spacing w:line="276" w:lineRule="auto"/>
        <w:jc w:val="center"/>
        <w:rPr>
          <w:rFonts w:ascii="Calibri" w:eastAsia="Calibri" w:hAnsi="Calibri" w:cs="Calibri"/>
          <w:color w:val="7030A0"/>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61CA900"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r w:rsidRPr="00907C61">
        <w:rPr>
          <w:rFonts w:ascii="Calibri" w:eastAsia="Calibri" w:hAnsi="Calibri" w:cs="Calibri"/>
          <w:color w:val="7030A0"/>
          <w:kern w:val="0"/>
          <w:sz w:val="21"/>
          <w:szCs w:val="21"/>
          <w:lang w:val="lt-LT" w:eastAsia="lt-LT"/>
          <w14:ligatures w14:val="none"/>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5" w:name="_Ref39484039"/>
      <w:bookmarkStart w:id="66" w:name="_Ref40278562"/>
      <w:bookmarkStart w:id="67" w:name="_Toc208914119"/>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5"/>
      <w:bookmarkEnd w:id="66"/>
      <w:bookmarkEnd w:id="67"/>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0B4EA9">
      <w:pPr>
        <w:pStyle w:val="Sraopastraipa"/>
        <w:numPr>
          <w:ilvl w:val="0"/>
          <w:numId w:val="21"/>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0B4EA9">
      <w:pPr>
        <w:numPr>
          <w:ilvl w:val="0"/>
          <w:numId w:val="21"/>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30F0D36B" w:rsidR="00D113AE" w:rsidRPr="00B53670" w:rsidRDefault="00D113AE" w:rsidP="000B4EA9">
      <w:pPr>
        <w:numPr>
          <w:ilvl w:val="0"/>
          <w:numId w:val="21"/>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w:t>
      </w:r>
      <w:r w:rsidR="006E5580">
        <w:rPr>
          <w:rFonts w:ascii="Calibri" w:eastAsia="Calibri" w:hAnsi="Calibri" w:cs="Calibri"/>
          <w:b/>
          <w:bCs/>
          <w:color w:val="00B050"/>
          <w:sz w:val="22"/>
          <w:szCs w:val="22"/>
          <w:lang w:val="lt-LT"/>
        </w:rPr>
        <w:t>s kainos</w:t>
      </w:r>
      <w:r w:rsidRPr="00907C61">
        <w:rPr>
          <w:rFonts w:ascii="Calibri" w:eastAsia="Calibri" w:hAnsi="Calibri" w:cs="Calibri"/>
          <w:b/>
          <w:bCs/>
          <w:color w:val="00B050"/>
          <w:sz w:val="22"/>
          <w:szCs w:val="22"/>
          <w:lang w:val="lt-LT"/>
        </w:rPr>
        <w:t xml:space="preserve"> kainodarą</w:t>
      </w:r>
      <w:r w:rsidRPr="00907C61">
        <w:rPr>
          <w:rFonts w:ascii="Calibri" w:eastAsia="Calibri" w:hAnsi="Calibri" w:cs="Calibri"/>
          <w:b/>
          <w:bCs/>
          <w:sz w:val="22"/>
          <w:szCs w:val="22"/>
          <w:lang w:val="lt-LT"/>
        </w:rPr>
        <w:t>.</w:t>
      </w:r>
    </w:p>
    <w:p w14:paraId="1AB0F0B8" w14:textId="65653578" w:rsidR="00B53670" w:rsidRPr="0049559F" w:rsidRDefault="00B53670" w:rsidP="000B4EA9">
      <w:pPr>
        <w:numPr>
          <w:ilvl w:val="0"/>
          <w:numId w:val="21"/>
        </w:numPr>
        <w:spacing w:after="0" w:line="240" w:lineRule="auto"/>
        <w:ind w:left="0" w:firstLine="567"/>
        <w:contextualSpacing/>
        <w:jc w:val="both"/>
        <w:rPr>
          <w:rFonts w:ascii="Calibri" w:eastAsia="Calibri" w:hAnsi="Calibri" w:cs="Calibri"/>
          <w:sz w:val="22"/>
          <w:szCs w:val="22"/>
          <w:lang w:val="lt-LT"/>
        </w:rPr>
      </w:pPr>
      <w:r>
        <w:rPr>
          <w:rFonts w:ascii="Calibri" w:eastAsia="Calibri" w:hAnsi="Calibri" w:cs="Calibri"/>
          <w:b/>
          <w:bCs/>
          <w:sz w:val="22"/>
          <w:szCs w:val="22"/>
          <w:lang w:val="lt-LT"/>
        </w:rPr>
        <w:t>Maksimali pirkimui skirta lėšų suma – 90</w:t>
      </w:r>
      <w:r w:rsidR="00F2014C">
        <w:rPr>
          <w:rFonts w:ascii="Calibri" w:eastAsia="Calibri" w:hAnsi="Calibri" w:cs="Calibri"/>
          <w:b/>
          <w:bCs/>
          <w:sz w:val="22"/>
          <w:szCs w:val="22"/>
          <w:lang w:val="lt-LT"/>
        </w:rPr>
        <w:t xml:space="preserve"> </w:t>
      </w:r>
      <w:r>
        <w:rPr>
          <w:rFonts w:ascii="Calibri" w:eastAsia="Calibri" w:hAnsi="Calibri" w:cs="Calibri"/>
          <w:b/>
          <w:bCs/>
          <w:sz w:val="22"/>
          <w:szCs w:val="22"/>
          <w:lang w:val="lt-LT"/>
        </w:rPr>
        <w:t>891 Eur be PVM (109 978,11 Eur su PVM).</w:t>
      </w:r>
    </w:p>
    <w:p w14:paraId="100AB96E" w14:textId="03895A17" w:rsidR="0049559F" w:rsidRPr="00907C61" w:rsidRDefault="0049559F" w:rsidP="00C55317">
      <w:pPr>
        <w:spacing w:after="0" w:line="240" w:lineRule="auto"/>
        <w:ind w:left="567"/>
        <w:contextualSpacing/>
        <w:jc w:val="both"/>
        <w:rPr>
          <w:rFonts w:ascii="Calibri" w:eastAsia="Calibri" w:hAnsi="Calibri" w:cs="Calibri"/>
          <w:sz w:val="22"/>
          <w:szCs w:val="22"/>
          <w:lang w:val="lt-LT"/>
        </w:rPr>
      </w:pPr>
    </w:p>
    <w:p w14:paraId="0CAD51CC" w14:textId="21EB7748"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8" w:name="_Ref39586171"/>
      <w:bookmarkStart w:id="69" w:name="_Ref39673580"/>
      <w:bookmarkStart w:id="70" w:name="_Ref39674283"/>
      <w:bookmarkStart w:id="71" w:name="_Toc208914120"/>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8"/>
      <w:bookmarkEnd w:id="69"/>
      <w:bookmarkEnd w:id="70"/>
      <w:bookmarkEnd w:id="71"/>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14488446" w14:textId="37A84C27" w:rsidR="002A52F5" w:rsidRPr="00907C61" w:rsidRDefault="00D113AE" w:rsidP="00D113AE">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w:t>
      </w:r>
      <w:r w:rsidR="00645154">
        <w:rPr>
          <w:rFonts w:ascii="Calibri" w:eastAsia="Calibri" w:hAnsi="Calibri" w:cs="Calibri"/>
          <w:kern w:val="0"/>
          <w:lang w:val="lt-LT" w:eastAsia="lt-LT"/>
          <w14:ligatures w14:val="none"/>
        </w:rPr>
        <w:t>i</w:t>
      </w:r>
      <w:r w:rsidRPr="00907C61">
        <w:rPr>
          <w:rFonts w:ascii="Calibri" w:eastAsia="Calibri" w:hAnsi="Calibri" w:cs="Calibri"/>
          <w:kern w:val="0"/>
          <w:lang w:val="lt-LT" w:eastAsia="lt-LT"/>
          <w14:ligatures w14:val="none"/>
        </w:rPr>
        <w:t xml:space="preserve"> pateikiam</w:t>
      </w:r>
      <w:r w:rsidR="00645154">
        <w:rPr>
          <w:rFonts w:ascii="Calibri" w:eastAsia="Calibri" w:hAnsi="Calibri" w:cs="Calibri"/>
          <w:kern w:val="0"/>
          <w:lang w:val="lt-LT" w:eastAsia="lt-LT"/>
          <w14:ligatures w14:val="none"/>
        </w:rPr>
        <w:t>i</w:t>
      </w:r>
      <w:r w:rsidRPr="00907C61">
        <w:rPr>
          <w:rFonts w:ascii="Calibri" w:eastAsia="Calibri" w:hAnsi="Calibri" w:cs="Calibri"/>
          <w:kern w:val="0"/>
          <w:lang w:val="lt-LT" w:eastAsia="lt-LT"/>
          <w14:ligatures w14:val="none"/>
        </w:rPr>
        <w:t xml:space="preserve"> atskir</w:t>
      </w:r>
      <w:r w:rsidR="00645154">
        <w:rPr>
          <w:rFonts w:ascii="Calibri" w:eastAsia="Calibri" w:hAnsi="Calibri" w:cs="Calibri"/>
          <w:kern w:val="0"/>
          <w:lang w:val="lt-LT" w:eastAsia="lt-LT"/>
          <w14:ligatures w14:val="none"/>
        </w:rPr>
        <w:t>ais</w:t>
      </w:r>
      <w:r w:rsidRPr="00907C61">
        <w:rPr>
          <w:rFonts w:ascii="Calibri" w:eastAsia="Calibri" w:hAnsi="Calibri" w:cs="Calibri"/>
          <w:kern w:val="0"/>
          <w:lang w:val="lt-LT" w:eastAsia="lt-LT"/>
          <w14:ligatures w14:val="none"/>
        </w:rPr>
        <w:t xml:space="preserve"> fail</w:t>
      </w:r>
      <w:r w:rsidR="00645154">
        <w:rPr>
          <w:rFonts w:ascii="Calibri" w:eastAsia="Calibri" w:hAnsi="Calibri" w:cs="Calibri"/>
          <w:kern w:val="0"/>
          <w:lang w:val="lt-LT" w:eastAsia="lt-LT"/>
          <w14:ligatures w14:val="none"/>
        </w:rPr>
        <w:t>ais</w:t>
      </w:r>
      <w:r w:rsidRPr="00907C61">
        <w:rPr>
          <w:rFonts w:ascii="Calibri" w:eastAsia="Calibri" w:hAnsi="Calibri" w:cs="Calibri"/>
          <w:kern w:val="0"/>
          <w:lang w:val="lt-LT" w:eastAsia="lt-LT"/>
          <w14:ligatures w14:val="none"/>
        </w:rPr>
        <w:t>)</w:t>
      </w:r>
      <w:r w:rsidR="002A52F5" w:rsidRPr="00907C61">
        <w:rPr>
          <w:rFonts w:ascii="Calibri" w:eastAsia="Calibri" w:hAnsi="Calibri" w:cs="Calibri"/>
          <w:b/>
          <w:bCs/>
          <w:smallCaps/>
          <w:kern w:val="0"/>
          <w:lang w:val="lt-LT" w:eastAsia="lt-LT"/>
          <w14:ligatures w14:val="none"/>
        </w:rPr>
        <w:br w:type="page"/>
      </w:r>
    </w:p>
    <w:p w14:paraId="4EED6B21" w14:textId="72D36AF7" w:rsidR="00D14E93" w:rsidRPr="00907C61" w:rsidRDefault="00D14E93" w:rsidP="00D14E93">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72" w:name="_Toc208914121"/>
      <w:r w:rsidRPr="00907C61">
        <w:rPr>
          <w:rFonts w:ascii="Calibri" w:eastAsia="Calibri Light" w:hAnsi="Calibri" w:cs="Calibri"/>
          <w:color w:val="0070C0"/>
          <w:kern w:val="0"/>
          <w:sz w:val="21"/>
          <w:szCs w:val="21"/>
          <w:lang w:val="lt-LT" w:eastAsia="lt-LT"/>
          <w14:ligatures w14:val="none"/>
        </w:rPr>
        <w:lastRenderedPageBreak/>
        <w:t>Pirkimo sąlygų 9 priedas „Tiekėjo patvirtinimas“</w:t>
      </w:r>
      <w:bookmarkEnd w:id="72"/>
    </w:p>
    <w:p w14:paraId="54B29A60" w14:textId="77777777" w:rsidR="002A52F5" w:rsidRPr="00907C61" w:rsidRDefault="002A52F5" w:rsidP="002A52F5">
      <w:pPr>
        <w:tabs>
          <w:tab w:val="left" w:pos="2977"/>
        </w:tabs>
        <w:spacing w:after="120" w:line="20" w:lineRule="atLeast"/>
        <w:rPr>
          <w:rFonts w:ascii="Calibri" w:eastAsia="Calibri" w:hAnsi="Calibri" w:cs="Calibri"/>
          <w:color w:val="0070C0"/>
          <w:kern w:val="0"/>
          <w:sz w:val="21"/>
          <w:szCs w:val="21"/>
          <w:lang w:val="lt-LT" w:eastAsia="lt-LT"/>
          <w14:ligatures w14:val="none"/>
        </w:rPr>
      </w:pPr>
    </w:p>
    <w:p w14:paraId="4772DE53" w14:textId="77777777" w:rsidR="00D14E93" w:rsidRPr="00945E19" w:rsidRDefault="00D14E93" w:rsidP="00D14E93">
      <w:pPr>
        <w:autoSpaceDE w:val="0"/>
        <w:autoSpaceDN w:val="0"/>
        <w:adjustRightInd w:val="0"/>
        <w:spacing w:after="0" w:line="240" w:lineRule="auto"/>
        <w:rPr>
          <w:rFonts w:ascii="Calibri" w:hAnsi="Calibri" w:cs="Calibri"/>
          <w:kern w:val="0"/>
          <w:lang w:val="lt-LT"/>
        </w:rPr>
      </w:pPr>
      <w:r w:rsidRPr="00945E19">
        <w:rPr>
          <w:rFonts w:ascii="Calibri" w:hAnsi="Calibri" w:cs="Calibri"/>
          <w:kern w:val="0"/>
          <w:lang w:val="lt-LT"/>
        </w:rPr>
        <w:t xml:space="preserve">                                                                                                                                         </w:t>
      </w:r>
    </w:p>
    <w:p w14:paraId="1CC7EEF2" w14:textId="77777777" w:rsidR="00D14E93" w:rsidRPr="00945E19" w:rsidRDefault="00D14E93" w:rsidP="00D14E93">
      <w:pPr>
        <w:autoSpaceDE w:val="0"/>
        <w:autoSpaceDN w:val="0"/>
        <w:adjustRightInd w:val="0"/>
        <w:spacing w:after="0" w:line="240" w:lineRule="auto"/>
        <w:jc w:val="center"/>
        <w:rPr>
          <w:rFonts w:ascii="Calibri" w:hAnsi="Calibri" w:cs="Calibri"/>
          <w:kern w:val="0"/>
          <w:lang w:val="lt-LT"/>
        </w:rPr>
      </w:pPr>
    </w:p>
    <w:p w14:paraId="3D2676C2" w14:textId="77777777" w:rsidR="00D14E93" w:rsidRPr="00D33462" w:rsidRDefault="00D14E93" w:rsidP="00D14E93">
      <w:pPr>
        <w:autoSpaceDE w:val="0"/>
        <w:autoSpaceDN w:val="0"/>
        <w:adjustRightInd w:val="0"/>
        <w:spacing w:after="0" w:line="240" w:lineRule="auto"/>
        <w:jc w:val="center"/>
        <w:rPr>
          <w:rFonts w:ascii="Calibri" w:hAnsi="Calibri" w:cs="Calibri"/>
          <w:kern w:val="0"/>
          <w:lang w:val="lt-LT"/>
        </w:rPr>
      </w:pPr>
      <w:r w:rsidRPr="00D33462">
        <w:rPr>
          <w:rFonts w:ascii="Calibri" w:hAnsi="Calibri" w:cs="Calibri"/>
          <w:kern w:val="0"/>
          <w:lang w:val="lt-LT"/>
        </w:rPr>
        <w:t>________________________________________________________________</w:t>
      </w:r>
    </w:p>
    <w:p w14:paraId="07A6B6D7" w14:textId="77777777" w:rsidR="00D14E93" w:rsidRPr="00D33462" w:rsidRDefault="00D14E93" w:rsidP="00D14E93">
      <w:pPr>
        <w:autoSpaceDE w:val="0"/>
        <w:autoSpaceDN w:val="0"/>
        <w:adjustRightInd w:val="0"/>
        <w:spacing w:after="0" w:line="240" w:lineRule="auto"/>
        <w:jc w:val="center"/>
        <w:rPr>
          <w:rFonts w:ascii="Calibri" w:hAnsi="Calibri" w:cs="Calibri"/>
          <w:kern w:val="0"/>
          <w:sz w:val="16"/>
          <w:szCs w:val="16"/>
          <w:lang w:val="lt-LT"/>
        </w:rPr>
      </w:pPr>
      <w:r w:rsidRPr="00D33462">
        <w:rPr>
          <w:rFonts w:ascii="Calibri" w:hAnsi="Calibri" w:cs="Calibri"/>
          <w:kern w:val="0"/>
          <w:sz w:val="16"/>
          <w:szCs w:val="16"/>
          <w:lang w:val="lt-LT"/>
        </w:rPr>
        <w:t>(Tiekėjo pavadinimas)</w:t>
      </w:r>
    </w:p>
    <w:p w14:paraId="21C0F8B9" w14:textId="77777777" w:rsidR="00D14E93" w:rsidRPr="00D33462" w:rsidRDefault="00D14E93" w:rsidP="00D14E93">
      <w:pPr>
        <w:autoSpaceDE w:val="0"/>
        <w:autoSpaceDN w:val="0"/>
        <w:adjustRightInd w:val="0"/>
        <w:spacing w:after="0" w:line="240" w:lineRule="auto"/>
        <w:rPr>
          <w:rFonts w:ascii="Calibri" w:hAnsi="Calibri" w:cs="Calibri"/>
          <w:kern w:val="0"/>
          <w:lang w:val="lt-LT"/>
        </w:rPr>
      </w:pPr>
    </w:p>
    <w:p w14:paraId="0312A7E7" w14:textId="77777777" w:rsidR="00D14E93" w:rsidRPr="00D33462" w:rsidRDefault="00D14E93" w:rsidP="00D14E93">
      <w:pPr>
        <w:autoSpaceDE w:val="0"/>
        <w:autoSpaceDN w:val="0"/>
        <w:adjustRightInd w:val="0"/>
        <w:spacing w:after="0" w:line="240" w:lineRule="auto"/>
        <w:rPr>
          <w:rFonts w:ascii="Calibri" w:hAnsi="Calibri" w:cs="Calibri"/>
          <w:kern w:val="0"/>
          <w:lang w:val="lt-LT"/>
        </w:rPr>
      </w:pPr>
      <w:r w:rsidRPr="00D33462">
        <w:rPr>
          <w:rFonts w:ascii="Calibri" w:hAnsi="Calibri" w:cs="Calibri"/>
          <w:kern w:val="0"/>
          <w:lang w:val="lt-LT"/>
        </w:rPr>
        <w:t>Mažeikių rajono savivaldybės administracijai</w:t>
      </w:r>
    </w:p>
    <w:p w14:paraId="7DC00276" w14:textId="77777777" w:rsidR="00D14E93" w:rsidRPr="00D33462" w:rsidRDefault="00D14E93" w:rsidP="00D14E93">
      <w:pPr>
        <w:autoSpaceDE w:val="0"/>
        <w:autoSpaceDN w:val="0"/>
        <w:adjustRightInd w:val="0"/>
        <w:spacing w:after="0" w:line="240" w:lineRule="auto"/>
        <w:rPr>
          <w:rFonts w:ascii="Calibri" w:hAnsi="Calibri" w:cs="Calibri"/>
          <w:kern w:val="0"/>
          <w:lang w:val="lt-LT"/>
        </w:rPr>
      </w:pPr>
    </w:p>
    <w:p w14:paraId="4A2B55E4"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TIEKĖJO PATVIRTINIMAS</w:t>
      </w:r>
    </w:p>
    <w:p w14:paraId="7B8AE151"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_________________</w:t>
      </w:r>
    </w:p>
    <w:p w14:paraId="19F2EA4C" w14:textId="77777777" w:rsidR="00D14E93" w:rsidRPr="00907C61" w:rsidRDefault="00D14E93" w:rsidP="00D14E93">
      <w:pPr>
        <w:autoSpaceDE w:val="0"/>
        <w:autoSpaceDN w:val="0"/>
        <w:adjustRightInd w:val="0"/>
        <w:spacing w:after="0" w:line="240" w:lineRule="auto"/>
        <w:rPr>
          <w:rFonts w:ascii="Calibri" w:hAnsi="Calibri" w:cs="Calibri"/>
          <w:kern w:val="0"/>
          <w:sz w:val="16"/>
          <w:szCs w:val="16"/>
        </w:rPr>
      </w:pPr>
      <w:r w:rsidRPr="00907C61">
        <w:rPr>
          <w:rFonts w:ascii="Calibri" w:hAnsi="Calibri" w:cs="Calibri"/>
          <w:kern w:val="0"/>
          <w:sz w:val="16"/>
          <w:szCs w:val="16"/>
        </w:rPr>
        <w:t xml:space="preserve">                                                                                                                     (data)</w:t>
      </w:r>
    </w:p>
    <w:p w14:paraId="1713217B"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p>
    <w:p w14:paraId="68408812" w14:textId="2ECFF413" w:rsidR="0001183B" w:rsidRPr="0001183B" w:rsidRDefault="00D14E93" w:rsidP="000B4EA9">
      <w:pPr>
        <w:numPr>
          <w:ilvl w:val="0"/>
          <w:numId w:val="28"/>
        </w:numPr>
        <w:autoSpaceDE w:val="0"/>
        <w:autoSpaceDN w:val="0"/>
        <w:adjustRightInd w:val="0"/>
        <w:spacing w:line="276" w:lineRule="auto"/>
        <w:rPr>
          <w:rFonts w:ascii="Calibri" w:hAnsi="Calibri" w:cs="Calibri"/>
          <w:lang w:val="lt-LT"/>
        </w:rPr>
      </w:pPr>
      <w:r w:rsidRPr="00907C61">
        <w:rPr>
          <w:rFonts w:ascii="Calibri" w:hAnsi="Calibri" w:cs="Calibri"/>
          <w:kern w:val="0"/>
        </w:rPr>
        <w:t>Atviro (supaprastinto) konkurso pirkimo „</w:t>
      </w:r>
      <w:r w:rsidR="00994310" w:rsidRPr="00994310">
        <w:rPr>
          <w:rFonts w:ascii="Calibri" w:hAnsi="Calibri" w:cs="Calibri"/>
          <w:kern w:val="0"/>
        </w:rPr>
        <w:t xml:space="preserve"> </w:t>
      </w:r>
      <w:r w:rsidR="00645154">
        <w:rPr>
          <w:rFonts w:ascii="Calibri" w:hAnsi="Calibri" w:cs="Calibri"/>
          <w:kern w:val="0"/>
        </w:rPr>
        <w:t>Apšvietimo įranga</w:t>
      </w:r>
      <w:r w:rsidR="00994310" w:rsidRPr="00994310">
        <w:rPr>
          <w:rFonts w:ascii="Calibri" w:hAnsi="Calibri" w:cs="Calibri"/>
          <w:kern w:val="0"/>
        </w:rPr>
        <w:t xml:space="preserve"> </w:t>
      </w:r>
      <w:r w:rsidRPr="00907C61">
        <w:rPr>
          <w:rFonts w:ascii="Calibri" w:hAnsi="Calibri" w:cs="Calibri"/>
          <w:kern w:val="0"/>
        </w:rPr>
        <w:t>“(toliau – Prekės) laimėjimo atveju, perkam</w:t>
      </w:r>
      <w:r w:rsidR="00907C61" w:rsidRPr="00907C61">
        <w:rPr>
          <w:rFonts w:ascii="Calibri" w:hAnsi="Calibri" w:cs="Calibri"/>
          <w:kern w:val="0"/>
        </w:rPr>
        <w:t xml:space="preserve">a </w:t>
      </w:r>
      <w:r w:rsidR="00907C61" w:rsidRPr="00907C61">
        <w:rPr>
          <w:rFonts w:ascii="Calibri" w:hAnsi="Calibri" w:cs="Calibri"/>
        </w:rPr>
        <w:t xml:space="preserve">prekė </w:t>
      </w:r>
      <w:r w:rsidR="00907C61" w:rsidRPr="009B11A4">
        <w:rPr>
          <w:rFonts w:ascii="Calibri" w:hAnsi="Calibri" w:cs="Calibri"/>
        </w:rPr>
        <w:t>yra tvirta, ilgaamžė, funkcionali, ji ar jos sudedamosios dalys tinka naudoti daug kartų ir (ar) lengvai pataisomos, ir (ar) pakeičiamos. Prekė turi būti ilgo naudojimo, visos metalinės konstrukcijos ir kt. dalys virtusios atliekomis yra tinkamos priduoti į metalo supirktuvę perdirbimui.</w:t>
      </w:r>
    </w:p>
    <w:p w14:paraId="7190D0E6" w14:textId="66CFA7D6" w:rsidR="00D14E93" w:rsidRPr="00C37A60" w:rsidRDefault="00D14E93" w:rsidP="00571A2C">
      <w:pPr>
        <w:autoSpaceDE w:val="0"/>
        <w:autoSpaceDN w:val="0"/>
        <w:adjustRightInd w:val="0"/>
        <w:spacing w:after="0" w:line="276" w:lineRule="auto"/>
        <w:jc w:val="both"/>
        <w:rPr>
          <w:rFonts w:ascii="Calibri" w:hAnsi="Calibri" w:cs="Calibri"/>
          <w:kern w:val="0"/>
          <w:lang w:val="lt-LT"/>
        </w:rPr>
      </w:pPr>
      <w:r w:rsidRPr="00C37A60">
        <w:rPr>
          <w:rFonts w:ascii="Calibri" w:hAnsi="Calibri" w:cs="Calibri"/>
          <w:kern w:val="0"/>
          <w:lang w:val="lt-LT"/>
        </w:rPr>
        <w:t xml:space="preserve">Pasikeitus aukščiau išdėstytoms aplinkybėms, įsipareigoju nedelsiant apie tai informuoti Mažeikių </w:t>
      </w:r>
      <w:r w:rsidR="00571A2C">
        <w:rPr>
          <w:rFonts w:ascii="Calibri" w:hAnsi="Calibri" w:cs="Calibri"/>
          <w:kern w:val="0"/>
          <w:lang w:val="lt-LT"/>
        </w:rPr>
        <w:t>kultūros centrą</w:t>
      </w:r>
      <w:r w:rsidRPr="00C37A60">
        <w:rPr>
          <w:rFonts w:ascii="Calibri" w:hAnsi="Calibri" w:cs="Calibri"/>
          <w:kern w:val="0"/>
          <w:lang w:val="lt-LT"/>
        </w:rPr>
        <w:t>.</w:t>
      </w:r>
    </w:p>
    <w:p w14:paraId="5BAAFFBD" w14:textId="77777777" w:rsidR="00D14E93" w:rsidRPr="00C37A60" w:rsidRDefault="00D14E93" w:rsidP="00D14E93">
      <w:pPr>
        <w:autoSpaceDE w:val="0"/>
        <w:autoSpaceDN w:val="0"/>
        <w:adjustRightInd w:val="0"/>
        <w:spacing w:after="0" w:line="276" w:lineRule="auto"/>
        <w:jc w:val="both"/>
        <w:rPr>
          <w:rFonts w:ascii="Calibri" w:hAnsi="Calibri" w:cs="Calibri"/>
          <w:kern w:val="0"/>
          <w:lang w:val="lt-LT"/>
        </w:rPr>
      </w:pPr>
    </w:p>
    <w:p w14:paraId="4A21DCFC" w14:textId="77777777" w:rsidR="00D14E93" w:rsidRPr="00C37A60" w:rsidRDefault="00D14E93" w:rsidP="00D14E93">
      <w:pPr>
        <w:autoSpaceDE w:val="0"/>
        <w:autoSpaceDN w:val="0"/>
        <w:adjustRightInd w:val="0"/>
        <w:spacing w:after="0" w:line="276" w:lineRule="auto"/>
        <w:jc w:val="both"/>
        <w:rPr>
          <w:rFonts w:ascii="Calibri" w:hAnsi="Calibri" w:cs="Calibri"/>
          <w:kern w:val="0"/>
          <w:lang w:val="lt-LT"/>
        </w:rPr>
      </w:pPr>
      <w:r w:rsidRPr="00C37A60">
        <w:rPr>
          <w:rFonts w:ascii="Calibri" w:hAnsi="Calibri" w:cs="Calibri"/>
          <w:kern w:val="0"/>
          <w:lang w:val="lt-LT"/>
        </w:rPr>
        <w:t>____________________________         _____________                            _________________</w:t>
      </w:r>
    </w:p>
    <w:p w14:paraId="10279BE5" w14:textId="77777777" w:rsidR="00D14E93" w:rsidRPr="00C37A60" w:rsidRDefault="00D14E93" w:rsidP="00D14E93">
      <w:pPr>
        <w:rPr>
          <w:rFonts w:ascii="Calibri" w:hAnsi="Calibri" w:cs="Calibri"/>
          <w:lang w:val="lt-LT"/>
        </w:rPr>
      </w:pPr>
      <w:r w:rsidRPr="00C37A60">
        <w:rPr>
          <w:rFonts w:ascii="Calibri" w:hAnsi="Calibri" w:cs="Calibri"/>
          <w:kern w:val="0"/>
          <w:sz w:val="16"/>
          <w:szCs w:val="16"/>
          <w:lang w:val="lt-LT"/>
        </w:rPr>
        <w:t>(Tiekėjo ar jo įgalioto asmens pareigų pavadinimas)                              (parašas)                                                                 (vardas, pavardė)</w:t>
      </w:r>
    </w:p>
    <w:p w14:paraId="05B30982" w14:textId="5D0DEED1" w:rsidR="005866B6" w:rsidRPr="00C37A60" w:rsidRDefault="005866B6">
      <w:pPr>
        <w:rPr>
          <w:rFonts w:ascii="Calibri" w:hAnsi="Calibri" w:cs="Calibri"/>
          <w:lang w:val="lt-LT"/>
        </w:rPr>
      </w:pPr>
      <w:r w:rsidRPr="00C37A60">
        <w:rPr>
          <w:rFonts w:ascii="Calibri" w:hAnsi="Calibri" w:cs="Calibri"/>
          <w:lang w:val="lt-LT"/>
        </w:rPr>
        <w:br w:type="page"/>
      </w:r>
    </w:p>
    <w:p w14:paraId="3E07B95C" w14:textId="46737E56" w:rsidR="005866B6" w:rsidRPr="005866B6" w:rsidRDefault="005866B6" w:rsidP="005866B6">
      <w:pPr>
        <w:keepNext/>
        <w:keepLines/>
        <w:spacing w:before="120" w:after="0" w:line="240" w:lineRule="auto"/>
        <w:ind w:left="5103"/>
        <w:outlineLvl w:val="1"/>
        <w:rPr>
          <w:rFonts w:ascii="Calibri" w:eastAsia="Calibri" w:hAnsi="Calibri" w:cs="Calibri Light"/>
          <w:color w:val="0070C0"/>
          <w:kern w:val="0"/>
          <w:sz w:val="21"/>
          <w:szCs w:val="21"/>
          <w:lang w:val="lt-LT" w:eastAsia="lt-LT"/>
          <w14:ligatures w14:val="none"/>
        </w:rPr>
      </w:pPr>
      <w:bookmarkStart w:id="73" w:name="_Toc139374536"/>
      <w:bookmarkStart w:id="74" w:name="_Toc183078294"/>
      <w:bookmarkStart w:id="75" w:name="_Toc192753665"/>
      <w:bookmarkStart w:id="76" w:name="_Toc208914122"/>
      <w:r w:rsidRPr="005866B6">
        <w:rPr>
          <w:rFonts w:ascii="Calibri" w:eastAsia="Calibri" w:hAnsi="Calibri" w:cs="Calibri Light"/>
          <w:color w:val="0070C0"/>
          <w:kern w:val="0"/>
          <w:sz w:val="21"/>
          <w:szCs w:val="21"/>
          <w:lang w:val="lt-LT" w:eastAsia="lt-LT"/>
          <w14:ligatures w14:val="none"/>
        </w:rPr>
        <w:lastRenderedPageBreak/>
        <w:t>Pirkimo sąlygų 1</w:t>
      </w:r>
      <w:r>
        <w:rPr>
          <w:rFonts w:ascii="Calibri" w:eastAsia="Calibri" w:hAnsi="Calibri" w:cs="Calibri Light"/>
          <w:color w:val="0070C0"/>
          <w:kern w:val="0"/>
          <w:sz w:val="21"/>
          <w:szCs w:val="21"/>
          <w:lang w:val="lt-LT" w:eastAsia="lt-LT"/>
          <w14:ligatures w14:val="none"/>
        </w:rPr>
        <w:t>0</w:t>
      </w:r>
      <w:r w:rsidRPr="005866B6">
        <w:rPr>
          <w:rFonts w:ascii="Calibri" w:eastAsia="Calibri" w:hAnsi="Calibri" w:cs="Calibri Light"/>
          <w:color w:val="0070C0"/>
          <w:kern w:val="0"/>
          <w:sz w:val="21"/>
          <w:szCs w:val="21"/>
          <w:lang w:val="lt-LT" w:eastAsia="lt-LT"/>
          <w14:ligatures w14:val="none"/>
        </w:rPr>
        <w:t xml:space="preserve"> priedas „</w:t>
      </w:r>
      <w:r w:rsidRPr="005866B6">
        <w:rPr>
          <w:rFonts w:ascii="Calibri" w:eastAsia="Times New Roman" w:hAnsi="Calibri" w:cs="Times New Roman"/>
          <w:color w:val="0070C0"/>
          <w:kern w:val="0"/>
          <w:sz w:val="21"/>
          <w:szCs w:val="21"/>
          <w:lang w:val="lt-LT" w:eastAsia="lt-LT"/>
          <w14:ligatures w14:val="none"/>
        </w:rPr>
        <w:t>Pasiūlymo garantijos forma“ ir „Pasiūlymo laidavimo draudimo rašto forma</w:t>
      </w:r>
      <w:r w:rsidRPr="005866B6">
        <w:rPr>
          <w:rFonts w:ascii="Calibri" w:eastAsia="Calibri" w:hAnsi="Calibri" w:cs="Calibri Light"/>
          <w:color w:val="0070C0"/>
          <w:kern w:val="0"/>
          <w:sz w:val="21"/>
          <w:szCs w:val="21"/>
          <w:lang w:val="lt-LT" w:eastAsia="lt-LT"/>
          <w14:ligatures w14:val="none"/>
        </w:rPr>
        <w:t>“</w:t>
      </w:r>
      <w:bookmarkEnd w:id="73"/>
      <w:bookmarkEnd w:id="74"/>
      <w:bookmarkEnd w:id="75"/>
      <w:bookmarkEnd w:id="76"/>
    </w:p>
    <w:p w14:paraId="495EDA35" w14:textId="77777777" w:rsidR="005866B6" w:rsidRPr="005866B6" w:rsidRDefault="005866B6" w:rsidP="005866B6">
      <w:pPr>
        <w:spacing w:after="0" w:line="240" w:lineRule="auto"/>
        <w:ind w:firstLine="567"/>
        <w:jc w:val="center"/>
        <w:rPr>
          <w:rFonts w:ascii="Calibri" w:eastAsia="Times New Roman" w:hAnsi="Calibri" w:cs="Times New Roman"/>
          <w:i/>
          <w:kern w:val="0"/>
          <w:sz w:val="21"/>
          <w:szCs w:val="20"/>
          <w:lang w:val="lt-LT" w:eastAsia="lt-LT"/>
          <w14:ligatures w14:val="none"/>
        </w:rPr>
      </w:pPr>
      <w:r w:rsidRPr="005866B6">
        <w:rPr>
          <w:rFonts w:ascii="Calibri" w:eastAsia="Times New Roman" w:hAnsi="Calibri" w:cs="Times New Roman"/>
          <w:color w:val="0070C0"/>
          <w:kern w:val="0"/>
          <w:sz w:val="21"/>
          <w:szCs w:val="21"/>
          <w:shd w:val="clear" w:color="auto" w:fill="D9D9D9"/>
          <w:lang w:val="lt-LT" w:eastAsia="lt-LT"/>
          <w14:ligatures w14:val="none"/>
        </w:rPr>
        <w:t>/</w:t>
      </w:r>
      <w:r w:rsidRPr="005866B6">
        <w:rPr>
          <w:rFonts w:ascii="Calibri" w:eastAsia="Times New Roman" w:hAnsi="Calibri" w:cs="Times New Roman"/>
          <w:b/>
          <w:color w:val="0070C0"/>
          <w:kern w:val="0"/>
          <w:sz w:val="21"/>
          <w:szCs w:val="21"/>
          <w:shd w:val="clear" w:color="auto" w:fill="D9D9D9"/>
          <w:lang w:val="lt-LT" w:eastAsia="lt-LT"/>
          <w14:ligatures w14:val="none"/>
        </w:rPr>
        <w:t>Banko pavadinimas</w:t>
      </w:r>
      <w:r w:rsidRPr="005866B6">
        <w:rPr>
          <w:rFonts w:ascii="Calibri" w:eastAsia="Times New Roman" w:hAnsi="Calibri" w:cs="Times New Roman"/>
          <w:color w:val="0070C0"/>
          <w:kern w:val="0"/>
          <w:sz w:val="21"/>
          <w:szCs w:val="21"/>
          <w:shd w:val="clear" w:color="auto" w:fill="D9D9D9"/>
          <w:lang w:val="lt-LT" w:eastAsia="lt-LT"/>
          <w14:ligatures w14:val="none"/>
        </w:rPr>
        <w:t>/</w:t>
      </w:r>
    </w:p>
    <w:p w14:paraId="56E610A6" w14:textId="77777777" w:rsidR="005866B6" w:rsidRPr="005866B6" w:rsidRDefault="005866B6" w:rsidP="005866B6">
      <w:pPr>
        <w:spacing w:after="0" w:line="240" w:lineRule="auto"/>
        <w:ind w:firstLine="567"/>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Mažeikių rajono savivaldybės administracijai </w:t>
      </w:r>
    </w:p>
    <w:p w14:paraId="531991A3" w14:textId="77777777" w:rsidR="005866B6" w:rsidRPr="005866B6" w:rsidRDefault="005866B6" w:rsidP="005866B6">
      <w:pPr>
        <w:spacing w:after="0" w:line="240" w:lineRule="auto"/>
        <w:ind w:firstLine="567"/>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Laisvės g. 8, 89223 Mažeikiai</w:t>
      </w:r>
    </w:p>
    <w:p w14:paraId="16F4F22F"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p>
    <w:p w14:paraId="4DFBB1FE" w14:textId="77777777" w:rsidR="005866B6" w:rsidRPr="005866B6" w:rsidRDefault="005866B6" w:rsidP="005866B6">
      <w:pPr>
        <w:spacing w:after="0" w:line="240" w:lineRule="auto"/>
        <w:ind w:firstLine="567"/>
        <w:jc w:val="center"/>
        <w:rPr>
          <w:rFonts w:ascii="Calibri" w:eastAsia="Times New Roman" w:hAnsi="Calibri" w:cs="Times New Roman"/>
          <w:b/>
          <w:kern w:val="0"/>
          <w:sz w:val="21"/>
          <w:szCs w:val="21"/>
          <w:lang w:val="lt-LT" w:eastAsia="lt-LT"/>
          <w14:ligatures w14:val="none"/>
        </w:rPr>
      </w:pPr>
      <w:r w:rsidRPr="005866B6">
        <w:rPr>
          <w:rFonts w:ascii="Calibri" w:eastAsia="Times New Roman" w:hAnsi="Calibri" w:cs="Times New Roman"/>
          <w:b/>
          <w:kern w:val="0"/>
          <w:sz w:val="21"/>
          <w:szCs w:val="21"/>
          <w:lang w:val="lt-LT" w:eastAsia="lt-LT"/>
          <w14:ligatures w14:val="none"/>
        </w:rPr>
        <w:t>PASIŪLYMO GARANTIJOS FORMA</w:t>
      </w:r>
    </w:p>
    <w:p w14:paraId="4BE82A99" w14:textId="77777777" w:rsidR="005866B6" w:rsidRPr="005866B6" w:rsidRDefault="005866B6" w:rsidP="005866B6">
      <w:pPr>
        <w:spacing w:after="0" w:line="240" w:lineRule="auto"/>
        <w:ind w:firstLine="567"/>
        <w:jc w:val="center"/>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20__ m. _____________ ____ d. Nr. _________</w:t>
      </w:r>
    </w:p>
    <w:p w14:paraId="24B71ACE" w14:textId="77777777" w:rsidR="005866B6" w:rsidRPr="005866B6" w:rsidRDefault="005866B6" w:rsidP="005866B6">
      <w:pPr>
        <w:spacing w:after="0" w:line="240" w:lineRule="auto"/>
        <w:ind w:firstLine="567"/>
        <w:jc w:val="center"/>
        <w:rPr>
          <w:rFonts w:ascii="Calibri" w:eastAsia="Times New Roman" w:hAnsi="Calibri" w:cs="Times New Roman"/>
          <w:i/>
          <w:kern w:val="0"/>
          <w:sz w:val="20"/>
          <w:szCs w:val="20"/>
          <w:lang w:val="lt-LT" w:eastAsia="lt-LT"/>
          <w14:ligatures w14:val="none"/>
        </w:rPr>
      </w:pPr>
      <w:r w:rsidRPr="005866B6">
        <w:rPr>
          <w:rFonts w:ascii="Calibri" w:eastAsia="Times New Roman" w:hAnsi="Calibri" w:cs="Times New Roman"/>
          <w:color w:val="0070C0"/>
          <w:kern w:val="0"/>
          <w:sz w:val="20"/>
          <w:szCs w:val="20"/>
          <w:shd w:val="clear" w:color="auto" w:fill="D9D9D9"/>
          <w:lang w:val="lt-LT" w:eastAsia="lt-LT"/>
          <w14:ligatures w14:val="none"/>
        </w:rPr>
        <w:t>/miesto pavadinimas/</w:t>
      </w:r>
    </w:p>
    <w:p w14:paraId="1F8C27E8"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0"/>
          <w:lang w:val="lt-LT" w:eastAsia="lt-LT"/>
          <w14:ligatures w14:val="none"/>
        </w:rPr>
      </w:pPr>
    </w:p>
    <w:p w14:paraId="5EE3A54E"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70C0"/>
          <w:kern w:val="0"/>
          <w:sz w:val="21"/>
          <w:szCs w:val="21"/>
          <w:shd w:val="clear" w:color="auto" w:fill="D9D9D9"/>
          <w:lang w:val="lt-LT" w:eastAsia="lt-LT"/>
          <w14:ligatures w14:val="none"/>
        </w:rPr>
        <w:t>/Kliento pavadinimas, adresas/</w:t>
      </w:r>
      <w:r w:rsidRPr="005866B6">
        <w:rPr>
          <w:rFonts w:ascii="Calibri" w:eastAsia="Times New Roman" w:hAnsi="Calibri" w:cs="Times New Roman"/>
          <w:kern w:val="0"/>
          <w:sz w:val="21"/>
          <w:szCs w:val="21"/>
          <w:lang w:val="lt-LT" w:eastAsia="lt-LT"/>
          <w14:ligatures w14:val="none"/>
        </w:rPr>
        <w:t xml:space="preserve"> (toliau – Klientas), pateikė pasiūlymą dalyvauti </w:t>
      </w:r>
      <w:r w:rsidRPr="005866B6">
        <w:rPr>
          <w:rFonts w:ascii="Calibri" w:eastAsia="Times New Roman" w:hAnsi="Calibri" w:cs="Times New Roman"/>
          <w:color w:val="0070C0"/>
          <w:kern w:val="0"/>
          <w:sz w:val="21"/>
          <w:szCs w:val="21"/>
          <w:lang w:val="lt-LT" w:eastAsia="lt-LT"/>
          <w14:ligatures w14:val="none"/>
        </w:rPr>
        <w:t>/</w:t>
      </w:r>
      <w:r w:rsidRPr="005866B6">
        <w:rPr>
          <w:rFonts w:ascii="Calibri" w:eastAsia="Times New Roman" w:hAnsi="Calibri" w:cs="Times New Roman"/>
          <w:color w:val="0070C0"/>
          <w:kern w:val="0"/>
          <w:sz w:val="21"/>
          <w:szCs w:val="21"/>
          <w:shd w:val="clear" w:color="auto" w:fill="D9D9D9"/>
          <w:lang w:val="lt-LT" w:eastAsia="lt-LT"/>
          <w14:ligatures w14:val="none"/>
        </w:rPr>
        <w:t>pirkimo pavadinimas ir numeris/</w:t>
      </w:r>
      <w:r w:rsidRPr="005866B6">
        <w:rPr>
          <w:rFonts w:ascii="Calibri" w:eastAsia="Times New Roman" w:hAnsi="Calibri" w:cs="Times New Roman"/>
          <w:color w:val="0070C0"/>
          <w:kern w:val="0"/>
          <w:sz w:val="21"/>
          <w:szCs w:val="21"/>
          <w:lang w:val="lt-LT" w:eastAsia="lt-LT"/>
          <w14:ligatures w14:val="none"/>
        </w:rPr>
        <w:t xml:space="preserve"> </w:t>
      </w:r>
      <w:r w:rsidRPr="005866B6">
        <w:rPr>
          <w:rFonts w:ascii="Calibri" w:eastAsia="Times New Roman" w:hAnsi="Calibri" w:cs="Times New Roman"/>
          <w:kern w:val="0"/>
          <w:sz w:val="21"/>
          <w:szCs w:val="21"/>
          <w:lang w:val="lt-LT" w:eastAsia="lt-LT"/>
          <w14:ligatures w14:val="none"/>
        </w:rPr>
        <w:t>viešajame pirkime.</w:t>
      </w:r>
    </w:p>
    <w:p w14:paraId="5E4979C0"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70C0"/>
          <w:kern w:val="0"/>
          <w:sz w:val="21"/>
          <w:szCs w:val="21"/>
          <w:shd w:val="clear" w:color="auto" w:fill="D9D9D9"/>
          <w:lang w:val="lt-LT" w:eastAsia="lt-LT"/>
          <w14:ligatures w14:val="none"/>
        </w:rPr>
        <w:t>/Pavadinimas/</w:t>
      </w:r>
      <w:r w:rsidRPr="005866B6">
        <w:rPr>
          <w:rFonts w:ascii="Calibri" w:eastAsia="Times New Roman" w:hAnsi="Calibri" w:cs="Times New Roman"/>
          <w:kern w:val="0"/>
          <w:sz w:val="21"/>
          <w:szCs w:val="21"/>
          <w:lang w:val="lt-LT" w:eastAsia="lt-LT"/>
          <w14:ligatures w14:val="none"/>
        </w:rPr>
        <w:t xml:space="preserve"> bankas, atstovaujamas </w:t>
      </w:r>
      <w:r w:rsidRPr="005866B6">
        <w:rPr>
          <w:rFonts w:ascii="Calibri" w:eastAsia="Times New Roman" w:hAnsi="Calibri" w:cs="Times New Roman"/>
          <w:color w:val="0070C0"/>
          <w:kern w:val="0"/>
          <w:sz w:val="21"/>
          <w:szCs w:val="21"/>
          <w:shd w:val="clear" w:color="auto" w:fill="D9D9D9"/>
          <w:lang w:val="lt-LT" w:eastAsia="lt-LT"/>
          <w14:ligatures w14:val="none"/>
        </w:rPr>
        <w:t>/banko filialo pavadinimas/</w:t>
      </w:r>
      <w:r w:rsidRPr="005866B6">
        <w:rPr>
          <w:rFonts w:ascii="Calibri" w:eastAsia="Times New Roman" w:hAnsi="Calibri" w:cs="Times New Roman"/>
          <w:color w:val="0070C0"/>
          <w:kern w:val="0"/>
          <w:sz w:val="21"/>
          <w:szCs w:val="21"/>
          <w:lang w:val="lt-LT" w:eastAsia="lt-LT"/>
          <w14:ligatures w14:val="none"/>
        </w:rPr>
        <w:t xml:space="preserve"> </w:t>
      </w:r>
      <w:r w:rsidRPr="005866B6">
        <w:rPr>
          <w:rFonts w:ascii="Calibri" w:eastAsia="Times New Roman" w:hAnsi="Calibri" w:cs="Times New Roman"/>
          <w:kern w:val="0"/>
          <w:sz w:val="21"/>
          <w:szCs w:val="21"/>
          <w:lang w:val="lt-LT" w:eastAsia="lt-LT"/>
          <w14:ligatures w14:val="none"/>
        </w:rPr>
        <w:t xml:space="preserve">filialo </w:t>
      </w:r>
      <w:r w:rsidRPr="005866B6">
        <w:rPr>
          <w:rFonts w:ascii="Calibri" w:eastAsia="Times New Roman" w:hAnsi="Calibri" w:cs="Times New Roman"/>
          <w:color w:val="0070C0"/>
          <w:kern w:val="0"/>
          <w:sz w:val="21"/>
          <w:szCs w:val="21"/>
          <w:shd w:val="clear" w:color="auto" w:fill="D9D9D9"/>
          <w:lang w:val="lt-LT" w:eastAsia="lt-LT"/>
          <w14:ligatures w14:val="none"/>
        </w:rPr>
        <w:t>/adresas/</w:t>
      </w:r>
      <w:r w:rsidRPr="005866B6">
        <w:rPr>
          <w:rFonts w:ascii="Calibri" w:eastAsia="Times New Roman" w:hAnsi="Calibri" w:cs="Times New Roman"/>
          <w:kern w:val="0"/>
          <w:sz w:val="21"/>
          <w:szCs w:val="21"/>
          <w:lang w:val="lt-LT" w:eastAsia="lt-LT"/>
          <w14:ligatures w14:val="none"/>
        </w:rPr>
        <w:t xml:space="preserve"> (toliau – Garantas), šioje garantijoje nustatytomis sąlygomis neatšaukiamai įsipareigoja sumokėti Mažeikių rajono savivaldybės administracijai, Laisvės g. 8, 89223, Mažeikiai, (toliau – Garantijos gavėjas) ne daugiau kaip </w:t>
      </w:r>
      <w:r w:rsidRPr="005866B6">
        <w:rPr>
          <w:rFonts w:ascii="Calibri" w:eastAsia="Times New Roman" w:hAnsi="Calibri" w:cs="Times New Roman"/>
          <w:color w:val="0070C0"/>
          <w:kern w:val="0"/>
          <w:sz w:val="21"/>
          <w:szCs w:val="21"/>
          <w:shd w:val="clear" w:color="auto" w:fill="D9D9D9"/>
          <w:lang w:val="lt-LT" w:eastAsia="lt-LT"/>
          <w14:ligatures w14:val="none"/>
        </w:rPr>
        <w:t>/suma žodžiais, valiutos pavadinimas/</w:t>
      </w:r>
      <w:r w:rsidRPr="005866B6">
        <w:rPr>
          <w:rFonts w:ascii="Calibri" w:eastAsia="Times New Roman" w:hAnsi="Calibri" w:cs="Times New Roman"/>
          <w:color w:val="0070C0"/>
          <w:kern w:val="0"/>
          <w:sz w:val="21"/>
          <w:szCs w:val="21"/>
          <w:lang w:val="lt-LT" w:eastAsia="lt-LT"/>
          <w14:ligatures w14:val="none"/>
        </w:rPr>
        <w:t xml:space="preserve"> </w:t>
      </w:r>
      <w:r w:rsidRPr="005866B6">
        <w:rPr>
          <w:rFonts w:ascii="Calibri" w:eastAsia="Times New Roman" w:hAnsi="Calibri" w:cs="Times New Roman"/>
          <w:kern w:val="0"/>
          <w:sz w:val="21"/>
          <w:szCs w:val="21"/>
          <w:lang w:val="lt-LT" w:eastAsia="lt-LT"/>
          <w14:ligatures w14:val="none"/>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3D0A17A" w14:textId="77777777" w:rsidR="005866B6" w:rsidRPr="005866B6" w:rsidRDefault="005866B6" w:rsidP="000B4EA9">
      <w:pPr>
        <w:numPr>
          <w:ilvl w:val="0"/>
          <w:numId w:val="26"/>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 pasiūlymo galiojimo laikotarpiu tiekėjas </w:t>
      </w:r>
      <w:r w:rsidRPr="005866B6">
        <w:rPr>
          <w:rFonts w:ascii="Calibri" w:eastAsia="Times New Roman" w:hAnsi="Calibri" w:cs="Times New Roman"/>
          <w:color w:val="000000"/>
          <w:kern w:val="0"/>
          <w:sz w:val="21"/>
          <w:szCs w:val="21"/>
          <w:lang w:val="lt-LT" w:eastAsia="lt-LT"/>
          <w14:ligatures w14:val="none"/>
        </w:rPr>
        <w:t>atsisako savo pasiūlymo arba jo dalies (pasiūlyme nurodyto pirkimo objekto, jo kiekio (apimties), siūlomų kainų, tiekimo ar mokėjimo terminų, kitų pasiūlyme nurodytų sąlygų)</w:t>
      </w:r>
      <w:r w:rsidRPr="005866B6">
        <w:rPr>
          <w:rFonts w:ascii="Calibri" w:eastAsia="Times New Roman" w:hAnsi="Calibri" w:cs="Times New Roman"/>
          <w:kern w:val="0"/>
          <w:sz w:val="21"/>
          <w:szCs w:val="21"/>
          <w:lang w:val="lt-LT" w:eastAsia="lt-LT"/>
          <w14:ligatures w14:val="none"/>
        </w:rPr>
        <w:t>;</w:t>
      </w:r>
    </w:p>
    <w:p w14:paraId="35CFA049" w14:textId="77777777" w:rsidR="005866B6" w:rsidRPr="005866B6" w:rsidRDefault="005866B6" w:rsidP="000B4EA9">
      <w:pPr>
        <w:numPr>
          <w:ilvl w:val="0"/>
          <w:numId w:val="26"/>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0000"/>
          <w:kern w:val="0"/>
          <w:sz w:val="21"/>
          <w:szCs w:val="21"/>
          <w:lang w:val="lt-LT" w:eastAsia="lt-LT"/>
          <w14:ligatures w14:val="none"/>
        </w:rPr>
        <w:t>tiekėjas, perkančiajai organizacijai paprašius, netikslina ar nepateikia trūkstamų duomenų ar dokumentų apie atitiktį pirkimo dokumentų reikalavimams</w:t>
      </w:r>
      <w:r w:rsidRPr="005866B6">
        <w:rPr>
          <w:rFonts w:ascii="Calibri" w:eastAsia="Times New Roman" w:hAnsi="Calibri" w:cs="Times New Roman"/>
          <w:kern w:val="0"/>
          <w:sz w:val="21"/>
          <w:szCs w:val="21"/>
          <w:lang w:val="lt-LT" w:eastAsia="lt-LT"/>
          <w14:ligatures w14:val="none"/>
        </w:rPr>
        <w:t>;</w:t>
      </w:r>
    </w:p>
    <w:p w14:paraId="7944D7A0" w14:textId="77777777" w:rsidR="005866B6" w:rsidRPr="005866B6" w:rsidRDefault="005866B6" w:rsidP="000B4EA9">
      <w:pPr>
        <w:numPr>
          <w:ilvl w:val="0"/>
          <w:numId w:val="26"/>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0000"/>
          <w:kern w:val="0"/>
          <w:sz w:val="21"/>
          <w:szCs w:val="21"/>
          <w:lang w:val="lt-LT" w:eastAsia="lt-LT"/>
          <w14:ligatures w14:val="none"/>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110FD6C" w14:textId="77777777" w:rsidR="005866B6" w:rsidRPr="005866B6" w:rsidRDefault="005866B6" w:rsidP="000B4EA9">
      <w:pPr>
        <w:numPr>
          <w:ilvl w:val="0"/>
          <w:numId w:val="26"/>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0000"/>
          <w:kern w:val="0"/>
          <w:sz w:val="21"/>
          <w:szCs w:val="21"/>
          <w:lang w:val="lt-LT" w:eastAsia="lt-LT"/>
          <w14:ligatures w14:val="none"/>
        </w:rPr>
        <w:t>laimėjęs pirkimą ir pasirašęs sutartį tiekėjas per sutartyje nustatytą terminą nepateikia sutarties įvykdymo užtikrinimo –</w:t>
      </w:r>
      <w:r w:rsidRPr="005866B6">
        <w:rPr>
          <w:rFonts w:ascii="Calibri" w:eastAsia="Times New Roman" w:hAnsi="Calibri" w:cs="Times New Roman"/>
          <w:kern w:val="0"/>
          <w:sz w:val="21"/>
          <w:szCs w:val="21"/>
          <w:lang w:val="lt-LT" w:eastAsia="lt-LT"/>
          <w14:ligatures w14:val="none"/>
        </w:rPr>
        <w:t>nepateikia sutarties įvykdymą užtikrinančio dokumento.</w:t>
      </w:r>
    </w:p>
    <w:p w14:paraId="63D71271"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0"/>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Šis įsipareigojimas privalomas Garantui ir jo teisių perėmėjams ir patvirtintas Garanto antspaudu </w:t>
      </w:r>
      <w:r w:rsidRPr="005866B6">
        <w:rPr>
          <w:rFonts w:ascii="Calibri" w:eastAsia="Times New Roman" w:hAnsi="Calibri" w:cs="Times New Roman"/>
          <w:color w:val="0070C0"/>
          <w:kern w:val="0"/>
          <w:sz w:val="21"/>
          <w:szCs w:val="21"/>
          <w:shd w:val="clear" w:color="auto" w:fill="D9D9D9"/>
          <w:lang w:val="lt-LT" w:eastAsia="lt-LT"/>
          <w14:ligatures w14:val="none"/>
        </w:rPr>
        <w:t>/garantijos išdavimo data/</w:t>
      </w:r>
      <w:r w:rsidRPr="005866B6">
        <w:rPr>
          <w:rFonts w:ascii="Calibri" w:eastAsia="Times New Roman" w:hAnsi="Calibri" w:cs="Times New Roman"/>
          <w:kern w:val="0"/>
          <w:sz w:val="21"/>
          <w:szCs w:val="20"/>
          <w:lang w:val="lt-LT" w:eastAsia="lt-LT"/>
          <w14:ligatures w14:val="none"/>
        </w:rPr>
        <w:t>.</w:t>
      </w:r>
    </w:p>
    <w:p w14:paraId="4CEB5CB4"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Garantas įsipareigoja tik Garantijos gavėjui, todėl ši garantija yra neperleistina ir neįkeistina.</w:t>
      </w:r>
    </w:p>
    <w:p w14:paraId="7C50558E"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Šioje garantijoje nurodyta suma atitinkamai sumažės po kiekvieno Garanto mokėjimo pagal šią garantiją.</w:t>
      </w:r>
    </w:p>
    <w:p w14:paraId="30EF2591"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6181049D"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Ši garantija galioja netrumpiau nei iki Pasiūlymo galiojimo termino pabaigos, t.y. iki </w:t>
      </w:r>
      <w:r w:rsidRPr="005866B6">
        <w:rPr>
          <w:rFonts w:ascii="Calibri" w:eastAsia="Times New Roman" w:hAnsi="Calibri" w:cs="Times New Roman"/>
          <w:b/>
          <w:kern w:val="0"/>
          <w:sz w:val="21"/>
          <w:szCs w:val="21"/>
          <w:lang w:val="lt-LT" w:eastAsia="lt-LT"/>
          <w14:ligatures w14:val="none"/>
        </w:rPr>
        <w:t>20__ m. ________________ ____ d.</w:t>
      </w:r>
    </w:p>
    <w:p w14:paraId="2D9AEC2E"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Visi Garanto garantiniai įsipareigojimai Garantijos gavėjui pagal šią garantiją baigiasi, jeigu yra kuri nors iš šių sąlygų:</w:t>
      </w:r>
    </w:p>
    <w:p w14:paraId="2B635ED4"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1) iki paskutinės garantijos galiojimo dienos imtinai Garantas nurodytu adresu nebus gavęs Garantijos gavėjo raštiško reikalavimo mokėti (originalo) ir parašų patvirtinimo;</w:t>
      </w:r>
    </w:p>
    <w:p w14:paraId="1E39B4BF"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2) Garantijos gavėjas raštu praneša Garantui, kad Klientas įvykdė šioje garantijoje nurodytus įsipareigojimus;</w:t>
      </w:r>
    </w:p>
    <w:p w14:paraId="26D7D30A"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3) Garantijos gavėjas raštu praneša Garantui, kad atsisako savo teisių pagal šią garantiją.</w:t>
      </w:r>
    </w:p>
    <w:p w14:paraId="40C7DD55"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Bet kokie Garantijos gavėjo reikalavimai nebus vykdomi, jeigu jie bus gauti nurodytu Garanto adresu pasibaigus garantijos galiojimo laikotarpiui.</w:t>
      </w:r>
    </w:p>
    <w:p w14:paraId="4E82D048"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p>
    <w:p w14:paraId="0B7D4229"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Šiai garantijai taikytina Lietuvos Respublikos teisė. Šalių ginčai sprendžiami Lietuvos Respublikos įstatymų nustatyta tvarka.</w:t>
      </w:r>
    </w:p>
    <w:p w14:paraId="5F5FD6DD"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p>
    <w:p w14:paraId="7AC2D06C"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70C0"/>
          <w:kern w:val="0"/>
          <w:sz w:val="21"/>
          <w:szCs w:val="21"/>
          <w:lang w:val="lt-LT" w:eastAsia="lt-LT"/>
          <w14:ligatures w14:val="none"/>
        </w:rPr>
        <w:t>/</w:t>
      </w:r>
      <w:r w:rsidRPr="005866B6">
        <w:rPr>
          <w:rFonts w:ascii="Calibri" w:eastAsia="Times New Roman" w:hAnsi="Calibri" w:cs="Times New Roman"/>
          <w:color w:val="0070C0"/>
          <w:kern w:val="0"/>
          <w:sz w:val="21"/>
          <w:szCs w:val="21"/>
          <w:shd w:val="clear" w:color="auto" w:fill="D9D9D9"/>
          <w:lang w:val="lt-LT" w:eastAsia="lt-LT"/>
          <w14:ligatures w14:val="none"/>
        </w:rPr>
        <w:t>įgalioto asmens pareigos/</w:t>
      </w:r>
      <w:r w:rsidRPr="005866B6">
        <w:rPr>
          <w:rFonts w:ascii="Calibri" w:eastAsia="Times New Roman" w:hAnsi="Calibri" w:cs="Times New Roman"/>
          <w:kern w:val="0"/>
          <w:sz w:val="21"/>
          <w:szCs w:val="21"/>
          <w:lang w:val="lt-LT" w:eastAsia="lt-LT"/>
          <w14:ligatures w14:val="none"/>
        </w:rPr>
        <w:tab/>
      </w:r>
      <w:r w:rsidRPr="005866B6">
        <w:rPr>
          <w:rFonts w:ascii="Calibri" w:eastAsia="Times New Roman" w:hAnsi="Calibri" w:cs="Times New Roman"/>
          <w:kern w:val="0"/>
          <w:sz w:val="21"/>
          <w:szCs w:val="21"/>
          <w:lang w:val="lt-LT" w:eastAsia="lt-LT"/>
          <w14:ligatures w14:val="none"/>
        </w:rPr>
        <w:tab/>
      </w:r>
      <w:r w:rsidRPr="005866B6">
        <w:rPr>
          <w:rFonts w:ascii="Calibri" w:eastAsia="Times New Roman" w:hAnsi="Calibri" w:cs="Times New Roman"/>
          <w:color w:val="0070C0"/>
          <w:kern w:val="0"/>
          <w:sz w:val="21"/>
          <w:szCs w:val="21"/>
          <w:shd w:val="clear" w:color="auto" w:fill="D9D9D9"/>
          <w:lang w:val="lt-LT" w:eastAsia="lt-LT"/>
          <w14:ligatures w14:val="none"/>
        </w:rPr>
        <w:t>/parašas/</w:t>
      </w:r>
      <w:r w:rsidRPr="005866B6">
        <w:rPr>
          <w:rFonts w:ascii="Calibri" w:eastAsia="Times New Roman" w:hAnsi="Calibri" w:cs="Times New Roman"/>
          <w:kern w:val="0"/>
          <w:sz w:val="21"/>
          <w:szCs w:val="21"/>
          <w:lang w:val="lt-LT" w:eastAsia="lt-LT"/>
          <w14:ligatures w14:val="none"/>
        </w:rPr>
        <w:tab/>
      </w:r>
      <w:r w:rsidRPr="005866B6">
        <w:rPr>
          <w:rFonts w:ascii="Calibri" w:eastAsia="Times New Roman" w:hAnsi="Calibri" w:cs="Times New Roman"/>
          <w:kern w:val="0"/>
          <w:sz w:val="21"/>
          <w:szCs w:val="21"/>
          <w:lang w:val="lt-LT" w:eastAsia="lt-LT"/>
          <w14:ligatures w14:val="none"/>
        </w:rPr>
        <w:tab/>
      </w:r>
      <w:r w:rsidRPr="005866B6">
        <w:rPr>
          <w:rFonts w:ascii="Calibri" w:eastAsia="Times New Roman" w:hAnsi="Calibri" w:cs="Times New Roman"/>
          <w:color w:val="0070C0"/>
          <w:kern w:val="0"/>
          <w:sz w:val="21"/>
          <w:szCs w:val="21"/>
          <w:shd w:val="clear" w:color="auto" w:fill="D9D9D9"/>
          <w:lang w:val="lt-LT" w:eastAsia="lt-LT"/>
          <w14:ligatures w14:val="none"/>
        </w:rPr>
        <w:t>/vardas ir pavardė/</w:t>
      </w:r>
      <w:r w:rsidRPr="005866B6">
        <w:rPr>
          <w:rFonts w:ascii="Calibri" w:eastAsia="Times New Roman" w:hAnsi="Calibri" w:cs="Times New Roman"/>
          <w:kern w:val="0"/>
          <w:sz w:val="21"/>
          <w:szCs w:val="21"/>
          <w:lang w:val="lt-LT" w:eastAsia="lt-LT"/>
          <w14:ligatures w14:val="none"/>
        </w:rPr>
        <w:t xml:space="preserve">A. V. </w:t>
      </w:r>
    </w:p>
    <w:p w14:paraId="1EC2ADE8" w14:textId="77777777" w:rsidR="005866B6" w:rsidRPr="005866B6" w:rsidRDefault="005866B6" w:rsidP="005866B6">
      <w:pPr>
        <w:spacing w:after="0" w:line="240" w:lineRule="auto"/>
        <w:ind w:firstLine="567"/>
        <w:jc w:val="center"/>
        <w:rPr>
          <w:rFonts w:ascii="Calibri" w:eastAsia="Times New Roman" w:hAnsi="Calibri" w:cs="Times New Roman"/>
          <w:i/>
          <w:kern w:val="0"/>
          <w:sz w:val="21"/>
          <w:szCs w:val="20"/>
          <w:lang w:val="lt-LT" w:eastAsia="lt-LT"/>
          <w14:ligatures w14:val="none"/>
        </w:rPr>
      </w:pPr>
      <w:r w:rsidRPr="005866B6">
        <w:rPr>
          <w:rFonts w:ascii="Calibri" w:eastAsia="Times New Roman" w:hAnsi="Calibri" w:cs="Times New Roman"/>
          <w:kern w:val="0"/>
          <w:sz w:val="21"/>
          <w:szCs w:val="21"/>
          <w:lang w:val="lt-LT" w:eastAsia="lt-LT"/>
          <w14:ligatures w14:val="none"/>
        </w:rPr>
        <w:br w:type="page"/>
      </w:r>
      <w:r w:rsidRPr="005866B6">
        <w:rPr>
          <w:rFonts w:ascii="Calibri" w:eastAsia="Times New Roman" w:hAnsi="Calibri" w:cs="Times New Roman"/>
          <w:color w:val="0070C0"/>
          <w:kern w:val="0"/>
          <w:sz w:val="21"/>
          <w:szCs w:val="21"/>
          <w:shd w:val="clear" w:color="auto" w:fill="D9D9D9"/>
          <w:lang w:val="lt-LT" w:eastAsia="lt-LT"/>
          <w14:ligatures w14:val="none"/>
        </w:rPr>
        <w:lastRenderedPageBreak/>
        <w:t>/</w:t>
      </w:r>
      <w:r w:rsidRPr="005866B6">
        <w:rPr>
          <w:rFonts w:ascii="Calibri" w:eastAsia="Times New Roman" w:hAnsi="Calibri" w:cs="Times New Roman"/>
          <w:b/>
          <w:color w:val="0070C0"/>
          <w:kern w:val="0"/>
          <w:sz w:val="21"/>
          <w:szCs w:val="21"/>
          <w:shd w:val="clear" w:color="auto" w:fill="D9D9D9"/>
          <w:lang w:val="lt-LT" w:eastAsia="lt-LT"/>
          <w14:ligatures w14:val="none"/>
        </w:rPr>
        <w:t>Draudimo bendrovės pavadinimas</w:t>
      </w:r>
      <w:r w:rsidRPr="005866B6">
        <w:rPr>
          <w:rFonts w:ascii="Calibri" w:eastAsia="Times New Roman" w:hAnsi="Calibri" w:cs="Times New Roman"/>
          <w:color w:val="0070C0"/>
          <w:kern w:val="0"/>
          <w:sz w:val="21"/>
          <w:szCs w:val="21"/>
          <w:shd w:val="clear" w:color="auto" w:fill="D9D9D9"/>
          <w:lang w:val="lt-LT" w:eastAsia="lt-LT"/>
          <w14:ligatures w14:val="none"/>
        </w:rPr>
        <w:t>/</w:t>
      </w:r>
    </w:p>
    <w:p w14:paraId="2D965BB3"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p>
    <w:p w14:paraId="7C48A143" w14:textId="77777777" w:rsidR="005866B6" w:rsidRPr="005866B6" w:rsidRDefault="005866B6" w:rsidP="005866B6">
      <w:pPr>
        <w:spacing w:after="0" w:line="240" w:lineRule="auto"/>
        <w:ind w:firstLine="567"/>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Mažeikių rajono savivaldybės administracijai </w:t>
      </w:r>
    </w:p>
    <w:p w14:paraId="095F933C" w14:textId="77777777" w:rsidR="005866B6" w:rsidRPr="005866B6" w:rsidRDefault="005866B6" w:rsidP="005866B6">
      <w:pPr>
        <w:spacing w:after="0" w:line="240" w:lineRule="auto"/>
        <w:ind w:firstLine="567"/>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Laisvės g. 8, 89223 Mažeikiai</w:t>
      </w:r>
    </w:p>
    <w:p w14:paraId="32A01D12" w14:textId="77777777" w:rsidR="005866B6" w:rsidRPr="005866B6" w:rsidRDefault="005866B6" w:rsidP="005866B6">
      <w:pPr>
        <w:spacing w:after="0" w:line="240" w:lineRule="auto"/>
        <w:ind w:firstLine="567"/>
        <w:rPr>
          <w:rFonts w:ascii="Calibri" w:eastAsia="Times New Roman" w:hAnsi="Calibri" w:cs="Times New Roman"/>
          <w:kern w:val="0"/>
          <w:sz w:val="21"/>
          <w:szCs w:val="21"/>
          <w:lang w:val="lt-LT" w:eastAsia="lt-LT"/>
          <w14:ligatures w14:val="none"/>
        </w:rPr>
      </w:pPr>
    </w:p>
    <w:p w14:paraId="4387FED3" w14:textId="77777777" w:rsidR="005866B6" w:rsidRPr="005866B6" w:rsidRDefault="005866B6" w:rsidP="005866B6">
      <w:pPr>
        <w:spacing w:after="0" w:line="240" w:lineRule="auto"/>
        <w:ind w:firstLine="567"/>
        <w:jc w:val="center"/>
        <w:rPr>
          <w:rFonts w:ascii="Calibri" w:eastAsia="Times New Roman" w:hAnsi="Calibri" w:cs="Times New Roman"/>
          <w:b/>
          <w:kern w:val="0"/>
          <w:sz w:val="21"/>
          <w:szCs w:val="21"/>
          <w:lang w:val="lt-LT" w:eastAsia="lt-LT"/>
          <w14:ligatures w14:val="none"/>
        </w:rPr>
      </w:pPr>
      <w:r w:rsidRPr="005866B6">
        <w:rPr>
          <w:rFonts w:ascii="Calibri" w:eastAsia="Times New Roman" w:hAnsi="Calibri" w:cs="Times New Roman"/>
          <w:b/>
          <w:kern w:val="0"/>
          <w:sz w:val="21"/>
          <w:szCs w:val="21"/>
          <w:lang w:val="lt-LT" w:eastAsia="lt-LT"/>
          <w14:ligatures w14:val="none"/>
        </w:rPr>
        <w:t>PASIŪLYMO LAIDAVIMO DRAUDIMO RAŠTO FORMA</w:t>
      </w:r>
    </w:p>
    <w:p w14:paraId="5347C2D6" w14:textId="77777777" w:rsidR="005866B6" w:rsidRPr="005866B6" w:rsidRDefault="005866B6" w:rsidP="005866B6">
      <w:pPr>
        <w:spacing w:after="0" w:line="240" w:lineRule="auto"/>
        <w:ind w:firstLine="567"/>
        <w:jc w:val="center"/>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20__ m. _____________ ____ d. Nr. ____________</w:t>
      </w:r>
    </w:p>
    <w:p w14:paraId="030A71F3" w14:textId="77777777" w:rsidR="005866B6" w:rsidRPr="005866B6" w:rsidRDefault="005866B6" w:rsidP="005866B6">
      <w:pPr>
        <w:spacing w:after="0" w:line="240" w:lineRule="auto"/>
        <w:ind w:firstLine="567"/>
        <w:jc w:val="center"/>
        <w:rPr>
          <w:rFonts w:ascii="Calibri" w:eastAsia="Times New Roman" w:hAnsi="Calibri" w:cs="Times New Roman"/>
          <w:kern w:val="0"/>
          <w:sz w:val="20"/>
          <w:szCs w:val="20"/>
          <w:lang w:val="lt-LT" w:eastAsia="lt-LT"/>
          <w14:ligatures w14:val="none"/>
        </w:rPr>
      </w:pPr>
      <w:r w:rsidRPr="005866B6">
        <w:rPr>
          <w:rFonts w:ascii="Calibri" w:eastAsia="Times New Roman" w:hAnsi="Calibri" w:cs="Times New Roman"/>
          <w:color w:val="0070C0"/>
          <w:kern w:val="0"/>
          <w:sz w:val="20"/>
          <w:szCs w:val="20"/>
          <w:lang w:val="lt-LT" w:eastAsia="lt-LT"/>
          <w14:ligatures w14:val="none"/>
        </w:rPr>
        <w:t>/miesto pavadinimas/</w:t>
      </w:r>
    </w:p>
    <w:p w14:paraId="42C22176"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Šis laidavimo draudimo raštas galioja kartu su draudimo liudijimu (polisu) Nr. [įrašykite draudimo sutarties numerį].</w:t>
      </w:r>
    </w:p>
    <w:p w14:paraId="2C8A8FD3"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Šiuo laidavimo draudimo raštu klientas </w:t>
      </w:r>
      <w:r w:rsidRPr="005866B6">
        <w:rPr>
          <w:rFonts w:ascii="Calibri" w:eastAsia="Times New Roman" w:hAnsi="Calibri" w:cs="Times New Roman"/>
          <w:color w:val="0070C0"/>
          <w:kern w:val="0"/>
          <w:sz w:val="21"/>
          <w:szCs w:val="21"/>
          <w:shd w:val="clear" w:color="auto" w:fill="D9D9D9"/>
          <w:lang w:val="lt-LT" w:eastAsia="lt-LT"/>
          <w14:ligatures w14:val="none"/>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866B6">
        <w:rPr>
          <w:rFonts w:ascii="Calibri" w:eastAsia="Times New Roman" w:hAnsi="Calibri" w:cs="Times New Roman"/>
          <w:kern w:val="0"/>
          <w:sz w:val="21"/>
          <w:szCs w:val="21"/>
          <w:lang w:val="lt-LT" w:eastAsia="lt-LT"/>
          <w14:ligatures w14:val="none"/>
        </w:rPr>
        <w:t xml:space="preserve"> (toliau – Tiekėjas) ir laiduotojas </w:t>
      </w:r>
      <w:r w:rsidRPr="005866B6">
        <w:rPr>
          <w:rFonts w:ascii="Calibri" w:eastAsia="Times New Roman" w:hAnsi="Calibri" w:cs="Times New Roman"/>
          <w:color w:val="0070C0"/>
          <w:kern w:val="0"/>
          <w:sz w:val="21"/>
          <w:szCs w:val="21"/>
          <w:shd w:val="clear" w:color="auto" w:fill="D9D9D9"/>
          <w:lang w:val="lt-LT" w:eastAsia="lt-LT"/>
          <w14:ligatures w14:val="none"/>
        </w:rPr>
        <w:t>[įrašykite laiduotojo pavadinimą, juridinį statusą ir adresą]</w:t>
      </w:r>
      <w:r w:rsidRPr="005866B6">
        <w:rPr>
          <w:rFonts w:ascii="Calibri" w:eastAsia="Times New Roman" w:hAnsi="Calibri" w:cs="Times New Roman"/>
          <w:kern w:val="0"/>
          <w:sz w:val="21"/>
          <w:szCs w:val="21"/>
          <w:lang w:val="lt-LT" w:eastAsia="lt-LT"/>
          <w14:ligatures w14:val="none"/>
        </w:rPr>
        <w:t xml:space="preserve">, (toliau – Draudimo bendrovė), neatšaukiamai įsipareigoja Mažeikių rajono savivaldybės administracijai, Laisvės g. 8, 89223, Mažeikiai (toliau – Perkančioji organizacija) </w:t>
      </w:r>
      <w:r w:rsidRPr="005866B6">
        <w:rPr>
          <w:rFonts w:ascii="Calibri" w:eastAsia="Times New Roman" w:hAnsi="Calibri" w:cs="Times New Roman"/>
          <w:color w:val="0070C0"/>
          <w:kern w:val="0"/>
          <w:sz w:val="21"/>
          <w:szCs w:val="21"/>
          <w:lang w:val="lt-LT" w:eastAsia="lt-LT"/>
          <w14:ligatures w14:val="none"/>
        </w:rPr>
        <w:t>[įrašykite laidavimo sumą skaičiais]</w:t>
      </w:r>
      <w:r w:rsidRPr="005866B6">
        <w:rPr>
          <w:rFonts w:ascii="Calibri" w:eastAsia="Times New Roman" w:hAnsi="Calibri" w:cs="Times New Roman"/>
          <w:kern w:val="0"/>
          <w:sz w:val="21"/>
          <w:szCs w:val="21"/>
          <w:lang w:val="lt-LT" w:eastAsia="lt-LT"/>
          <w14:ligatures w14:val="none"/>
        </w:rPr>
        <w:t xml:space="preserve"> (</w:t>
      </w:r>
      <w:r w:rsidRPr="005866B6">
        <w:rPr>
          <w:rFonts w:ascii="Calibri" w:eastAsia="Times New Roman" w:hAnsi="Calibri" w:cs="Times New Roman"/>
          <w:color w:val="0070C0"/>
          <w:kern w:val="0"/>
          <w:sz w:val="21"/>
          <w:szCs w:val="21"/>
          <w:shd w:val="clear" w:color="auto" w:fill="D9D9D9"/>
          <w:lang w:val="lt-LT" w:eastAsia="lt-LT"/>
          <w14:ligatures w14:val="none"/>
        </w:rPr>
        <w:t>[įrašykite laidavimo sumą žodžiais ir valiutos pavadinimą])</w:t>
      </w:r>
      <w:r w:rsidRPr="005866B6">
        <w:rPr>
          <w:rFonts w:ascii="Calibri" w:eastAsia="Times New Roman" w:hAnsi="Calibri" w:cs="Times New Roman"/>
          <w:kern w:val="0"/>
          <w:sz w:val="21"/>
          <w:szCs w:val="21"/>
          <w:lang w:val="lt-LT" w:eastAsia="lt-LT"/>
          <w14:ligatures w14:val="none"/>
        </w:rPr>
        <w:t xml:space="preserve"> suma ir ją tinkamai išmokėti pagal šį laidavimo draudimo raštą. Šis įsipareigojimas yra privalomas Draudimo bendrovei ir jos teisių perėmėjams ir patvirtintas Draudimo bendrovės įgalioto asmens parašu ir antspaudu </w:t>
      </w:r>
      <w:r w:rsidRPr="005866B6">
        <w:rPr>
          <w:rFonts w:ascii="Calibri" w:eastAsia="Times New Roman" w:hAnsi="Calibri" w:cs="Times New Roman"/>
          <w:color w:val="0070C0"/>
          <w:kern w:val="0"/>
          <w:sz w:val="21"/>
          <w:szCs w:val="21"/>
          <w:shd w:val="clear" w:color="auto" w:fill="D9D9D9"/>
          <w:lang w:val="lt-LT" w:eastAsia="lt-LT"/>
          <w14:ligatures w14:val="none"/>
        </w:rPr>
        <w:t>[įrašykite laidavimo draudimo rašto išdavimo datą]</w:t>
      </w:r>
      <w:r w:rsidRPr="005866B6">
        <w:rPr>
          <w:rFonts w:ascii="Calibri" w:eastAsia="Times New Roman" w:hAnsi="Calibri" w:cs="Times New Roman"/>
          <w:kern w:val="0"/>
          <w:sz w:val="21"/>
          <w:szCs w:val="21"/>
          <w:shd w:val="clear" w:color="auto" w:fill="F2F2F2"/>
          <w:lang w:val="lt-LT" w:eastAsia="lt-LT"/>
          <w14:ligatures w14:val="none"/>
        </w:rPr>
        <w:t>.</w:t>
      </w:r>
    </w:p>
    <w:p w14:paraId="5ABC67F8"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KADANGI Tiekėjas pateikė raštišką pasiūlymą </w:t>
      </w:r>
      <w:r w:rsidRPr="005866B6">
        <w:rPr>
          <w:rFonts w:ascii="Calibri" w:eastAsia="Times New Roman" w:hAnsi="Calibri" w:cs="Times New Roman"/>
          <w:color w:val="0070C0"/>
          <w:kern w:val="0"/>
          <w:sz w:val="21"/>
          <w:szCs w:val="21"/>
          <w:shd w:val="clear" w:color="auto" w:fill="D9D9D9"/>
          <w:lang w:val="lt-LT" w:eastAsia="lt-LT"/>
          <w14:ligatures w14:val="none"/>
        </w:rPr>
        <w:t>[tiekti prekes / teikti paslaugas / atlikti darbus – pasirinkite tinkamą variantą]</w:t>
      </w:r>
      <w:r w:rsidRPr="005866B6">
        <w:rPr>
          <w:rFonts w:ascii="Calibri" w:eastAsia="Times New Roman" w:hAnsi="Calibri" w:cs="Times New Roman"/>
          <w:kern w:val="0"/>
          <w:sz w:val="21"/>
          <w:szCs w:val="21"/>
          <w:lang w:val="lt-LT" w:eastAsia="lt-LT"/>
          <w14:ligatures w14:val="none"/>
        </w:rPr>
        <w:t xml:space="preserve"> (toliau – Pasiūlymas) Perkančiajai organizacijai, dalyvaudamas viešajame pirkime </w:t>
      </w:r>
      <w:r w:rsidRPr="005866B6">
        <w:rPr>
          <w:rFonts w:ascii="Calibri" w:eastAsia="Times New Roman" w:hAnsi="Calibri" w:cs="Times New Roman"/>
          <w:color w:val="0070C0"/>
          <w:kern w:val="0"/>
          <w:sz w:val="21"/>
          <w:szCs w:val="21"/>
          <w:shd w:val="clear" w:color="auto" w:fill="D9D9D9"/>
          <w:lang w:val="lt-LT" w:eastAsia="lt-LT"/>
          <w14:ligatures w14:val="none"/>
        </w:rPr>
        <w:t>[įrašykite pirkimo pavadinimą ir pirkimo numerį]</w:t>
      </w:r>
      <w:r w:rsidRPr="005866B6">
        <w:rPr>
          <w:rFonts w:ascii="Calibri" w:eastAsia="Times New Roman" w:hAnsi="Calibri" w:cs="Times New Roman"/>
          <w:kern w:val="0"/>
          <w:sz w:val="18"/>
          <w:szCs w:val="18"/>
          <w:lang w:val="lt-LT" w:eastAsia="lt-LT"/>
          <w14:ligatures w14:val="none"/>
        </w:rPr>
        <w:t>,</w:t>
      </w:r>
    </w:p>
    <w:p w14:paraId="08ED7887"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TODĖL ŠIO LAIDAVIMO DRAUDIMO SĄLYGOS YRA TOKIOS:</w:t>
      </w:r>
    </w:p>
    <w:p w14:paraId="193587F2" w14:textId="77777777" w:rsidR="005866B6" w:rsidRPr="005866B6" w:rsidRDefault="005866B6" w:rsidP="000B4EA9">
      <w:pPr>
        <w:numPr>
          <w:ilvl w:val="0"/>
          <w:numId w:val="27"/>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pasiūlymo galiojimo laikotarpiu tiekėjas </w:t>
      </w:r>
      <w:r w:rsidRPr="005866B6">
        <w:rPr>
          <w:rFonts w:ascii="Calibri" w:eastAsia="Times New Roman" w:hAnsi="Calibri" w:cs="Times New Roman"/>
          <w:color w:val="000000"/>
          <w:kern w:val="0"/>
          <w:sz w:val="21"/>
          <w:szCs w:val="21"/>
          <w:lang w:val="lt-LT" w:eastAsia="lt-LT"/>
          <w14:ligatures w14:val="none"/>
        </w:rPr>
        <w:t>atsisako savo pasiūlymo arba jo dalies (pasiūlyme nurodyto pirkimo objekto, jo kiekio (apimties), siūlomų kainų, tiekimo ar mokėjimo terminų, kitų pasiūlyme nurodytų sąlygų)</w:t>
      </w:r>
      <w:r w:rsidRPr="005866B6">
        <w:rPr>
          <w:rFonts w:ascii="Calibri" w:eastAsia="Times New Roman" w:hAnsi="Calibri" w:cs="Times New Roman"/>
          <w:kern w:val="0"/>
          <w:sz w:val="21"/>
          <w:szCs w:val="21"/>
          <w:lang w:val="lt-LT" w:eastAsia="lt-LT"/>
          <w14:ligatures w14:val="none"/>
        </w:rPr>
        <w:t>;</w:t>
      </w:r>
    </w:p>
    <w:p w14:paraId="35AD0B88" w14:textId="77777777" w:rsidR="005866B6" w:rsidRPr="005866B6" w:rsidRDefault="005866B6" w:rsidP="000B4EA9">
      <w:pPr>
        <w:numPr>
          <w:ilvl w:val="0"/>
          <w:numId w:val="27"/>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0000"/>
          <w:kern w:val="0"/>
          <w:sz w:val="21"/>
          <w:szCs w:val="21"/>
          <w:lang w:val="lt-LT" w:eastAsia="lt-LT"/>
          <w14:ligatures w14:val="none"/>
        </w:rPr>
        <w:t>tiekėjas, perkančiajai organizacijai paprašius, netikslina ar nepateikia trūkstamų duomenų ar dokumentų apie atitiktį pirkimo dokumentų reikalavimams</w:t>
      </w:r>
      <w:r w:rsidRPr="005866B6">
        <w:rPr>
          <w:rFonts w:ascii="Calibri" w:eastAsia="Times New Roman" w:hAnsi="Calibri" w:cs="Times New Roman"/>
          <w:kern w:val="0"/>
          <w:sz w:val="21"/>
          <w:szCs w:val="21"/>
          <w:lang w:val="lt-LT" w:eastAsia="lt-LT"/>
          <w14:ligatures w14:val="none"/>
        </w:rPr>
        <w:t>;</w:t>
      </w:r>
    </w:p>
    <w:p w14:paraId="4AA03839" w14:textId="77777777" w:rsidR="005866B6" w:rsidRPr="005866B6" w:rsidRDefault="005866B6" w:rsidP="000B4EA9">
      <w:pPr>
        <w:numPr>
          <w:ilvl w:val="0"/>
          <w:numId w:val="27"/>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0000"/>
          <w:kern w:val="0"/>
          <w:sz w:val="21"/>
          <w:szCs w:val="21"/>
          <w:lang w:val="lt-LT" w:eastAsia="lt-LT"/>
          <w14:ligatures w14:val="none"/>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F99B80C" w14:textId="77777777" w:rsidR="005866B6" w:rsidRPr="005866B6" w:rsidRDefault="005866B6" w:rsidP="000B4EA9">
      <w:pPr>
        <w:numPr>
          <w:ilvl w:val="0"/>
          <w:numId w:val="27"/>
        </w:numPr>
        <w:tabs>
          <w:tab w:val="left" w:pos="851"/>
        </w:tabs>
        <w:suppressAutoHyphens/>
        <w:spacing w:after="0" w:line="240" w:lineRule="auto"/>
        <w:ind w:left="0"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color w:val="000000"/>
          <w:kern w:val="0"/>
          <w:sz w:val="21"/>
          <w:szCs w:val="21"/>
          <w:lang w:val="lt-LT" w:eastAsia="lt-LT"/>
          <w14:ligatures w14:val="none"/>
        </w:rPr>
        <w:t>laimėjęs pirkimą ir pasirašęs sutartį tiekėjas per sutartyje nustatytą terminą nepateikia sutarties įvykdymo užtikrinimo –</w:t>
      </w:r>
      <w:r w:rsidRPr="005866B6">
        <w:rPr>
          <w:rFonts w:ascii="Calibri" w:eastAsia="Times New Roman" w:hAnsi="Calibri" w:cs="Times New Roman"/>
          <w:kern w:val="0"/>
          <w:sz w:val="21"/>
          <w:szCs w:val="21"/>
          <w:lang w:val="lt-LT" w:eastAsia="lt-LT"/>
          <w14:ligatures w14:val="none"/>
        </w:rPr>
        <w:t>nepateikia sutarties įvykdymą užtikrinančio dokumento.</w:t>
      </w:r>
    </w:p>
    <w:p w14:paraId="4736A04A"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Draudimo bendrovė besąlygiškai įsipareigoja per 10 darbo dienų sumokėti Perkančiajai organizacijai aukščiau nurodytą sumą, gavus Perkančiosios organizacijos pirmą raštišką reikalavimą. </w:t>
      </w:r>
    </w:p>
    <w:p w14:paraId="15B02182"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Perkančioji organizacija neprivalo pagrįsti, kurių sąlygų Tiekėjas neįvykdė, bet turi nurodyti, kurią iš aukščiau minėtų sąlygų pažeidė.</w:t>
      </w:r>
    </w:p>
    <w:p w14:paraId="21023DE9"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Draudimo bendrovė įsipareigoja tik Perkančiajai organizacijai, todėl šis laidavimo draudimo raštas yra neperleistinas ir neįkeistinas.</w:t>
      </w:r>
    </w:p>
    <w:p w14:paraId="6E0DEAA2"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Tiekėjui neįvykdžius savo įsipareigojimų numatytų šiame laidavimo draudimo rašte, Perkančioji organizacija neprivalo pirmiausia nukreipti išieškojimą į Tiekėjo turtą.</w:t>
      </w:r>
    </w:p>
    <w:p w14:paraId="26EF44A3" w14:textId="77777777" w:rsidR="005866B6" w:rsidRPr="005866B6" w:rsidRDefault="005866B6" w:rsidP="005866B6">
      <w:pPr>
        <w:spacing w:after="0" w:line="240" w:lineRule="auto"/>
        <w:ind w:firstLine="567"/>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Draudimo bendrovės įsipareigojimai įsigalioja nuo viešojo pirkimo vokų atplėšimo dienos ir galioja netrumpiau nei iki Pasiūlymo galiojimo termino pabaigos, t. y. </w:t>
      </w:r>
      <w:r w:rsidRPr="005866B6">
        <w:rPr>
          <w:rFonts w:ascii="Calibri" w:eastAsia="Times New Roman" w:hAnsi="Calibri" w:cs="Times New Roman"/>
          <w:bCs/>
          <w:color w:val="0070C0"/>
          <w:kern w:val="0"/>
          <w:sz w:val="21"/>
          <w:szCs w:val="21"/>
          <w:shd w:val="clear" w:color="auto" w:fill="D9D9D9"/>
          <w:lang w:val="lt-LT" w:eastAsia="lt-LT"/>
          <w14:ligatures w14:val="none"/>
        </w:rPr>
        <w:t>[įrašykite laidavimo galiojimo datą]</w:t>
      </w:r>
      <w:r w:rsidRPr="005866B6">
        <w:rPr>
          <w:rFonts w:ascii="Calibri" w:eastAsia="Times New Roman" w:hAnsi="Calibri" w:cs="Times New Roman"/>
          <w:kern w:val="0"/>
          <w:sz w:val="21"/>
          <w:szCs w:val="21"/>
          <w:lang w:val="lt-LT" w:eastAsia="lt-LT"/>
          <w14:ligatures w14:val="none"/>
        </w:rPr>
        <w:t>.  Perkančiajai organizacijai nepareiškus reikalavimo per 3 mėnesius po šio laidavimo rašto pabaigos, jis nustoja galioti.</w:t>
      </w:r>
    </w:p>
    <w:p w14:paraId="4428D763" w14:textId="77777777" w:rsidR="005866B6" w:rsidRPr="005866B6" w:rsidRDefault="005866B6" w:rsidP="005866B6">
      <w:pPr>
        <w:spacing w:after="0" w:line="240" w:lineRule="auto"/>
        <w:ind w:firstLine="567"/>
        <w:contextualSpacing/>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6DDBD750" w14:textId="77777777" w:rsidR="005866B6" w:rsidRPr="005866B6" w:rsidRDefault="005866B6" w:rsidP="005866B6">
      <w:pPr>
        <w:spacing w:after="0" w:line="240" w:lineRule="auto"/>
        <w:ind w:firstLine="567"/>
        <w:contextualSpacing/>
        <w:jc w:val="both"/>
        <w:rPr>
          <w:rFonts w:ascii="Calibri" w:eastAsia="Times New Roman" w:hAnsi="Calibri" w:cs="Times New Roman"/>
          <w:kern w:val="0"/>
          <w:sz w:val="21"/>
          <w:szCs w:val="21"/>
          <w:lang w:val="lt-LT" w:eastAsia="lt-LT"/>
          <w14:ligatures w14:val="none"/>
        </w:rPr>
      </w:pPr>
      <w:r w:rsidRPr="005866B6">
        <w:rPr>
          <w:rFonts w:ascii="Calibri" w:eastAsia="Times New Roman" w:hAnsi="Calibri" w:cs="Times New Roman"/>
          <w:kern w:val="0"/>
          <w:sz w:val="21"/>
          <w:szCs w:val="21"/>
          <w:lang w:val="lt-LT" w:eastAsia="lt-LT"/>
          <w14:ligatures w14:val="none"/>
        </w:rPr>
        <w:t xml:space="preserve"> Išduotam laidavimo draudimo raštui taikytina Lietuvos Respublikos teisė. Šalių ginčai sprendžiami Lietuvos Respublikos įstatymų nustatyta tvarka.</w:t>
      </w:r>
    </w:p>
    <w:p w14:paraId="7A8FB8FD" w14:textId="77777777" w:rsidR="00DE08D9" w:rsidRPr="005866B6" w:rsidRDefault="00DE08D9">
      <w:pPr>
        <w:rPr>
          <w:rFonts w:ascii="Calibri" w:hAnsi="Calibri" w:cs="Calibri"/>
          <w:lang w:val="lt-LT"/>
        </w:rPr>
      </w:pPr>
    </w:p>
    <w:sectPr w:rsidR="00DE08D9" w:rsidRPr="005866B6" w:rsidSect="00FF0239">
      <w:pgSz w:w="12240" w:h="15840"/>
      <w:pgMar w:top="851"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347C" w14:textId="77777777" w:rsidR="00A94763" w:rsidRDefault="00A94763" w:rsidP="002A52F5">
      <w:pPr>
        <w:spacing w:after="0" w:line="240" w:lineRule="auto"/>
      </w:pPr>
      <w:r>
        <w:separator/>
      </w:r>
    </w:p>
  </w:endnote>
  <w:endnote w:type="continuationSeparator" w:id="0">
    <w:p w14:paraId="51228213" w14:textId="77777777" w:rsidR="00A94763" w:rsidRDefault="00A94763"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78D94E6B" w:rsidR="00D33462" w:rsidRDefault="00D33462">
        <w:pPr>
          <w:pStyle w:val="Porat"/>
          <w:jc w:val="right"/>
        </w:pPr>
        <w:r>
          <w:fldChar w:fldCharType="begin"/>
        </w:r>
        <w:r>
          <w:instrText xml:space="preserve"> PAGE   \* MERGEFORMAT </w:instrText>
        </w:r>
        <w:r>
          <w:fldChar w:fldCharType="separate"/>
        </w:r>
        <w:r w:rsidR="00A52A30">
          <w:rPr>
            <w:noProof/>
          </w:rPr>
          <w:t>41</w:t>
        </w:r>
        <w:r>
          <w:rPr>
            <w:noProof/>
          </w:rPr>
          <w:fldChar w:fldCharType="end"/>
        </w:r>
      </w:p>
    </w:sdtContent>
  </w:sdt>
  <w:p w14:paraId="6DFBDB3C" w14:textId="77777777" w:rsidR="00D33462" w:rsidRDefault="00D334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0F26" w14:textId="77777777" w:rsidR="00A94763" w:rsidRDefault="00A94763" w:rsidP="002A52F5">
      <w:pPr>
        <w:spacing w:after="0" w:line="240" w:lineRule="auto"/>
      </w:pPr>
      <w:r>
        <w:separator/>
      </w:r>
    </w:p>
  </w:footnote>
  <w:footnote w:type="continuationSeparator" w:id="0">
    <w:p w14:paraId="73A87475" w14:textId="77777777" w:rsidR="00A94763" w:rsidRDefault="00A94763" w:rsidP="002A52F5">
      <w:pPr>
        <w:spacing w:after="0" w:line="240" w:lineRule="auto"/>
      </w:pPr>
      <w:r>
        <w:continuationSeparator/>
      </w:r>
    </w:p>
  </w:footnote>
  <w:footnote w:id="1">
    <w:p w14:paraId="51DAF829" w14:textId="77777777" w:rsidR="00D33462" w:rsidRPr="001620D3" w:rsidRDefault="00D33462"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D33462" w:rsidRPr="001620D3" w:rsidRDefault="00D33462" w:rsidP="000B4EA9">
      <w:pPr>
        <w:pStyle w:val="Puslapioinaostekstas"/>
        <w:numPr>
          <w:ilvl w:val="0"/>
          <w:numId w:val="18"/>
        </w:numPr>
        <w:spacing w:after="0" w:line="240" w:lineRule="auto"/>
        <w:jc w:val="both"/>
        <w:rPr>
          <w:rFonts w:eastAsia="Yu Mincho"/>
          <w:i/>
          <w:iCs/>
        </w:rPr>
      </w:pPr>
      <w:r w:rsidRPr="001620D3">
        <w:rPr>
          <w:rFonts w:eastAsia="Yu Mincho"/>
          <w:i/>
          <w:iCs/>
        </w:rPr>
        <w:t xml:space="preserve">priesaikos deklaracija; </w:t>
      </w:r>
    </w:p>
    <w:p w14:paraId="3AD3246F" w14:textId="77777777" w:rsidR="00D33462" w:rsidRDefault="00D33462" w:rsidP="000B4EA9">
      <w:pPr>
        <w:pStyle w:val="Puslapioinaostekstas"/>
        <w:numPr>
          <w:ilvl w:val="0"/>
          <w:numId w:val="18"/>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D33462" w:rsidRPr="001620D3" w:rsidRDefault="00D33462"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D33462" w:rsidRPr="001620D3" w:rsidRDefault="00D33462" w:rsidP="000B4EA9">
      <w:pPr>
        <w:pStyle w:val="Puslapioinaostekstas"/>
        <w:numPr>
          <w:ilvl w:val="0"/>
          <w:numId w:val="19"/>
        </w:numPr>
        <w:spacing w:after="0" w:line="240" w:lineRule="auto"/>
        <w:jc w:val="both"/>
        <w:rPr>
          <w:rFonts w:eastAsia="Yu Mincho"/>
          <w:i/>
          <w:iCs/>
        </w:rPr>
      </w:pPr>
      <w:r w:rsidRPr="001620D3">
        <w:rPr>
          <w:rFonts w:eastAsia="Yu Mincho"/>
          <w:i/>
          <w:iCs/>
        </w:rPr>
        <w:t xml:space="preserve">priesaikos deklaracija; </w:t>
      </w:r>
    </w:p>
    <w:p w14:paraId="11049F58" w14:textId="77777777" w:rsidR="00D33462" w:rsidRDefault="00D33462" w:rsidP="000B4EA9">
      <w:pPr>
        <w:pStyle w:val="Puslapioinaostekstas"/>
        <w:numPr>
          <w:ilvl w:val="0"/>
          <w:numId w:val="19"/>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D33462" w:rsidRPr="001620D3" w:rsidRDefault="00D33462"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D33462" w:rsidRPr="001620D3" w:rsidRDefault="00D33462" w:rsidP="000B4EA9">
      <w:pPr>
        <w:pStyle w:val="Puslapioinaostekstas"/>
        <w:numPr>
          <w:ilvl w:val="0"/>
          <w:numId w:val="20"/>
        </w:numPr>
        <w:spacing w:after="0" w:line="240" w:lineRule="auto"/>
        <w:jc w:val="both"/>
        <w:rPr>
          <w:rFonts w:eastAsia="Yu Mincho"/>
          <w:i/>
          <w:iCs/>
        </w:rPr>
      </w:pPr>
      <w:r w:rsidRPr="001620D3">
        <w:rPr>
          <w:rFonts w:eastAsia="Yu Mincho"/>
          <w:i/>
          <w:iCs/>
        </w:rPr>
        <w:t xml:space="preserve">priesaikos deklaracija; </w:t>
      </w:r>
    </w:p>
    <w:p w14:paraId="3A35FEE8" w14:textId="77777777" w:rsidR="00D33462" w:rsidRDefault="00D33462" w:rsidP="000B4EA9">
      <w:pPr>
        <w:pStyle w:val="Puslapioinaostekstas"/>
        <w:numPr>
          <w:ilvl w:val="0"/>
          <w:numId w:val="2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FC5AAA" w14:textId="77777777" w:rsidR="00D33462" w:rsidRDefault="00D33462" w:rsidP="00645154">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076"/>
    <w:multiLevelType w:val="hybridMultilevel"/>
    <w:tmpl w:val="5226F7F8"/>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FB24CC3"/>
    <w:multiLevelType w:val="hybridMultilevel"/>
    <w:tmpl w:val="B8A078A0"/>
    <w:lvl w:ilvl="0" w:tplc="6ECCE1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A809A1"/>
    <w:multiLevelType w:val="hybridMultilevel"/>
    <w:tmpl w:val="2682D42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90C755B"/>
    <w:multiLevelType w:val="hybridMultilevel"/>
    <w:tmpl w:val="2682D42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1186"/>
    <w:multiLevelType w:val="multilevel"/>
    <w:tmpl w:val="26DC1E8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1FE2DA9"/>
    <w:multiLevelType w:val="hybridMultilevel"/>
    <w:tmpl w:val="7BDE5B04"/>
    <w:lvl w:ilvl="0" w:tplc="4510E11A">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87629"/>
    <w:multiLevelType w:val="hybridMultilevel"/>
    <w:tmpl w:val="C736F31A"/>
    <w:lvl w:ilvl="0" w:tplc="680E70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7D91E47"/>
    <w:multiLevelType w:val="hybridMultilevel"/>
    <w:tmpl w:val="5FE07D40"/>
    <w:lvl w:ilvl="0" w:tplc="726AE3E2">
      <w:start w:val="5"/>
      <w:numFmt w:val="decimal"/>
      <w:lvlText w:val="%1."/>
      <w:lvlJc w:val="left"/>
      <w:pPr>
        <w:ind w:left="871" w:hanging="360"/>
      </w:pPr>
      <w:rPr>
        <w:rFonts w:hint="default"/>
        <w:b/>
        <w:bCs w:val="0"/>
        <w:color w:val="auto"/>
      </w:rPr>
    </w:lvl>
    <w:lvl w:ilvl="1" w:tplc="04270019" w:tentative="1">
      <w:start w:val="1"/>
      <w:numFmt w:val="lowerLetter"/>
      <w:lvlText w:val="%2."/>
      <w:lvlJc w:val="left"/>
      <w:pPr>
        <w:ind w:left="1591" w:hanging="360"/>
      </w:pPr>
    </w:lvl>
    <w:lvl w:ilvl="2" w:tplc="0427001B" w:tentative="1">
      <w:start w:val="1"/>
      <w:numFmt w:val="lowerRoman"/>
      <w:lvlText w:val="%3."/>
      <w:lvlJc w:val="right"/>
      <w:pPr>
        <w:ind w:left="2311" w:hanging="180"/>
      </w:pPr>
    </w:lvl>
    <w:lvl w:ilvl="3" w:tplc="0427000F" w:tentative="1">
      <w:start w:val="1"/>
      <w:numFmt w:val="decimal"/>
      <w:lvlText w:val="%4."/>
      <w:lvlJc w:val="left"/>
      <w:pPr>
        <w:ind w:left="3031" w:hanging="360"/>
      </w:pPr>
    </w:lvl>
    <w:lvl w:ilvl="4" w:tplc="04270019" w:tentative="1">
      <w:start w:val="1"/>
      <w:numFmt w:val="lowerLetter"/>
      <w:lvlText w:val="%5."/>
      <w:lvlJc w:val="left"/>
      <w:pPr>
        <w:ind w:left="3751" w:hanging="360"/>
      </w:pPr>
    </w:lvl>
    <w:lvl w:ilvl="5" w:tplc="0427001B" w:tentative="1">
      <w:start w:val="1"/>
      <w:numFmt w:val="lowerRoman"/>
      <w:lvlText w:val="%6."/>
      <w:lvlJc w:val="right"/>
      <w:pPr>
        <w:ind w:left="4471" w:hanging="180"/>
      </w:pPr>
    </w:lvl>
    <w:lvl w:ilvl="6" w:tplc="0427000F" w:tentative="1">
      <w:start w:val="1"/>
      <w:numFmt w:val="decimal"/>
      <w:lvlText w:val="%7."/>
      <w:lvlJc w:val="left"/>
      <w:pPr>
        <w:ind w:left="5191" w:hanging="360"/>
      </w:pPr>
    </w:lvl>
    <w:lvl w:ilvl="7" w:tplc="04270019" w:tentative="1">
      <w:start w:val="1"/>
      <w:numFmt w:val="lowerLetter"/>
      <w:lvlText w:val="%8."/>
      <w:lvlJc w:val="left"/>
      <w:pPr>
        <w:ind w:left="5911" w:hanging="360"/>
      </w:pPr>
    </w:lvl>
    <w:lvl w:ilvl="8" w:tplc="0427001B" w:tentative="1">
      <w:start w:val="1"/>
      <w:numFmt w:val="lowerRoman"/>
      <w:lvlText w:val="%9."/>
      <w:lvlJc w:val="right"/>
      <w:pPr>
        <w:ind w:left="6631"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BFD0076"/>
    <w:multiLevelType w:val="hybridMultilevel"/>
    <w:tmpl w:val="0CE4085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8" w15:restartNumberingAfterBreak="0">
    <w:nsid w:val="53EB37AC"/>
    <w:multiLevelType w:val="hybridMultilevel"/>
    <w:tmpl w:val="02388E7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2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62511"/>
    <w:multiLevelType w:val="multilevel"/>
    <w:tmpl w:val="7AAEDCA0"/>
    <w:lvl w:ilvl="0">
      <w:start w:val="1"/>
      <w:numFmt w:val="decimal"/>
      <w:lvlText w:val="%1."/>
      <w:lvlJc w:val="left"/>
      <w:pPr>
        <w:ind w:left="360" w:hanging="360"/>
      </w:pPr>
      <w:rPr>
        <w:rFonts w:eastAsiaTheme="minorHAnsi" w:hint="default"/>
        <w:color w:val="auto"/>
      </w:rPr>
    </w:lvl>
    <w:lvl w:ilvl="1">
      <w:start w:val="9"/>
      <w:numFmt w:val="decimal"/>
      <w:lvlText w:val="%1.%2."/>
      <w:lvlJc w:val="left"/>
      <w:pPr>
        <w:ind w:left="927" w:hanging="360"/>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A547691"/>
    <w:multiLevelType w:val="hybridMultilevel"/>
    <w:tmpl w:val="9E8C01C2"/>
    <w:lvl w:ilvl="0" w:tplc="CDD01C02">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D064A4E"/>
    <w:multiLevelType w:val="hybridMultilevel"/>
    <w:tmpl w:val="0B480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475685495">
    <w:abstractNumId w:val="27"/>
  </w:num>
  <w:num w:numId="2" w16cid:durableId="773404886">
    <w:abstractNumId w:val="9"/>
  </w:num>
  <w:num w:numId="3" w16cid:durableId="238447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08480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259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05870">
    <w:abstractNumId w:val="17"/>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749124">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0611394">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1130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266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877334">
    <w:abstractNumId w:val="32"/>
  </w:num>
  <w:num w:numId="12" w16cid:durableId="1439830677">
    <w:abstractNumId w:val="4"/>
  </w:num>
  <w:num w:numId="13" w16cid:durableId="1721172376">
    <w:abstractNumId w:val="12"/>
  </w:num>
  <w:num w:numId="14" w16cid:durableId="1584558958">
    <w:abstractNumId w:val="25"/>
  </w:num>
  <w:num w:numId="15" w16cid:durableId="668413952">
    <w:abstractNumId w:val="21"/>
  </w:num>
  <w:num w:numId="16" w16cid:durableId="1463428217">
    <w:abstractNumId w:val="31"/>
  </w:num>
  <w:num w:numId="17" w16cid:durableId="519465939">
    <w:abstractNumId w:val="15"/>
  </w:num>
  <w:num w:numId="18" w16cid:durableId="427192078">
    <w:abstractNumId w:val="23"/>
  </w:num>
  <w:num w:numId="19" w16cid:durableId="787434167">
    <w:abstractNumId w:val="28"/>
  </w:num>
  <w:num w:numId="20" w16cid:durableId="1694921027">
    <w:abstractNumId w:val="1"/>
  </w:num>
  <w:num w:numId="21" w16cid:durableId="525795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2897434">
    <w:abstractNumId w:val="24"/>
  </w:num>
  <w:num w:numId="23" w16cid:durableId="1485656879">
    <w:abstractNumId w:val="3"/>
  </w:num>
  <w:num w:numId="24" w16cid:durableId="1263882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5696142">
    <w:abstractNumId w:val="18"/>
  </w:num>
  <w:num w:numId="26" w16cid:durableId="337460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9151403">
    <w:abstractNumId w:val="8"/>
  </w:num>
  <w:num w:numId="28" w16cid:durableId="1300918252">
    <w:abstractNumId w:val="26"/>
  </w:num>
  <w:num w:numId="29" w16cid:durableId="419060394">
    <w:abstractNumId w:val="30"/>
  </w:num>
  <w:num w:numId="30" w16cid:durableId="1471628179">
    <w:abstractNumId w:val="14"/>
  </w:num>
  <w:num w:numId="31" w16cid:durableId="721559348">
    <w:abstractNumId w:val="10"/>
  </w:num>
  <w:num w:numId="32" w16cid:durableId="3868468">
    <w:abstractNumId w:val="0"/>
  </w:num>
  <w:num w:numId="33" w16cid:durableId="873537633">
    <w:abstractNumId w:val="7"/>
  </w:num>
  <w:num w:numId="34" w16cid:durableId="434449073">
    <w:abstractNumId w:val="6"/>
  </w:num>
  <w:num w:numId="35" w16cid:durableId="838154641">
    <w:abstractNumId w:val="16"/>
  </w:num>
  <w:num w:numId="36" w16cid:durableId="1445803454">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F5"/>
    <w:rsid w:val="0001183B"/>
    <w:rsid w:val="00017B9C"/>
    <w:rsid w:val="0004135A"/>
    <w:rsid w:val="00085629"/>
    <w:rsid w:val="000972AD"/>
    <w:rsid w:val="000B2A55"/>
    <w:rsid w:val="000B4EA9"/>
    <w:rsid w:val="000B74AB"/>
    <w:rsid w:val="000B7C91"/>
    <w:rsid w:val="000D4B18"/>
    <w:rsid w:val="0010152F"/>
    <w:rsid w:val="00124A5F"/>
    <w:rsid w:val="00125910"/>
    <w:rsid w:val="0014639E"/>
    <w:rsid w:val="00175EE0"/>
    <w:rsid w:val="001762D2"/>
    <w:rsid w:val="00185A92"/>
    <w:rsid w:val="001C21A3"/>
    <w:rsid w:val="001E23A7"/>
    <w:rsid w:val="001E32E5"/>
    <w:rsid w:val="001F2355"/>
    <w:rsid w:val="001F713F"/>
    <w:rsid w:val="00217379"/>
    <w:rsid w:val="00217ED1"/>
    <w:rsid w:val="002212DD"/>
    <w:rsid w:val="00242CE9"/>
    <w:rsid w:val="002A211D"/>
    <w:rsid w:val="002A52F5"/>
    <w:rsid w:val="002B51A5"/>
    <w:rsid w:val="002B742E"/>
    <w:rsid w:val="002C570A"/>
    <w:rsid w:val="00310FBB"/>
    <w:rsid w:val="00314C51"/>
    <w:rsid w:val="0037242A"/>
    <w:rsid w:val="00387382"/>
    <w:rsid w:val="003D2404"/>
    <w:rsid w:val="00403BB9"/>
    <w:rsid w:val="00413EA2"/>
    <w:rsid w:val="004255FD"/>
    <w:rsid w:val="0049559F"/>
    <w:rsid w:val="004A1F1E"/>
    <w:rsid w:val="00512A5A"/>
    <w:rsid w:val="005154BB"/>
    <w:rsid w:val="00515C6B"/>
    <w:rsid w:val="00532019"/>
    <w:rsid w:val="005347EA"/>
    <w:rsid w:val="00571A2C"/>
    <w:rsid w:val="005866B6"/>
    <w:rsid w:val="005A5842"/>
    <w:rsid w:val="00645154"/>
    <w:rsid w:val="006552AA"/>
    <w:rsid w:val="006639F6"/>
    <w:rsid w:val="00670DC5"/>
    <w:rsid w:val="006726D9"/>
    <w:rsid w:val="0069425C"/>
    <w:rsid w:val="006D2D33"/>
    <w:rsid w:val="006E5580"/>
    <w:rsid w:val="00701C01"/>
    <w:rsid w:val="0075205D"/>
    <w:rsid w:val="00787EFE"/>
    <w:rsid w:val="00794355"/>
    <w:rsid w:val="007A7704"/>
    <w:rsid w:val="007C45F1"/>
    <w:rsid w:val="00807557"/>
    <w:rsid w:val="008356D1"/>
    <w:rsid w:val="00884C26"/>
    <w:rsid w:val="00894755"/>
    <w:rsid w:val="008B6E27"/>
    <w:rsid w:val="008C734D"/>
    <w:rsid w:val="008F7FB9"/>
    <w:rsid w:val="00907C61"/>
    <w:rsid w:val="009154E5"/>
    <w:rsid w:val="00930D1B"/>
    <w:rsid w:val="009432B8"/>
    <w:rsid w:val="00945E19"/>
    <w:rsid w:val="0098655F"/>
    <w:rsid w:val="00994310"/>
    <w:rsid w:val="009B11A4"/>
    <w:rsid w:val="009B55BD"/>
    <w:rsid w:val="009C567A"/>
    <w:rsid w:val="009D5D8E"/>
    <w:rsid w:val="00A02985"/>
    <w:rsid w:val="00A16F50"/>
    <w:rsid w:val="00A47BEE"/>
    <w:rsid w:val="00A52A30"/>
    <w:rsid w:val="00A56720"/>
    <w:rsid w:val="00A94763"/>
    <w:rsid w:val="00AC592F"/>
    <w:rsid w:val="00AE089C"/>
    <w:rsid w:val="00AF7CCA"/>
    <w:rsid w:val="00B53670"/>
    <w:rsid w:val="00B83D39"/>
    <w:rsid w:val="00BA3535"/>
    <w:rsid w:val="00BC412F"/>
    <w:rsid w:val="00BD4B98"/>
    <w:rsid w:val="00BE2BA7"/>
    <w:rsid w:val="00BF4333"/>
    <w:rsid w:val="00C0307E"/>
    <w:rsid w:val="00C37A60"/>
    <w:rsid w:val="00C534C6"/>
    <w:rsid w:val="00C53C73"/>
    <w:rsid w:val="00C55317"/>
    <w:rsid w:val="00C5683C"/>
    <w:rsid w:val="00C8483A"/>
    <w:rsid w:val="00CE000C"/>
    <w:rsid w:val="00D113AE"/>
    <w:rsid w:val="00D1321E"/>
    <w:rsid w:val="00D14E93"/>
    <w:rsid w:val="00D33462"/>
    <w:rsid w:val="00D4101A"/>
    <w:rsid w:val="00D60D16"/>
    <w:rsid w:val="00DB429A"/>
    <w:rsid w:val="00DB5ED6"/>
    <w:rsid w:val="00DC01CC"/>
    <w:rsid w:val="00DE08D9"/>
    <w:rsid w:val="00DE325A"/>
    <w:rsid w:val="00DE6485"/>
    <w:rsid w:val="00E043D8"/>
    <w:rsid w:val="00E07A42"/>
    <w:rsid w:val="00E15486"/>
    <w:rsid w:val="00E26F35"/>
    <w:rsid w:val="00E53B98"/>
    <w:rsid w:val="00E914FE"/>
    <w:rsid w:val="00EB440B"/>
    <w:rsid w:val="00F2014C"/>
    <w:rsid w:val="00F23C3D"/>
    <w:rsid w:val="00F2601C"/>
    <w:rsid w:val="00F27DAC"/>
    <w:rsid w:val="00F30E8A"/>
    <w:rsid w:val="00F81BDC"/>
    <w:rsid w:val="00FA77AE"/>
    <w:rsid w:val="00FB16AD"/>
    <w:rsid w:val="00FB4DAC"/>
    <w:rsid w:val="00FF0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1"/>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Fußnotenzeichen3,C"/>
    <w:basedOn w:val="Numatytasispastraiposriftas"/>
    <w:uiPriority w:val="99"/>
    <w:unhideWhenUsed/>
    <w:qFormat/>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12"/>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 w:type="table" w:customStyle="1" w:styleId="Lentelstinklelis1">
    <w:name w:val="Lentelės tinklelis1"/>
    <w:basedOn w:val="prastojilentel"/>
    <w:next w:val="Lentelstinklelis"/>
    <w:uiPriority w:val="99"/>
    <w:rsid w:val="00945E1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0B2A5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14C5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B5ED6"/>
    <w:pPr>
      <w:widowControl w:val="0"/>
      <w:autoSpaceDE w:val="0"/>
      <w:autoSpaceDN w:val="0"/>
      <w:spacing w:before="8" w:after="0" w:line="240" w:lineRule="auto"/>
      <w:ind w:left="16"/>
    </w:pPr>
    <w:rPr>
      <w:rFonts w:ascii="Tahoma" w:eastAsia="Tahoma" w:hAnsi="Tahoma" w:cs="Tahoma"/>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0314">
      <w:bodyDiv w:val="1"/>
      <w:marLeft w:val="0"/>
      <w:marRight w:val="0"/>
      <w:marTop w:val="0"/>
      <w:marBottom w:val="0"/>
      <w:divBdr>
        <w:top w:val="none" w:sz="0" w:space="0" w:color="auto"/>
        <w:left w:val="none" w:sz="0" w:space="0" w:color="auto"/>
        <w:bottom w:val="none" w:sz="0" w:space="0" w:color="auto"/>
        <w:right w:val="none" w:sz="0" w:space="0" w:color="auto"/>
      </w:divBdr>
    </w:div>
    <w:div w:id="711073098">
      <w:bodyDiv w:val="1"/>
      <w:marLeft w:val="0"/>
      <w:marRight w:val="0"/>
      <w:marTop w:val="0"/>
      <w:marBottom w:val="0"/>
      <w:divBdr>
        <w:top w:val="none" w:sz="0" w:space="0" w:color="auto"/>
        <w:left w:val="none" w:sz="0" w:space="0" w:color="auto"/>
        <w:bottom w:val="none" w:sz="0" w:space="0" w:color="auto"/>
        <w:right w:val="none" w:sz="0" w:space="0" w:color="auto"/>
      </w:divBdr>
    </w:div>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 w:id="20621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footer" Target="foot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18DD9-ED84-453B-9F38-5EF710E8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37</Pages>
  <Words>11062</Words>
  <Characters>63056</Characters>
  <Application>Microsoft Office Word</Application>
  <DocSecurity>0</DocSecurity>
  <Lines>525</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42</cp:revision>
  <cp:lastPrinted>2025-09-16T08:43:00Z</cp:lastPrinted>
  <dcterms:created xsi:type="dcterms:W3CDTF">2025-09-16T05:12:00Z</dcterms:created>
  <dcterms:modified xsi:type="dcterms:W3CDTF">2025-09-16T11:31:00Z</dcterms:modified>
</cp:coreProperties>
</file>