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5C569A" w14:paraId="550256D2" w14:textId="77777777" w:rsidTr="00875B47">
        <w:tc>
          <w:tcPr>
            <w:tcW w:w="5953" w:type="dxa"/>
            <w:hideMark/>
          </w:tcPr>
          <w:p w14:paraId="0D5A1C74" w14:textId="77777777" w:rsidR="00777917" w:rsidRPr="005C569A" w:rsidRDefault="00777917" w:rsidP="00875B47">
            <w:pPr>
              <w:tabs>
                <w:tab w:val="left" w:pos="5070"/>
                <w:tab w:val="left" w:pos="5366"/>
                <w:tab w:val="left" w:pos="6771"/>
                <w:tab w:val="left" w:pos="7363"/>
              </w:tabs>
              <w:ind w:left="2763"/>
              <w:jc w:val="both"/>
            </w:pPr>
            <w:r w:rsidRPr="005C569A">
              <w:t>TVIRTINU</w:t>
            </w:r>
          </w:p>
        </w:tc>
      </w:tr>
      <w:tr w:rsidR="00777917" w:rsidRPr="005C569A" w14:paraId="31C4C6FD" w14:textId="77777777" w:rsidTr="00875B47">
        <w:tc>
          <w:tcPr>
            <w:tcW w:w="5953" w:type="dxa"/>
            <w:hideMark/>
          </w:tcPr>
          <w:p w14:paraId="55C99778" w14:textId="77777777" w:rsidR="00777917" w:rsidRPr="005C569A" w:rsidRDefault="00777917" w:rsidP="00875B47">
            <w:pPr>
              <w:ind w:left="2763"/>
            </w:pPr>
            <w:r w:rsidRPr="005C569A">
              <w:t>Klaipėdos miesto savivaldybės administracijos direktorius Andrius Žukas</w:t>
            </w:r>
          </w:p>
        </w:tc>
      </w:tr>
    </w:tbl>
    <w:p w14:paraId="4F4DB24F" w14:textId="77777777" w:rsidR="00777917" w:rsidRPr="005C569A" w:rsidRDefault="00777917" w:rsidP="00777917">
      <w:pPr>
        <w:jc w:val="both"/>
        <w:rPr>
          <w:rFonts w:eastAsia="Calibri"/>
          <w:bCs/>
        </w:rPr>
      </w:pPr>
    </w:p>
    <w:p w14:paraId="0F6FC654" w14:textId="06D2C7D1" w:rsidR="008E7245" w:rsidRPr="005C569A" w:rsidRDefault="007657DE" w:rsidP="008E7245">
      <w:pPr>
        <w:widowControl w:val="0"/>
        <w:jc w:val="center"/>
        <w:rPr>
          <w:caps/>
          <w:szCs w:val="22"/>
        </w:rPr>
      </w:pPr>
      <w:r w:rsidRPr="005C569A">
        <w:rPr>
          <w:rFonts w:eastAsia="LiberationSerif-Bold"/>
          <w:b/>
          <w:bCs/>
          <w:caps/>
        </w:rPr>
        <w:t>klaipėdos „</w:t>
      </w:r>
      <w:r w:rsidR="0072554C">
        <w:rPr>
          <w:rFonts w:eastAsia="LiberationSerif-Bold"/>
          <w:b/>
          <w:bCs/>
          <w:caps/>
        </w:rPr>
        <w:t>Santarvės</w:t>
      </w:r>
      <w:r w:rsidRPr="005C569A">
        <w:rPr>
          <w:rFonts w:eastAsia="LiberationSerif-Bold"/>
          <w:b/>
          <w:bCs/>
          <w:caps/>
        </w:rPr>
        <w:t xml:space="preserve">“ </w:t>
      </w:r>
      <w:r w:rsidR="0072554C">
        <w:rPr>
          <w:rFonts w:eastAsia="LiberationSerif-Bold"/>
          <w:b/>
          <w:bCs/>
          <w:caps/>
        </w:rPr>
        <w:t xml:space="preserve">progimnazijos </w:t>
      </w:r>
      <w:r w:rsidRPr="005C569A">
        <w:rPr>
          <w:rFonts w:eastAsia="LiberationSerif-Bold"/>
          <w:b/>
          <w:bCs/>
          <w:caps/>
        </w:rPr>
        <w:t>tūm</w:t>
      </w:r>
      <w:r w:rsidR="0072554C">
        <w:rPr>
          <w:rFonts w:eastAsia="LiberationSerif-Bold"/>
          <w:b/>
          <w:bCs/>
          <w:caps/>
        </w:rPr>
        <w:t xml:space="preserve"> interaktyvios fizinio tren</w:t>
      </w:r>
      <w:r w:rsidR="00615828">
        <w:rPr>
          <w:rFonts w:eastAsia="LiberationSerif-Bold"/>
          <w:b/>
          <w:bCs/>
          <w:caps/>
        </w:rPr>
        <w:t>i</w:t>
      </w:r>
      <w:r w:rsidR="0072554C">
        <w:rPr>
          <w:rFonts w:eastAsia="LiberationSerif-Bold"/>
          <w:b/>
          <w:bCs/>
          <w:caps/>
        </w:rPr>
        <w:t>ravimosi sienelės</w:t>
      </w:r>
      <w:r w:rsidRPr="005C569A">
        <w:rPr>
          <w:rFonts w:eastAsia="LiberationSerif-Bold"/>
          <w:b/>
          <w:bCs/>
          <w:caps/>
        </w:rPr>
        <w:t xml:space="preserve"> </w:t>
      </w:r>
      <w:r w:rsidR="008E7245" w:rsidRPr="005C569A">
        <w:rPr>
          <w:rFonts w:eastAsia="LiberationSerif-Bold"/>
          <w:b/>
          <w:bCs/>
          <w:caps/>
        </w:rPr>
        <w:t>pirkimo supaprastinto atviro konkurso būdu sąlygų aprašas</w:t>
      </w:r>
    </w:p>
    <w:p w14:paraId="0F451642" w14:textId="77777777" w:rsidR="008E7245" w:rsidRPr="005C569A" w:rsidRDefault="008E7245" w:rsidP="008744C1">
      <w:pPr>
        <w:widowControl w:val="0"/>
        <w:jc w:val="both"/>
        <w:rPr>
          <w:szCs w:val="22"/>
        </w:rPr>
      </w:pPr>
    </w:p>
    <w:p w14:paraId="2FA4ADFB" w14:textId="77777777" w:rsidR="00B45AD1" w:rsidRPr="005C569A" w:rsidRDefault="00B45AD1" w:rsidP="00B45AD1">
      <w:pPr>
        <w:widowControl w:val="0"/>
        <w:jc w:val="center"/>
        <w:rPr>
          <w:szCs w:val="22"/>
        </w:rPr>
      </w:pPr>
      <w:r w:rsidRPr="005C569A">
        <w:rPr>
          <w:szCs w:val="22"/>
        </w:rPr>
        <w:t>TURINYS</w:t>
      </w:r>
    </w:p>
    <w:p w14:paraId="5BB33D5D" w14:textId="77777777" w:rsidR="00B45AD1" w:rsidRPr="005C569A"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5C569A" w14:paraId="3EEA793B" w14:textId="77777777" w:rsidTr="002E7EDD">
        <w:tc>
          <w:tcPr>
            <w:tcW w:w="858" w:type="dxa"/>
          </w:tcPr>
          <w:p w14:paraId="0646080F" w14:textId="77777777" w:rsidR="00B45AD1" w:rsidRPr="005C569A" w:rsidRDefault="00B45AD1" w:rsidP="00B45AD1">
            <w:pPr>
              <w:widowControl w:val="0"/>
              <w:jc w:val="both"/>
            </w:pPr>
            <w:r w:rsidRPr="005C569A">
              <w:rPr>
                <w:szCs w:val="22"/>
              </w:rPr>
              <w:t>I.</w:t>
            </w:r>
          </w:p>
        </w:tc>
        <w:tc>
          <w:tcPr>
            <w:tcW w:w="8780" w:type="dxa"/>
          </w:tcPr>
          <w:p w14:paraId="47AFD0CF" w14:textId="77777777" w:rsidR="00B45AD1" w:rsidRPr="005C569A" w:rsidRDefault="00B45AD1" w:rsidP="00B45AD1">
            <w:pPr>
              <w:widowControl w:val="0"/>
              <w:jc w:val="both"/>
            </w:pPr>
            <w:r w:rsidRPr="005C569A">
              <w:rPr>
                <w:szCs w:val="22"/>
              </w:rPr>
              <w:t>BENDROSIOS NUOSTATOS</w:t>
            </w:r>
          </w:p>
        </w:tc>
      </w:tr>
      <w:tr w:rsidR="00B45AD1" w:rsidRPr="005C569A" w14:paraId="7549D25E" w14:textId="77777777" w:rsidTr="002E7EDD">
        <w:tc>
          <w:tcPr>
            <w:tcW w:w="858" w:type="dxa"/>
          </w:tcPr>
          <w:p w14:paraId="443992B7" w14:textId="77777777" w:rsidR="00B45AD1" w:rsidRPr="005C569A" w:rsidRDefault="00B45AD1" w:rsidP="00B45AD1">
            <w:pPr>
              <w:widowControl w:val="0"/>
              <w:jc w:val="both"/>
            </w:pPr>
            <w:r w:rsidRPr="005C569A">
              <w:rPr>
                <w:szCs w:val="22"/>
              </w:rPr>
              <w:t>II.</w:t>
            </w:r>
          </w:p>
        </w:tc>
        <w:tc>
          <w:tcPr>
            <w:tcW w:w="8780" w:type="dxa"/>
          </w:tcPr>
          <w:p w14:paraId="6FBE5EDA" w14:textId="77777777" w:rsidR="00B45AD1" w:rsidRPr="005C569A" w:rsidRDefault="00B45AD1" w:rsidP="00B45AD1">
            <w:pPr>
              <w:widowControl w:val="0"/>
              <w:jc w:val="both"/>
            </w:pPr>
            <w:r w:rsidRPr="005C569A">
              <w:rPr>
                <w:szCs w:val="22"/>
              </w:rPr>
              <w:t>PIRKIMO OBJEKTAS</w:t>
            </w:r>
          </w:p>
        </w:tc>
      </w:tr>
      <w:tr w:rsidR="00B45AD1" w:rsidRPr="005C569A" w14:paraId="562AF519" w14:textId="77777777" w:rsidTr="002E7EDD">
        <w:tc>
          <w:tcPr>
            <w:tcW w:w="858" w:type="dxa"/>
          </w:tcPr>
          <w:p w14:paraId="2C18660C" w14:textId="77777777" w:rsidR="00B45AD1" w:rsidRPr="005C569A" w:rsidRDefault="00B45AD1" w:rsidP="00B45AD1">
            <w:pPr>
              <w:widowControl w:val="0"/>
              <w:jc w:val="both"/>
            </w:pPr>
            <w:r w:rsidRPr="005C569A">
              <w:rPr>
                <w:szCs w:val="22"/>
              </w:rPr>
              <w:t>III.</w:t>
            </w:r>
          </w:p>
        </w:tc>
        <w:tc>
          <w:tcPr>
            <w:tcW w:w="8780" w:type="dxa"/>
          </w:tcPr>
          <w:p w14:paraId="3F0FA49D" w14:textId="5DB26926" w:rsidR="00B45AD1" w:rsidRPr="005C569A" w:rsidRDefault="008F128A" w:rsidP="003B0725">
            <w:pPr>
              <w:widowControl w:val="0"/>
              <w:jc w:val="both"/>
            </w:pPr>
            <w:r w:rsidRPr="005C569A">
              <w:t>TIEKĖJŲ PAŠALINIMO PAGRINDAI, KVALIFIKACIJOS REIKALAVIMAI</w:t>
            </w:r>
          </w:p>
        </w:tc>
      </w:tr>
      <w:tr w:rsidR="00B45AD1" w:rsidRPr="005C569A" w14:paraId="72D7F495" w14:textId="77777777" w:rsidTr="002E7EDD">
        <w:tc>
          <w:tcPr>
            <w:tcW w:w="858" w:type="dxa"/>
          </w:tcPr>
          <w:p w14:paraId="4909A6A9" w14:textId="77777777" w:rsidR="00B45AD1" w:rsidRPr="005C569A" w:rsidRDefault="00B45AD1" w:rsidP="00B45AD1">
            <w:pPr>
              <w:widowControl w:val="0"/>
              <w:jc w:val="both"/>
            </w:pPr>
            <w:r w:rsidRPr="005C569A">
              <w:rPr>
                <w:szCs w:val="22"/>
              </w:rPr>
              <w:t>IV.</w:t>
            </w:r>
          </w:p>
        </w:tc>
        <w:tc>
          <w:tcPr>
            <w:tcW w:w="8780" w:type="dxa"/>
          </w:tcPr>
          <w:p w14:paraId="124B6E6D" w14:textId="77777777" w:rsidR="00B45AD1" w:rsidRPr="005C569A" w:rsidRDefault="00B45AD1" w:rsidP="00B45AD1">
            <w:pPr>
              <w:widowControl w:val="0"/>
              <w:jc w:val="both"/>
            </w:pPr>
            <w:r w:rsidRPr="005C569A">
              <w:t>TIEKĖJŲ GRUPĖS DALYVAVIMAS PIRKIMO PROCEDŪROSE</w:t>
            </w:r>
          </w:p>
        </w:tc>
      </w:tr>
      <w:tr w:rsidR="00B45AD1" w:rsidRPr="005C569A" w14:paraId="269EF254" w14:textId="77777777" w:rsidTr="002E7EDD">
        <w:tc>
          <w:tcPr>
            <w:tcW w:w="858" w:type="dxa"/>
          </w:tcPr>
          <w:p w14:paraId="61CEDFAE" w14:textId="77777777" w:rsidR="00B45AD1" w:rsidRPr="005C569A" w:rsidRDefault="00B45AD1" w:rsidP="00B45AD1">
            <w:pPr>
              <w:widowControl w:val="0"/>
              <w:jc w:val="both"/>
            </w:pPr>
            <w:r w:rsidRPr="005C569A">
              <w:rPr>
                <w:szCs w:val="22"/>
              </w:rPr>
              <w:t>V.</w:t>
            </w:r>
          </w:p>
        </w:tc>
        <w:tc>
          <w:tcPr>
            <w:tcW w:w="8780" w:type="dxa"/>
          </w:tcPr>
          <w:p w14:paraId="5867F13F" w14:textId="77777777" w:rsidR="00B45AD1" w:rsidRPr="005C569A" w:rsidRDefault="00B45AD1" w:rsidP="00B45AD1">
            <w:pPr>
              <w:widowControl w:val="0"/>
              <w:jc w:val="both"/>
            </w:pPr>
            <w:r w:rsidRPr="005C569A">
              <w:rPr>
                <w:szCs w:val="22"/>
              </w:rPr>
              <w:t>PASIŪLYMŲ RENGIMAS, PATEIKIMAS, KEITIMAS</w:t>
            </w:r>
          </w:p>
        </w:tc>
      </w:tr>
      <w:tr w:rsidR="00B45AD1" w:rsidRPr="005C569A" w14:paraId="48F1FA37" w14:textId="77777777" w:rsidTr="002E7EDD">
        <w:tc>
          <w:tcPr>
            <w:tcW w:w="858" w:type="dxa"/>
          </w:tcPr>
          <w:p w14:paraId="3AC33E55" w14:textId="77777777" w:rsidR="00B45AD1" w:rsidRPr="005C569A" w:rsidRDefault="00B45AD1" w:rsidP="00B45AD1">
            <w:pPr>
              <w:widowControl w:val="0"/>
              <w:jc w:val="both"/>
            </w:pPr>
            <w:r w:rsidRPr="005C569A">
              <w:rPr>
                <w:szCs w:val="22"/>
              </w:rPr>
              <w:t>VI.</w:t>
            </w:r>
          </w:p>
        </w:tc>
        <w:tc>
          <w:tcPr>
            <w:tcW w:w="8780" w:type="dxa"/>
          </w:tcPr>
          <w:p w14:paraId="6F3B1719" w14:textId="77777777" w:rsidR="00B45AD1" w:rsidRPr="005C569A" w:rsidRDefault="00B45AD1" w:rsidP="00B45AD1">
            <w:pPr>
              <w:widowControl w:val="0"/>
              <w:jc w:val="both"/>
            </w:pPr>
            <w:r w:rsidRPr="005C569A">
              <w:rPr>
                <w:szCs w:val="22"/>
              </w:rPr>
              <w:t>PASIŪLYMŲ ŠIFRAVIMAS</w:t>
            </w:r>
          </w:p>
        </w:tc>
      </w:tr>
      <w:tr w:rsidR="00B45AD1" w:rsidRPr="005C569A" w14:paraId="684C1A21" w14:textId="77777777" w:rsidTr="002E7EDD">
        <w:tc>
          <w:tcPr>
            <w:tcW w:w="858" w:type="dxa"/>
          </w:tcPr>
          <w:p w14:paraId="0618EB9F" w14:textId="77777777" w:rsidR="00B45AD1" w:rsidRPr="005C569A" w:rsidRDefault="00B45AD1" w:rsidP="00B45AD1">
            <w:pPr>
              <w:widowControl w:val="0"/>
              <w:jc w:val="both"/>
            </w:pPr>
            <w:r w:rsidRPr="005C569A">
              <w:rPr>
                <w:szCs w:val="22"/>
              </w:rPr>
              <w:t>VII.</w:t>
            </w:r>
          </w:p>
        </w:tc>
        <w:tc>
          <w:tcPr>
            <w:tcW w:w="8780" w:type="dxa"/>
          </w:tcPr>
          <w:p w14:paraId="0513EBDC" w14:textId="77777777" w:rsidR="00B45AD1" w:rsidRPr="005C569A" w:rsidRDefault="00B45AD1" w:rsidP="00B45AD1">
            <w:pPr>
              <w:widowControl w:val="0"/>
              <w:jc w:val="both"/>
            </w:pPr>
            <w:r w:rsidRPr="005C569A">
              <w:rPr>
                <w:szCs w:val="22"/>
              </w:rPr>
              <w:t>PASIŪLYMŲ GALIOJIMO UŽTIKRINIMAS</w:t>
            </w:r>
          </w:p>
        </w:tc>
      </w:tr>
      <w:tr w:rsidR="00B45AD1" w:rsidRPr="005C569A" w14:paraId="5674EA2C" w14:textId="77777777" w:rsidTr="002E7EDD">
        <w:trPr>
          <w:trHeight w:val="305"/>
        </w:trPr>
        <w:tc>
          <w:tcPr>
            <w:tcW w:w="858" w:type="dxa"/>
          </w:tcPr>
          <w:p w14:paraId="4A936191" w14:textId="77777777" w:rsidR="00B45AD1" w:rsidRPr="005C569A" w:rsidRDefault="00B45AD1" w:rsidP="00B45AD1">
            <w:pPr>
              <w:widowControl w:val="0"/>
              <w:jc w:val="both"/>
            </w:pPr>
            <w:r w:rsidRPr="005C569A">
              <w:rPr>
                <w:szCs w:val="22"/>
              </w:rPr>
              <w:t>VIII.</w:t>
            </w:r>
          </w:p>
        </w:tc>
        <w:tc>
          <w:tcPr>
            <w:tcW w:w="8780" w:type="dxa"/>
          </w:tcPr>
          <w:p w14:paraId="1312E201" w14:textId="77777777" w:rsidR="00B45AD1" w:rsidRPr="005C569A" w:rsidRDefault="00B45AD1" w:rsidP="00B45AD1">
            <w:pPr>
              <w:widowControl w:val="0"/>
              <w:jc w:val="both"/>
            </w:pPr>
            <w:r w:rsidRPr="005C569A">
              <w:rPr>
                <w:szCs w:val="22"/>
              </w:rPr>
              <w:t>KONKURSO SĄLYGŲ APRAŠO PAAIŠKINIMAS IR PATIKSLINIMAS</w:t>
            </w:r>
          </w:p>
        </w:tc>
      </w:tr>
      <w:tr w:rsidR="00B45AD1" w:rsidRPr="005C569A" w14:paraId="49B68CA4" w14:textId="77777777" w:rsidTr="002E7EDD">
        <w:tc>
          <w:tcPr>
            <w:tcW w:w="858" w:type="dxa"/>
          </w:tcPr>
          <w:p w14:paraId="5E488175" w14:textId="77777777" w:rsidR="00B45AD1" w:rsidRPr="005C569A" w:rsidRDefault="00B45AD1" w:rsidP="00B45AD1">
            <w:pPr>
              <w:widowControl w:val="0"/>
              <w:jc w:val="both"/>
            </w:pPr>
            <w:r w:rsidRPr="005C569A">
              <w:rPr>
                <w:szCs w:val="22"/>
              </w:rPr>
              <w:t>IX.</w:t>
            </w:r>
          </w:p>
        </w:tc>
        <w:tc>
          <w:tcPr>
            <w:tcW w:w="8780" w:type="dxa"/>
          </w:tcPr>
          <w:p w14:paraId="1E9B5FCA" w14:textId="77777777" w:rsidR="00B45AD1" w:rsidRPr="005C569A" w:rsidRDefault="00B45AD1" w:rsidP="00B45AD1">
            <w:pPr>
              <w:widowControl w:val="0"/>
            </w:pPr>
            <w:r w:rsidRPr="005C569A">
              <w:t>SUSIPAŽINIMO SU PASIŪLYMAIS PROCEDŪROS</w:t>
            </w:r>
          </w:p>
        </w:tc>
      </w:tr>
      <w:tr w:rsidR="00B45AD1" w:rsidRPr="005C569A" w14:paraId="209BB465" w14:textId="77777777" w:rsidTr="002E7EDD">
        <w:tc>
          <w:tcPr>
            <w:tcW w:w="858" w:type="dxa"/>
          </w:tcPr>
          <w:p w14:paraId="7B3E5B9F" w14:textId="77777777" w:rsidR="00B45AD1" w:rsidRPr="005C569A" w:rsidRDefault="00B45AD1" w:rsidP="00B45AD1">
            <w:pPr>
              <w:widowControl w:val="0"/>
              <w:jc w:val="both"/>
            </w:pPr>
            <w:r w:rsidRPr="005C569A">
              <w:rPr>
                <w:szCs w:val="22"/>
              </w:rPr>
              <w:t>X.</w:t>
            </w:r>
          </w:p>
        </w:tc>
        <w:tc>
          <w:tcPr>
            <w:tcW w:w="8780" w:type="dxa"/>
          </w:tcPr>
          <w:p w14:paraId="224DE01E" w14:textId="77777777" w:rsidR="00B45AD1" w:rsidRPr="005C569A" w:rsidRDefault="00B45AD1" w:rsidP="00B45AD1">
            <w:pPr>
              <w:widowControl w:val="0"/>
              <w:jc w:val="both"/>
            </w:pPr>
            <w:r w:rsidRPr="005C569A">
              <w:t>PASIŪLYMŲ NAGRINĖJIMAS IR PASIŪLYMŲ ATMETIMO PRIEŽASTYS</w:t>
            </w:r>
          </w:p>
        </w:tc>
      </w:tr>
      <w:tr w:rsidR="00B45AD1" w:rsidRPr="005C569A" w14:paraId="02085389" w14:textId="77777777" w:rsidTr="002E7EDD">
        <w:tc>
          <w:tcPr>
            <w:tcW w:w="858" w:type="dxa"/>
          </w:tcPr>
          <w:p w14:paraId="106443D6" w14:textId="77777777" w:rsidR="00B45AD1" w:rsidRPr="005C569A" w:rsidRDefault="00B45AD1" w:rsidP="00B45AD1">
            <w:pPr>
              <w:widowControl w:val="0"/>
              <w:jc w:val="both"/>
            </w:pPr>
            <w:r w:rsidRPr="005C569A">
              <w:rPr>
                <w:szCs w:val="22"/>
              </w:rPr>
              <w:t>XI.</w:t>
            </w:r>
          </w:p>
        </w:tc>
        <w:tc>
          <w:tcPr>
            <w:tcW w:w="8780" w:type="dxa"/>
          </w:tcPr>
          <w:p w14:paraId="718B249B" w14:textId="2EF9180D" w:rsidR="00B45AD1" w:rsidRPr="005C569A" w:rsidRDefault="00B45AD1" w:rsidP="00B45AD1">
            <w:pPr>
              <w:widowControl w:val="0"/>
              <w:jc w:val="both"/>
            </w:pPr>
            <w:r w:rsidRPr="005C569A">
              <w:rPr>
                <w:szCs w:val="22"/>
              </w:rPr>
              <w:t>PASIŪLYMŲ VERTINIMAS</w:t>
            </w:r>
          </w:p>
        </w:tc>
      </w:tr>
      <w:tr w:rsidR="00B45AD1" w:rsidRPr="005C569A" w14:paraId="712C0487" w14:textId="77777777" w:rsidTr="002E7EDD">
        <w:tc>
          <w:tcPr>
            <w:tcW w:w="858" w:type="dxa"/>
          </w:tcPr>
          <w:p w14:paraId="147960C0" w14:textId="77777777" w:rsidR="00B45AD1" w:rsidRPr="005C569A" w:rsidRDefault="00B45AD1" w:rsidP="00B45AD1">
            <w:pPr>
              <w:widowControl w:val="0"/>
              <w:jc w:val="both"/>
            </w:pPr>
            <w:r w:rsidRPr="005C569A">
              <w:rPr>
                <w:szCs w:val="22"/>
              </w:rPr>
              <w:t>XII.</w:t>
            </w:r>
          </w:p>
        </w:tc>
        <w:tc>
          <w:tcPr>
            <w:tcW w:w="8780" w:type="dxa"/>
          </w:tcPr>
          <w:p w14:paraId="0F815F27" w14:textId="77777777" w:rsidR="00B45AD1" w:rsidRPr="005C569A" w:rsidRDefault="00B45AD1" w:rsidP="00B45AD1">
            <w:pPr>
              <w:widowControl w:val="0"/>
              <w:jc w:val="both"/>
              <w:rPr>
                <w:strike/>
              </w:rPr>
            </w:pPr>
            <w:r w:rsidRPr="005C569A">
              <w:rPr>
                <w:szCs w:val="22"/>
              </w:rPr>
              <w:t>PASIŪLYMŲ  EILĖ IR SPRENDIMAS DĖL PIRKIMO SUTARTIES SUDARYMO</w:t>
            </w:r>
          </w:p>
        </w:tc>
      </w:tr>
      <w:tr w:rsidR="00B45AD1" w:rsidRPr="005C569A" w14:paraId="083E0153" w14:textId="77777777" w:rsidTr="002E7EDD">
        <w:tc>
          <w:tcPr>
            <w:tcW w:w="858" w:type="dxa"/>
          </w:tcPr>
          <w:p w14:paraId="40B69313" w14:textId="77777777" w:rsidR="00B45AD1" w:rsidRPr="005C569A" w:rsidRDefault="00B45AD1" w:rsidP="00B45AD1">
            <w:pPr>
              <w:widowControl w:val="0"/>
              <w:jc w:val="both"/>
            </w:pPr>
            <w:r w:rsidRPr="005C569A">
              <w:rPr>
                <w:szCs w:val="22"/>
              </w:rPr>
              <w:t>XIII.</w:t>
            </w:r>
          </w:p>
        </w:tc>
        <w:tc>
          <w:tcPr>
            <w:tcW w:w="8780" w:type="dxa"/>
          </w:tcPr>
          <w:p w14:paraId="37350643" w14:textId="77777777" w:rsidR="00B45AD1" w:rsidRPr="005C569A" w:rsidRDefault="00A4363A" w:rsidP="00B45AD1">
            <w:pPr>
              <w:widowControl w:val="0"/>
              <w:jc w:val="both"/>
            </w:pPr>
            <w:r w:rsidRPr="005C569A">
              <w:rPr>
                <w:bCs/>
              </w:rPr>
              <w:t>INFORMACIJA APIE ATIDĖJIMO TERMINO TAIKYMĄ, GINČŲ NAGRINĖJIMO TVARKĄ</w:t>
            </w:r>
          </w:p>
        </w:tc>
      </w:tr>
      <w:tr w:rsidR="00B45AD1" w:rsidRPr="005C569A" w14:paraId="3B6F08E0" w14:textId="77777777" w:rsidTr="002E7EDD">
        <w:tc>
          <w:tcPr>
            <w:tcW w:w="858" w:type="dxa"/>
          </w:tcPr>
          <w:p w14:paraId="4DC57D7B" w14:textId="77777777" w:rsidR="00B45AD1" w:rsidRPr="005C569A" w:rsidRDefault="00B45AD1" w:rsidP="00B45AD1">
            <w:pPr>
              <w:widowControl w:val="0"/>
              <w:jc w:val="both"/>
            </w:pPr>
            <w:r w:rsidRPr="005C569A">
              <w:rPr>
                <w:szCs w:val="22"/>
              </w:rPr>
              <w:t>XIV.</w:t>
            </w:r>
          </w:p>
        </w:tc>
        <w:tc>
          <w:tcPr>
            <w:tcW w:w="8780" w:type="dxa"/>
          </w:tcPr>
          <w:p w14:paraId="2C6BB798" w14:textId="77777777" w:rsidR="00B45AD1" w:rsidRPr="005C569A" w:rsidRDefault="00B45AD1" w:rsidP="00B45AD1">
            <w:pPr>
              <w:widowControl w:val="0"/>
              <w:jc w:val="both"/>
            </w:pPr>
            <w:r w:rsidRPr="005C569A">
              <w:rPr>
                <w:szCs w:val="22"/>
              </w:rPr>
              <w:t>PIRKIMO SUTARTIES SĄLYGOS</w:t>
            </w:r>
          </w:p>
        </w:tc>
      </w:tr>
      <w:tr w:rsidR="00B45AD1" w:rsidRPr="005C569A" w14:paraId="55514BFC" w14:textId="77777777" w:rsidTr="002E7EDD">
        <w:tc>
          <w:tcPr>
            <w:tcW w:w="858" w:type="dxa"/>
          </w:tcPr>
          <w:p w14:paraId="2DB45E3B" w14:textId="77777777" w:rsidR="00B45AD1" w:rsidRPr="005C569A" w:rsidRDefault="00B45AD1" w:rsidP="00B45AD1">
            <w:pPr>
              <w:widowControl w:val="0"/>
              <w:jc w:val="both"/>
            </w:pPr>
          </w:p>
        </w:tc>
        <w:tc>
          <w:tcPr>
            <w:tcW w:w="8780" w:type="dxa"/>
          </w:tcPr>
          <w:p w14:paraId="7B8FC3A3" w14:textId="77777777" w:rsidR="00B45AD1" w:rsidRPr="005C569A" w:rsidRDefault="00B45AD1" w:rsidP="00B45AD1">
            <w:pPr>
              <w:widowControl w:val="0"/>
              <w:jc w:val="both"/>
            </w:pPr>
            <w:r w:rsidRPr="005C569A">
              <w:rPr>
                <w:szCs w:val="22"/>
              </w:rPr>
              <w:t>PRIEDAI:</w:t>
            </w:r>
          </w:p>
        </w:tc>
      </w:tr>
    </w:tbl>
    <w:p w14:paraId="3EAF0129" w14:textId="6F3A38BC" w:rsidR="00E26230" w:rsidRPr="005C569A" w:rsidRDefault="00E26230" w:rsidP="00E26230">
      <w:pPr>
        <w:widowControl w:val="0"/>
        <w:jc w:val="both"/>
      </w:pPr>
      <w:r w:rsidRPr="005C569A">
        <w:t>1 priedas –</w:t>
      </w:r>
      <w:r w:rsidR="00253663" w:rsidRPr="005C569A">
        <w:t xml:space="preserve"> </w:t>
      </w:r>
      <w:r w:rsidR="00E570CE" w:rsidRPr="005C569A">
        <w:t>S</w:t>
      </w:r>
      <w:r w:rsidR="00412F8B" w:rsidRPr="005C569A">
        <w:t>utartis</w:t>
      </w:r>
      <w:r w:rsidRPr="005C569A">
        <w:t xml:space="preserve"> (projektas).</w:t>
      </w:r>
    </w:p>
    <w:p w14:paraId="5ACC677F" w14:textId="19737110" w:rsidR="00E26230" w:rsidRPr="005C569A" w:rsidRDefault="00E26230" w:rsidP="00E26230">
      <w:pPr>
        <w:widowControl w:val="0"/>
        <w:jc w:val="both"/>
      </w:pPr>
      <w:r w:rsidRPr="005C569A">
        <w:t>2 priedas –</w:t>
      </w:r>
      <w:r w:rsidR="002A700C" w:rsidRPr="005C569A">
        <w:t xml:space="preserve"> </w:t>
      </w:r>
      <w:r w:rsidR="00253663" w:rsidRPr="005C569A">
        <w:t>Techninė specifikacija</w:t>
      </w:r>
      <w:r w:rsidR="002A700C" w:rsidRPr="005C569A">
        <w:t>.</w:t>
      </w:r>
    </w:p>
    <w:p w14:paraId="6EAB58A9" w14:textId="76871AD0" w:rsidR="00E26230" w:rsidRPr="005C569A" w:rsidRDefault="00AC0042" w:rsidP="00E26230">
      <w:pPr>
        <w:widowControl w:val="0"/>
        <w:jc w:val="both"/>
      </w:pPr>
      <w:r w:rsidRPr="005C569A">
        <w:t>3</w:t>
      </w:r>
      <w:r w:rsidR="00E26230" w:rsidRPr="005C569A">
        <w:t> priedas – Pasiūlymo forma.</w:t>
      </w:r>
    </w:p>
    <w:p w14:paraId="6FC65FE2" w14:textId="17022A5A" w:rsidR="0099208A" w:rsidRPr="005C569A" w:rsidRDefault="00253663" w:rsidP="0099208A">
      <w:pPr>
        <w:widowControl w:val="0"/>
        <w:jc w:val="both"/>
      </w:pPr>
      <w:r w:rsidRPr="005C569A">
        <w:t>4</w:t>
      </w:r>
      <w:r w:rsidR="00AC0042" w:rsidRPr="005C569A">
        <w:t> </w:t>
      </w:r>
      <w:r w:rsidR="0099208A" w:rsidRPr="005C569A">
        <w:t xml:space="preserve">priedas – </w:t>
      </w:r>
      <w:r w:rsidR="007178C8" w:rsidRPr="005C569A">
        <w:t>Europos bendrasis viešųjų pirkimų dokumentas (EBVPD)</w:t>
      </w:r>
      <w:r w:rsidR="0099208A" w:rsidRPr="005C569A">
        <w:t>.</w:t>
      </w:r>
    </w:p>
    <w:p w14:paraId="4E66009F" w14:textId="77777777" w:rsidR="00E26230" w:rsidRPr="005C569A" w:rsidRDefault="00E26230" w:rsidP="00B45AD1">
      <w:pPr>
        <w:widowControl w:val="0"/>
        <w:jc w:val="both"/>
      </w:pPr>
    </w:p>
    <w:p w14:paraId="196333D9" w14:textId="77777777" w:rsidR="00B45AD1" w:rsidRPr="005C569A" w:rsidRDefault="00B45AD1" w:rsidP="00B45AD1">
      <w:pPr>
        <w:widowControl w:val="0"/>
        <w:jc w:val="center"/>
        <w:rPr>
          <w:b/>
        </w:rPr>
      </w:pPr>
      <w:bookmarkStart w:id="0" w:name="_Toc60525482"/>
      <w:bookmarkStart w:id="1" w:name="_Toc47844928"/>
      <w:r w:rsidRPr="005C569A">
        <w:rPr>
          <w:b/>
        </w:rPr>
        <w:t>I SKYRIUS</w:t>
      </w:r>
    </w:p>
    <w:p w14:paraId="0DC8C980" w14:textId="77777777" w:rsidR="00B45AD1" w:rsidRPr="005C569A" w:rsidRDefault="00B45AD1" w:rsidP="00B45AD1">
      <w:pPr>
        <w:widowControl w:val="0"/>
        <w:jc w:val="center"/>
        <w:rPr>
          <w:b/>
        </w:rPr>
      </w:pPr>
      <w:r w:rsidRPr="005C569A">
        <w:rPr>
          <w:b/>
        </w:rPr>
        <w:t>BENDROSIOS NUOSTATOS</w:t>
      </w:r>
      <w:bookmarkEnd w:id="0"/>
      <w:bookmarkEnd w:id="1"/>
    </w:p>
    <w:p w14:paraId="6AE6F9C8" w14:textId="77777777" w:rsidR="00B45AD1" w:rsidRPr="005C569A" w:rsidRDefault="00B45AD1" w:rsidP="00E240D6">
      <w:pPr>
        <w:widowControl w:val="0"/>
        <w:jc w:val="both"/>
        <w:rPr>
          <w:bCs/>
        </w:rPr>
      </w:pPr>
    </w:p>
    <w:p w14:paraId="413FAA72" w14:textId="010BEE53" w:rsidR="0025020E" w:rsidRPr="005C569A" w:rsidRDefault="00692B8E" w:rsidP="00FC21E0">
      <w:pPr>
        <w:widowControl w:val="0"/>
        <w:numPr>
          <w:ilvl w:val="0"/>
          <w:numId w:val="1"/>
        </w:numPr>
        <w:shd w:val="clear" w:color="auto" w:fill="FFFFFF" w:themeFill="background1"/>
        <w:tabs>
          <w:tab w:val="left" w:pos="993"/>
          <w:tab w:val="left" w:pos="1134"/>
        </w:tabs>
        <w:ind w:firstLine="861"/>
        <w:jc w:val="both"/>
      </w:pPr>
      <w:bookmarkStart w:id="2" w:name="_Hlk171433676"/>
      <w:r w:rsidRPr="005C569A">
        <w:rPr>
          <w:b/>
          <w:bCs/>
        </w:rPr>
        <w:t xml:space="preserve">BĮ </w:t>
      </w:r>
      <w:r w:rsidR="00991A21" w:rsidRPr="005C569A">
        <w:rPr>
          <w:b/>
          <w:bCs/>
        </w:rPr>
        <w:t xml:space="preserve">Klaipėdos </w:t>
      </w:r>
      <w:r w:rsidR="00820AF5" w:rsidRPr="005C569A">
        <w:rPr>
          <w:b/>
          <w:bCs/>
        </w:rPr>
        <w:t>„</w:t>
      </w:r>
      <w:r w:rsidR="0072554C">
        <w:rPr>
          <w:b/>
          <w:bCs/>
        </w:rPr>
        <w:t>Santarvės</w:t>
      </w:r>
      <w:r w:rsidR="00820AF5" w:rsidRPr="005C569A">
        <w:rPr>
          <w:b/>
          <w:bCs/>
        </w:rPr>
        <w:t xml:space="preserve">“ </w:t>
      </w:r>
      <w:r w:rsidR="0072554C">
        <w:rPr>
          <w:b/>
          <w:bCs/>
        </w:rPr>
        <w:t>progimnazij</w:t>
      </w:r>
      <w:r w:rsidR="000E7BF3">
        <w:rPr>
          <w:b/>
          <w:bCs/>
        </w:rPr>
        <w:t>a</w:t>
      </w:r>
      <w:r w:rsidR="000E7BF3" w:rsidRPr="000E7BF3">
        <w:t xml:space="preserve"> </w:t>
      </w:r>
      <w:r w:rsidR="006C0D18" w:rsidRPr="005C569A">
        <w:t>(</w:t>
      </w:r>
      <w:r w:rsidR="00F17683" w:rsidRPr="005C569A">
        <w:t>j. a. k.</w:t>
      </w:r>
      <w:r w:rsidR="00820AF5" w:rsidRPr="005C569A">
        <w:t xml:space="preserve"> </w:t>
      </w:r>
      <w:r w:rsidR="000E7BF3">
        <w:t>190444664</w:t>
      </w:r>
      <w:r w:rsidR="00F17683" w:rsidRPr="005C569A">
        <w:t xml:space="preserve">; </w:t>
      </w:r>
      <w:r w:rsidR="00820AF5" w:rsidRPr="005C569A">
        <w:t>G</w:t>
      </w:r>
      <w:r w:rsidR="000E7BF3">
        <w:t xml:space="preserve">edminų </w:t>
      </w:r>
      <w:r w:rsidR="00820AF5" w:rsidRPr="005C569A">
        <w:t>g. 7</w:t>
      </w:r>
      <w:r w:rsidR="00F17683" w:rsidRPr="005C569A">
        <w:t xml:space="preserve">, </w:t>
      </w:r>
      <w:r w:rsidR="00DB1D63" w:rsidRPr="005C569A">
        <w:t>LT-9</w:t>
      </w:r>
      <w:r w:rsidR="000E7BF3">
        <w:t>4222</w:t>
      </w:r>
      <w:r w:rsidR="00DB1D63" w:rsidRPr="005C569A">
        <w:t xml:space="preserve"> </w:t>
      </w:r>
      <w:r w:rsidR="00F17683" w:rsidRPr="005C569A">
        <w:t>Klaipėda;</w:t>
      </w:r>
      <w:r w:rsidR="00820AF5" w:rsidRPr="005C569A">
        <w:t xml:space="preserve"> </w:t>
      </w:r>
      <w:hyperlink r:id="rId8" w:history="1">
        <w:r w:rsidR="000E7BF3" w:rsidRPr="002E6706">
          <w:rPr>
            <w:rStyle w:val="Hipersaitas"/>
          </w:rPr>
          <w:t>https://www.santarvesmokykla.lt/</w:t>
        </w:r>
      </w:hyperlink>
      <w:r w:rsidR="00F17683" w:rsidRPr="005C569A">
        <w:t>;</w:t>
      </w:r>
      <w:r w:rsidR="00E66000" w:rsidRPr="005C569A">
        <w:t xml:space="preserve"> el.</w:t>
      </w:r>
      <w:r w:rsidR="00C05648" w:rsidRPr="005C569A">
        <w:t> </w:t>
      </w:r>
      <w:r w:rsidR="00E66000" w:rsidRPr="005C569A">
        <w:t>p.</w:t>
      </w:r>
      <w:r w:rsidR="000E7BF3">
        <w:t xml:space="preserve"> </w:t>
      </w:r>
      <w:hyperlink r:id="rId9" w:history="1">
        <w:r w:rsidR="000E7BF3" w:rsidRPr="002E6706">
          <w:rPr>
            <w:rStyle w:val="Hipersaitas"/>
          </w:rPr>
          <w:t>rastine</w:t>
        </w:r>
        <w:r w:rsidR="000E7BF3" w:rsidRPr="002E6706">
          <w:rPr>
            <w:rStyle w:val="Hipersaitas"/>
            <w:lang w:val="en-US"/>
          </w:rPr>
          <w:t>@santarvesmokykla.lt</w:t>
        </w:r>
      </w:hyperlink>
      <w:r w:rsidR="005A78DA" w:rsidRPr="005C569A">
        <w:t>;</w:t>
      </w:r>
      <w:r w:rsidR="00F17683" w:rsidRPr="005C569A">
        <w:t xml:space="preserve"> </w:t>
      </w:r>
      <w:r w:rsidR="0025020E" w:rsidRPr="005C569A">
        <w:t>tel. +370</w:t>
      </w:r>
      <w:r w:rsidR="00820AF5" w:rsidRPr="005C569A">
        <w:t> </w:t>
      </w:r>
      <w:r w:rsidR="000E7BF3">
        <w:t>46 346136</w:t>
      </w:r>
      <w:r w:rsidR="004A66F2" w:rsidRPr="005C569A">
        <w:t>)</w:t>
      </w:r>
      <w:r w:rsidR="00B45AD1" w:rsidRPr="005C569A">
        <w:t xml:space="preserve"> </w:t>
      </w:r>
      <w:bookmarkEnd w:id="2"/>
      <w:r w:rsidR="00B45AD1" w:rsidRPr="005C569A">
        <w:t xml:space="preserve">(toliau – </w:t>
      </w:r>
      <w:r w:rsidR="00B45AD1" w:rsidRPr="005C569A">
        <w:rPr>
          <w:b/>
          <w:bCs/>
        </w:rPr>
        <w:t>Perkančioji organizacija</w:t>
      </w:r>
      <w:r w:rsidR="00B45AD1" w:rsidRPr="005C569A">
        <w:t>), numato pirkti</w:t>
      </w:r>
      <w:bookmarkStart w:id="3" w:name="_Hlk149142485"/>
      <w:r w:rsidR="00902A70" w:rsidRPr="005C569A">
        <w:t xml:space="preserve"> </w:t>
      </w:r>
      <w:bookmarkStart w:id="4" w:name="_Hlk157773605"/>
      <w:bookmarkEnd w:id="3"/>
      <w:r w:rsidR="0072554C">
        <w:rPr>
          <w:rFonts w:eastAsia="LiberationSerif-Bold"/>
          <w:b/>
          <w:bCs/>
        </w:rPr>
        <w:t>pirkimo objektą</w:t>
      </w:r>
      <w:r w:rsidR="00104691">
        <w:rPr>
          <w:rFonts w:eastAsia="LiberationSerif-Bold"/>
          <w:b/>
          <w:bCs/>
        </w:rPr>
        <w:t>.</w:t>
      </w:r>
    </w:p>
    <w:bookmarkEnd w:id="4"/>
    <w:p w14:paraId="483C0171" w14:textId="79D555FF" w:rsidR="008E2B7C" w:rsidRPr="005C569A" w:rsidRDefault="008E2B7C" w:rsidP="00FC21E0">
      <w:pPr>
        <w:widowControl w:val="0"/>
        <w:numPr>
          <w:ilvl w:val="0"/>
          <w:numId w:val="1"/>
        </w:numPr>
        <w:tabs>
          <w:tab w:val="left" w:pos="993"/>
        </w:tabs>
        <w:ind w:firstLine="719"/>
        <w:jc w:val="both"/>
      </w:pPr>
      <w:r w:rsidRPr="005C569A">
        <w:t xml:space="preserve">Viešąjį pirkimą pagal Centralizuotų viešųjų̨ pirkimų veiklos paslaugų sutartį vykdo centrinė perkančioji organizacija – </w:t>
      </w:r>
      <w:r w:rsidRPr="005C569A">
        <w:rPr>
          <w:b/>
          <w:bCs/>
        </w:rPr>
        <w:t>Klaipėdos miesto savivaldybės administracija</w:t>
      </w:r>
      <w:r w:rsidRPr="005C569A">
        <w:t xml:space="preserve"> </w:t>
      </w:r>
      <w:r w:rsidR="00961592" w:rsidRPr="005C569A">
        <w:t xml:space="preserve">(j. a. k. 188710823; Liepų g. 11, LT-91502 Klaipėda; </w:t>
      </w:r>
      <w:hyperlink r:id="rId10" w:history="1">
        <w:r w:rsidR="00961592" w:rsidRPr="005C569A">
          <w:rPr>
            <w:rStyle w:val="Hipersaitas"/>
          </w:rPr>
          <w:t>https://www.klaipeda.lt/lt</w:t>
        </w:r>
      </w:hyperlink>
      <w:r w:rsidR="00961592" w:rsidRPr="005C569A">
        <w:t xml:space="preserve">) </w:t>
      </w:r>
      <w:r w:rsidRPr="005C569A">
        <w:t xml:space="preserve">(toliau – </w:t>
      </w:r>
      <w:r w:rsidRPr="005C569A">
        <w:rPr>
          <w:b/>
          <w:bCs/>
        </w:rPr>
        <w:t>CPO</w:t>
      </w:r>
      <w:r w:rsidRPr="005C569A">
        <w:t>)</w:t>
      </w:r>
      <w:r w:rsidR="00961592" w:rsidRPr="005C569A">
        <w:t>.</w:t>
      </w:r>
    </w:p>
    <w:p w14:paraId="13364BCC" w14:textId="085119CA" w:rsidR="00B45AD1" w:rsidRPr="005C569A" w:rsidRDefault="00B45AD1" w:rsidP="00FC21E0">
      <w:pPr>
        <w:widowControl w:val="0"/>
        <w:numPr>
          <w:ilvl w:val="0"/>
          <w:numId w:val="1"/>
        </w:numPr>
        <w:tabs>
          <w:tab w:val="left" w:pos="993"/>
          <w:tab w:val="left" w:pos="1134"/>
        </w:tabs>
        <w:ind w:left="0" w:firstLine="861"/>
        <w:jc w:val="both"/>
      </w:pPr>
      <w:r w:rsidRPr="005C569A">
        <w:t>Vartojamos pagrindinės sąvokos, apibrėžtos Lietuvos Respublikos viešųjų pirkimų įstatyme</w:t>
      </w:r>
      <w:r w:rsidR="00101C22" w:rsidRPr="005C569A">
        <w:rPr>
          <w:rStyle w:val="Puslapioinaosnuoroda"/>
        </w:rPr>
        <w:footnoteReference w:id="1"/>
      </w:r>
      <w:r w:rsidRPr="005C569A">
        <w:t xml:space="preserve"> (toliau</w:t>
      </w:r>
      <w:r w:rsidR="002F47D0" w:rsidRPr="005C569A">
        <w:t xml:space="preserve"> </w:t>
      </w:r>
      <w:r w:rsidRPr="005C569A">
        <w:t>–</w:t>
      </w:r>
      <w:r w:rsidR="002F47D0" w:rsidRPr="005C569A">
        <w:t xml:space="preserve"> </w:t>
      </w:r>
      <w:r w:rsidR="008102C1" w:rsidRPr="005C569A">
        <w:rPr>
          <w:b/>
          <w:bCs/>
        </w:rPr>
        <w:t>VPĮ</w:t>
      </w:r>
      <w:r w:rsidRPr="005C569A">
        <w:t>)</w:t>
      </w:r>
      <w:r w:rsidR="00C86C11" w:rsidRPr="005C569A">
        <w:t>, Viešųjų pirkimų tarnybos direktoriaus 2017</w:t>
      </w:r>
      <w:r w:rsidR="002F47D0" w:rsidRPr="005C569A">
        <w:t> </w:t>
      </w:r>
      <w:r w:rsidR="00C86C11" w:rsidRPr="005C569A">
        <w:t>m. birželio 29</w:t>
      </w:r>
      <w:r w:rsidR="002F47D0" w:rsidRPr="005C569A">
        <w:t> </w:t>
      </w:r>
      <w:r w:rsidR="00C86C11" w:rsidRPr="005C569A">
        <w:t>d. įsakymu Nr.</w:t>
      </w:r>
      <w:r w:rsidR="002F47D0" w:rsidRPr="005C569A">
        <w:t> </w:t>
      </w:r>
      <w:r w:rsidR="00C86C11" w:rsidRPr="005C569A">
        <w:t xml:space="preserve">1S-105 </w:t>
      </w:r>
      <w:r w:rsidR="007C4168" w:rsidRPr="005C569A">
        <w:t>„Dėl tiekėjo kvalifikacijos reikalavimų nustatymo metodikos patvirtinimo“</w:t>
      </w:r>
      <w:r w:rsidR="00101C22" w:rsidRPr="005C569A">
        <w:rPr>
          <w:rStyle w:val="Puslapioinaosnuoroda"/>
        </w:rPr>
        <w:footnoteReference w:id="2"/>
      </w:r>
      <w:r w:rsidR="007C4168" w:rsidRPr="005C569A">
        <w:t xml:space="preserve"> </w:t>
      </w:r>
      <w:r w:rsidR="00C86C11" w:rsidRPr="005C569A">
        <w:t>patvirtintoje Tiekėjų kvalifikacijos reikalavimų nustatymo metodikoje</w:t>
      </w:r>
      <w:r w:rsidR="001D6BC5" w:rsidRPr="005C569A">
        <w:t>.</w:t>
      </w:r>
      <w:r w:rsidR="00F14FA1">
        <w:t xml:space="preserve"> TŪM – Tūkstantmečio mokyklų programa (plačiau - </w:t>
      </w:r>
      <w:hyperlink r:id="rId11" w:history="1">
        <w:r w:rsidR="00F14FA1" w:rsidRPr="00C500F0">
          <w:rPr>
            <w:rStyle w:val="Hipersaitas"/>
          </w:rPr>
          <w:t>https://tukstantmeciomokyklos.lt/</w:t>
        </w:r>
      </w:hyperlink>
      <w:r w:rsidR="00F14FA1">
        <w:t>).</w:t>
      </w:r>
    </w:p>
    <w:p w14:paraId="25069140" w14:textId="3FC5DF25" w:rsidR="00B45AD1" w:rsidRPr="005C569A" w:rsidRDefault="00B45AD1" w:rsidP="00FC21E0">
      <w:pPr>
        <w:widowControl w:val="0"/>
        <w:numPr>
          <w:ilvl w:val="0"/>
          <w:numId w:val="1"/>
        </w:numPr>
        <w:tabs>
          <w:tab w:val="left" w:pos="993"/>
          <w:tab w:val="left" w:pos="1134"/>
        </w:tabs>
        <w:ind w:left="0" w:firstLine="861"/>
        <w:jc w:val="both"/>
      </w:pPr>
      <w:r w:rsidRPr="005C569A">
        <w:t xml:space="preserve">Pirkimas vykdomas vadovaujantis </w:t>
      </w:r>
      <w:r w:rsidR="00C2335C" w:rsidRPr="005C569A">
        <w:t>VPĮ</w:t>
      </w:r>
      <w:r w:rsidRPr="005C569A">
        <w:t>, Lietuvos Respublikos civiliniu kodeksu</w:t>
      </w:r>
      <w:r w:rsidR="001F73DD" w:rsidRPr="005C569A">
        <w:rPr>
          <w:rStyle w:val="Puslapioinaosnuoroda"/>
        </w:rPr>
        <w:footnoteReference w:id="3"/>
      </w:r>
      <w:r w:rsidRPr="005C569A">
        <w:t xml:space="preserve"> (toliau – C</w:t>
      </w:r>
      <w:r w:rsidR="008102C1" w:rsidRPr="005C569A">
        <w:t>K</w:t>
      </w:r>
      <w:r w:rsidRPr="005C569A">
        <w:t xml:space="preserve">), kitais viešuosius pirkimus reglamentuojančiais teisės aktais bei </w:t>
      </w:r>
      <w:r w:rsidR="00AA5335" w:rsidRPr="005C569A">
        <w:t xml:space="preserve">šiuo </w:t>
      </w:r>
      <w:r w:rsidRPr="005C569A">
        <w:t>konkurso sąlygų aprašu.</w:t>
      </w:r>
    </w:p>
    <w:p w14:paraId="07FF0A50" w14:textId="6BACA0B5" w:rsidR="003E3F41" w:rsidRPr="005C569A" w:rsidRDefault="00AC50EC" w:rsidP="00FC21E0">
      <w:pPr>
        <w:widowControl w:val="0"/>
        <w:numPr>
          <w:ilvl w:val="0"/>
          <w:numId w:val="1"/>
        </w:numPr>
        <w:tabs>
          <w:tab w:val="left" w:pos="993"/>
          <w:tab w:val="left" w:pos="1134"/>
        </w:tabs>
        <w:ind w:left="0" w:firstLine="861"/>
        <w:jc w:val="both"/>
        <w:rPr>
          <w:color w:val="000000"/>
        </w:rPr>
      </w:pPr>
      <w:r w:rsidRPr="005C569A">
        <w:t xml:space="preserve">Skelbimas apie pirkimą </w:t>
      </w:r>
      <w:r w:rsidRPr="005C569A">
        <w:rPr>
          <w:color w:val="000000" w:themeColor="text1"/>
        </w:rPr>
        <w:t xml:space="preserve">paskelbtas Centrinėje viešųjų pirkimų informacinėje sistemoje </w:t>
      </w:r>
      <w:r w:rsidRPr="005C569A">
        <w:rPr>
          <w:color w:val="000000" w:themeColor="text1"/>
        </w:rPr>
        <w:lastRenderedPageBreak/>
        <w:t xml:space="preserve">(toliau – </w:t>
      </w:r>
      <w:r w:rsidRPr="005C569A">
        <w:rPr>
          <w:b/>
          <w:bCs/>
          <w:color w:val="000000" w:themeColor="text1"/>
        </w:rPr>
        <w:t>CVP IS</w:t>
      </w:r>
      <w:r w:rsidRPr="005C569A">
        <w:rPr>
          <w:color w:val="000000" w:themeColor="text1"/>
        </w:rPr>
        <w:t xml:space="preserve">) </w:t>
      </w:r>
      <w:hyperlink r:id="rId12" w:history="1">
        <w:r w:rsidRPr="005C569A">
          <w:rPr>
            <w:rStyle w:val="Hipersaitas"/>
            <w:rFonts w:eastAsia="Calibri"/>
            <w:iCs/>
          </w:rPr>
          <w:t>https://viesiejipirkimai.lt</w:t>
        </w:r>
      </w:hyperlink>
      <w:r w:rsidRPr="005C569A">
        <w:rPr>
          <w:i/>
          <w:color w:val="000000" w:themeColor="text1"/>
        </w:rPr>
        <w:t xml:space="preserve">. </w:t>
      </w:r>
      <w:r w:rsidRPr="005C569A">
        <w:rPr>
          <w:rFonts w:eastAsia="Arial Unicode MS"/>
          <w:color w:val="000000" w:themeColor="text1"/>
        </w:rPr>
        <w:t>Pirkimas</w:t>
      </w:r>
      <w:r w:rsidRPr="005C569A">
        <w:rPr>
          <w:rFonts w:eastAsia="Arial Unicode MS"/>
        </w:rPr>
        <w:t xml:space="preserve"> vykdomas CVP IS elektroniniu būdu. Elektroninėmis priemonėmis pasiūlymus gali teikti tik tiekėjai, registruoti CVP IS adresu </w:t>
      </w:r>
      <w:hyperlink r:id="rId13" w:history="1">
        <w:r w:rsidRPr="005C569A">
          <w:rPr>
            <w:rStyle w:val="Hipersaitas"/>
            <w:rFonts w:eastAsia="Arial Unicode MS"/>
            <w:iCs/>
          </w:rPr>
          <w:t>https://viesiejipirkimai.lt</w:t>
        </w:r>
      </w:hyperlink>
      <w:r w:rsidRPr="005C569A">
        <w:rPr>
          <w:rFonts w:eastAsia="Arial Unicode MS"/>
          <w:u w:val="single"/>
        </w:rPr>
        <w:t>.</w:t>
      </w:r>
      <w:r w:rsidRPr="005C569A">
        <w:rPr>
          <w:rFonts w:eastAsia="Arial Unicode MS"/>
        </w:rPr>
        <w:t xml:space="preserve"> Registracija CVP IS yra nemokama</w:t>
      </w:r>
      <w:r w:rsidR="00B45AD1" w:rsidRPr="005C569A">
        <w:rPr>
          <w:color w:val="000000"/>
        </w:rPr>
        <w:t>.</w:t>
      </w:r>
    </w:p>
    <w:p w14:paraId="5E3B4C2B" w14:textId="715581FD" w:rsidR="003E3F41" w:rsidRPr="005C569A" w:rsidRDefault="00F60454" w:rsidP="00FC21E0">
      <w:pPr>
        <w:widowControl w:val="0"/>
        <w:numPr>
          <w:ilvl w:val="0"/>
          <w:numId w:val="1"/>
        </w:numPr>
        <w:tabs>
          <w:tab w:val="left" w:pos="993"/>
          <w:tab w:val="left" w:pos="1134"/>
        </w:tabs>
        <w:ind w:left="0" w:firstLine="861"/>
        <w:jc w:val="both"/>
        <w:rPr>
          <w:color w:val="000000"/>
        </w:rPr>
      </w:pPr>
      <w:r w:rsidRPr="005C569A">
        <w:rPr>
          <w:bCs/>
        </w:rPr>
        <w:t>Nuorodos į išankstinį informacinį skelbimą, paskelbtą Europos Sąjungos leidinių biuro, taip pat paskelbtą CVP</w:t>
      </w:r>
      <w:r w:rsidR="00AF0652" w:rsidRPr="005C569A">
        <w:rPr>
          <w:bCs/>
        </w:rPr>
        <w:t> </w:t>
      </w:r>
      <w:r w:rsidRPr="005C569A">
        <w:rPr>
          <w:bCs/>
        </w:rPr>
        <w:t xml:space="preserve">IS, kituose leidiniuose ir internete, jeigu apie pirkimą buvo skelbta iš anksto: </w:t>
      </w:r>
      <w:r w:rsidRPr="005C569A">
        <w:t>išankstinio informacinio skelbimo apie šį pirkimą nebuvo.</w:t>
      </w:r>
    </w:p>
    <w:p w14:paraId="23E5F4CD" w14:textId="4823ED6F" w:rsidR="00F60454" w:rsidRPr="005C569A" w:rsidRDefault="00F60454" w:rsidP="00FC21E0">
      <w:pPr>
        <w:widowControl w:val="0"/>
        <w:numPr>
          <w:ilvl w:val="0"/>
          <w:numId w:val="1"/>
        </w:numPr>
        <w:tabs>
          <w:tab w:val="left" w:pos="993"/>
          <w:tab w:val="left" w:pos="1134"/>
        </w:tabs>
        <w:ind w:left="0" w:firstLine="861"/>
        <w:jc w:val="both"/>
        <w:rPr>
          <w:color w:val="000000"/>
        </w:rPr>
      </w:pPr>
      <w:r w:rsidRPr="005C569A">
        <w:rPr>
          <w:bCs/>
        </w:rPr>
        <w:t xml:space="preserve">Informacija apie numatomą skelbti savanoriško </w:t>
      </w:r>
      <w:r w:rsidRPr="005C569A">
        <w:rPr>
          <w:bCs/>
          <w:i/>
          <w:iCs/>
        </w:rPr>
        <w:t>ex</w:t>
      </w:r>
      <w:r w:rsidR="00AF0652" w:rsidRPr="005C569A">
        <w:rPr>
          <w:bCs/>
          <w:i/>
          <w:iCs/>
        </w:rPr>
        <w:t> </w:t>
      </w:r>
      <w:r w:rsidRPr="005C569A">
        <w:rPr>
          <w:bCs/>
          <w:i/>
          <w:iCs/>
        </w:rPr>
        <w:t>ante</w:t>
      </w:r>
      <w:r w:rsidR="00AF0652" w:rsidRPr="005C569A">
        <w:rPr>
          <w:bCs/>
        </w:rPr>
        <w:t xml:space="preserve"> </w:t>
      </w:r>
      <w:r w:rsidR="004022D1" w:rsidRPr="005C569A">
        <w:rPr>
          <w:bCs/>
        </w:rPr>
        <w:t>(</w:t>
      </w:r>
      <w:r w:rsidR="004022D1" w:rsidRPr="005C569A">
        <w:rPr>
          <w:rStyle w:val="wysiwyg-font-size-medium"/>
          <w:color w:val="000000"/>
          <w:spacing w:val="2"/>
          <w:shd w:val="clear" w:color="auto" w:fill="FFFFFF"/>
        </w:rPr>
        <w:t xml:space="preserve">lot. </w:t>
      </w:r>
      <w:r w:rsidR="004022D1" w:rsidRPr="005C569A">
        <w:rPr>
          <w:rStyle w:val="Emfaz"/>
          <w:color w:val="000000"/>
          <w:spacing w:val="2"/>
          <w:shd w:val="clear" w:color="auto" w:fill="FFFFFF"/>
        </w:rPr>
        <w:t>iš anksto</w:t>
      </w:r>
      <w:r w:rsidR="004022D1" w:rsidRPr="005C569A">
        <w:rPr>
          <w:bCs/>
        </w:rPr>
        <w:t xml:space="preserve">) </w:t>
      </w:r>
      <w:r w:rsidRPr="005C569A">
        <w:rPr>
          <w:bCs/>
        </w:rPr>
        <w:t>skaidrumo skelbimą:</w:t>
      </w:r>
      <w:r w:rsidR="00AF0652" w:rsidRPr="005C569A">
        <w:rPr>
          <w:bCs/>
        </w:rPr>
        <w:t xml:space="preserve"> </w:t>
      </w:r>
      <w:r w:rsidR="003E3F41" w:rsidRPr="005C569A">
        <w:rPr>
          <w:bCs/>
        </w:rPr>
        <w:t xml:space="preserve">šiame pirkime </w:t>
      </w:r>
      <w:r w:rsidR="008E2B7C" w:rsidRPr="005C569A">
        <w:rPr>
          <w:bCs/>
        </w:rPr>
        <w:t>CPO</w:t>
      </w:r>
      <w:r w:rsidRPr="005C569A">
        <w:rPr>
          <w:bCs/>
        </w:rPr>
        <w:t xml:space="preserve"> nenumato skelbti savanoriško </w:t>
      </w:r>
      <w:r w:rsidRPr="005C569A">
        <w:rPr>
          <w:bCs/>
          <w:i/>
          <w:iCs/>
        </w:rPr>
        <w:t>ex</w:t>
      </w:r>
      <w:r w:rsidR="00AF0652" w:rsidRPr="005C569A">
        <w:rPr>
          <w:bCs/>
          <w:i/>
          <w:iCs/>
        </w:rPr>
        <w:t> </w:t>
      </w:r>
      <w:r w:rsidRPr="005C569A">
        <w:rPr>
          <w:bCs/>
          <w:i/>
          <w:iCs/>
        </w:rPr>
        <w:t>ante</w:t>
      </w:r>
      <w:r w:rsidRPr="005C569A">
        <w:rPr>
          <w:bCs/>
        </w:rPr>
        <w:t xml:space="preserve"> skaidrumo skelbimo.</w:t>
      </w:r>
    </w:p>
    <w:p w14:paraId="47ED1485" w14:textId="77777777" w:rsidR="00B45AD1" w:rsidRPr="005C569A" w:rsidRDefault="00B45AD1" w:rsidP="00FC21E0">
      <w:pPr>
        <w:widowControl w:val="0"/>
        <w:numPr>
          <w:ilvl w:val="0"/>
          <w:numId w:val="1"/>
        </w:numPr>
        <w:tabs>
          <w:tab w:val="left" w:pos="993"/>
          <w:tab w:val="left" w:pos="1134"/>
        </w:tabs>
        <w:ind w:left="0" w:firstLine="861"/>
        <w:jc w:val="both"/>
        <w:rPr>
          <w:color w:val="000000"/>
        </w:rPr>
      </w:pPr>
      <w:r w:rsidRPr="005C569A">
        <w:t>Pirkimas atliekamas laikantis lygiateisiškumo, nediskriminavimo, skaidrumo, abipusio pripažinimo, proporcingumo principų ir konfidencialumo bei nešališkumo reikalavimų</w:t>
      </w:r>
      <w:r w:rsidRPr="005C569A">
        <w:rPr>
          <w:color w:val="000000"/>
        </w:rPr>
        <w:t>.</w:t>
      </w:r>
    </w:p>
    <w:p w14:paraId="44395AED" w14:textId="589E39F6" w:rsidR="00616B85" w:rsidRPr="005C569A" w:rsidRDefault="00616B85" w:rsidP="00FC21E0">
      <w:pPr>
        <w:widowControl w:val="0"/>
        <w:numPr>
          <w:ilvl w:val="0"/>
          <w:numId w:val="1"/>
        </w:numPr>
        <w:tabs>
          <w:tab w:val="left" w:pos="993"/>
          <w:tab w:val="left" w:pos="1134"/>
        </w:tabs>
        <w:ind w:left="0" w:firstLine="861"/>
        <w:jc w:val="both"/>
        <w:rPr>
          <w:color w:val="000000"/>
        </w:rPr>
      </w:pPr>
      <w:bookmarkStart w:id="5" w:name="_Toc60525483"/>
      <w:bookmarkStart w:id="6" w:name="_Toc47844929"/>
      <w:r w:rsidRPr="005C569A">
        <w:rPr>
          <w:color w:val="000000"/>
        </w:rPr>
        <w:t xml:space="preserve">Perkančioji organizacija yra ar nėra pridėtinės vertės mokesčio </w:t>
      </w:r>
      <w:r w:rsidRPr="005C569A">
        <w:t xml:space="preserve">(toliau – </w:t>
      </w:r>
      <w:r w:rsidRPr="005C569A">
        <w:rPr>
          <w:b/>
          <w:bCs/>
        </w:rPr>
        <w:t>PVM</w:t>
      </w:r>
      <w:r w:rsidRPr="005C569A">
        <w:t xml:space="preserve">) </w:t>
      </w:r>
      <w:r w:rsidRPr="005C569A">
        <w:rPr>
          <w:color w:val="000000"/>
        </w:rPr>
        <w:t xml:space="preserve">mokėtoja, </w:t>
      </w:r>
      <w:r w:rsidRPr="005C569A">
        <w:rPr>
          <w:b/>
          <w:bCs/>
          <w:color w:val="000000"/>
        </w:rPr>
        <w:t xml:space="preserve">tiekėjai turi pasitikrinti </w:t>
      </w:r>
      <w:r w:rsidRPr="005C569A">
        <w:rPr>
          <w:color w:val="000000"/>
        </w:rPr>
        <w:t xml:space="preserve">oficialiame Valstybinės mokesčių inspekcijos prie Lietuvos Respublikos finansų ministerijos </w:t>
      </w:r>
      <w:r w:rsidRPr="005C569A">
        <w:t xml:space="preserve">nacionalinėje duomenų bazėje skelbiamoje informacijoje, adresu </w:t>
      </w:r>
      <w:hyperlink r:id="rId14" w:history="1">
        <w:r w:rsidRPr="005C569A">
          <w:rPr>
            <w:rStyle w:val="Hipersaitas"/>
          </w:rPr>
          <w:t>https://www.vmi.lt/evmi/rinkmenos/lt/mokesciu-moketoju-informacija</w:t>
        </w:r>
      </w:hyperlink>
      <w:r w:rsidRPr="005C569A">
        <w:rPr>
          <w:rStyle w:val="Hipersaitas"/>
        </w:rPr>
        <w:t>.</w:t>
      </w:r>
    </w:p>
    <w:p w14:paraId="3FD0B4FF" w14:textId="77777777" w:rsidR="00B45AD1" w:rsidRPr="005C569A" w:rsidRDefault="00B45AD1" w:rsidP="00FC21E0">
      <w:pPr>
        <w:widowControl w:val="0"/>
        <w:numPr>
          <w:ilvl w:val="0"/>
          <w:numId w:val="1"/>
        </w:numPr>
        <w:tabs>
          <w:tab w:val="left" w:pos="993"/>
          <w:tab w:val="left" w:pos="1134"/>
        </w:tabs>
        <w:ind w:left="0" w:firstLine="861"/>
        <w:jc w:val="both"/>
        <w:rPr>
          <w:color w:val="000000"/>
        </w:rPr>
      </w:pPr>
      <w:r w:rsidRPr="005C569A">
        <w:rPr>
          <w:color w:val="000000"/>
        </w:rPr>
        <w:t>Visos pirkimo sąlygos nustatytos pirkimo dokumentuose, kuriuos sudaro:</w:t>
      </w:r>
    </w:p>
    <w:p w14:paraId="44BC7FDD" w14:textId="77777777"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s</w:t>
      </w:r>
      <w:r w:rsidR="00B45AD1" w:rsidRPr="005C569A">
        <w:rPr>
          <w:color w:val="000000"/>
        </w:rPr>
        <w:t>kelbimas apie pirkimą;</w:t>
      </w:r>
    </w:p>
    <w:p w14:paraId="0E822A57" w14:textId="77777777"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k</w:t>
      </w:r>
      <w:r w:rsidR="00B45AD1" w:rsidRPr="005C569A">
        <w:rPr>
          <w:color w:val="000000"/>
        </w:rPr>
        <w:t>onkurso sąlygų aprašas (kartu su priedais);</w:t>
      </w:r>
    </w:p>
    <w:p w14:paraId="329EF20B" w14:textId="127BD4D2"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p</w:t>
      </w:r>
      <w:r w:rsidR="00B45AD1" w:rsidRPr="005C569A">
        <w:rPr>
          <w:color w:val="000000"/>
        </w:rPr>
        <w:t>irkimo dokumentų paaiškinimai (patikslinimai), taip pat atsakymai į tiekėjų klausimus (jeigu</w:t>
      </w:r>
      <w:r w:rsidR="00401B60" w:rsidRPr="005C569A">
        <w:rPr>
          <w:color w:val="000000"/>
        </w:rPr>
        <w:t xml:space="preserve"> </w:t>
      </w:r>
      <w:r w:rsidR="00B45AD1" w:rsidRPr="005C569A">
        <w:rPr>
          <w:color w:val="000000"/>
        </w:rPr>
        <w:t>bus).</w:t>
      </w:r>
    </w:p>
    <w:p w14:paraId="0A9199E1" w14:textId="49227619" w:rsidR="006B6302" w:rsidRPr="00A058F2" w:rsidRDefault="006B6302" w:rsidP="006B6302">
      <w:pPr>
        <w:pStyle w:val="Sraopastraipa1"/>
        <w:widowControl w:val="0"/>
        <w:numPr>
          <w:ilvl w:val="0"/>
          <w:numId w:val="1"/>
        </w:numPr>
        <w:tabs>
          <w:tab w:val="left" w:pos="993"/>
          <w:tab w:val="left" w:pos="1134"/>
        </w:tabs>
        <w:ind w:firstLine="861"/>
        <w:jc w:val="both"/>
        <w:rPr>
          <w:sz w:val="24"/>
          <w:szCs w:val="24"/>
        </w:rPr>
      </w:pPr>
      <w:r w:rsidRPr="00F5396C">
        <w:rPr>
          <w:sz w:val="24"/>
          <w:szCs w:val="24"/>
        </w:rPr>
        <w:t>CPO kontaktiniai asmenys</w:t>
      </w:r>
      <w:r>
        <w:rPr>
          <w:sz w:val="24"/>
          <w:szCs w:val="24"/>
        </w:rPr>
        <w:t xml:space="preserve"> </w:t>
      </w:r>
      <w:r w:rsidRPr="00945CE0">
        <w:rPr>
          <w:bCs/>
          <w:sz w:val="24"/>
          <w:szCs w:val="24"/>
        </w:rPr>
        <w:t>dėl klausimų, susijusių su viešojo pirkimo procedūromis</w:t>
      </w:r>
      <w:r w:rsidRPr="00945CE0">
        <w:rPr>
          <w:sz w:val="24"/>
          <w:szCs w:val="24"/>
        </w:rPr>
        <w:t xml:space="preserve"> – Viešųjų pirkimų skyriaus vyr. specialistas Linas Ališauskas tel. (0 46) 34 22 57, el. p. </w:t>
      </w:r>
      <w:hyperlink r:id="rId15" w:history="1">
        <w:r w:rsidRPr="00945CE0">
          <w:rPr>
            <w:rStyle w:val="Hipersaitas"/>
            <w:sz w:val="24"/>
            <w:szCs w:val="24"/>
          </w:rPr>
          <w:t>linas.alisauskas@klaipeda.lt</w:t>
        </w:r>
      </w:hyperlink>
      <w:r w:rsidRPr="00A058F2">
        <w:rPr>
          <w:sz w:val="24"/>
          <w:szCs w:val="24"/>
        </w:rPr>
        <w:t>.</w:t>
      </w:r>
    </w:p>
    <w:p w14:paraId="3CCC5C63" w14:textId="77777777" w:rsidR="00C82676" w:rsidRPr="005C569A" w:rsidRDefault="00C82676" w:rsidP="00E240D6">
      <w:pPr>
        <w:pStyle w:val="Sraopastraipa1"/>
        <w:widowControl w:val="0"/>
        <w:tabs>
          <w:tab w:val="left" w:pos="1134"/>
        </w:tabs>
        <w:ind w:left="-10"/>
        <w:jc w:val="both"/>
        <w:rPr>
          <w:bCs/>
          <w:sz w:val="24"/>
          <w:szCs w:val="24"/>
        </w:rPr>
      </w:pPr>
    </w:p>
    <w:p w14:paraId="07011BBC" w14:textId="77777777" w:rsidR="00B45AD1" w:rsidRPr="005C569A" w:rsidRDefault="00B45AD1" w:rsidP="00FC21E0">
      <w:pPr>
        <w:widowControl w:val="0"/>
        <w:jc w:val="center"/>
        <w:rPr>
          <w:b/>
        </w:rPr>
      </w:pPr>
      <w:r w:rsidRPr="005C569A">
        <w:rPr>
          <w:b/>
        </w:rPr>
        <w:t>II SKYRIUS</w:t>
      </w:r>
    </w:p>
    <w:p w14:paraId="50919FA3" w14:textId="77777777" w:rsidR="00B45AD1" w:rsidRPr="005C569A" w:rsidRDefault="00B45AD1" w:rsidP="00FC21E0">
      <w:pPr>
        <w:widowControl w:val="0"/>
        <w:jc w:val="center"/>
        <w:rPr>
          <w:b/>
        </w:rPr>
      </w:pPr>
      <w:r w:rsidRPr="005C569A">
        <w:rPr>
          <w:b/>
        </w:rPr>
        <w:t>PIRKIMO OBJEKTAS</w:t>
      </w:r>
    </w:p>
    <w:p w14:paraId="7DA60DB9" w14:textId="77777777" w:rsidR="00B45AD1" w:rsidRPr="005C569A" w:rsidRDefault="00B45AD1" w:rsidP="007A54CF">
      <w:pPr>
        <w:widowControl w:val="0"/>
        <w:contextualSpacing/>
        <w:jc w:val="both"/>
        <w:rPr>
          <w:bCs/>
        </w:rPr>
      </w:pPr>
    </w:p>
    <w:p w14:paraId="2FFE7EF8" w14:textId="569080D6" w:rsidR="0073171F" w:rsidRPr="005C569A" w:rsidRDefault="00C8596E" w:rsidP="00FC21E0">
      <w:pPr>
        <w:pStyle w:val="Sraopastraipa"/>
        <w:numPr>
          <w:ilvl w:val="0"/>
          <w:numId w:val="1"/>
        </w:numPr>
        <w:ind w:firstLine="861"/>
        <w:contextualSpacing w:val="0"/>
        <w:jc w:val="both"/>
        <w:rPr>
          <w:sz w:val="24"/>
          <w:szCs w:val="24"/>
        </w:rPr>
      </w:pPr>
      <w:bookmarkStart w:id="7" w:name="_Hlk125990911"/>
      <w:bookmarkStart w:id="8" w:name="_Hlk162624546"/>
      <w:r w:rsidRPr="005C569A">
        <w:rPr>
          <w:b/>
          <w:sz w:val="24"/>
          <w:szCs w:val="24"/>
        </w:rPr>
        <w:t>Pirkimo objektas –</w:t>
      </w:r>
      <w:r w:rsidR="00C7637B" w:rsidRPr="005C569A">
        <w:rPr>
          <w:b/>
          <w:sz w:val="24"/>
          <w:szCs w:val="24"/>
        </w:rPr>
        <w:t xml:space="preserve"> </w:t>
      </w:r>
      <w:r w:rsidR="00D22030">
        <w:rPr>
          <w:b/>
          <w:sz w:val="24"/>
          <w:szCs w:val="24"/>
        </w:rPr>
        <w:t xml:space="preserve">interaktyvi fizinio treniravimosi sienelė </w:t>
      </w:r>
      <w:r w:rsidR="001371BB" w:rsidRPr="005C569A">
        <w:rPr>
          <w:bCs/>
          <w:sz w:val="24"/>
          <w:szCs w:val="24"/>
        </w:rPr>
        <w:t>(toliau</w:t>
      </w:r>
      <w:r w:rsidR="00125E52" w:rsidRPr="005C569A">
        <w:rPr>
          <w:bCs/>
          <w:sz w:val="24"/>
          <w:szCs w:val="24"/>
        </w:rPr>
        <w:t xml:space="preserve"> </w:t>
      </w:r>
      <w:r w:rsidR="001371BB" w:rsidRPr="005C569A">
        <w:rPr>
          <w:bCs/>
          <w:sz w:val="24"/>
          <w:szCs w:val="24"/>
        </w:rPr>
        <w:t xml:space="preserve">– </w:t>
      </w:r>
      <w:r w:rsidR="00745713">
        <w:rPr>
          <w:bCs/>
          <w:sz w:val="24"/>
          <w:szCs w:val="24"/>
        </w:rPr>
        <w:t>p</w:t>
      </w:r>
      <w:r w:rsidR="00D22030" w:rsidRPr="00D22030">
        <w:rPr>
          <w:b/>
          <w:sz w:val="24"/>
          <w:szCs w:val="24"/>
        </w:rPr>
        <w:t>rekė</w:t>
      </w:r>
      <w:r w:rsidR="00745713">
        <w:rPr>
          <w:b/>
          <w:sz w:val="24"/>
          <w:szCs w:val="24"/>
        </w:rPr>
        <w:t>s</w:t>
      </w:r>
      <w:r w:rsidR="001371BB" w:rsidRPr="005C569A">
        <w:rPr>
          <w:bCs/>
          <w:sz w:val="24"/>
          <w:szCs w:val="24"/>
        </w:rPr>
        <w:t>)</w:t>
      </w:r>
      <w:r w:rsidRPr="005C569A">
        <w:rPr>
          <w:bCs/>
          <w:caps/>
          <w:sz w:val="24"/>
          <w:szCs w:val="24"/>
        </w:rPr>
        <w:t>.</w:t>
      </w:r>
      <w:r w:rsidR="00CA1089" w:rsidRPr="005C569A">
        <w:rPr>
          <w:bCs/>
          <w:caps/>
          <w:sz w:val="24"/>
          <w:szCs w:val="24"/>
        </w:rPr>
        <w:t xml:space="preserve"> </w:t>
      </w:r>
      <w:bookmarkEnd w:id="7"/>
      <w:bookmarkEnd w:id="8"/>
      <w:r w:rsidR="00D21258" w:rsidRPr="005C569A">
        <w:rPr>
          <w:sz w:val="24"/>
          <w:szCs w:val="24"/>
        </w:rPr>
        <w:t>Išsamesnė perkam</w:t>
      </w:r>
      <w:r w:rsidR="00745713">
        <w:rPr>
          <w:sz w:val="24"/>
          <w:szCs w:val="24"/>
        </w:rPr>
        <w:t>ų</w:t>
      </w:r>
      <w:r w:rsidR="00D21258" w:rsidRPr="005C569A">
        <w:rPr>
          <w:sz w:val="24"/>
          <w:szCs w:val="24"/>
        </w:rPr>
        <w:t xml:space="preserve"> </w:t>
      </w:r>
      <w:r w:rsidR="00745713">
        <w:rPr>
          <w:sz w:val="24"/>
          <w:szCs w:val="24"/>
        </w:rPr>
        <w:t>p</w:t>
      </w:r>
      <w:r w:rsidR="00D22030">
        <w:rPr>
          <w:sz w:val="24"/>
          <w:szCs w:val="24"/>
        </w:rPr>
        <w:t>rek</w:t>
      </w:r>
      <w:r w:rsidR="00745713">
        <w:rPr>
          <w:sz w:val="24"/>
          <w:szCs w:val="24"/>
        </w:rPr>
        <w:t xml:space="preserve">ių </w:t>
      </w:r>
      <w:r w:rsidR="00D21258" w:rsidRPr="005C569A">
        <w:rPr>
          <w:sz w:val="24"/>
          <w:szCs w:val="24"/>
        </w:rPr>
        <w:t xml:space="preserve">informacija bei reikalavimai pateikiami </w:t>
      </w:r>
      <w:r w:rsidR="006700C1" w:rsidRPr="005C569A">
        <w:rPr>
          <w:sz w:val="24"/>
          <w:szCs w:val="24"/>
        </w:rPr>
        <w:t xml:space="preserve">šio </w:t>
      </w:r>
      <w:r w:rsidR="00A51363" w:rsidRPr="005C569A">
        <w:rPr>
          <w:sz w:val="24"/>
          <w:szCs w:val="24"/>
        </w:rPr>
        <w:t xml:space="preserve">konkurso sąlygų aprašo priede </w:t>
      </w:r>
      <w:r w:rsidR="002E77DA" w:rsidRPr="005C569A">
        <w:rPr>
          <w:sz w:val="24"/>
          <w:szCs w:val="24"/>
        </w:rPr>
        <w:t>–</w:t>
      </w:r>
      <w:r w:rsidR="00A51363" w:rsidRPr="005C569A">
        <w:rPr>
          <w:sz w:val="24"/>
          <w:szCs w:val="24"/>
        </w:rPr>
        <w:t xml:space="preserve"> </w:t>
      </w:r>
      <w:r w:rsidR="002E77DA" w:rsidRPr="005C569A">
        <w:rPr>
          <w:sz w:val="24"/>
          <w:szCs w:val="24"/>
        </w:rPr>
        <w:t>Techninė specifikacij</w:t>
      </w:r>
      <w:r w:rsidR="00253663" w:rsidRPr="005C569A">
        <w:rPr>
          <w:sz w:val="24"/>
          <w:szCs w:val="24"/>
        </w:rPr>
        <w:t>a</w:t>
      </w:r>
      <w:r w:rsidR="0073171F" w:rsidRPr="005C569A">
        <w:rPr>
          <w:sz w:val="24"/>
          <w:szCs w:val="24"/>
        </w:rPr>
        <w:t>.</w:t>
      </w:r>
    </w:p>
    <w:p w14:paraId="4EBDC940" w14:textId="702028A8" w:rsidR="00C82676" w:rsidRPr="005C569A" w:rsidRDefault="007A70BA" w:rsidP="00FC21E0">
      <w:pPr>
        <w:pStyle w:val="Sraopastraipa"/>
        <w:numPr>
          <w:ilvl w:val="0"/>
          <w:numId w:val="1"/>
        </w:numPr>
        <w:ind w:firstLine="861"/>
        <w:contextualSpacing w:val="0"/>
        <w:jc w:val="both"/>
        <w:rPr>
          <w:sz w:val="24"/>
          <w:szCs w:val="24"/>
        </w:rPr>
      </w:pPr>
      <w:r w:rsidRPr="005C569A">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1C5672D9" w:rsidR="00BB1645" w:rsidRPr="005C569A" w:rsidRDefault="00C82676" w:rsidP="00FC21E0">
      <w:pPr>
        <w:widowControl w:val="0"/>
        <w:numPr>
          <w:ilvl w:val="0"/>
          <w:numId w:val="2"/>
        </w:numPr>
        <w:tabs>
          <w:tab w:val="left" w:pos="1134"/>
          <w:tab w:val="left" w:pos="1276"/>
          <w:tab w:val="left" w:pos="1418"/>
        </w:tabs>
        <w:ind w:firstLine="861"/>
        <w:jc w:val="both"/>
        <w:rPr>
          <w:b/>
        </w:rPr>
      </w:pPr>
      <w:r w:rsidRPr="005C569A">
        <w:t xml:space="preserve">Prievolių įvykdymo terminai bei kitos pirkimo sutarties sąlygos nurodytos </w:t>
      </w:r>
      <w:r w:rsidR="006700C1" w:rsidRPr="005C569A">
        <w:t xml:space="preserve">šio </w:t>
      </w:r>
      <w:r w:rsidRPr="005C569A">
        <w:t>konkurso sąlygų aprašo</w:t>
      </w:r>
      <w:r w:rsidR="00A51363" w:rsidRPr="005C569A">
        <w:t xml:space="preserve"> priede - </w:t>
      </w:r>
      <w:r w:rsidR="00E570CE" w:rsidRPr="005C569A">
        <w:t>S</w:t>
      </w:r>
      <w:r w:rsidR="00412F8B" w:rsidRPr="005C569A">
        <w:t>utartis</w:t>
      </w:r>
      <w:r w:rsidR="00CA1089" w:rsidRPr="005C569A">
        <w:t>.</w:t>
      </w:r>
    </w:p>
    <w:p w14:paraId="36EE3666" w14:textId="43CA49E9" w:rsidR="00BB1645" w:rsidRPr="005C569A" w:rsidRDefault="007A70BA" w:rsidP="00FC21E0">
      <w:pPr>
        <w:widowControl w:val="0"/>
        <w:numPr>
          <w:ilvl w:val="0"/>
          <w:numId w:val="2"/>
        </w:numPr>
        <w:tabs>
          <w:tab w:val="left" w:pos="1134"/>
          <w:tab w:val="left" w:pos="1276"/>
          <w:tab w:val="left" w:pos="1418"/>
        </w:tabs>
        <w:ind w:firstLine="861"/>
        <w:jc w:val="both"/>
        <w:rPr>
          <w:b/>
        </w:rPr>
      </w:pPr>
      <w:r w:rsidRPr="005C569A">
        <w:rPr>
          <w:b/>
        </w:rPr>
        <w:t>Šis pirkimas į dalis neskaidomas, todėl tiekėjas turi pateikti pasiūlymą visai pirkimo apimčiai bendrai</w:t>
      </w:r>
      <w:r w:rsidR="00455094" w:rsidRPr="005C569A">
        <w:rPr>
          <w:b/>
        </w:rPr>
        <w:t>.</w:t>
      </w:r>
    </w:p>
    <w:p w14:paraId="3A9D2EDD" w14:textId="4A196DDB" w:rsidR="00F1774A" w:rsidRPr="00F1774A" w:rsidRDefault="00F1774A" w:rsidP="00FC21E0">
      <w:pPr>
        <w:widowControl w:val="0"/>
        <w:numPr>
          <w:ilvl w:val="0"/>
          <w:numId w:val="2"/>
        </w:numPr>
        <w:tabs>
          <w:tab w:val="left" w:pos="1134"/>
          <w:tab w:val="left" w:pos="1276"/>
          <w:tab w:val="left" w:pos="1418"/>
        </w:tabs>
        <w:ind w:firstLine="861"/>
        <w:jc w:val="both"/>
        <w:rPr>
          <w:b/>
        </w:rPr>
      </w:pPr>
      <w:r w:rsidRPr="00DA5F9E">
        <w:t xml:space="preserve">Vadovaujantis </w:t>
      </w:r>
      <w:hyperlink r:id="rId16"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w:t>
        </w:r>
        <w:r>
          <w:rPr>
            <w:rStyle w:val="Hipersaitas"/>
            <w:color w:val="auto"/>
            <w:u w:val="none"/>
          </w:rPr>
          <w:t> </w:t>
        </w:r>
        <w:r w:rsidRPr="00904F7E">
          <w:rPr>
            <w:rStyle w:val="Hipersaitas"/>
            <w:color w:val="auto"/>
            <w:u w:val="none"/>
          </w:rPr>
          <w:t>m. birželio 28</w:t>
        </w:r>
        <w:r>
          <w:rPr>
            <w:rStyle w:val="Hipersaitas"/>
            <w:color w:val="auto"/>
            <w:u w:val="none"/>
          </w:rPr>
          <w:t> </w:t>
        </w:r>
        <w:r w:rsidRPr="00904F7E">
          <w:rPr>
            <w:rStyle w:val="Hipersaitas"/>
            <w:color w:val="auto"/>
            <w:u w:val="none"/>
          </w:rPr>
          <w:t>d. įsakymu Nr. D1-508</w:t>
        </w:r>
      </w:hyperlink>
      <w:r w:rsidRPr="00904F7E">
        <w:t xml:space="preserve"> </w:t>
      </w:r>
      <w:r w:rsidRPr="002851E4">
        <w:rPr>
          <w:color w:val="000000" w:themeColor="text1"/>
        </w:rPr>
        <w:t xml:space="preserve">„Dėl aplinkos apsaugos kriterijų taikymo, vykdant žaliuosius pirkimus, tvarkos aprašo patvirtinimo“ </w:t>
      </w:r>
      <w:r w:rsidRPr="00904F7E">
        <w:t>(toliau – Aprašas)</w:t>
      </w:r>
      <w:r>
        <w:t>,</w:t>
      </w:r>
      <w:r w:rsidRPr="00904F7E">
        <w:t xml:space="preserve"> </w:t>
      </w:r>
      <w:r w:rsidRPr="00666BED">
        <w:t>4.1.</w:t>
      </w:r>
      <w:r>
        <w:t> </w:t>
      </w:r>
      <w:r w:rsidRPr="00666BED">
        <w:t>p.,</w:t>
      </w:r>
      <w:r w:rsidRPr="00904F7E">
        <w:t xml:space="preserve"> šis pirkimas laikomas </w:t>
      </w:r>
      <w:r w:rsidRPr="00666BED">
        <w:rPr>
          <w:bCs/>
        </w:rPr>
        <w:t>žaliuoju pirkimu, nes pirkimo objektas yra 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D83C2F" w:rsidRPr="005C569A">
        <w:rPr>
          <w:color w:val="000000"/>
          <w:shd w:val="clear" w:color="auto" w:fill="FFFFFF"/>
        </w:rPr>
        <w:t xml:space="preserve">Aprašo 2 priedo </w:t>
      </w:r>
      <w:r w:rsidR="00D83C2F">
        <w:rPr>
          <w:color w:val="000000"/>
          <w:shd w:val="clear" w:color="auto" w:fill="FFFFFF"/>
        </w:rPr>
        <w:t xml:space="preserve">II sk. 2 p., pakuotėms </w:t>
      </w:r>
      <w:r w:rsidR="00D83C2F" w:rsidRPr="005C569A">
        <w:rPr>
          <w:color w:val="000000"/>
          <w:shd w:val="clear" w:color="auto" w:fill="FFFFFF"/>
        </w:rPr>
        <w:t>taikomi minimalūs aplinkos apsaugos kriterijai.</w:t>
      </w:r>
      <w:r w:rsidRPr="00322F43">
        <w:t xml:space="preserve">). </w:t>
      </w:r>
      <w:r w:rsidR="00D83C2F">
        <w:t>S</w:t>
      </w:r>
      <w:r>
        <w:t xml:space="preserve">utartyje </w:t>
      </w:r>
      <w:r w:rsidRPr="00322F43">
        <w:lastRenderedPageBreak/>
        <w:t xml:space="preserve">nustatomi reikalavimai, nustatoma šių </w:t>
      </w:r>
      <w:r>
        <w:t>reikalavimų</w:t>
      </w:r>
      <w:r w:rsidRPr="00322F43">
        <w:t xml:space="preserve"> vykdymo kontrolė bei sankcijos už šių įsipareigojimų nesilaikymą</w:t>
      </w:r>
    </w:p>
    <w:p w14:paraId="2750A242" w14:textId="4709356D" w:rsidR="00C92C4F" w:rsidRPr="005C569A" w:rsidRDefault="00C92C4F" w:rsidP="00FC21E0">
      <w:pPr>
        <w:widowControl w:val="0"/>
        <w:numPr>
          <w:ilvl w:val="0"/>
          <w:numId w:val="2"/>
        </w:numPr>
        <w:tabs>
          <w:tab w:val="left" w:pos="1134"/>
          <w:tab w:val="left" w:pos="1276"/>
          <w:tab w:val="left" w:pos="1418"/>
        </w:tabs>
        <w:ind w:firstLine="861"/>
        <w:jc w:val="both"/>
      </w:pPr>
      <w:r w:rsidRPr="005C569A">
        <w:rPr>
          <w:b/>
          <w:bCs/>
        </w:rPr>
        <w:t>Perkančiosios organizacijos sprendimo neatlikti pirkimo naudojantis centrinės perkančiosios organizacijos (</w:t>
      </w:r>
      <w:r w:rsidR="005B0550" w:rsidRPr="005C569A">
        <w:t>toliau –</w:t>
      </w:r>
      <w:r w:rsidR="005B0550" w:rsidRPr="005C569A">
        <w:rPr>
          <w:b/>
          <w:bCs/>
        </w:rPr>
        <w:t xml:space="preserve"> </w:t>
      </w:r>
      <w:r w:rsidRPr="005C569A">
        <w:rPr>
          <w:b/>
          <w:bCs/>
        </w:rPr>
        <w:t>CPO</w:t>
      </w:r>
      <w:r w:rsidR="005B0550" w:rsidRPr="005C569A">
        <w:rPr>
          <w:b/>
          <w:bCs/>
        </w:rPr>
        <w:t> </w:t>
      </w:r>
      <w:r w:rsidRPr="005C569A">
        <w:rPr>
          <w:b/>
          <w:bCs/>
        </w:rPr>
        <w:t>LT) paslaugomis argumentai</w:t>
      </w:r>
      <w:r w:rsidRPr="005C569A">
        <w:t xml:space="preserve">, kaip numatyta </w:t>
      </w:r>
      <w:r w:rsidR="00C2335C" w:rsidRPr="005C569A">
        <w:t xml:space="preserve">VPĮ </w:t>
      </w:r>
      <w:r w:rsidRPr="005C569A">
        <w:t>82</w:t>
      </w:r>
      <w:r w:rsidR="00601EE6" w:rsidRPr="005C569A">
        <w:t> </w:t>
      </w:r>
      <w:r w:rsidRPr="005C569A">
        <w:t>str</w:t>
      </w:r>
      <w:r w:rsidR="00601EE6" w:rsidRPr="005C569A">
        <w:t>.</w:t>
      </w:r>
      <w:r w:rsidRPr="005C569A">
        <w:t xml:space="preserve"> 2</w:t>
      </w:r>
      <w:r w:rsidR="00601EE6" w:rsidRPr="005C569A">
        <w:t> </w:t>
      </w:r>
      <w:r w:rsidRPr="005C569A">
        <w:t>d</w:t>
      </w:r>
      <w:r w:rsidR="00601EE6" w:rsidRPr="005C569A">
        <w:t>.</w:t>
      </w:r>
      <w:r w:rsidRPr="005C569A">
        <w:t xml:space="preserve"> 1</w:t>
      </w:r>
      <w:r w:rsidR="00601EE6" w:rsidRPr="005C569A">
        <w:t> </w:t>
      </w:r>
      <w:r w:rsidRPr="005C569A">
        <w:t>p</w:t>
      </w:r>
      <w:r w:rsidR="00601EE6" w:rsidRPr="005C569A">
        <w:t>.</w:t>
      </w:r>
      <w:r w:rsidRPr="005C569A">
        <w:t>:</w:t>
      </w:r>
      <w:r w:rsidR="00D04739" w:rsidRPr="005C569A">
        <w:t xml:space="preserve"> CPO</w:t>
      </w:r>
      <w:r w:rsidR="005B0550" w:rsidRPr="005C569A">
        <w:t> </w:t>
      </w:r>
      <w:r w:rsidR="00D04739" w:rsidRPr="005C569A">
        <w:t>LT</w:t>
      </w:r>
      <w:r w:rsidR="0080713E" w:rsidRPr="005C569A">
        <w:rPr>
          <w:rFonts w:eastAsia="LiberationSerif"/>
        </w:rPr>
        <w:t xml:space="preserve"> centralizuotų pirkimų</w:t>
      </w:r>
      <w:r w:rsidR="0080713E" w:rsidRPr="005C569A">
        <w:t xml:space="preserve"> kataloge nėra </w:t>
      </w:r>
      <w:r w:rsidR="0080713E" w:rsidRPr="005C569A">
        <w:rPr>
          <w:color w:val="000000" w:themeColor="text1"/>
        </w:rPr>
        <w:t>perkamo</w:t>
      </w:r>
      <w:r w:rsidR="0080713E" w:rsidRPr="005C569A">
        <w:t xml:space="preserve"> objekto</w:t>
      </w:r>
      <w:r w:rsidR="00D04739" w:rsidRPr="005C569A">
        <w:t>.</w:t>
      </w:r>
    </w:p>
    <w:p w14:paraId="6E31E38A" w14:textId="77777777" w:rsidR="00A9694C" w:rsidRPr="005C569A" w:rsidRDefault="00A9694C" w:rsidP="00FC21E0">
      <w:pPr>
        <w:widowControl w:val="0"/>
        <w:jc w:val="both"/>
        <w:outlineLvl w:val="0"/>
        <w:rPr>
          <w:bCs/>
        </w:rPr>
      </w:pPr>
    </w:p>
    <w:p w14:paraId="0AF32424" w14:textId="77777777" w:rsidR="00B45AD1" w:rsidRPr="005C569A" w:rsidRDefault="00B45AD1" w:rsidP="00FC21E0">
      <w:pPr>
        <w:widowControl w:val="0"/>
        <w:jc w:val="center"/>
        <w:outlineLvl w:val="0"/>
        <w:rPr>
          <w:b/>
          <w:lang w:eastAsia="lt-LT"/>
        </w:rPr>
      </w:pPr>
      <w:r w:rsidRPr="005C569A">
        <w:rPr>
          <w:b/>
        </w:rPr>
        <w:t>III SKYRIUS</w:t>
      </w:r>
    </w:p>
    <w:p w14:paraId="2CBE280F" w14:textId="30311ABD" w:rsidR="00B45AD1" w:rsidRPr="005C569A" w:rsidRDefault="008F128A" w:rsidP="00FC21E0">
      <w:pPr>
        <w:widowControl w:val="0"/>
        <w:jc w:val="center"/>
        <w:outlineLvl w:val="0"/>
        <w:rPr>
          <w:b/>
        </w:rPr>
      </w:pPr>
      <w:r w:rsidRPr="005C569A">
        <w:rPr>
          <w:b/>
        </w:rPr>
        <w:t>TIEKĖJŲ PAŠALINIMO PAGRINDAI, KVALIFIKACIJOS REIKALAVIMAI</w:t>
      </w:r>
    </w:p>
    <w:p w14:paraId="16139D05" w14:textId="77777777" w:rsidR="00C82676" w:rsidRPr="005C569A" w:rsidRDefault="00C82676" w:rsidP="007A54CF">
      <w:pPr>
        <w:widowControl w:val="0"/>
        <w:spacing w:before="120" w:after="120"/>
        <w:contextualSpacing/>
        <w:jc w:val="both"/>
        <w:outlineLvl w:val="0"/>
        <w:rPr>
          <w:bCs/>
        </w:rPr>
      </w:pPr>
    </w:p>
    <w:p w14:paraId="45E1D1F7" w14:textId="3F149BB9" w:rsidR="008F128A" w:rsidRPr="005C569A" w:rsidRDefault="00EC2E01" w:rsidP="008F128A">
      <w:pPr>
        <w:pStyle w:val="Sraopastraipa"/>
        <w:widowControl w:val="0"/>
        <w:numPr>
          <w:ilvl w:val="0"/>
          <w:numId w:val="4"/>
        </w:numPr>
        <w:tabs>
          <w:tab w:val="left" w:pos="1134"/>
        </w:tabs>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w:t>
      </w:r>
      <w:r>
        <w:rPr>
          <w:color w:val="000000"/>
          <w:sz w:val="24"/>
          <w:szCs w:val="24"/>
        </w:rPr>
        <w:t> </w:t>
      </w:r>
      <w:r w:rsidRPr="003B6ADA">
        <w:rPr>
          <w:color w:val="000000"/>
          <w:sz w:val="24"/>
          <w:szCs w:val="24"/>
        </w:rPr>
        <w:t>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3B6ADA">
        <w:rPr>
          <w:sz w:val="24"/>
          <w:szCs w:val="24"/>
        </w:rPr>
        <w:t>Tiekėja</w:t>
      </w:r>
      <w:r>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Pr>
          <w:sz w:val="24"/>
          <w:szCs w:val="24"/>
        </w:rPr>
        <w:t>CPO</w:t>
      </w:r>
      <w:r w:rsidRPr="00E76D47">
        <w:rPr>
          <w:sz w:val="24"/>
          <w:szCs w:val="24"/>
        </w:rPr>
        <w:t xml:space="preserve">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Pr>
          <w:sz w:val="24"/>
          <w:szCs w:val="24"/>
        </w:rPr>
        <w:t xml:space="preserve">VPĮ </w:t>
      </w:r>
      <w:r w:rsidRPr="009721A8">
        <w:rPr>
          <w:sz w:val="24"/>
          <w:szCs w:val="24"/>
        </w:rPr>
        <w:t>25</w:t>
      </w:r>
      <w:r>
        <w:rPr>
          <w:sz w:val="24"/>
          <w:szCs w:val="24"/>
        </w:rPr>
        <w:t> </w:t>
      </w:r>
      <w:r w:rsidRPr="009721A8">
        <w:rPr>
          <w:sz w:val="24"/>
          <w:szCs w:val="24"/>
        </w:rPr>
        <w:t>str. 1</w:t>
      </w:r>
      <w:r>
        <w:rPr>
          <w:sz w:val="24"/>
          <w:szCs w:val="24"/>
        </w:rPr>
        <w:t> </w:t>
      </w:r>
      <w:r w:rsidRPr="009721A8">
        <w:rPr>
          <w:sz w:val="24"/>
          <w:szCs w:val="24"/>
        </w:rPr>
        <w:t xml:space="preserve">d., atliekant supaprastintus pirkimus, pažymų, patvirtinančių </w:t>
      </w:r>
      <w:r>
        <w:rPr>
          <w:sz w:val="24"/>
          <w:szCs w:val="24"/>
        </w:rPr>
        <w:t xml:space="preserve">VPĮ </w:t>
      </w:r>
      <w:r w:rsidRPr="009721A8">
        <w:rPr>
          <w:sz w:val="24"/>
          <w:szCs w:val="24"/>
        </w:rPr>
        <w:t>46</w:t>
      </w:r>
      <w:r>
        <w:rPr>
          <w:sz w:val="24"/>
          <w:szCs w:val="24"/>
        </w:rPr>
        <w:t> </w:t>
      </w:r>
      <w:r w:rsidRPr="009721A8">
        <w:rPr>
          <w:sz w:val="24"/>
          <w:szCs w:val="24"/>
        </w:rPr>
        <w:t>str</w:t>
      </w:r>
      <w:r>
        <w:rPr>
          <w:sz w:val="24"/>
          <w:szCs w:val="24"/>
        </w:rPr>
        <w:t>.</w:t>
      </w:r>
      <w:r w:rsidRPr="009721A8">
        <w:rPr>
          <w:sz w:val="24"/>
          <w:szCs w:val="24"/>
        </w:rPr>
        <w:t xml:space="preserv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CPO</w:t>
      </w:r>
      <w:r w:rsidRPr="009721A8">
        <w:rPr>
          <w:sz w:val="24"/>
          <w:szCs w:val="24"/>
        </w:rPr>
        <w:t xml:space="preserve">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Vadovaujantis Viešųjų pirkimų tarnybos direktoriaus 2022</w:t>
      </w:r>
      <w:r>
        <w:rPr>
          <w:rFonts w:eastAsia="Calibri"/>
          <w:bCs/>
          <w:sz w:val="24"/>
          <w:szCs w:val="24"/>
        </w:rPr>
        <w:t> </w:t>
      </w:r>
      <w:r w:rsidRPr="00C20586">
        <w:rPr>
          <w:rFonts w:eastAsia="Calibri"/>
          <w:bCs/>
          <w:sz w:val="24"/>
          <w:szCs w:val="24"/>
        </w:rPr>
        <w:t>m. gruodžio 30</w:t>
      </w:r>
      <w:r>
        <w:rPr>
          <w:rFonts w:eastAsia="Calibri"/>
          <w:bCs/>
          <w:sz w:val="24"/>
          <w:szCs w:val="24"/>
        </w:rPr>
        <w:t> </w:t>
      </w:r>
      <w:r w:rsidRPr="00C20586">
        <w:rPr>
          <w:rFonts w:eastAsia="Calibri"/>
          <w:bCs/>
          <w:sz w:val="24"/>
          <w:szCs w:val="24"/>
        </w:rPr>
        <w:t xml:space="preserve">d. įsakymu Nr. 1S-240 </w:t>
      </w:r>
      <w:r w:rsidRPr="00886BA9">
        <w:rPr>
          <w:rFonts w:eastAsia="Calibri"/>
          <w:bCs/>
          <w:sz w:val="24"/>
          <w:szCs w:val="24"/>
        </w:rPr>
        <w:t>„Dėl pasiūlymų patikslinimo, papildymo ar paaiškinimo taisyklių patvirtinimo„</w:t>
      </w:r>
      <w:r>
        <w:rPr>
          <w:rFonts w:eastAsia="Calibri"/>
          <w:bCs/>
          <w:sz w:val="24"/>
          <w:szCs w:val="24"/>
        </w:rPr>
        <w:t xml:space="preserve"> </w:t>
      </w:r>
      <w:r w:rsidRPr="00C20586">
        <w:rPr>
          <w:rFonts w:eastAsia="Calibri"/>
          <w:bCs/>
          <w:sz w:val="24"/>
          <w:szCs w:val="24"/>
        </w:rPr>
        <w:t xml:space="preserve">patvirtintomis </w:t>
      </w:r>
      <w:hyperlink r:id="rId17"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r>
        <w:rPr>
          <w:rFonts w:eastAsia="Calibri"/>
          <w:bCs/>
          <w:sz w:val="24"/>
          <w:szCs w:val="24"/>
        </w:rPr>
        <w:t>.</w:t>
      </w:r>
    </w:p>
    <w:p w14:paraId="0340DA02" w14:textId="77777777" w:rsidR="008F128A" w:rsidRPr="005C569A" w:rsidRDefault="008F128A" w:rsidP="008F128A">
      <w:pPr>
        <w:widowControl w:val="0"/>
        <w:numPr>
          <w:ilvl w:val="1"/>
          <w:numId w:val="4"/>
        </w:numPr>
        <w:tabs>
          <w:tab w:val="left" w:pos="1134"/>
          <w:tab w:val="left" w:pos="1276"/>
        </w:tabs>
        <w:contextualSpacing/>
        <w:jc w:val="both"/>
        <w:rPr>
          <w:b/>
          <w:lang w:eastAsia="lt-LT"/>
        </w:rPr>
      </w:pPr>
      <w:bookmarkStart w:id="9" w:name="_Ref187416576"/>
      <w:r w:rsidRPr="005C569A">
        <w:rPr>
          <w:lang w:eastAsia="lt-LT"/>
        </w:rPr>
        <w:t>Tiekėjas šalinamas iš viešųjų pirkimų procedūros, jeigu:</w:t>
      </w:r>
      <w:bookmarkEnd w:id="9"/>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5C569A" w14:paraId="07146E99" w14:textId="77777777" w:rsidTr="00EC7D0B">
        <w:tc>
          <w:tcPr>
            <w:tcW w:w="1134" w:type="dxa"/>
            <w:shd w:val="clear" w:color="auto" w:fill="F2F2F2"/>
            <w:vAlign w:val="center"/>
          </w:tcPr>
          <w:p w14:paraId="0C996C45" w14:textId="77777777" w:rsidR="008F128A" w:rsidRPr="005C569A" w:rsidRDefault="008F128A" w:rsidP="00EC7D0B">
            <w:pPr>
              <w:jc w:val="center"/>
              <w:rPr>
                <w:b/>
              </w:rPr>
            </w:pPr>
            <w:r w:rsidRPr="005C569A">
              <w:rPr>
                <w:b/>
              </w:rPr>
              <w:t>Eil. Nr.</w:t>
            </w:r>
          </w:p>
        </w:tc>
        <w:tc>
          <w:tcPr>
            <w:tcW w:w="4253" w:type="dxa"/>
            <w:shd w:val="clear" w:color="auto" w:fill="F2F2F2"/>
            <w:vAlign w:val="center"/>
          </w:tcPr>
          <w:p w14:paraId="74DB4172" w14:textId="77777777" w:rsidR="008F128A" w:rsidRPr="005C569A" w:rsidRDefault="008F128A" w:rsidP="00EC7D0B">
            <w:pPr>
              <w:jc w:val="center"/>
              <w:rPr>
                <w:b/>
              </w:rPr>
            </w:pPr>
            <w:r w:rsidRPr="005C569A">
              <w:rPr>
                <w:b/>
              </w:rPr>
              <w:t>Tiekėjų pašalinimo pagrindai</w:t>
            </w:r>
          </w:p>
        </w:tc>
        <w:tc>
          <w:tcPr>
            <w:tcW w:w="4252" w:type="dxa"/>
            <w:shd w:val="clear" w:color="auto" w:fill="F2F2F2"/>
            <w:vAlign w:val="center"/>
          </w:tcPr>
          <w:p w14:paraId="1A6A9CF7" w14:textId="77777777" w:rsidR="008F128A" w:rsidRPr="005C569A" w:rsidRDefault="008F128A" w:rsidP="00EC7D0B">
            <w:pPr>
              <w:jc w:val="center"/>
              <w:rPr>
                <w:b/>
              </w:rPr>
            </w:pPr>
            <w:r w:rsidRPr="005C569A">
              <w:rPr>
                <w:b/>
              </w:rPr>
              <w:t>Pašalinimo pagrindų nebuvimą įrodantys dokumentai</w:t>
            </w:r>
          </w:p>
        </w:tc>
      </w:tr>
      <w:tr w:rsidR="008F128A" w:rsidRPr="005C569A" w14:paraId="524EC837" w14:textId="77777777" w:rsidTr="00EC7D0B">
        <w:tc>
          <w:tcPr>
            <w:tcW w:w="1134" w:type="dxa"/>
          </w:tcPr>
          <w:p w14:paraId="35E3A645" w14:textId="0478D9DB" w:rsidR="008F128A" w:rsidRPr="005C569A" w:rsidRDefault="008F128A" w:rsidP="00EC7D0B">
            <w:pPr>
              <w:jc w:val="both"/>
            </w:pPr>
            <w:r w:rsidRPr="005C569A">
              <w:t>1</w:t>
            </w:r>
            <w:r w:rsidR="004725A1" w:rsidRPr="005C569A">
              <w:t>7</w:t>
            </w:r>
            <w:r w:rsidRPr="005C569A">
              <w:t>.1.1.</w:t>
            </w:r>
          </w:p>
        </w:tc>
        <w:tc>
          <w:tcPr>
            <w:tcW w:w="4253" w:type="dxa"/>
          </w:tcPr>
          <w:p w14:paraId="796E71DD" w14:textId="77777777" w:rsidR="008F128A" w:rsidRPr="005C569A" w:rsidRDefault="008F128A" w:rsidP="00EC7D0B">
            <w:pPr>
              <w:jc w:val="both"/>
            </w:pPr>
            <w:r w:rsidRPr="005C569A">
              <w:t>Tiekėjas arba jo atsakingas asmuo, nurodytas VPĮ 46 str. 2 d. 2 p., nuteistas už šią nusikalstamą veiką:</w:t>
            </w:r>
          </w:p>
          <w:p w14:paraId="1D133275" w14:textId="77777777" w:rsidR="008F128A" w:rsidRPr="005C569A" w:rsidRDefault="008F128A" w:rsidP="00EC7D0B">
            <w:pPr>
              <w:jc w:val="both"/>
            </w:pPr>
            <w:r w:rsidRPr="005C569A">
              <w:t>1) dalyvavimą nusikalstamame susivienijime, jo organizavimą ar vadovavimą jam;</w:t>
            </w:r>
          </w:p>
          <w:p w14:paraId="0483800F" w14:textId="77777777" w:rsidR="008F128A" w:rsidRPr="005C569A" w:rsidRDefault="008F128A" w:rsidP="00EC7D0B">
            <w:pPr>
              <w:jc w:val="both"/>
            </w:pPr>
            <w:r w:rsidRPr="005C569A">
              <w:t>2) kyšininkavimą, prekybą poveikiu, papirkimą;</w:t>
            </w:r>
          </w:p>
          <w:p w14:paraId="43D472DA" w14:textId="77777777" w:rsidR="008F128A" w:rsidRPr="005C569A" w:rsidRDefault="008F128A" w:rsidP="00EC7D0B">
            <w:pPr>
              <w:jc w:val="both"/>
            </w:pPr>
            <w:r w:rsidRPr="005C569A">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5C569A">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5C569A" w:rsidRDefault="008F128A" w:rsidP="00EC7D0B">
            <w:pPr>
              <w:jc w:val="both"/>
            </w:pPr>
            <w:r w:rsidRPr="005C569A">
              <w:t>4) nusikalstamą bankrotą;</w:t>
            </w:r>
          </w:p>
          <w:p w14:paraId="62085810" w14:textId="77777777" w:rsidR="008F128A" w:rsidRPr="005C569A" w:rsidRDefault="008F128A" w:rsidP="00EC7D0B">
            <w:pPr>
              <w:jc w:val="both"/>
            </w:pPr>
            <w:r w:rsidRPr="005C569A">
              <w:t>5) teroristinį ir su teroristine veikla susijusį nusikaltimą;</w:t>
            </w:r>
          </w:p>
          <w:p w14:paraId="75275206" w14:textId="77777777" w:rsidR="008F128A" w:rsidRPr="005C569A" w:rsidRDefault="008F128A" w:rsidP="00EC7D0B">
            <w:pPr>
              <w:jc w:val="both"/>
            </w:pPr>
            <w:r w:rsidRPr="005C569A">
              <w:t>6) nusikalstamu būdu gauto turto legalizavimą;</w:t>
            </w:r>
          </w:p>
          <w:p w14:paraId="0082A5D2" w14:textId="77777777" w:rsidR="008F128A" w:rsidRPr="005C569A" w:rsidRDefault="008F128A" w:rsidP="00EC7D0B">
            <w:pPr>
              <w:jc w:val="both"/>
            </w:pPr>
            <w:r w:rsidRPr="005C569A">
              <w:t>7) prekybą žmonėmis, vaiko pirkimą arba pardavimą;</w:t>
            </w:r>
          </w:p>
          <w:p w14:paraId="2F2023A9" w14:textId="77777777" w:rsidR="008F128A" w:rsidRPr="005C569A" w:rsidRDefault="008F128A" w:rsidP="00EC7D0B">
            <w:pPr>
              <w:jc w:val="both"/>
            </w:pPr>
            <w:r w:rsidRPr="005C569A">
              <w:t>8) kitos valstybės tiekėjo atliktą nusikaltimą, apibrėžtą Direktyvos 2014/24/ES 57 str. 1 d. išvardytus Europos Sąjungos teisės aktus įgyvendinančiuose kitų valstybių teisės aktuose.</w:t>
            </w:r>
          </w:p>
          <w:p w14:paraId="7F04D0FA" w14:textId="77777777" w:rsidR="008F128A" w:rsidRPr="005C569A" w:rsidRDefault="008F128A" w:rsidP="00EC7D0B">
            <w:pPr>
              <w:jc w:val="both"/>
            </w:pPr>
          </w:p>
          <w:p w14:paraId="76D1F034" w14:textId="77777777" w:rsidR="008F128A" w:rsidRPr="005C569A" w:rsidRDefault="008F128A" w:rsidP="00EC7D0B">
            <w:pPr>
              <w:jc w:val="both"/>
            </w:pPr>
            <w:r w:rsidRPr="005C569A">
              <w:t>Laikoma, kad tiekėjas arba jo atsakingas asmuo nuteistas už aukščiau nurodytą nusikalstamą veiką, kai dėl:</w:t>
            </w:r>
          </w:p>
          <w:p w14:paraId="6EF8FA57" w14:textId="77777777" w:rsidR="008F128A" w:rsidRPr="005C569A" w:rsidRDefault="008F128A" w:rsidP="00EC7D0B">
            <w:pPr>
              <w:jc w:val="both"/>
            </w:pPr>
            <w:r w:rsidRPr="005C569A">
              <w:t>1) tiekėjo, kuris yra fizinis asmuo, per pastaruosius 5 metus buvo priimtas ir įsiteisėjęs apkaltinamasis teismo nuosprendis ir šis asmuo turi neišnykusį ar nepanaikintą teistumą;</w:t>
            </w:r>
          </w:p>
          <w:p w14:paraId="60A8DAC2" w14:textId="77777777" w:rsidR="008F128A" w:rsidRPr="005C569A" w:rsidRDefault="008F128A" w:rsidP="00EC7D0B">
            <w:pPr>
              <w:jc w:val="both"/>
            </w:pPr>
            <w:r w:rsidRPr="005C569A">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D27C2" w14:textId="77777777" w:rsidR="008F128A" w:rsidRPr="005C569A" w:rsidRDefault="008F128A" w:rsidP="00EC7D0B">
            <w:pPr>
              <w:jc w:val="both"/>
              <w:rPr>
                <w:b/>
              </w:rPr>
            </w:pPr>
            <w:r w:rsidRPr="005C569A">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5C569A" w:rsidRDefault="008F128A" w:rsidP="00EC7D0B">
            <w:pPr>
              <w:jc w:val="both"/>
              <w:rPr>
                <w:rFonts w:eastAsia="Yu Mincho"/>
              </w:rPr>
            </w:pPr>
            <w:r w:rsidRPr="005C569A">
              <w:rPr>
                <w:rFonts w:eastAsia="Yu Mincho"/>
              </w:rPr>
              <w:lastRenderedPageBreak/>
              <w:t>Iš Lietuvoje įsteigtų subjektų reikalaujama:</w:t>
            </w:r>
          </w:p>
          <w:p w14:paraId="44EA45B2" w14:textId="77777777" w:rsidR="008F128A" w:rsidRPr="005C569A" w:rsidRDefault="008F128A" w:rsidP="008F128A">
            <w:pPr>
              <w:numPr>
                <w:ilvl w:val="0"/>
                <w:numId w:val="32"/>
              </w:numPr>
              <w:ind w:left="176" w:hanging="176"/>
              <w:jc w:val="both"/>
              <w:rPr>
                <w:rFonts w:eastAsia="Yu Mincho"/>
                <w:b/>
                <w:bCs/>
              </w:rPr>
            </w:pPr>
            <w:r w:rsidRPr="005C569A">
              <w:rPr>
                <w:rFonts w:eastAsia="Yu Mincho"/>
              </w:rPr>
              <w:t>išrašo iš teismo sprendimo arba</w:t>
            </w:r>
          </w:p>
          <w:p w14:paraId="6A8094BA"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Informatikos ir ryšių departamento prie Vidaus reikalų ministerijos pažymos, arba</w:t>
            </w:r>
          </w:p>
          <w:p w14:paraId="61D6A652"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valstybės įmonės Registrų centro Lietuvos Respublikos Vyriausybės nustatyta tvarka išduoto dokumento, patvirtinančio jungtinius kompetentingų institucijų tvarkomus duomenis.</w:t>
            </w:r>
          </w:p>
          <w:p w14:paraId="02B77035" w14:textId="77777777" w:rsidR="008F128A" w:rsidRPr="005C569A" w:rsidRDefault="008F128A" w:rsidP="00EC7D0B">
            <w:pPr>
              <w:jc w:val="both"/>
              <w:rPr>
                <w:rFonts w:eastAsia="Yu Mincho"/>
              </w:rPr>
            </w:pPr>
          </w:p>
          <w:p w14:paraId="5258619E" w14:textId="77777777" w:rsidR="008F128A" w:rsidRPr="005C569A" w:rsidRDefault="008F128A" w:rsidP="00EC7D0B">
            <w:pPr>
              <w:jc w:val="both"/>
              <w:rPr>
                <w:rFonts w:eastAsia="Yu Mincho"/>
              </w:rPr>
            </w:pPr>
            <w:r w:rsidRPr="005C569A">
              <w:rPr>
                <w:rFonts w:eastAsia="Yu Mincho"/>
              </w:rPr>
              <w:t>Iš ne Lietuvoje įsteigtų subjektų reikalaujama:</w:t>
            </w:r>
          </w:p>
          <w:p w14:paraId="23A5C55E" w14:textId="77777777" w:rsidR="008F128A" w:rsidRPr="005C569A" w:rsidRDefault="008F128A" w:rsidP="008F128A">
            <w:pPr>
              <w:numPr>
                <w:ilvl w:val="0"/>
                <w:numId w:val="32"/>
              </w:numPr>
              <w:tabs>
                <w:tab w:val="left" w:pos="176"/>
              </w:tabs>
              <w:ind w:left="35" w:hanging="81"/>
              <w:jc w:val="both"/>
              <w:rPr>
                <w:rFonts w:eastAsia="Yu Mincho"/>
                <w:b/>
                <w:bCs/>
              </w:rPr>
            </w:pPr>
            <w:r w:rsidRPr="005C569A">
              <w:rPr>
                <w:rFonts w:eastAsia="Yu Mincho"/>
              </w:rPr>
              <w:t>atitinkamos užsienio šalies institucijos dokumento</w:t>
            </w:r>
            <w:r w:rsidRPr="005C569A">
              <w:rPr>
                <w:rFonts w:eastAsia="Yu Mincho"/>
                <w:vertAlign w:val="superscript"/>
              </w:rPr>
              <w:footnoteReference w:id="4"/>
            </w:r>
            <w:r w:rsidRPr="005C569A">
              <w:rPr>
                <w:rFonts w:eastAsia="Yu Mincho"/>
              </w:rPr>
              <w:t>.</w:t>
            </w:r>
          </w:p>
          <w:p w14:paraId="29915EE6" w14:textId="77777777" w:rsidR="008F128A" w:rsidRPr="005C569A" w:rsidRDefault="008F128A" w:rsidP="00EC7D0B">
            <w:pPr>
              <w:shd w:val="clear" w:color="auto" w:fill="FFFFFF"/>
              <w:jc w:val="both"/>
              <w:rPr>
                <w:lang w:eastAsia="lt-LT"/>
              </w:rPr>
            </w:pPr>
            <w:r w:rsidRPr="005C569A">
              <w:rPr>
                <w:lang w:eastAsia="lt-LT"/>
              </w:rPr>
              <w:lastRenderedPageBreak/>
              <w:t xml:space="preserve">Nurodyti dokumentai turi būti išduoti </w:t>
            </w:r>
            <w:r w:rsidRPr="005C569A">
              <w:rPr>
                <w:b/>
                <w:bCs/>
                <w:lang w:eastAsia="lt-LT"/>
              </w:rPr>
              <w:t xml:space="preserve">ne anksčiau kaip 180 dienų </w:t>
            </w:r>
            <w:r w:rsidRPr="005C569A">
              <w:rPr>
                <w:lang w:eastAsia="lt-LT"/>
              </w:rPr>
              <w:t>iki tos dienos, kai tiekėjas CPO prašymu turės pateikti pašalinimo pagrindų nebuvimą patvirtinančius dokumentus.</w:t>
            </w:r>
            <w:r w:rsidRPr="005C569A">
              <w:t xml:space="preserve"> </w:t>
            </w:r>
            <w:r w:rsidRPr="005C569A">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5C569A" w:rsidRDefault="008F128A" w:rsidP="00EC7D0B">
            <w:pPr>
              <w:shd w:val="clear" w:color="auto" w:fill="FFFFFF"/>
              <w:jc w:val="both"/>
              <w:rPr>
                <w:lang w:eastAsia="lt-LT"/>
              </w:rPr>
            </w:pPr>
            <w:r w:rsidRPr="005C569A">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5C569A" w:rsidRDefault="008F128A" w:rsidP="00EC7D0B">
            <w:pPr>
              <w:shd w:val="clear" w:color="auto" w:fill="FFFFFF"/>
              <w:jc w:val="both"/>
              <w:rPr>
                <w:lang w:eastAsia="lt-LT"/>
              </w:rPr>
            </w:pPr>
          </w:p>
          <w:p w14:paraId="22AEDC49" w14:textId="77777777" w:rsidR="008F128A" w:rsidRPr="005C569A" w:rsidRDefault="008F128A" w:rsidP="00EC7D0B">
            <w:pPr>
              <w:jc w:val="both"/>
            </w:pPr>
            <w:r w:rsidRPr="005C569A">
              <w:rPr>
                <w:i/>
                <w:iCs/>
                <w:shd w:val="clear" w:color="auto" w:fill="FFFFFF"/>
                <w:lang w:eastAsia="lt-LT"/>
              </w:rPr>
              <w:t xml:space="preserve">Jei tiekėjas dokumentus pateikia kartu su pasiūlymu, nurodyti dokumentai turi būti išduoti </w:t>
            </w:r>
            <w:r w:rsidRPr="005C569A">
              <w:rPr>
                <w:b/>
                <w:bCs/>
                <w:i/>
                <w:iCs/>
                <w:shd w:val="clear" w:color="auto" w:fill="FFFFFF"/>
                <w:lang w:eastAsia="lt-LT"/>
              </w:rPr>
              <w:t xml:space="preserve">ne anksčiau kaip 180 dienų </w:t>
            </w:r>
            <w:r w:rsidRPr="005C569A">
              <w:rPr>
                <w:i/>
                <w:iCs/>
                <w:shd w:val="clear" w:color="auto" w:fill="FFFFFF"/>
                <w:lang w:eastAsia="lt-LT"/>
              </w:rPr>
              <w:t>iki paskutinės pasiūlymų pateikimo dienos (pasiūlymų pateikimo paskutinė diena neįskaičiuojama)</w:t>
            </w:r>
            <w:r w:rsidRPr="005C569A">
              <w:t>.</w:t>
            </w:r>
          </w:p>
          <w:p w14:paraId="29459F5B" w14:textId="77777777" w:rsidR="008F128A" w:rsidRPr="005C569A" w:rsidRDefault="008F128A" w:rsidP="00EC7D0B">
            <w:pPr>
              <w:jc w:val="both"/>
              <w:rPr>
                <w:i/>
                <w:iCs/>
              </w:rPr>
            </w:pPr>
            <w:r w:rsidRPr="005C569A">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5C569A" w:rsidRDefault="008F128A" w:rsidP="00EC7D0B">
            <w:pPr>
              <w:jc w:val="both"/>
            </w:pPr>
          </w:p>
          <w:p w14:paraId="5165AAAD" w14:textId="77777777" w:rsidR="008F128A" w:rsidRPr="005C569A" w:rsidRDefault="008F128A" w:rsidP="00EC7D0B">
            <w:pPr>
              <w:jc w:val="both"/>
              <w:rPr>
                <w:i/>
                <w:iCs/>
              </w:rPr>
            </w:pPr>
            <w:r w:rsidRPr="005C569A">
              <w:rPr>
                <w:i/>
                <w:iCs/>
              </w:rPr>
              <w:t>Pateikiami skenuoti dokumentai elektronine forma ar pasirašyti el. parašu.</w:t>
            </w:r>
          </w:p>
          <w:p w14:paraId="44517D4C" w14:textId="77777777" w:rsidR="008F128A" w:rsidRPr="005C569A" w:rsidRDefault="008F128A" w:rsidP="00EC7D0B">
            <w:pPr>
              <w:jc w:val="both"/>
              <w:rPr>
                <w:i/>
                <w:iCs/>
              </w:rPr>
            </w:pPr>
          </w:p>
          <w:p w14:paraId="0540AD45" w14:textId="77777777" w:rsidR="008F128A" w:rsidRPr="005C569A" w:rsidRDefault="008F128A" w:rsidP="00EC7D0B">
            <w:pPr>
              <w:jc w:val="both"/>
              <w:rPr>
                <w:rFonts w:eastAsia="Yu Mincho"/>
                <w:b/>
                <w:bCs/>
              </w:rPr>
            </w:pPr>
            <w:r w:rsidRPr="005C569A">
              <w:rPr>
                <w:rFonts w:eastAsia="Yu Mincho"/>
                <w:b/>
                <w:bCs/>
              </w:rPr>
              <w:t>PASTABA:</w:t>
            </w:r>
          </w:p>
          <w:p w14:paraId="1D43EFAF" w14:textId="77777777" w:rsidR="008F128A" w:rsidRPr="005C569A" w:rsidRDefault="008F128A" w:rsidP="00EC7D0B">
            <w:pPr>
              <w:jc w:val="both"/>
              <w:rPr>
                <w:i/>
              </w:rPr>
            </w:pPr>
            <w:r w:rsidRPr="005C569A">
              <w:rPr>
                <w:rFonts w:eastAsia="Yu Mincho"/>
                <w:b/>
                <w:bCs/>
              </w:rPr>
              <w:t xml:space="preserve">Pažymų, patvirtinančių </w:t>
            </w:r>
            <w:r w:rsidRPr="005C569A">
              <w:rPr>
                <w:b/>
                <w:bCs/>
              </w:rPr>
              <w:t>VPĮ</w:t>
            </w:r>
            <w:r w:rsidRPr="005C569A">
              <w:rPr>
                <w:rFonts w:eastAsia="Yu Mincho"/>
                <w:b/>
                <w:bCs/>
              </w:rPr>
              <w:t xml:space="preserve"> 46 str. nurodytų tiekėjo pašalinimo pagrindų nebuvimą, pateikti nereikalaujama. Jų CPO reikalaus tik turėdama pagrįstų abejonių dėl tiekėjo patikimumo.</w:t>
            </w:r>
          </w:p>
        </w:tc>
      </w:tr>
      <w:tr w:rsidR="008F128A" w:rsidRPr="005C569A" w14:paraId="14800789" w14:textId="77777777" w:rsidTr="00EC7D0B">
        <w:tc>
          <w:tcPr>
            <w:tcW w:w="1134" w:type="dxa"/>
          </w:tcPr>
          <w:p w14:paraId="3363D64D" w14:textId="6DCDE60A" w:rsidR="008F128A" w:rsidRPr="005C569A" w:rsidRDefault="008F128A" w:rsidP="00EC7D0B">
            <w:pPr>
              <w:jc w:val="both"/>
            </w:pPr>
            <w:r w:rsidRPr="005C569A">
              <w:lastRenderedPageBreak/>
              <w:t>1</w:t>
            </w:r>
            <w:r w:rsidR="004725A1" w:rsidRPr="005C569A">
              <w:t>7</w:t>
            </w:r>
            <w:r w:rsidRPr="005C569A">
              <w:t>.1.2.</w:t>
            </w:r>
          </w:p>
        </w:tc>
        <w:tc>
          <w:tcPr>
            <w:tcW w:w="4253" w:type="dxa"/>
          </w:tcPr>
          <w:p w14:paraId="1821062A" w14:textId="77777777" w:rsidR="008F128A" w:rsidRPr="005C569A" w:rsidRDefault="008F128A" w:rsidP="00EC7D0B">
            <w:pPr>
              <w:jc w:val="both"/>
            </w:pPr>
            <w:r w:rsidRPr="005C569A">
              <w:t>Tiekėjas yra neatlikęs jam paskirtos baudžiamojo poveikio priemonės – uždraudimo juridiniam asmeniui dalyvauti viešuosiuose pirkimuose.</w:t>
            </w:r>
          </w:p>
        </w:tc>
        <w:tc>
          <w:tcPr>
            <w:tcW w:w="4252" w:type="dxa"/>
          </w:tcPr>
          <w:p w14:paraId="45F649F5" w14:textId="77777777" w:rsidR="008F128A" w:rsidRPr="005C569A" w:rsidRDefault="008F128A" w:rsidP="00EC7D0B">
            <w:pPr>
              <w:jc w:val="both"/>
              <w:rPr>
                <w:rFonts w:eastAsia="Yu Mincho"/>
              </w:rPr>
            </w:pPr>
            <w:r w:rsidRPr="005C569A">
              <w:t>Iš Lietuvoje įsteigtų subjektų įrodančių dokumentų nereikalaujama. Užtenka pateikto EBVPD.</w:t>
            </w:r>
          </w:p>
        </w:tc>
      </w:tr>
      <w:tr w:rsidR="008F128A" w:rsidRPr="005C569A" w14:paraId="584167F5" w14:textId="77777777" w:rsidTr="00EC7D0B">
        <w:tc>
          <w:tcPr>
            <w:tcW w:w="1134" w:type="dxa"/>
          </w:tcPr>
          <w:p w14:paraId="0EADC9D8" w14:textId="68AEA8E7" w:rsidR="008F128A" w:rsidRPr="005C569A" w:rsidRDefault="008F128A" w:rsidP="00EC7D0B">
            <w:pPr>
              <w:jc w:val="both"/>
            </w:pPr>
            <w:r w:rsidRPr="005C569A">
              <w:t>1</w:t>
            </w:r>
            <w:r w:rsidR="004725A1" w:rsidRPr="005C569A">
              <w:t>7</w:t>
            </w:r>
            <w:r w:rsidRPr="005C569A">
              <w:t>.1.3.</w:t>
            </w:r>
          </w:p>
        </w:tc>
        <w:tc>
          <w:tcPr>
            <w:tcW w:w="4253" w:type="dxa"/>
          </w:tcPr>
          <w:p w14:paraId="3C252A5A" w14:textId="7D01705A" w:rsidR="008F128A" w:rsidRPr="005C569A" w:rsidRDefault="008F128A" w:rsidP="00EC7D0B">
            <w:pPr>
              <w:jc w:val="both"/>
            </w:pPr>
            <w:r w:rsidRPr="005C569A">
              <w:t xml:space="preserve">Tiekėjas yra nuteistas už įsipareigojimų, susijusių su mokesčių, įskaitant socialinio draudimo įmokas, mokėjimu, nevykdymą pagal šalies, kurioje registruotas tiekėjas, ar šalies, kurioje yra </w:t>
            </w:r>
            <w:r w:rsidR="00435C13">
              <w:t>perkančioji organizacija</w:t>
            </w:r>
            <w:r w:rsidRPr="005C569A">
              <w:t xml:space="preserve">, reikalavimus, kaip tai apibrėžta VPĮ 46 str. 2 d. 1 ir 3 p., arba </w:t>
            </w:r>
            <w:r w:rsidR="00435C13">
              <w:t>perkančioji organizacija</w:t>
            </w:r>
            <w:r w:rsidRPr="005C569A">
              <w:t xml:space="preserve"> turi kitų įrodymų apie šių įsipareigojimų nevykdymą.</w:t>
            </w:r>
          </w:p>
          <w:p w14:paraId="78D69216" w14:textId="77777777" w:rsidR="008F128A" w:rsidRPr="005C569A" w:rsidRDefault="008F128A" w:rsidP="00EC7D0B">
            <w:pPr>
              <w:jc w:val="both"/>
            </w:pPr>
          </w:p>
          <w:p w14:paraId="5AAF5C90" w14:textId="77777777" w:rsidR="008F128A" w:rsidRPr="005C569A" w:rsidRDefault="008F128A" w:rsidP="00EC7D0B">
            <w:pPr>
              <w:jc w:val="both"/>
            </w:pPr>
            <w:r w:rsidRPr="005C569A">
              <w:t>Laikoma, kad tiekėjas nuteistas už aukščiau nurodytą nusikalstamą veiką, kai dėl:</w:t>
            </w:r>
          </w:p>
          <w:p w14:paraId="147EE2D9" w14:textId="77777777" w:rsidR="008F128A" w:rsidRPr="005C569A" w:rsidRDefault="008F128A" w:rsidP="00EC7D0B">
            <w:pPr>
              <w:jc w:val="both"/>
            </w:pPr>
            <w:r w:rsidRPr="005C569A">
              <w:t>1) tiekėjo, kuris yra fizinis asmuo, per pastaruosius 5 metus buvo priimtas ir įsiteisėjęs apkaltinamasis teismo nuosprendis ir šis asmuo turi neišnykusį ar nepanaikintą teistumą;</w:t>
            </w:r>
          </w:p>
          <w:p w14:paraId="62D14CD6" w14:textId="24E3098E" w:rsidR="008F128A" w:rsidRPr="005C569A" w:rsidRDefault="008F128A" w:rsidP="00EC7D0B">
            <w:pPr>
              <w:jc w:val="both"/>
            </w:pPr>
            <w:r w:rsidRPr="005C569A">
              <w:t>2) tiekėjo, kuris yra juridinis asmuo, kita organizacija ar jos struktūrinis padalinys, per pastaruosius 5 metus buvo priimtas ir įsiteisėjęs apkaltinamasis teismo nuosprendis arba VPĮ 46</w:t>
            </w:r>
            <w:r w:rsidR="00435C13">
              <w:t> </w:t>
            </w:r>
            <w:r w:rsidRPr="005C569A">
              <w:t>str</w:t>
            </w:r>
            <w:r w:rsidR="00435C13">
              <w:t>.</w:t>
            </w:r>
            <w:r w:rsidRPr="005C569A">
              <w:t xml:space="preserve"> 3</w:t>
            </w:r>
            <w:r w:rsidR="00435C13">
              <w:t> </w:t>
            </w:r>
            <w:r w:rsidRPr="005C569A">
              <w:t>d</w:t>
            </w:r>
            <w:r w:rsidR="00435C13">
              <w:t>.</w:t>
            </w:r>
            <w:r w:rsidRPr="005C569A">
              <w:t xml:space="preserve"> atveju – galutinis administracinis sprendimas, jeigu toks sprendimas priimamas pagal tiekėjo šalies teisės aktų reikalavimus.</w:t>
            </w:r>
          </w:p>
          <w:p w14:paraId="127D9BD1" w14:textId="77777777" w:rsidR="008F128A" w:rsidRPr="005C569A" w:rsidRDefault="008F128A" w:rsidP="00EC7D0B">
            <w:pPr>
              <w:jc w:val="both"/>
            </w:pPr>
          </w:p>
          <w:p w14:paraId="77CF4DE1" w14:textId="77777777" w:rsidR="008F128A" w:rsidRPr="005C569A" w:rsidRDefault="008F128A" w:rsidP="00EC7D0B">
            <w:pPr>
              <w:jc w:val="both"/>
            </w:pPr>
            <w:r w:rsidRPr="005C569A">
              <w:t>Tačiau ši nuostata netaikoma, jeigu:</w:t>
            </w:r>
          </w:p>
          <w:p w14:paraId="66EBB057" w14:textId="77777777" w:rsidR="008F128A" w:rsidRPr="005C569A" w:rsidRDefault="008F128A" w:rsidP="00EC7D0B">
            <w:pPr>
              <w:jc w:val="both"/>
            </w:pPr>
            <w:r w:rsidRPr="005C569A">
              <w:t>1) Tiekėjas yra įsipareigojęs sumokėti mokesčius, įskaitant socialinio draudimo įmokas ir dėl to laikomas jau įvykdžiusiu šioje dalyje nurodytus įsipareigojimus;</w:t>
            </w:r>
          </w:p>
          <w:p w14:paraId="7AD8E054" w14:textId="77777777" w:rsidR="008F128A" w:rsidRPr="005C569A" w:rsidRDefault="008F128A" w:rsidP="00EC7D0B">
            <w:pPr>
              <w:jc w:val="both"/>
            </w:pPr>
            <w:r w:rsidRPr="005C569A">
              <w:t>2) Įsiskolinimo suma neviršija 50 EUR;</w:t>
            </w:r>
          </w:p>
          <w:p w14:paraId="6D22F7D7" w14:textId="03428A8E" w:rsidR="008F128A" w:rsidRPr="005C569A" w:rsidRDefault="008F128A" w:rsidP="00EC7D0B">
            <w:pPr>
              <w:jc w:val="both"/>
            </w:pPr>
            <w:r w:rsidRPr="005C569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w:t>
            </w:r>
            <w:r w:rsidRPr="005C569A">
              <w:lastRenderedPageBreak/>
              <w:t>susitarimo dėl jų sumokėjimo ar imtis kitų priemonių, kad atitiktų 1</w:t>
            </w:r>
            <w:r w:rsidR="009204B5">
              <w:t> </w:t>
            </w:r>
            <w:r w:rsidRPr="005C569A">
              <w:t>p</w:t>
            </w:r>
            <w:r w:rsidR="009204B5">
              <w:t>.</w:t>
            </w:r>
            <w:r w:rsidRPr="005C569A">
              <w:t xml:space="preserve"> nuostatas. Tiekėjas šiuo pagrindu nepašalinamas iš pirkimo procedūros, jeigu, Perkančiajai organizacijai reikalaujant pateikti aktualius dokumentus pagal VPĮ 50</w:t>
            </w:r>
            <w:r w:rsidR="00435C13">
              <w:t> </w:t>
            </w:r>
            <w:r w:rsidRPr="005C569A">
              <w:t>str</w:t>
            </w:r>
            <w:r w:rsidR="00435C13">
              <w:t>.</w:t>
            </w:r>
            <w:r w:rsidRPr="005C569A">
              <w:t xml:space="preserve"> 6</w:t>
            </w:r>
            <w:r w:rsidR="00435C13">
              <w:t> </w:t>
            </w:r>
            <w:r w:rsidRPr="005C569A">
              <w:t>d</w:t>
            </w:r>
            <w:r w:rsidR="00435C13">
              <w:t>.</w:t>
            </w:r>
            <w:r w:rsidRPr="005C569A">
              <w:t>, jis įrodo, kad jau yra laikomas įvykdžiusiu įsipareigojimus, susijusius su mokesčių, įskaitant socialinio draudimo įmokas, mokėjimu.</w:t>
            </w:r>
          </w:p>
        </w:tc>
        <w:tc>
          <w:tcPr>
            <w:tcW w:w="4252" w:type="dxa"/>
          </w:tcPr>
          <w:p w14:paraId="718AE0B9" w14:textId="77777777" w:rsidR="008F128A" w:rsidRPr="005C569A" w:rsidRDefault="008F128A" w:rsidP="00EC7D0B">
            <w:pPr>
              <w:jc w:val="both"/>
              <w:rPr>
                <w:rFonts w:eastAsia="Yu Mincho"/>
                <w:b/>
                <w:bCs/>
              </w:rPr>
            </w:pPr>
            <w:r w:rsidRPr="005C569A">
              <w:rPr>
                <w:rFonts w:eastAsia="Yu Mincho"/>
              </w:rPr>
              <w:lastRenderedPageBreak/>
              <w:t xml:space="preserve">1) </w:t>
            </w:r>
            <w:r w:rsidRPr="005C569A">
              <w:rPr>
                <w:rFonts w:eastAsia="Yu Mincho"/>
                <w:b/>
                <w:bCs/>
              </w:rPr>
              <w:t>Dėl įsipareigojimų, susijusių su mokesčių mokėjimu, įvykdymo</w:t>
            </w:r>
            <w:r w:rsidRPr="005C569A">
              <w:rPr>
                <w:rFonts w:eastAsia="Yu Mincho"/>
              </w:rPr>
              <w:t xml:space="preserve"> iš Lietuvoje įsteigtų subjektų prašoma:</w:t>
            </w:r>
          </w:p>
          <w:p w14:paraId="77DC0F84" w14:textId="77777777" w:rsidR="008F128A" w:rsidRPr="005C569A" w:rsidRDefault="008F128A" w:rsidP="008F128A">
            <w:pPr>
              <w:numPr>
                <w:ilvl w:val="0"/>
                <w:numId w:val="34"/>
              </w:numPr>
              <w:tabs>
                <w:tab w:val="left" w:pos="176"/>
              </w:tabs>
              <w:ind w:left="0" w:firstLine="0"/>
              <w:jc w:val="both"/>
              <w:rPr>
                <w:rFonts w:eastAsia="Yu Mincho"/>
              </w:rPr>
            </w:pPr>
            <w:r w:rsidRPr="005C569A">
              <w:rPr>
                <w:rFonts w:eastAsia="Yu Mincho"/>
              </w:rPr>
              <w:t>išrašo iš teismo sprendimo (jei toks yra) arba Valstybinės mokesčių inspekcijos prie Lietuvos Respublikos finansų ministerijos išduoto dokumento,</w:t>
            </w:r>
          </w:p>
          <w:p w14:paraId="504C33F6" w14:textId="77777777" w:rsidR="008F128A" w:rsidRPr="005C569A" w:rsidRDefault="008F128A" w:rsidP="008F128A">
            <w:pPr>
              <w:numPr>
                <w:ilvl w:val="0"/>
                <w:numId w:val="33"/>
              </w:numPr>
              <w:tabs>
                <w:tab w:val="left" w:pos="176"/>
              </w:tabs>
              <w:ind w:left="0" w:firstLine="0"/>
              <w:jc w:val="both"/>
              <w:rPr>
                <w:rFonts w:eastAsia="Yu Mincho"/>
              </w:rPr>
            </w:pPr>
            <w:r w:rsidRPr="005C569A">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5C569A" w:rsidRDefault="008F128A" w:rsidP="00EC7D0B">
            <w:pPr>
              <w:tabs>
                <w:tab w:val="left" w:pos="176"/>
              </w:tabs>
              <w:jc w:val="both"/>
              <w:rPr>
                <w:rFonts w:eastAsia="Yu Mincho"/>
              </w:rPr>
            </w:pPr>
          </w:p>
          <w:p w14:paraId="39CEB1A6" w14:textId="77777777" w:rsidR="008F128A" w:rsidRPr="005C569A" w:rsidRDefault="008F128A" w:rsidP="00EC7D0B">
            <w:pPr>
              <w:tabs>
                <w:tab w:val="left" w:pos="176"/>
              </w:tabs>
              <w:jc w:val="both"/>
              <w:rPr>
                <w:rFonts w:eastAsia="Yu Mincho"/>
              </w:rPr>
            </w:pPr>
            <w:r w:rsidRPr="005C569A">
              <w:rPr>
                <w:rFonts w:eastAsia="Yu Mincho"/>
              </w:rPr>
              <w:t>Iš ne Lietuvoje įsteigtų subjektų reikalaujama:</w:t>
            </w:r>
          </w:p>
          <w:p w14:paraId="4981F9CE"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atitinkamos užsienio šalies institucijos dokumento</w:t>
            </w:r>
            <w:r w:rsidRPr="005C569A">
              <w:rPr>
                <w:rFonts w:eastAsia="Yu Mincho"/>
                <w:vertAlign w:val="superscript"/>
              </w:rPr>
              <w:footnoteReference w:id="5"/>
            </w:r>
            <w:r w:rsidRPr="005C569A">
              <w:rPr>
                <w:rFonts w:eastAsia="Yu Mincho"/>
              </w:rPr>
              <w:t>.</w:t>
            </w:r>
          </w:p>
          <w:p w14:paraId="1A593F23" w14:textId="77777777" w:rsidR="008F128A" w:rsidRPr="005C569A" w:rsidRDefault="008F128A" w:rsidP="00EC7D0B">
            <w:pPr>
              <w:jc w:val="both"/>
              <w:rPr>
                <w:rFonts w:eastAsia="Yu Mincho"/>
              </w:rPr>
            </w:pPr>
          </w:p>
          <w:p w14:paraId="6CD7D962" w14:textId="77777777" w:rsidR="008F128A" w:rsidRPr="005C569A" w:rsidRDefault="008F128A" w:rsidP="00EC7D0B">
            <w:pPr>
              <w:jc w:val="both"/>
              <w:rPr>
                <w:rFonts w:eastAsia="Yu Mincho"/>
              </w:rPr>
            </w:pPr>
            <w:r w:rsidRPr="005C569A">
              <w:rPr>
                <w:rFonts w:eastAsia="Yu Mincho"/>
              </w:rPr>
              <w:t xml:space="preserve">Nurodyti dokumentai turi būti išduoti </w:t>
            </w:r>
            <w:r w:rsidRPr="005C569A">
              <w:rPr>
                <w:rFonts w:eastAsia="Yu Mincho"/>
                <w:b/>
                <w:bCs/>
              </w:rPr>
              <w:t>ne anksčiau kaip 120 dienų</w:t>
            </w:r>
            <w:r w:rsidRPr="005C569A">
              <w:rPr>
                <w:rFonts w:eastAsia="Yu Mincho"/>
              </w:rPr>
              <w:t xml:space="preserve"> iki </w:t>
            </w:r>
            <w:r w:rsidRPr="005C569A">
              <w:rPr>
                <w:iCs/>
              </w:rPr>
              <w:t>tos dienos, kai tiekėjas CPO prašymu turės pateikti pašalinimo pagrindų nebuvimą patvirtinančius dok</w:t>
            </w:r>
            <w:r w:rsidRPr="005C569A">
              <w:t>umentus</w:t>
            </w:r>
            <w:r w:rsidRPr="005C569A">
              <w:rPr>
                <w:rFonts w:eastAsia="Yu Mincho"/>
              </w:rPr>
              <w:t xml:space="preserve">. </w:t>
            </w:r>
            <w:r w:rsidRPr="005C569A">
              <w:rPr>
                <w:rFonts w:eastAsia="Yu Mincho"/>
                <w:bCs/>
                <w:iCs/>
              </w:rPr>
              <w:t>Pavyzdys</w:t>
            </w:r>
            <w:r w:rsidRPr="005C569A">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5C569A" w:rsidRDefault="008F128A" w:rsidP="00EC7D0B">
            <w:pPr>
              <w:jc w:val="both"/>
              <w:rPr>
                <w:rFonts w:eastAsia="Yu Mincho"/>
                <w:b/>
                <w:bCs/>
              </w:rPr>
            </w:pPr>
            <w:r w:rsidRPr="005C569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7A64760" w14:textId="77777777" w:rsidR="008F128A" w:rsidRPr="005C569A" w:rsidRDefault="008F128A" w:rsidP="00EC7D0B">
            <w:pPr>
              <w:jc w:val="both"/>
              <w:rPr>
                <w:rFonts w:eastAsia="Yu Mincho"/>
                <w:i/>
                <w:iCs/>
              </w:rPr>
            </w:pPr>
          </w:p>
          <w:p w14:paraId="510CF8A7" w14:textId="77777777" w:rsidR="008F128A" w:rsidRPr="005C569A" w:rsidRDefault="008F128A" w:rsidP="00EC7D0B">
            <w:pPr>
              <w:jc w:val="both"/>
              <w:rPr>
                <w:i/>
                <w:iCs/>
              </w:rPr>
            </w:pPr>
            <w:r w:rsidRPr="005C569A">
              <w:rPr>
                <w:i/>
                <w:iCs/>
                <w:shd w:val="clear" w:color="auto" w:fill="FFFFFF"/>
                <w:lang w:eastAsia="lt-LT"/>
              </w:rPr>
              <w:t xml:space="preserve">Jei tiekėjas dokumentus pateikia kartu su pasiūlymu, nurodyti dokumentai turi būti išduoti </w:t>
            </w:r>
            <w:r w:rsidRPr="005C569A">
              <w:rPr>
                <w:b/>
                <w:bCs/>
                <w:i/>
                <w:iCs/>
                <w:shd w:val="clear" w:color="auto" w:fill="FFFFFF"/>
                <w:lang w:eastAsia="lt-LT"/>
              </w:rPr>
              <w:t xml:space="preserve">ne anksčiau kaip 120 dienų </w:t>
            </w:r>
            <w:r w:rsidRPr="005C569A">
              <w:rPr>
                <w:i/>
                <w:iCs/>
                <w:shd w:val="clear" w:color="auto" w:fill="FFFFFF"/>
                <w:lang w:eastAsia="lt-LT"/>
              </w:rPr>
              <w:t xml:space="preserve">iki paskutinės pasiūlymų pateikimo dienos </w:t>
            </w:r>
            <w:r w:rsidRPr="005C569A">
              <w:rPr>
                <w:i/>
                <w:iCs/>
                <w:shd w:val="clear" w:color="auto" w:fill="FFFFFF"/>
                <w:lang w:eastAsia="lt-LT"/>
              </w:rPr>
              <w:lastRenderedPageBreak/>
              <w:t>(pasiūlymų pateikimo paskutinė diena neįskaičiuojama)</w:t>
            </w:r>
            <w:r w:rsidRPr="005C569A">
              <w:t>.</w:t>
            </w:r>
            <w:r w:rsidRPr="005C569A">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5C569A" w:rsidRDefault="008F128A" w:rsidP="00EC7D0B">
            <w:pPr>
              <w:jc w:val="both"/>
              <w:rPr>
                <w:i/>
                <w:iCs/>
              </w:rPr>
            </w:pPr>
          </w:p>
          <w:p w14:paraId="57019288" w14:textId="77777777" w:rsidR="008F128A" w:rsidRPr="005C569A" w:rsidRDefault="008F128A" w:rsidP="00EC7D0B">
            <w:pPr>
              <w:jc w:val="both"/>
              <w:rPr>
                <w:rFonts w:eastAsia="Yu Mincho"/>
                <w:b/>
                <w:bCs/>
              </w:rPr>
            </w:pPr>
            <w:r w:rsidRPr="005C569A">
              <w:rPr>
                <w:rFonts w:eastAsia="Yu Mincho"/>
                <w:bCs/>
              </w:rPr>
              <w:t xml:space="preserve">2) </w:t>
            </w:r>
            <w:r w:rsidRPr="005C569A">
              <w:rPr>
                <w:rFonts w:eastAsia="Yu Mincho"/>
                <w:b/>
              </w:rPr>
              <w:t>Dėl įsipareigojimų, susijusių su socialinio draudimo įmokų mokėjimu, įvykdymo</w:t>
            </w:r>
            <w:r w:rsidRPr="005C569A">
              <w:rPr>
                <w:rFonts w:eastAsia="Yu Mincho"/>
                <w:bCs/>
              </w:rPr>
              <w:t xml:space="preserve"> iš Lietuvoje įsteigtų subjektų prašoma:</w:t>
            </w:r>
          </w:p>
          <w:p w14:paraId="725F616A" w14:textId="076B1B67" w:rsidR="008F128A" w:rsidRPr="005C569A" w:rsidRDefault="008F128A" w:rsidP="00EC7D0B">
            <w:pPr>
              <w:jc w:val="both"/>
              <w:rPr>
                <w:rFonts w:eastAsia="Yu Mincho"/>
                <w:bCs/>
              </w:rPr>
            </w:pPr>
            <w:r w:rsidRPr="005C569A">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8" w:history="1">
              <w:r w:rsidRPr="005C569A">
                <w:rPr>
                  <w:rStyle w:val="Hipersaitas"/>
                  <w:rFonts w:eastAsia="Yu Mincho"/>
                  <w:bCs/>
                  <w:color w:val="auto"/>
                </w:rPr>
                <w:t>http://draudejai.sodra.lt/draudeju_viesi_duomenys/</w:t>
              </w:r>
            </w:hyperlink>
            <w:r w:rsidRPr="005C569A">
              <w:rPr>
                <w:rFonts w:eastAsia="Yu Mincho"/>
                <w:bCs/>
                <w:u w:val="single"/>
              </w:rPr>
              <w:t xml:space="preserve">, </w:t>
            </w:r>
            <w:r w:rsidRPr="005C569A">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5C569A">
              <w:rPr>
                <w:rFonts w:eastAsia="Yu Mincho"/>
                <w:bCs/>
              </w:rPr>
              <w:t>.</w:t>
            </w:r>
          </w:p>
          <w:p w14:paraId="502922EE" w14:textId="77777777" w:rsidR="008F128A" w:rsidRPr="005C569A" w:rsidRDefault="008F128A" w:rsidP="00EC7D0B">
            <w:pPr>
              <w:jc w:val="both"/>
              <w:rPr>
                <w:rFonts w:eastAsia="Yu Mincho"/>
                <w:b/>
                <w:bCs/>
              </w:rPr>
            </w:pPr>
          </w:p>
          <w:p w14:paraId="552DF560" w14:textId="77777777" w:rsidR="008F128A" w:rsidRPr="005C569A" w:rsidRDefault="008F128A" w:rsidP="00EC7D0B">
            <w:pPr>
              <w:jc w:val="both"/>
              <w:rPr>
                <w:rFonts w:eastAsia="Yu Mincho"/>
              </w:rPr>
            </w:pPr>
            <w:r w:rsidRPr="005C569A">
              <w:rPr>
                <w:rFonts w:eastAsia="Yu Mincho"/>
              </w:rPr>
              <w:t xml:space="preserve">Jeigu </w:t>
            </w:r>
            <w:r w:rsidRPr="005C569A">
              <w:t xml:space="preserve">paskutinei pasiūlymų pateikimo termino dienai ar </w:t>
            </w:r>
            <w:r w:rsidRPr="005C569A">
              <w:rPr>
                <w:rFonts w:eastAsia="Yu Mincho"/>
                <w:bCs/>
              </w:rPr>
              <w:t>pašalinimo pagrindų nebuvimą patvirtinančių dokumentų pateikimo dienai</w:t>
            </w:r>
            <w:r w:rsidRPr="005C569A">
              <w:rPr>
                <w:rFonts w:eastAsia="Yu Mincho"/>
              </w:rPr>
              <w:t xml:space="preserve"> dėl Valstybinio socialinio draudimo fondo valdybos (toliau – „</w:t>
            </w:r>
            <w:r w:rsidRPr="005C569A">
              <w:rPr>
                <w:rFonts w:eastAsia="Yu Mincho"/>
                <w:b/>
                <w:bCs/>
              </w:rPr>
              <w:t>Sodra</w:t>
            </w:r>
            <w:r w:rsidRPr="005C569A">
              <w:rPr>
                <w:rFonts w:eastAsia="Yu Mincho"/>
              </w:rPr>
              <w:t xml:space="preserve">“) informacinės sistemos 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5C569A">
              <w:rPr>
                <w:rFonts w:eastAsia="Yu Mincho"/>
              </w:rPr>
              <w:lastRenderedPageBreak/>
              <w:t>jungtinius kompetentingų institucijų tvarkomus duomenis.</w:t>
            </w:r>
          </w:p>
          <w:p w14:paraId="5F2B59D0" w14:textId="77777777" w:rsidR="008F128A" w:rsidRPr="005C569A" w:rsidRDefault="008F128A" w:rsidP="00EC7D0B">
            <w:pPr>
              <w:jc w:val="both"/>
              <w:rPr>
                <w:rFonts w:eastAsia="Yu Mincho"/>
              </w:rPr>
            </w:pPr>
          </w:p>
          <w:p w14:paraId="1D2156A8" w14:textId="77777777" w:rsidR="008F128A" w:rsidRPr="005C569A" w:rsidRDefault="008F128A" w:rsidP="00EC7D0B">
            <w:pPr>
              <w:jc w:val="both"/>
              <w:rPr>
                <w:rFonts w:eastAsia="Yu Mincho"/>
                <w:i/>
              </w:rPr>
            </w:pPr>
            <w:r w:rsidRPr="005C569A">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5C569A" w:rsidRDefault="008F128A" w:rsidP="00EC7D0B">
            <w:pPr>
              <w:jc w:val="both"/>
              <w:rPr>
                <w:rFonts w:eastAsia="Yu Mincho"/>
                <w:b/>
                <w:bCs/>
              </w:rPr>
            </w:pPr>
          </w:p>
          <w:p w14:paraId="40DAE436" w14:textId="77777777" w:rsidR="008F128A" w:rsidRPr="005C569A" w:rsidRDefault="008F128A" w:rsidP="00EC7D0B">
            <w:pPr>
              <w:jc w:val="both"/>
              <w:rPr>
                <w:rFonts w:eastAsia="Yu Mincho"/>
              </w:rPr>
            </w:pPr>
            <w:r w:rsidRPr="005C569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5C569A" w:rsidRDefault="008F128A" w:rsidP="00EC7D0B">
            <w:pPr>
              <w:jc w:val="both"/>
              <w:rPr>
                <w:rFonts w:eastAsia="Yu Mincho"/>
                <w:b/>
                <w:bCs/>
              </w:rPr>
            </w:pPr>
          </w:p>
          <w:p w14:paraId="30E47D57" w14:textId="77777777" w:rsidR="008F128A" w:rsidRPr="005C569A" w:rsidRDefault="008F128A" w:rsidP="00EC7D0B">
            <w:pPr>
              <w:jc w:val="both"/>
              <w:rPr>
                <w:rFonts w:eastAsia="Yu Mincho"/>
              </w:rPr>
            </w:pPr>
            <w:r w:rsidRPr="005C569A">
              <w:rPr>
                <w:rFonts w:eastAsia="Yu Mincho"/>
              </w:rPr>
              <w:t>Iš ne Lietuvoje įsteigtų subjektų reikalaujama:</w:t>
            </w:r>
          </w:p>
          <w:p w14:paraId="48A9390A" w14:textId="77777777" w:rsidR="008F128A" w:rsidRPr="005C569A" w:rsidRDefault="008F128A" w:rsidP="008F128A">
            <w:pPr>
              <w:numPr>
                <w:ilvl w:val="0"/>
                <w:numId w:val="32"/>
              </w:numPr>
              <w:tabs>
                <w:tab w:val="left" w:pos="176"/>
              </w:tabs>
              <w:ind w:left="0" w:hanging="45"/>
              <w:jc w:val="both"/>
              <w:rPr>
                <w:rFonts w:eastAsia="Yu Mincho"/>
                <w:b/>
                <w:bCs/>
              </w:rPr>
            </w:pPr>
            <w:r w:rsidRPr="005C569A">
              <w:rPr>
                <w:rFonts w:eastAsia="Yu Mincho"/>
              </w:rPr>
              <w:t>atitinkamos užsienio šalies kompetentingos institucijos dokumento</w:t>
            </w:r>
            <w:r w:rsidRPr="005C569A">
              <w:rPr>
                <w:vertAlign w:val="superscript"/>
              </w:rPr>
              <w:footnoteReference w:id="6"/>
            </w:r>
            <w:r w:rsidRPr="005C569A">
              <w:rPr>
                <w:rFonts w:eastAsia="Yu Mincho"/>
              </w:rPr>
              <w:t>.</w:t>
            </w:r>
          </w:p>
          <w:p w14:paraId="1EFE0495" w14:textId="77777777" w:rsidR="008F128A" w:rsidRPr="005C569A" w:rsidRDefault="008F128A" w:rsidP="00EC7D0B">
            <w:pPr>
              <w:jc w:val="both"/>
              <w:rPr>
                <w:rFonts w:eastAsia="Yu Mincho"/>
                <w:b/>
                <w:bCs/>
              </w:rPr>
            </w:pPr>
          </w:p>
          <w:p w14:paraId="12029AB4" w14:textId="77777777" w:rsidR="008F128A" w:rsidRPr="005C569A" w:rsidRDefault="008F128A" w:rsidP="00EC7D0B">
            <w:pPr>
              <w:jc w:val="both"/>
              <w:rPr>
                <w:rFonts w:eastAsia="Yu Mincho"/>
                <w:iCs/>
              </w:rPr>
            </w:pPr>
            <w:r w:rsidRPr="005C569A">
              <w:rPr>
                <w:rFonts w:eastAsia="Yu Mincho"/>
              </w:rPr>
              <w:t xml:space="preserve">Nurodyti dokumentai turi būti išduoti </w:t>
            </w:r>
            <w:r w:rsidRPr="005C569A">
              <w:rPr>
                <w:rFonts w:eastAsia="Yu Mincho"/>
                <w:b/>
                <w:bCs/>
              </w:rPr>
              <w:t>ne anksčiau kaip 120 dienų</w:t>
            </w:r>
            <w:r w:rsidRPr="005C569A">
              <w:rPr>
                <w:rFonts w:eastAsia="Yu Mincho"/>
              </w:rPr>
              <w:t xml:space="preserve"> iki </w:t>
            </w:r>
            <w:r w:rsidRPr="005C569A">
              <w:rPr>
                <w:iCs/>
              </w:rPr>
              <w:t>tos dienos, kai tiekėjas CPO prašymu turės pateikti pašalinimo pagrindų nebuvimą patvirtinančius dok</w:t>
            </w:r>
            <w:r w:rsidRPr="005C569A">
              <w:t>umentus</w:t>
            </w:r>
            <w:r w:rsidRPr="005C569A">
              <w:rPr>
                <w:rFonts w:eastAsia="Yu Mincho"/>
              </w:rPr>
              <w:t xml:space="preserve">. </w:t>
            </w:r>
            <w:r w:rsidRPr="005C569A">
              <w:rPr>
                <w:rFonts w:eastAsia="Yu Mincho"/>
                <w:b/>
                <w:bCs/>
                <w:iCs/>
              </w:rPr>
              <w:t>Pavyzdys</w:t>
            </w:r>
            <w:r w:rsidRPr="005C569A">
              <w:rPr>
                <w:rFonts w:eastAsia="Yu Mincho"/>
                <w:iCs/>
              </w:rPr>
              <w:t>: jeigu CPO 2022-10-10 kreipėsi į tiekėją prašydama iki 2022-10-14 pateikti įrodančius dokumentus, jis turi būti išduotas ne anksčiau kaip 120 dienų, jas skaičiuojant atgal nuo 2022-10-14.</w:t>
            </w:r>
          </w:p>
          <w:p w14:paraId="08F5A550" w14:textId="77777777" w:rsidR="008F128A" w:rsidRPr="005C569A" w:rsidRDefault="008F128A" w:rsidP="00EC7D0B">
            <w:pPr>
              <w:jc w:val="both"/>
              <w:rPr>
                <w:rFonts w:eastAsia="Yu Mincho"/>
                <w:b/>
                <w:bCs/>
              </w:rPr>
            </w:pPr>
          </w:p>
          <w:p w14:paraId="52D3B133" w14:textId="77777777" w:rsidR="008F128A" w:rsidRPr="005C569A" w:rsidRDefault="008F128A" w:rsidP="00EC7D0B">
            <w:pPr>
              <w:jc w:val="both"/>
            </w:pPr>
            <w:r w:rsidRPr="005C569A">
              <w:rPr>
                <w:iCs/>
                <w:shd w:val="clear" w:color="auto" w:fill="FFFFFF"/>
                <w:lang w:eastAsia="lt-LT"/>
              </w:rPr>
              <w:t xml:space="preserve">Jei tiekėjas dokumentus pateikia kartu su pasiūlymu, nurodyti dokumentai turi būti išduoti </w:t>
            </w:r>
            <w:r w:rsidRPr="005C569A">
              <w:rPr>
                <w:b/>
                <w:bCs/>
                <w:iCs/>
                <w:shd w:val="clear" w:color="auto" w:fill="FFFFFF"/>
                <w:lang w:eastAsia="lt-LT"/>
              </w:rPr>
              <w:t xml:space="preserve">ne anksčiau kaip 120 dienų </w:t>
            </w:r>
            <w:r w:rsidRPr="005C569A">
              <w:rPr>
                <w:iCs/>
                <w:shd w:val="clear" w:color="auto" w:fill="FFFFFF"/>
                <w:lang w:eastAsia="lt-LT"/>
              </w:rPr>
              <w:t>iki paskutinės pasiūlymų pateikimo dienos (pasiūlymų pateikimo paskutinė diena neįskaičiuojama).</w:t>
            </w:r>
          </w:p>
          <w:p w14:paraId="1E41C1C7" w14:textId="77777777" w:rsidR="008F128A" w:rsidRPr="005C569A" w:rsidRDefault="008F128A" w:rsidP="00EC7D0B">
            <w:pPr>
              <w:jc w:val="both"/>
            </w:pPr>
          </w:p>
          <w:p w14:paraId="5BB3B75F" w14:textId="77777777" w:rsidR="008F128A" w:rsidRPr="005C569A" w:rsidRDefault="008F128A" w:rsidP="00EC7D0B">
            <w:pPr>
              <w:jc w:val="both"/>
            </w:pPr>
            <w:r w:rsidRPr="005C569A">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5C569A" w:rsidRDefault="008F128A" w:rsidP="00EC7D0B">
            <w:pPr>
              <w:jc w:val="both"/>
            </w:pPr>
          </w:p>
          <w:p w14:paraId="34A98A7C" w14:textId="77777777" w:rsidR="008F128A" w:rsidRPr="005C569A" w:rsidRDefault="008F128A" w:rsidP="00EC7D0B">
            <w:pPr>
              <w:jc w:val="both"/>
              <w:rPr>
                <w:i/>
                <w:iCs/>
              </w:rPr>
            </w:pPr>
            <w:r w:rsidRPr="005C569A">
              <w:rPr>
                <w:i/>
                <w:iCs/>
              </w:rPr>
              <w:t>Pateikiami skenuoti dokumentai elektronine forma ar pasirašyti el. parašu.</w:t>
            </w:r>
          </w:p>
          <w:p w14:paraId="67327935" w14:textId="77777777" w:rsidR="008F128A" w:rsidRPr="005C569A" w:rsidRDefault="008F128A" w:rsidP="00EC7D0B">
            <w:pPr>
              <w:jc w:val="both"/>
              <w:rPr>
                <w:i/>
                <w:iCs/>
              </w:rPr>
            </w:pPr>
          </w:p>
          <w:p w14:paraId="1660CF02" w14:textId="77777777" w:rsidR="008F128A" w:rsidRPr="005C569A" w:rsidRDefault="008F128A" w:rsidP="00EC7D0B">
            <w:pPr>
              <w:jc w:val="both"/>
              <w:rPr>
                <w:rFonts w:eastAsia="Yu Mincho"/>
                <w:b/>
                <w:bCs/>
              </w:rPr>
            </w:pPr>
            <w:r w:rsidRPr="005C569A">
              <w:rPr>
                <w:rFonts w:eastAsia="Yu Mincho"/>
                <w:b/>
                <w:bCs/>
              </w:rPr>
              <w:t xml:space="preserve">PASTABA: </w:t>
            </w:r>
          </w:p>
          <w:p w14:paraId="1AF230A8" w14:textId="77777777" w:rsidR="008F128A" w:rsidRPr="005C569A" w:rsidRDefault="008F128A" w:rsidP="00EC7D0B">
            <w:pPr>
              <w:jc w:val="both"/>
              <w:rPr>
                <w:i/>
              </w:rPr>
            </w:pPr>
            <w:r w:rsidRPr="005C569A">
              <w:rPr>
                <w:rFonts w:eastAsia="Yu Mincho"/>
                <w:b/>
                <w:bCs/>
              </w:rPr>
              <w:t xml:space="preserve">Pažymų, patvirtinančių </w:t>
            </w:r>
            <w:r w:rsidRPr="005C569A">
              <w:rPr>
                <w:b/>
                <w:bCs/>
              </w:rPr>
              <w:t>VPĮ</w:t>
            </w:r>
            <w:r w:rsidRPr="005C569A">
              <w:rPr>
                <w:rFonts w:eastAsia="Yu Mincho"/>
                <w:b/>
                <w:bCs/>
              </w:rPr>
              <w:t xml:space="preserve"> 46 str. nurodytų tiekėjo pašalinimo pagrindų nebuvimą, pateikti nereikalaujama. Jų CPO reikalaus tik turėdama pagrįstų abejonių dėl tiekėjo patikimumo.</w:t>
            </w:r>
          </w:p>
        </w:tc>
      </w:tr>
      <w:tr w:rsidR="008F128A" w:rsidRPr="005C569A" w14:paraId="10F2A954" w14:textId="77777777" w:rsidTr="00EC7D0B">
        <w:tc>
          <w:tcPr>
            <w:tcW w:w="1134" w:type="dxa"/>
          </w:tcPr>
          <w:p w14:paraId="603E146B" w14:textId="7F83ADD9" w:rsidR="008F128A" w:rsidRPr="005C569A" w:rsidRDefault="008F128A" w:rsidP="00EC7D0B">
            <w:pPr>
              <w:jc w:val="both"/>
            </w:pPr>
            <w:r w:rsidRPr="005C569A">
              <w:lastRenderedPageBreak/>
              <w:t>1</w:t>
            </w:r>
            <w:r w:rsidR="004725A1" w:rsidRPr="005C569A">
              <w:t>7</w:t>
            </w:r>
            <w:r w:rsidRPr="005C569A">
              <w:t>.1.4.</w:t>
            </w:r>
          </w:p>
        </w:tc>
        <w:tc>
          <w:tcPr>
            <w:tcW w:w="4253" w:type="dxa"/>
          </w:tcPr>
          <w:p w14:paraId="48A234B9" w14:textId="46E12CC2" w:rsidR="008F128A" w:rsidRPr="005C569A" w:rsidRDefault="008F128A" w:rsidP="00EC7D0B">
            <w:pPr>
              <w:jc w:val="both"/>
            </w:pPr>
            <w:r w:rsidRPr="005C569A">
              <w:t xml:space="preserve">Tiekėjas su kitais tiekėjais yra sudaręs susitarimų, kuriais siekiama iškreipti konkurenciją atliekamame pirkime, ir </w:t>
            </w:r>
            <w:r w:rsidR="00435C13">
              <w:t xml:space="preserve">perkančioji organizacija </w:t>
            </w:r>
            <w:r w:rsidRPr="005C569A">
              <w:t>dėl to turi įtikinamų duomenų.</w:t>
            </w:r>
          </w:p>
        </w:tc>
        <w:tc>
          <w:tcPr>
            <w:tcW w:w="4252" w:type="dxa"/>
          </w:tcPr>
          <w:p w14:paraId="11CD6D9C"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0FD30CE8" w14:textId="77777777" w:rsidTr="00EC7D0B">
        <w:tc>
          <w:tcPr>
            <w:tcW w:w="1134" w:type="dxa"/>
          </w:tcPr>
          <w:p w14:paraId="4856C312" w14:textId="25D0013E" w:rsidR="008F128A" w:rsidRPr="005C569A" w:rsidRDefault="008F128A" w:rsidP="00EC7D0B">
            <w:pPr>
              <w:jc w:val="both"/>
            </w:pPr>
            <w:r w:rsidRPr="005C569A">
              <w:t>1</w:t>
            </w:r>
            <w:r w:rsidR="004725A1" w:rsidRPr="005C569A">
              <w:t>7</w:t>
            </w:r>
            <w:r w:rsidRPr="005C569A">
              <w:t>.1.5.</w:t>
            </w:r>
          </w:p>
        </w:tc>
        <w:tc>
          <w:tcPr>
            <w:tcW w:w="4253" w:type="dxa"/>
          </w:tcPr>
          <w:p w14:paraId="43867549" w14:textId="77777777" w:rsidR="008F128A" w:rsidRPr="005C569A" w:rsidRDefault="008F128A" w:rsidP="00EC7D0B">
            <w:pPr>
              <w:jc w:val="both"/>
            </w:pPr>
            <w:r w:rsidRPr="005C569A">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4A75F1A2" w14:textId="77777777" w:rsidTr="00EC7D0B">
        <w:tc>
          <w:tcPr>
            <w:tcW w:w="1134" w:type="dxa"/>
          </w:tcPr>
          <w:p w14:paraId="2EA2D4F5" w14:textId="362D9C47" w:rsidR="008F128A" w:rsidRPr="005C569A" w:rsidRDefault="008F128A" w:rsidP="00EC7D0B">
            <w:pPr>
              <w:jc w:val="both"/>
            </w:pPr>
            <w:r w:rsidRPr="005C569A">
              <w:t>1</w:t>
            </w:r>
            <w:r w:rsidR="004725A1" w:rsidRPr="005C569A">
              <w:t>7</w:t>
            </w:r>
            <w:r w:rsidRPr="005C569A">
              <w:t>.1.6.</w:t>
            </w:r>
          </w:p>
        </w:tc>
        <w:tc>
          <w:tcPr>
            <w:tcW w:w="4253" w:type="dxa"/>
          </w:tcPr>
          <w:p w14:paraId="37D08914" w14:textId="142197AD" w:rsidR="008F128A" w:rsidRPr="005C569A" w:rsidRDefault="008F128A" w:rsidP="00EC7D0B">
            <w:pPr>
              <w:jc w:val="both"/>
            </w:pPr>
            <w:r w:rsidRPr="005C569A">
              <w:t>Pažeista konkurencija, kaip nustatyta VPĮ 27 str</w:t>
            </w:r>
            <w:r w:rsidR="00201008">
              <w:t>.</w:t>
            </w:r>
            <w:r w:rsidRPr="005C569A">
              <w:t xml:space="preserve"> 3</w:t>
            </w:r>
            <w:r w:rsidR="00201008">
              <w:t> d.</w:t>
            </w:r>
            <w:r w:rsidRPr="005C569A">
              <w:t xml:space="preserve"> ir 4</w:t>
            </w:r>
            <w:r w:rsidR="00201008">
              <w:t> </w:t>
            </w:r>
            <w:r w:rsidRPr="005C569A">
              <w:t>d</w:t>
            </w:r>
            <w:r w:rsidR="00201008">
              <w:t>.</w:t>
            </w:r>
            <w:r w:rsidRPr="005C569A">
              <w:t>, ir atitinkamos padėties negalima ištaisyti.</w:t>
            </w:r>
          </w:p>
        </w:tc>
        <w:tc>
          <w:tcPr>
            <w:tcW w:w="4252" w:type="dxa"/>
          </w:tcPr>
          <w:p w14:paraId="5627A872"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7C3BC98A" w14:textId="77777777" w:rsidTr="00EC7D0B">
        <w:tc>
          <w:tcPr>
            <w:tcW w:w="1134" w:type="dxa"/>
          </w:tcPr>
          <w:p w14:paraId="29C3B3FC" w14:textId="0565A980" w:rsidR="008F128A" w:rsidRPr="005C569A" w:rsidRDefault="008F128A" w:rsidP="00EC7D0B">
            <w:pPr>
              <w:jc w:val="both"/>
            </w:pPr>
            <w:r w:rsidRPr="005C569A">
              <w:t>1</w:t>
            </w:r>
            <w:r w:rsidR="004725A1" w:rsidRPr="005C569A">
              <w:t>7</w:t>
            </w:r>
            <w:r w:rsidRPr="005C569A">
              <w:t>.1.7.</w:t>
            </w:r>
          </w:p>
        </w:tc>
        <w:tc>
          <w:tcPr>
            <w:tcW w:w="4253" w:type="dxa"/>
          </w:tcPr>
          <w:p w14:paraId="53DCA61C" w14:textId="4E5199FC" w:rsidR="008F128A" w:rsidRPr="005C569A" w:rsidRDefault="008F128A" w:rsidP="00EC7D0B">
            <w:pPr>
              <w:jc w:val="both"/>
            </w:pPr>
            <w:r w:rsidRPr="005C569A">
              <w:t>Tiekėjas pirkimo procedūrų metu nuslėpė informaciją ar pateikė melagingą informaciją apie atitiktį VPĮ 46 str</w:t>
            </w:r>
            <w:r w:rsidR="00201008">
              <w:t>.</w:t>
            </w:r>
            <w:r w:rsidRPr="005C569A">
              <w:t xml:space="preserve"> ir  47 str</w:t>
            </w:r>
            <w:r w:rsidR="00201008">
              <w:t>.</w:t>
            </w:r>
            <w:r w:rsidRPr="005C569A">
              <w:t xml:space="preserve"> nustatytiems reikalavimams, ir </w:t>
            </w:r>
            <w:r w:rsidR="00201008">
              <w:t>perkančioji organizacija</w:t>
            </w:r>
            <w:r w:rsidRPr="005C569A">
              <w:t xml:space="preserve"> gali tai įrodyti bet kokiomis teisėtomis priemonėmis, arba tiekėjas dėl pateiktos melagingos informacijos negali pateikti patvirtinančių dokumentų, reikalaujamų pagal VPĮ 50</w:t>
            </w:r>
            <w:r w:rsidR="00201008">
              <w:t> </w:t>
            </w:r>
            <w:r w:rsidRPr="005C569A">
              <w:t>str.</w:t>
            </w:r>
          </w:p>
          <w:p w14:paraId="52DD58A9" w14:textId="6D04560C" w:rsidR="008F128A" w:rsidRPr="005C569A" w:rsidRDefault="008F128A" w:rsidP="00EC7D0B">
            <w:pPr>
              <w:jc w:val="both"/>
            </w:pPr>
            <w:r w:rsidRPr="005C569A">
              <w:t xml:space="preserve">Šiuo pagrindu tiekėjas taip pat šalinamas iš pirkimo procedūros, kai ankstesnių procedūrų, atliktų VPĮ, Viešųjų pirkimų, atliekamų gynybos ir saugumo srityje, įstatymo, Pirkimų, atliekamų vandentvarkos, energetikos, transporto ar </w:t>
            </w:r>
            <w:r w:rsidRPr="005C569A">
              <w:lastRenderedPageBreak/>
              <w:t>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201008">
              <w:t> </w:t>
            </w:r>
            <w:r w:rsidRPr="005C569A">
              <w:t>str</w:t>
            </w:r>
            <w:r w:rsidR="00201008">
              <w:t>.</w:t>
            </w:r>
            <w:r w:rsidRPr="005C569A">
              <w:t xml:space="preserve">, dėl ko per pastaruosius vienus metus buvo pašalintas iš pirkimo ar koncesijos suteikimo procedūrų. </w:t>
            </w:r>
          </w:p>
          <w:p w14:paraId="109F3918" w14:textId="77777777" w:rsidR="008F128A" w:rsidRPr="005C569A" w:rsidRDefault="008F128A" w:rsidP="00EC7D0B">
            <w:pPr>
              <w:jc w:val="both"/>
            </w:pPr>
            <w:r w:rsidRPr="005C569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5C569A" w:rsidRDefault="008F128A" w:rsidP="00EC7D0B">
            <w:pPr>
              <w:jc w:val="both"/>
            </w:pPr>
            <w:r w:rsidRPr="005C569A">
              <w:lastRenderedPageBreak/>
              <w:t>Iš Lietuvoje įsteigtų subjektų įrodančių dokumentų nereikalaujama. Užtenka pateikto EBVPD.</w:t>
            </w:r>
          </w:p>
          <w:p w14:paraId="7BEDB201" w14:textId="77777777" w:rsidR="008F128A" w:rsidRPr="005C569A" w:rsidRDefault="008F128A" w:rsidP="00EC7D0B">
            <w:pPr>
              <w:pStyle w:val="Betarp"/>
              <w:jc w:val="both"/>
              <w:rPr>
                <w:rFonts w:ascii="Times New Roman" w:hAnsi="Times New Roman" w:cs="Times New Roman"/>
                <w:bCs/>
                <w:sz w:val="24"/>
                <w:szCs w:val="24"/>
              </w:rPr>
            </w:pPr>
            <w:r w:rsidRPr="005C569A">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5C569A">
              <w:rPr>
                <w:rFonts w:ascii="Times New Roman" w:hAnsi="Times New Roman" w:cs="Times New Roman"/>
                <w:sz w:val="24"/>
                <w:szCs w:val="24"/>
              </w:rPr>
              <w:t xml:space="preserve">VPĮ </w:t>
            </w:r>
            <w:r w:rsidRPr="005C569A">
              <w:rPr>
                <w:rFonts w:ascii="Times New Roman" w:hAnsi="Times New Roman" w:cs="Times New Roman"/>
                <w:bCs/>
                <w:sz w:val="24"/>
                <w:szCs w:val="24"/>
              </w:rPr>
              <w:t xml:space="preserve">52 straipsnį skelbiamą informaciją: </w:t>
            </w:r>
          </w:p>
          <w:p w14:paraId="68D2DB81" w14:textId="330705AD" w:rsidR="008F128A" w:rsidRPr="005C569A" w:rsidRDefault="00615828" w:rsidP="00EC7D0B">
            <w:pPr>
              <w:pStyle w:val="Betarp"/>
              <w:jc w:val="both"/>
              <w:rPr>
                <w:rFonts w:ascii="Times New Roman" w:hAnsi="Times New Roman" w:cs="Times New Roman"/>
                <w:sz w:val="24"/>
                <w:szCs w:val="24"/>
                <w:u w:val="single"/>
              </w:rPr>
            </w:pPr>
            <w:hyperlink r:id="rId19" w:history="1">
              <w:r w:rsidR="008F128A" w:rsidRPr="005C569A">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5C569A" w14:paraId="1E3286F4" w14:textId="77777777" w:rsidTr="00EC7D0B">
        <w:tc>
          <w:tcPr>
            <w:tcW w:w="1134" w:type="dxa"/>
          </w:tcPr>
          <w:p w14:paraId="1CAF9FA2" w14:textId="0FF516D4" w:rsidR="008F128A" w:rsidRPr="005C569A" w:rsidRDefault="008F128A" w:rsidP="00EC7D0B">
            <w:pPr>
              <w:jc w:val="both"/>
            </w:pPr>
            <w:r w:rsidRPr="005C569A">
              <w:t>1</w:t>
            </w:r>
            <w:r w:rsidR="004725A1" w:rsidRPr="005C569A">
              <w:t>7</w:t>
            </w:r>
            <w:r w:rsidRPr="005C569A">
              <w:t xml:space="preserve">.1.8. </w:t>
            </w:r>
          </w:p>
        </w:tc>
        <w:tc>
          <w:tcPr>
            <w:tcW w:w="4253" w:type="dxa"/>
          </w:tcPr>
          <w:p w14:paraId="188BBDEE" w14:textId="77777777" w:rsidR="008F128A" w:rsidRPr="005C569A" w:rsidRDefault="008F128A" w:rsidP="00EC7D0B">
            <w:pPr>
              <w:jc w:val="both"/>
            </w:pPr>
            <w:r w:rsidRPr="005C569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11E5DABD" w14:textId="77777777" w:rsidTr="00EC7D0B">
        <w:tc>
          <w:tcPr>
            <w:tcW w:w="1134" w:type="dxa"/>
          </w:tcPr>
          <w:p w14:paraId="13700FDE" w14:textId="75DD9BCA" w:rsidR="008F128A" w:rsidRPr="005C569A" w:rsidRDefault="008F128A" w:rsidP="00EC7D0B">
            <w:pPr>
              <w:jc w:val="both"/>
            </w:pPr>
            <w:r w:rsidRPr="005C569A">
              <w:t>1</w:t>
            </w:r>
            <w:r w:rsidR="004725A1" w:rsidRPr="005C569A">
              <w:t>7</w:t>
            </w:r>
            <w:r w:rsidRPr="005C569A">
              <w:t>.1.9.</w:t>
            </w:r>
          </w:p>
        </w:tc>
        <w:tc>
          <w:tcPr>
            <w:tcW w:w="4253" w:type="dxa"/>
          </w:tcPr>
          <w:p w14:paraId="4D1D673A" w14:textId="66F60AAE" w:rsidR="008F128A" w:rsidRPr="005C569A" w:rsidRDefault="008F128A" w:rsidP="00EC7D0B">
            <w:pPr>
              <w:tabs>
                <w:tab w:val="left" w:pos="526"/>
              </w:tabs>
              <w:jc w:val="both"/>
              <w:rPr>
                <w:rFonts w:cstheme="minorHAnsi"/>
              </w:rPr>
            </w:pPr>
            <w:r w:rsidRPr="005C569A">
              <w:rPr>
                <w:rFonts w:cstheme="minorHAnsi"/>
              </w:rPr>
              <w:t xml:space="preserve">Tiekėjas yra neįvykdęs sutarties, sudarytos vadovaujantis </w:t>
            </w:r>
            <w:r w:rsidRPr="005C569A">
              <w:t>VPĮ</w:t>
            </w:r>
            <w:r w:rsidRPr="005C569A">
              <w:rPr>
                <w:rFonts w:cstheme="minorHAnsi"/>
              </w:rPr>
              <w:t>,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201008">
              <w:rPr>
                <w:rFonts w:cstheme="minorHAnsi"/>
              </w:rPr>
              <w:t> </w:t>
            </w:r>
            <w:r w:rsidRPr="005C569A">
              <w:rPr>
                <w:rFonts w:cstheme="minorHAnsi"/>
              </w:rPr>
              <w:t>str</w:t>
            </w:r>
            <w:r w:rsidR="00201008">
              <w:rPr>
                <w:rFonts w:cstheme="minorHAnsi"/>
              </w:rPr>
              <w:t>.</w:t>
            </w:r>
            <w:r w:rsidRPr="005C569A">
              <w:rPr>
                <w:rFonts w:cstheme="minorHAnsi"/>
              </w:rPr>
              <w:t xml:space="preserve"> (toliau – </w:t>
            </w:r>
            <w:r w:rsidRPr="005C569A">
              <w:rPr>
                <w:rFonts w:cstheme="minorHAnsi"/>
                <w:b/>
                <w:bCs/>
              </w:rPr>
              <w:t>esminis sutarties pažeidimas</w:t>
            </w:r>
            <w:r w:rsidRPr="005C569A">
              <w:rPr>
                <w:rFonts w:cstheme="minorHAnsi"/>
              </w:rPr>
              <w:t xml:space="preserve">), dėl kurio per pastaruosius 3 metus buvo nutraukta sutartis arba per pastaruosius 3 metus buvo priimtas ir įsiteisėjęs teismo sprendimas, kuriuo tenkinamas perkančiosios organizacijos, perkančiojo </w:t>
            </w:r>
            <w:r w:rsidRPr="005C569A">
              <w:rPr>
                <w:rFonts w:cstheme="minorHAnsi"/>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5C569A" w:rsidRDefault="008F128A" w:rsidP="00EC7D0B">
            <w:pPr>
              <w:jc w:val="both"/>
            </w:pPr>
            <w:r w:rsidRPr="005C569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5C569A" w:rsidRDefault="008F128A" w:rsidP="00EC7D0B">
            <w:pPr>
              <w:jc w:val="both"/>
            </w:pPr>
            <w:r w:rsidRPr="005C569A">
              <w:lastRenderedPageBreak/>
              <w:t>Iš Lietuvoje įsteigtų subjektų įrodančių dokumentų nereikalaujama. Užtenka pateikto EBVPD.</w:t>
            </w:r>
          </w:p>
          <w:p w14:paraId="735108C1" w14:textId="77777777" w:rsidR="008F128A" w:rsidRPr="005C569A" w:rsidRDefault="008F128A" w:rsidP="00EC7D0B">
            <w:pPr>
              <w:jc w:val="both"/>
            </w:pPr>
          </w:p>
          <w:p w14:paraId="06C9C482" w14:textId="3C87306A" w:rsidR="008F128A" w:rsidRPr="005C569A" w:rsidRDefault="008F128A" w:rsidP="00EC7D0B">
            <w:pPr>
              <w:pStyle w:val="Betarp"/>
              <w:jc w:val="both"/>
              <w:rPr>
                <w:rFonts w:ascii="Times New Roman" w:hAnsi="Times New Roman" w:cs="Times New Roman"/>
                <w:bCs/>
                <w:sz w:val="24"/>
                <w:szCs w:val="24"/>
              </w:rPr>
            </w:pPr>
            <w:r w:rsidRPr="005C569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5C569A">
              <w:rPr>
                <w:rFonts w:ascii="Times New Roman" w:hAnsi="Times New Roman" w:cs="Times New Roman"/>
                <w:sz w:val="24"/>
                <w:szCs w:val="24"/>
              </w:rPr>
              <w:t xml:space="preserve">VPĮ </w:t>
            </w:r>
            <w:r w:rsidRPr="005C569A">
              <w:rPr>
                <w:rFonts w:ascii="Times New Roman" w:hAnsi="Times New Roman" w:cs="Times New Roman"/>
                <w:bCs/>
                <w:sz w:val="24"/>
                <w:szCs w:val="24"/>
              </w:rPr>
              <w:t>91</w:t>
            </w:r>
            <w:r w:rsidR="00201008">
              <w:rPr>
                <w:rFonts w:ascii="Times New Roman" w:hAnsi="Times New Roman" w:cs="Times New Roman"/>
                <w:bCs/>
                <w:sz w:val="24"/>
                <w:szCs w:val="24"/>
              </w:rPr>
              <w:t> </w:t>
            </w:r>
            <w:r w:rsidRPr="005C569A">
              <w:rPr>
                <w:rFonts w:ascii="Times New Roman" w:hAnsi="Times New Roman" w:cs="Times New Roman"/>
                <w:bCs/>
                <w:sz w:val="24"/>
                <w:szCs w:val="24"/>
              </w:rPr>
              <w:t>str</w:t>
            </w:r>
            <w:r w:rsidR="00201008">
              <w:rPr>
                <w:rFonts w:ascii="Times New Roman" w:hAnsi="Times New Roman" w:cs="Times New Roman"/>
                <w:bCs/>
                <w:sz w:val="24"/>
                <w:szCs w:val="24"/>
              </w:rPr>
              <w:t>.</w:t>
            </w:r>
            <w:r w:rsidRPr="005C569A">
              <w:rPr>
                <w:rFonts w:ascii="Times New Roman" w:hAnsi="Times New Roman" w:cs="Times New Roman"/>
                <w:bCs/>
                <w:sz w:val="24"/>
                <w:szCs w:val="24"/>
              </w:rPr>
              <w:t xml:space="preserve"> skelbiamą informaciją: </w:t>
            </w:r>
          </w:p>
          <w:p w14:paraId="05847464" w14:textId="77777777" w:rsidR="008F128A" w:rsidRPr="005C569A" w:rsidRDefault="008F128A" w:rsidP="00EC7D0B">
            <w:pPr>
              <w:pStyle w:val="Betarp"/>
              <w:jc w:val="both"/>
              <w:rPr>
                <w:rFonts w:ascii="Times New Roman" w:hAnsi="Times New Roman" w:cs="Times New Roman"/>
                <w:sz w:val="24"/>
                <w:szCs w:val="24"/>
              </w:rPr>
            </w:pPr>
          </w:p>
          <w:p w14:paraId="4571C68B" w14:textId="2F718DB9" w:rsidR="008F128A" w:rsidRPr="005C569A" w:rsidRDefault="00615828" w:rsidP="00EC7D0B">
            <w:pPr>
              <w:pStyle w:val="Betarp"/>
              <w:jc w:val="both"/>
              <w:rPr>
                <w:rFonts w:ascii="Times New Roman" w:hAnsi="Times New Roman" w:cs="Times New Roman"/>
                <w:sz w:val="24"/>
                <w:szCs w:val="24"/>
              </w:rPr>
            </w:pPr>
            <w:hyperlink r:id="rId20" w:history="1">
              <w:r w:rsidR="008F128A" w:rsidRPr="005C569A">
                <w:rPr>
                  <w:rStyle w:val="Hipersaitas"/>
                  <w:rFonts w:ascii="Times New Roman" w:hAnsi="Times New Roman"/>
                  <w:sz w:val="24"/>
                  <w:szCs w:val="24"/>
                </w:rPr>
                <w:t>https://vpt.lrv.lt/lt/nuorodos/kiti-duomenys/powerbi/nepatikimi-tiekejai-1/</w:t>
              </w:r>
            </w:hyperlink>
          </w:p>
          <w:p w14:paraId="38DA8E66" w14:textId="77777777" w:rsidR="008F128A" w:rsidRPr="005C569A" w:rsidRDefault="008F128A" w:rsidP="00EC7D0B">
            <w:pPr>
              <w:pStyle w:val="Betarp"/>
              <w:jc w:val="both"/>
              <w:rPr>
                <w:rFonts w:ascii="Times New Roman" w:hAnsi="Times New Roman" w:cs="Times New Roman"/>
                <w:sz w:val="24"/>
                <w:szCs w:val="24"/>
              </w:rPr>
            </w:pPr>
          </w:p>
          <w:p w14:paraId="3395B8F8" w14:textId="3256BDD0" w:rsidR="008F128A" w:rsidRPr="005C569A" w:rsidRDefault="00615828" w:rsidP="00EC7D0B">
            <w:pPr>
              <w:jc w:val="both"/>
              <w:rPr>
                <w:rFonts w:eastAsia="Yu Mincho"/>
              </w:rPr>
            </w:pPr>
            <w:hyperlink r:id="rId21" w:history="1">
              <w:r w:rsidR="008F128A" w:rsidRPr="005C569A">
                <w:rPr>
                  <w:rStyle w:val="Hipersaitas"/>
                  <w:rFonts w:eastAsia="Yu Mincho"/>
                </w:rPr>
                <w:t>https://vpt.lrv.lt/lt/pasalinimo-pagrindai-1/nepatikimu-koncesininku-sarasas-1/nepatikimu-koncesininku-sarasas/</w:t>
              </w:r>
            </w:hyperlink>
          </w:p>
        </w:tc>
      </w:tr>
      <w:tr w:rsidR="008F128A" w:rsidRPr="005C569A" w:rsidDel="005335F4" w14:paraId="027460F9" w14:textId="77777777" w:rsidTr="00EC7D0B">
        <w:tc>
          <w:tcPr>
            <w:tcW w:w="1134" w:type="dxa"/>
          </w:tcPr>
          <w:p w14:paraId="3A053391" w14:textId="2F1FEBEB" w:rsidR="008F128A" w:rsidRPr="005C569A" w:rsidDel="005335F4" w:rsidRDefault="008F128A" w:rsidP="00EC7D0B">
            <w:pPr>
              <w:jc w:val="both"/>
            </w:pPr>
            <w:r w:rsidRPr="005C569A">
              <w:t>1</w:t>
            </w:r>
            <w:r w:rsidR="004725A1" w:rsidRPr="005C569A">
              <w:t>7</w:t>
            </w:r>
            <w:r w:rsidRPr="005C569A">
              <w:t>.1.10.</w:t>
            </w:r>
          </w:p>
        </w:tc>
        <w:tc>
          <w:tcPr>
            <w:tcW w:w="4253" w:type="dxa"/>
          </w:tcPr>
          <w:p w14:paraId="74981046" w14:textId="7B6902DD" w:rsidR="008F128A" w:rsidRPr="005C569A" w:rsidDel="005335F4" w:rsidRDefault="008F128A" w:rsidP="00EC7D0B">
            <w:pPr>
              <w:jc w:val="both"/>
            </w:pPr>
            <w:r w:rsidRPr="005C569A">
              <w:t xml:space="preserve">Tiekėjas yra padaręs rimtą profesinį pažeidimą, dėl kurio </w:t>
            </w:r>
            <w:r w:rsidR="00201008">
              <w:t xml:space="preserve">perkančioji organizacija </w:t>
            </w:r>
            <w:r w:rsidRPr="005C569A">
              <w:t>abejoja tiekėjo</w:t>
            </w:r>
            <w:r w:rsidR="009F71CF" w:rsidRPr="005C569A">
              <w:t xml:space="preserve"> </w:t>
            </w:r>
            <w:r w:rsidRPr="005C569A">
              <w:t>sąžiningumu, kai jis yra padaręs finansinės atskaitomybės ir audito teisės aktų pažeidimą ir nuo jo padarymo dienos praėjo mažiau kaip vieni metai.</w:t>
            </w:r>
          </w:p>
        </w:tc>
        <w:tc>
          <w:tcPr>
            <w:tcW w:w="4252" w:type="dxa"/>
          </w:tcPr>
          <w:p w14:paraId="08B53C07" w14:textId="77777777" w:rsidR="008F128A" w:rsidRPr="005C569A" w:rsidRDefault="008F128A" w:rsidP="00EC7D0B">
            <w:pPr>
              <w:jc w:val="both"/>
            </w:pPr>
            <w:r w:rsidRPr="005C569A">
              <w:t>Iš Lietuvoje įsteigtų subjektų įrodančių dokumentų nereikalaujama. Užtenka pateikto EBVPD.</w:t>
            </w:r>
          </w:p>
          <w:p w14:paraId="2BCC8FEB" w14:textId="77777777" w:rsidR="008F128A" w:rsidRPr="005C569A" w:rsidRDefault="008F128A" w:rsidP="00EC7D0B">
            <w:pPr>
              <w:jc w:val="both"/>
            </w:pPr>
          </w:p>
          <w:p w14:paraId="61B9E6C3" w14:textId="44BC929A" w:rsidR="008F128A" w:rsidRPr="005C569A" w:rsidRDefault="008F128A" w:rsidP="00EC7D0B">
            <w:pPr>
              <w:pStyle w:val="Betarp"/>
              <w:jc w:val="both"/>
              <w:rPr>
                <w:rFonts w:ascii="Times New Roman" w:hAnsi="Times New Roman" w:cs="Times New Roman"/>
                <w:sz w:val="24"/>
                <w:szCs w:val="24"/>
              </w:rPr>
            </w:pPr>
            <w:r w:rsidRPr="005C569A">
              <w:rPr>
                <w:rFonts w:ascii="Times New Roman" w:hAnsi="Times New Roman" w:cs="Times New Roman"/>
                <w:sz w:val="24"/>
                <w:szCs w:val="24"/>
              </w:rPr>
              <w:t>Priimant sprendimus dėl tiekėjo pašalinimo iš pirkimo procedūros šiame punkte nurodytu pašalinimo pagrindu, be kita ko, atsižvelgiama į</w:t>
            </w:r>
            <w:r w:rsidRPr="005C569A">
              <w:rPr>
                <w:rFonts w:ascii="Times New Roman" w:hAnsi="Times New Roman" w:cs="Times New Roman"/>
                <w:b/>
                <w:bCs/>
                <w:sz w:val="24"/>
                <w:szCs w:val="24"/>
              </w:rPr>
              <w:t xml:space="preserve"> </w:t>
            </w:r>
            <w:r w:rsidRPr="005C569A">
              <w:rPr>
                <w:rFonts w:ascii="Times New Roman" w:hAnsi="Times New Roman" w:cs="Times New Roman"/>
                <w:sz w:val="24"/>
                <w:szCs w:val="24"/>
              </w:rPr>
              <w:t xml:space="preserve">nacionalinėje duomenų bazėje adresu </w:t>
            </w:r>
            <w:hyperlink r:id="rId22" w:history="1">
              <w:r w:rsidR="00E53A0C" w:rsidRPr="003B7FBB">
                <w:rPr>
                  <w:rStyle w:val="Hipersaitas"/>
                  <w:rFonts w:ascii="Times New Roman" w:hAnsi="Times New Roman"/>
                  <w:sz w:val="24"/>
                  <w:szCs w:val="24"/>
                </w:rPr>
                <w:t>https://www.registrucentras.lt/jar/p/</w:t>
              </w:r>
            </w:hyperlink>
          </w:p>
          <w:p w14:paraId="33D6B01D" w14:textId="77777777" w:rsidR="008F128A" w:rsidRPr="005C569A" w:rsidRDefault="008F128A" w:rsidP="00EC7D0B">
            <w:pPr>
              <w:pStyle w:val="Betarp"/>
              <w:jc w:val="both"/>
              <w:rPr>
                <w:rFonts w:ascii="Times New Roman" w:hAnsi="Times New Roman" w:cs="Times New Roman"/>
                <w:sz w:val="24"/>
                <w:szCs w:val="24"/>
              </w:rPr>
            </w:pPr>
            <w:r w:rsidRPr="005C569A">
              <w:rPr>
                <w:rFonts w:ascii="Times New Roman" w:hAnsi="Times New Roman" w:cs="Times New Roman"/>
                <w:sz w:val="24"/>
                <w:szCs w:val="24"/>
              </w:rPr>
              <w:t xml:space="preserve">paskelbtą informaciją, taip pat į šiame informaciniame pranešime pateiktą informaciją </w:t>
            </w:r>
          </w:p>
          <w:p w14:paraId="4E2F2A3E" w14:textId="11510713" w:rsidR="008F128A" w:rsidRPr="005C569A" w:rsidDel="005335F4" w:rsidRDefault="00615828" w:rsidP="00EC7D0B">
            <w:pPr>
              <w:jc w:val="both"/>
            </w:pPr>
            <w:hyperlink r:id="rId23" w:history="1">
              <w:r w:rsidR="008F128A" w:rsidRPr="005C569A">
                <w:rPr>
                  <w:rStyle w:val="Hipersaitas"/>
                </w:rPr>
                <w:t>https://vpt.lrv.lt/lt/naujienos-3/nepateike-finansiniu-ataskaitu-tiekejai-gali-buti-pasalinti-is-pirkimo-proceduros-1/</w:t>
              </w:r>
            </w:hyperlink>
          </w:p>
        </w:tc>
      </w:tr>
      <w:tr w:rsidR="008F128A" w:rsidRPr="005C569A" w:rsidDel="005335F4" w14:paraId="1D5BBA75" w14:textId="77777777" w:rsidTr="00EC7D0B">
        <w:tc>
          <w:tcPr>
            <w:tcW w:w="1134" w:type="dxa"/>
          </w:tcPr>
          <w:p w14:paraId="45B8D8C5" w14:textId="7EC8B106" w:rsidR="008F128A" w:rsidRPr="005C569A" w:rsidDel="005335F4" w:rsidRDefault="008F128A" w:rsidP="00EC7D0B">
            <w:pPr>
              <w:jc w:val="both"/>
            </w:pPr>
            <w:r w:rsidRPr="005C569A">
              <w:t>1</w:t>
            </w:r>
            <w:r w:rsidR="004725A1" w:rsidRPr="005C569A">
              <w:t>7</w:t>
            </w:r>
            <w:r w:rsidRPr="005C569A">
              <w:t>.1.11.</w:t>
            </w:r>
          </w:p>
        </w:tc>
        <w:tc>
          <w:tcPr>
            <w:tcW w:w="4253" w:type="dxa"/>
          </w:tcPr>
          <w:p w14:paraId="5F60CCC4" w14:textId="4E537E64" w:rsidR="008F128A" w:rsidRPr="005C569A" w:rsidDel="005335F4" w:rsidRDefault="008F128A" w:rsidP="00EC7D0B">
            <w:pPr>
              <w:jc w:val="both"/>
            </w:pPr>
            <w:r w:rsidRPr="005C569A">
              <w:t xml:space="preserve">Tiekėjas yra padaręs rimtą profesinį pažeidimą, dėl kurio </w:t>
            </w:r>
            <w:r w:rsidR="00201008">
              <w:t>perkančioji organizacija</w:t>
            </w:r>
            <w:r w:rsidRPr="005C569A">
              <w:t xml:space="preserve"> abejoja tiekėjo</w:t>
            </w:r>
            <w:r w:rsidR="009F71CF" w:rsidRPr="005C569A">
              <w:t xml:space="preserve"> </w:t>
            </w:r>
            <w:r w:rsidRPr="005C569A">
              <w:t>sąžiningumu, kai jis (tiekėjas) neatitinka minimalių patikimo mokesčių mokėtojo kriterijų, nustatytų Lietuvos Respublikos mokesčių administravimo įstatymo 40</w:t>
            </w:r>
            <w:r w:rsidRPr="005C569A">
              <w:rPr>
                <w:vertAlign w:val="superscript"/>
              </w:rPr>
              <w:t>1</w:t>
            </w:r>
            <w:r w:rsidR="00EC2E01">
              <w:t> </w:t>
            </w:r>
            <w:r w:rsidRPr="005C569A">
              <w:t>str</w:t>
            </w:r>
            <w:r w:rsidR="00EC2E01">
              <w:t>.</w:t>
            </w:r>
            <w:r w:rsidRPr="005C569A">
              <w:t xml:space="preserve"> 1</w:t>
            </w:r>
            <w:r w:rsidR="00EC2E01">
              <w:t> </w:t>
            </w:r>
            <w:r w:rsidRPr="005C569A">
              <w:t>d.</w:t>
            </w:r>
          </w:p>
        </w:tc>
        <w:tc>
          <w:tcPr>
            <w:tcW w:w="4252" w:type="dxa"/>
          </w:tcPr>
          <w:p w14:paraId="1F9C6BD3" w14:textId="77777777" w:rsidR="008F128A" w:rsidRPr="005C569A" w:rsidRDefault="008F128A" w:rsidP="00EC7D0B">
            <w:pPr>
              <w:jc w:val="both"/>
            </w:pPr>
            <w:r w:rsidRPr="005C569A">
              <w:t>Iš Lietuvoje įsteigtų subjektų įrodančių dokumentų nereikalaujama. Užtenka pateikto EBVPD.</w:t>
            </w:r>
          </w:p>
          <w:p w14:paraId="4EE1315A" w14:textId="77777777" w:rsidR="008F128A" w:rsidRPr="005C569A" w:rsidRDefault="008F128A" w:rsidP="00EC7D0B">
            <w:pPr>
              <w:jc w:val="both"/>
            </w:pPr>
          </w:p>
          <w:p w14:paraId="302F3046" w14:textId="6C89114E" w:rsidR="008F128A" w:rsidRPr="005C569A" w:rsidDel="005335F4" w:rsidRDefault="008F128A" w:rsidP="00EC7D0B">
            <w:pPr>
              <w:jc w:val="both"/>
            </w:pPr>
            <w:r w:rsidRPr="005C569A">
              <w:t>Priimant sprendimus dėl tiekėjo pašalinimo iš pirkimo procedūros šiame punkte nurodytu pašalinimo pagrindu, be kita ko, atsižvelgiama į</w:t>
            </w:r>
            <w:r w:rsidRPr="005C569A">
              <w:rPr>
                <w:b/>
                <w:bCs/>
              </w:rPr>
              <w:t xml:space="preserve"> </w:t>
            </w:r>
            <w:r w:rsidRPr="005C569A">
              <w:t xml:space="preserve">nacionalinėje duomenų bazėje adresu </w:t>
            </w:r>
            <w:hyperlink r:id="rId24" w:history="1">
              <w:r w:rsidRPr="005C569A">
                <w:rPr>
                  <w:rStyle w:val="Hipersaitas"/>
                </w:rPr>
                <w:t>https://www.vmi.lt/evmi/rinkmenos/lt/mo</w:t>
              </w:r>
              <w:r w:rsidRPr="005C569A">
                <w:rPr>
                  <w:rStyle w:val="Hipersaitas"/>
                </w:rPr>
                <w:lastRenderedPageBreak/>
                <w:t>kesciu-moketoju-informacija</w:t>
              </w:r>
            </w:hyperlink>
            <w:r w:rsidRPr="005C569A">
              <w:t xml:space="preserve"> skelbiamą informaciją.</w:t>
            </w:r>
          </w:p>
        </w:tc>
      </w:tr>
      <w:tr w:rsidR="008F128A" w:rsidRPr="005C569A" w:rsidDel="005335F4" w14:paraId="6965FFC8" w14:textId="77777777" w:rsidTr="00EC7D0B">
        <w:tc>
          <w:tcPr>
            <w:tcW w:w="1134" w:type="dxa"/>
          </w:tcPr>
          <w:p w14:paraId="630CE9DA" w14:textId="46357535" w:rsidR="008F128A" w:rsidRPr="005C569A" w:rsidDel="005335F4" w:rsidRDefault="008F128A" w:rsidP="00EC7D0B">
            <w:pPr>
              <w:jc w:val="both"/>
            </w:pPr>
            <w:r w:rsidRPr="005C569A">
              <w:lastRenderedPageBreak/>
              <w:t>1</w:t>
            </w:r>
            <w:r w:rsidR="004725A1" w:rsidRPr="005C569A">
              <w:t>7</w:t>
            </w:r>
            <w:r w:rsidRPr="005C569A">
              <w:t>.1.12.</w:t>
            </w:r>
          </w:p>
        </w:tc>
        <w:tc>
          <w:tcPr>
            <w:tcW w:w="4253" w:type="dxa"/>
          </w:tcPr>
          <w:p w14:paraId="017437C0" w14:textId="1A0211E6" w:rsidR="008F128A" w:rsidRPr="005C569A" w:rsidDel="005335F4" w:rsidRDefault="008F128A" w:rsidP="00EC7D0B">
            <w:pPr>
              <w:jc w:val="both"/>
            </w:pPr>
            <w:r w:rsidRPr="005C569A">
              <w:t xml:space="preserve">Tiekėjas yra padaręs rimtą profesinį pažeidimą, dėl kurio </w:t>
            </w:r>
            <w:r w:rsidR="00EC2E01">
              <w:t xml:space="preserve">perkančioji organizacija </w:t>
            </w:r>
            <w:r w:rsidRPr="005C569A">
              <w:t xml:space="preserve">abejoja tiekėjo sąžiningumu, kai jis </w:t>
            </w:r>
            <w:r w:rsidRPr="005C569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5C569A" w:rsidRDefault="008F128A" w:rsidP="00EC7D0B">
            <w:pPr>
              <w:jc w:val="both"/>
            </w:pPr>
            <w:r w:rsidRPr="005C569A">
              <w:t>Iš Lietuvoje įsteigtų subjektų įrodančių dokumentų nereikalaujama. Užtenka pateikto EBVPD.</w:t>
            </w:r>
          </w:p>
          <w:p w14:paraId="1B1EE4EF" w14:textId="77777777" w:rsidR="008F128A" w:rsidRPr="005C569A" w:rsidRDefault="008F128A" w:rsidP="00EC7D0B">
            <w:pPr>
              <w:jc w:val="both"/>
            </w:pPr>
          </w:p>
          <w:p w14:paraId="0B41765A" w14:textId="6169E062" w:rsidR="008F128A" w:rsidRPr="005C569A" w:rsidDel="005335F4" w:rsidRDefault="008F128A" w:rsidP="00EC7D0B">
            <w:pPr>
              <w:jc w:val="both"/>
            </w:pPr>
            <w:r w:rsidRPr="005C569A">
              <w:t xml:space="preserve">Priimant sprendimus dėl tiekėjo pašalinimo iš pirkimo procedūros šiame punkte nurodytu pašalinimo pagrindu, be kita ko, atsižvelgiama į nacionalinėje duomenų bazėje adresu </w:t>
            </w:r>
            <w:hyperlink r:id="rId25" w:history="1">
              <w:r w:rsidRPr="005C569A">
                <w:rPr>
                  <w:rStyle w:val="Hipersaitas"/>
                </w:rPr>
                <w:t>https://kt.gov.lt/lt/atviri-duomenys/diskvalifikavimas-is-viesuju-pirkimu</w:t>
              </w:r>
            </w:hyperlink>
            <w:r w:rsidRPr="005C569A">
              <w:t xml:space="preserve"> skelbiamą informaciją.</w:t>
            </w:r>
          </w:p>
        </w:tc>
      </w:tr>
      <w:tr w:rsidR="008F128A" w:rsidRPr="005C569A" w:rsidDel="005335F4" w14:paraId="08F64D59" w14:textId="77777777" w:rsidTr="00EC7D0B">
        <w:tc>
          <w:tcPr>
            <w:tcW w:w="1134" w:type="dxa"/>
          </w:tcPr>
          <w:p w14:paraId="0912987E" w14:textId="6BAC7448" w:rsidR="008F128A" w:rsidRPr="005C569A" w:rsidDel="005335F4" w:rsidRDefault="008F128A" w:rsidP="00EC7D0B">
            <w:pPr>
              <w:jc w:val="both"/>
            </w:pPr>
            <w:r w:rsidRPr="005C569A">
              <w:t>1</w:t>
            </w:r>
            <w:r w:rsidR="004725A1" w:rsidRPr="005C569A">
              <w:t>7</w:t>
            </w:r>
            <w:r w:rsidRPr="005C569A">
              <w:t>.1.13.</w:t>
            </w:r>
          </w:p>
        </w:tc>
        <w:tc>
          <w:tcPr>
            <w:tcW w:w="4253" w:type="dxa"/>
          </w:tcPr>
          <w:p w14:paraId="2970BE6A" w14:textId="77777777" w:rsidR="008F128A" w:rsidRPr="005C569A" w:rsidRDefault="008F128A" w:rsidP="00EC7D0B">
            <w:pPr>
              <w:jc w:val="both"/>
            </w:pPr>
            <w:r w:rsidRPr="005C569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47B14A88" w:rsidR="008F128A" w:rsidRPr="005C569A" w:rsidDel="005335F4" w:rsidRDefault="008F128A" w:rsidP="00EC7D0B">
            <w:pPr>
              <w:jc w:val="both"/>
            </w:pPr>
            <w:r w:rsidRPr="005C569A">
              <w:t xml:space="preserve">Tačiau kai yra šiame punkte apibrėžta situacija, </w:t>
            </w:r>
            <w:r w:rsidR="00201008">
              <w:t>perkančioji organizacija</w:t>
            </w:r>
            <w:r w:rsidRPr="005C569A">
              <w:t xml:space="preserve"> nepašalins tiekėjo iš pirkimo procedūros, jeigu jis pateikia pagrįstų įrodymų, kad sugebės tinkamai įvykdyti sutartį.</w:t>
            </w:r>
          </w:p>
        </w:tc>
        <w:tc>
          <w:tcPr>
            <w:tcW w:w="4252" w:type="dxa"/>
          </w:tcPr>
          <w:p w14:paraId="3F380DC6" w14:textId="35D203F7" w:rsidR="008F128A" w:rsidRPr="005C569A" w:rsidRDefault="008F128A" w:rsidP="00EC7D0B">
            <w:pPr>
              <w:jc w:val="both"/>
              <w:rPr>
                <w:rFonts w:eastAsia="Yu Mincho"/>
                <w:bCs/>
              </w:rPr>
            </w:pPr>
            <w:r w:rsidRPr="005C569A">
              <w:rPr>
                <w:rFonts w:eastAsia="Yu Mincho"/>
              </w:rPr>
              <w:t xml:space="preserve">Iš Lietuvoje įsteigtų subjektų įrodančių dokumentų nereikalaujama, užtenka pateikto EBVPD. CPO savarankiškai patikrina duomenis nacionalinėje duomenų bazėje, adresu </w:t>
            </w:r>
            <w:hyperlink r:id="rId26" w:history="1">
              <w:r w:rsidRPr="005C569A">
                <w:rPr>
                  <w:rStyle w:val="Hipersaitas"/>
                  <w:rFonts w:eastAsia="Yu Mincho"/>
                  <w:bCs/>
                </w:rPr>
                <w:t>https://www.registrucentras.lt/jar/p/</w:t>
              </w:r>
            </w:hyperlink>
            <w:r w:rsidRPr="005C569A">
              <w:rPr>
                <w:rFonts w:eastAsia="Yu Mincho"/>
                <w:bCs/>
              </w:rPr>
              <w:t>.</w:t>
            </w:r>
          </w:p>
          <w:p w14:paraId="647535B3" w14:textId="77777777" w:rsidR="008F128A" w:rsidRPr="005C569A" w:rsidRDefault="008F128A" w:rsidP="00EC7D0B">
            <w:pPr>
              <w:jc w:val="both"/>
              <w:rPr>
                <w:rFonts w:eastAsia="Yu Mincho"/>
                <w:b/>
                <w:bCs/>
              </w:rPr>
            </w:pPr>
          </w:p>
          <w:p w14:paraId="7F9A0CE2" w14:textId="77777777" w:rsidR="008F128A" w:rsidRPr="005C569A" w:rsidRDefault="008F128A" w:rsidP="00EC7D0B">
            <w:pPr>
              <w:jc w:val="both"/>
              <w:rPr>
                <w:rFonts w:eastAsia="Yu Mincho"/>
                <w:i/>
                <w:iCs/>
                <w:color w:val="000000" w:themeColor="text1"/>
              </w:rPr>
            </w:pPr>
            <w:r w:rsidRPr="005C569A">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C569A">
              <w:rPr>
                <w:iCs/>
                <w:color w:val="000000" w:themeColor="text1"/>
              </w:rPr>
              <w:t>tos dienos, kai tiekėjas CPO prašymu turės pateikti pašalinimo pagrindų nebuvimą patvirtinančius dok</w:t>
            </w:r>
            <w:r w:rsidRPr="005C569A">
              <w:rPr>
                <w:color w:val="000000" w:themeColor="text1"/>
              </w:rPr>
              <w:t>umentus</w:t>
            </w:r>
            <w:r w:rsidRPr="005C569A">
              <w:rPr>
                <w:rFonts w:eastAsia="Yu Mincho"/>
                <w:color w:val="000000" w:themeColor="text1"/>
              </w:rPr>
              <w:t xml:space="preserve">. </w:t>
            </w:r>
            <w:r w:rsidRPr="005C569A">
              <w:rPr>
                <w:rFonts w:eastAsia="Yu Mincho"/>
                <w:b/>
                <w:bCs/>
                <w:iCs/>
                <w:color w:val="000000" w:themeColor="text1"/>
              </w:rPr>
              <w:t>Pavyzdys</w:t>
            </w:r>
            <w:r w:rsidRPr="005C569A">
              <w:rPr>
                <w:rFonts w:eastAsia="Yu Mincho"/>
                <w:iCs/>
                <w:color w:val="000000" w:themeColor="text1"/>
              </w:rPr>
              <w:t xml:space="preserve">: Jeigu CPO </w:t>
            </w:r>
            <w:r w:rsidRPr="005C569A">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5C569A" w:rsidRDefault="008F128A" w:rsidP="00EC7D0B">
            <w:pPr>
              <w:jc w:val="both"/>
              <w:rPr>
                <w:rFonts w:eastAsia="Yu Mincho"/>
              </w:rPr>
            </w:pPr>
          </w:p>
          <w:p w14:paraId="4ECE74EA" w14:textId="77777777" w:rsidR="008F128A" w:rsidRPr="005C569A" w:rsidRDefault="008F128A" w:rsidP="00EC7D0B">
            <w:pPr>
              <w:jc w:val="both"/>
              <w:rPr>
                <w:rFonts w:eastAsia="Yu Mincho"/>
                <w:b/>
                <w:bCs/>
              </w:rPr>
            </w:pPr>
            <w:r w:rsidRPr="005C569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16804E1" w14:textId="77777777" w:rsidR="008F128A" w:rsidRPr="005C569A" w:rsidRDefault="008F128A" w:rsidP="00EC7D0B">
            <w:pPr>
              <w:jc w:val="both"/>
            </w:pPr>
          </w:p>
          <w:p w14:paraId="6E901DB4" w14:textId="77777777" w:rsidR="008F128A" w:rsidRPr="005C569A" w:rsidRDefault="008F128A" w:rsidP="00EC7D0B">
            <w:pPr>
              <w:jc w:val="both"/>
              <w:rPr>
                <w:i/>
                <w:iCs/>
              </w:rPr>
            </w:pPr>
            <w:r w:rsidRPr="005C569A">
              <w:rPr>
                <w:i/>
                <w:iCs/>
              </w:rPr>
              <w:t>Pateikiami skenuoti dokumentai elektronine forma ar pasirašyti el. parašu.</w:t>
            </w:r>
          </w:p>
          <w:p w14:paraId="29D066CC" w14:textId="77777777" w:rsidR="008F128A" w:rsidRPr="005C569A" w:rsidRDefault="008F128A" w:rsidP="00EC7D0B">
            <w:pPr>
              <w:jc w:val="both"/>
              <w:rPr>
                <w:i/>
                <w:iCs/>
              </w:rPr>
            </w:pPr>
          </w:p>
          <w:p w14:paraId="3B0462DF" w14:textId="77777777" w:rsidR="008F128A" w:rsidRPr="005C569A" w:rsidRDefault="008F128A" w:rsidP="00EC7D0B">
            <w:pPr>
              <w:jc w:val="both"/>
              <w:rPr>
                <w:b/>
                <w:bCs/>
              </w:rPr>
            </w:pPr>
            <w:r w:rsidRPr="005C569A">
              <w:rPr>
                <w:b/>
                <w:bCs/>
              </w:rPr>
              <w:t>PASTABA:</w:t>
            </w:r>
          </w:p>
          <w:p w14:paraId="3251D8C8" w14:textId="54FB172C" w:rsidR="008F128A" w:rsidRPr="005C569A" w:rsidDel="005335F4" w:rsidRDefault="008F128A" w:rsidP="00EC7D0B">
            <w:pPr>
              <w:jc w:val="both"/>
            </w:pPr>
            <w:r w:rsidRPr="005C569A">
              <w:rPr>
                <w:b/>
                <w:bCs/>
              </w:rPr>
              <w:t>Pažymų, patvirtinančių VPĮ 46</w:t>
            </w:r>
            <w:r w:rsidR="009A3B06">
              <w:rPr>
                <w:b/>
                <w:bCs/>
              </w:rPr>
              <w:t> </w:t>
            </w:r>
            <w:r w:rsidRPr="005C569A">
              <w:rPr>
                <w:b/>
                <w:bCs/>
              </w:rPr>
              <w:t>str</w:t>
            </w:r>
            <w:r w:rsidR="009A3B06">
              <w:rPr>
                <w:b/>
                <w:bCs/>
              </w:rPr>
              <w:t>.</w:t>
            </w:r>
            <w:r w:rsidRPr="005C569A">
              <w:rPr>
                <w:b/>
                <w:bCs/>
              </w:rPr>
              <w:t xml:space="preserve"> nurodytų tiekėjo pašalinimo pagrindų </w:t>
            </w:r>
            <w:r w:rsidRPr="005C569A">
              <w:rPr>
                <w:b/>
                <w:bCs/>
              </w:rPr>
              <w:lastRenderedPageBreak/>
              <w:t>nebuvimą, pateikti nereikalaujama. CPO reikalaus tik turėdama pagrįstų abejonių dėl tiekėjo patikimumo.</w:t>
            </w:r>
          </w:p>
        </w:tc>
      </w:tr>
    </w:tbl>
    <w:p w14:paraId="5EFE523C" w14:textId="77777777" w:rsidR="001F7A19" w:rsidRPr="002851E4" w:rsidRDefault="001F7A19" w:rsidP="001F7A19">
      <w:pPr>
        <w:pStyle w:val="Sraopastraipa"/>
        <w:widowControl w:val="0"/>
        <w:numPr>
          <w:ilvl w:val="1"/>
          <w:numId w:val="45"/>
        </w:numPr>
        <w:jc w:val="both"/>
        <w:rPr>
          <w:rFonts w:eastAsia="Calibri"/>
          <w:sz w:val="24"/>
          <w:szCs w:val="24"/>
        </w:rPr>
      </w:pPr>
      <w:bookmarkStart w:id="10" w:name="_Ref192062200"/>
      <w:r w:rsidRPr="002851E4">
        <w:rPr>
          <w:rFonts w:eastAsia="Calibri"/>
          <w:sz w:val="24"/>
          <w:szCs w:val="24"/>
        </w:rPr>
        <w:lastRenderedPageBreak/>
        <w:t xml:space="preserve">CPO pašalina tiekėją iš pirkimo procedūros pagal </w:t>
      </w:r>
      <w:r w:rsidRPr="002851E4">
        <w:rPr>
          <w:sz w:val="24"/>
          <w:szCs w:val="24"/>
        </w:rPr>
        <w:t>VPĮ</w:t>
      </w:r>
      <w:r w:rsidRPr="002851E4">
        <w:rPr>
          <w:rFonts w:eastAsia="Calibri"/>
          <w:sz w:val="24"/>
          <w:szCs w:val="24"/>
        </w:rPr>
        <w:t xml:space="preserve"> 46 str</w:t>
      </w:r>
      <w:r>
        <w:rPr>
          <w:rFonts w:eastAsia="Calibri"/>
          <w:sz w:val="24"/>
          <w:szCs w:val="24"/>
        </w:rPr>
        <w:t>.</w:t>
      </w:r>
      <w:r w:rsidRPr="002851E4">
        <w:rPr>
          <w:rFonts w:eastAsia="Calibri"/>
          <w:sz w:val="24"/>
          <w:szCs w:val="24"/>
        </w:rPr>
        <w:t xml:space="preserve"> 4 ir 6 dalyse nurodytus pašalinimo pagrindus ir tuo atveju, kai ji turi įtikinamų duomenų, kad tiekėjas yra įsteigtas arba dalyvauja pirkime vietoje kito asmens, siekdamas išvengti </w:t>
      </w:r>
      <w:r w:rsidRPr="002851E4">
        <w:rPr>
          <w:sz w:val="24"/>
          <w:szCs w:val="24"/>
        </w:rPr>
        <w:t>VPĮ</w:t>
      </w:r>
      <w:r w:rsidRPr="002851E4">
        <w:rPr>
          <w:rFonts w:eastAsia="Calibri"/>
          <w:sz w:val="24"/>
          <w:szCs w:val="24"/>
        </w:rPr>
        <w:t xml:space="preserve"> 46 str</w:t>
      </w:r>
      <w:r>
        <w:rPr>
          <w:rFonts w:eastAsia="Calibri"/>
          <w:sz w:val="24"/>
          <w:szCs w:val="24"/>
        </w:rPr>
        <w:t>.</w:t>
      </w:r>
      <w:r w:rsidRPr="002851E4">
        <w:rPr>
          <w:rFonts w:eastAsia="Calibri"/>
          <w:sz w:val="24"/>
          <w:szCs w:val="24"/>
        </w:rPr>
        <w:t xml:space="preserve"> 4 ir 6 dalyse</w:t>
      </w:r>
      <w:r w:rsidRPr="002851E4" w:rsidDel="00DC4521">
        <w:rPr>
          <w:rFonts w:eastAsia="Calibri"/>
          <w:sz w:val="24"/>
          <w:szCs w:val="24"/>
        </w:rPr>
        <w:t xml:space="preserve"> </w:t>
      </w:r>
      <w:r w:rsidRPr="002851E4">
        <w:rPr>
          <w:rFonts w:eastAsia="Calibri"/>
          <w:sz w:val="24"/>
          <w:szCs w:val="24"/>
        </w:rPr>
        <w:t>nurodytų pašalinimo pagrindų taikymo.</w:t>
      </w:r>
    </w:p>
    <w:p w14:paraId="5DA5B63D" w14:textId="77777777" w:rsidR="001F7A19" w:rsidRPr="002851E4" w:rsidRDefault="001F7A19" w:rsidP="001F7A19">
      <w:pPr>
        <w:pStyle w:val="Sraopastraipa"/>
        <w:widowControl w:val="0"/>
        <w:numPr>
          <w:ilvl w:val="1"/>
          <w:numId w:val="45"/>
        </w:numPr>
        <w:ind w:firstLine="709"/>
        <w:jc w:val="both"/>
        <w:rPr>
          <w:rFonts w:eastAsia="Calibri"/>
          <w:sz w:val="24"/>
          <w:szCs w:val="24"/>
        </w:rPr>
      </w:pPr>
      <w:r w:rsidRPr="002851E4">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w:t>
      </w:r>
      <w:r>
        <w:rPr>
          <w:sz w:val="24"/>
          <w:szCs w:val="24"/>
        </w:rPr>
        <w:t>.</w:t>
      </w:r>
      <w:r w:rsidRPr="002851E4">
        <w:rPr>
          <w:sz w:val="24"/>
          <w:szCs w:val="24"/>
        </w:rPr>
        <w:t xml:space="preserve"> 10 d</w:t>
      </w:r>
      <w:r>
        <w:rPr>
          <w:sz w:val="24"/>
          <w:szCs w:val="24"/>
        </w:rPr>
        <w:t>.</w:t>
      </w:r>
      <w:r w:rsidRPr="002851E4">
        <w:rPr>
          <w:sz w:val="24"/>
          <w:szCs w:val="24"/>
        </w:rPr>
        <w:t xml:space="preserve"> nustatytus atvejus (tačiau atsižvelgiant į VPĮ 46 str</w:t>
      </w:r>
      <w:r>
        <w:rPr>
          <w:sz w:val="24"/>
          <w:szCs w:val="24"/>
        </w:rPr>
        <w:t>.</w:t>
      </w:r>
      <w:r w:rsidRPr="002851E4">
        <w:rPr>
          <w:sz w:val="24"/>
          <w:szCs w:val="24"/>
        </w:rPr>
        <w:t xml:space="preserve"> 11 ir 12 dalių nuostatas).</w:t>
      </w:r>
    </w:p>
    <w:p w14:paraId="394D3853" w14:textId="4F9A96C5" w:rsidR="001F7A19" w:rsidRPr="002851E4" w:rsidRDefault="001F7A19" w:rsidP="001F7A19">
      <w:pPr>
        <w:pStyle w:val="Sraopastraipa"/>
        <w:widowControl w:val="0"/>
        <w:numPr>
          <w:ilvl w:val="1"/>
          <w:numId w:val="45"/>
        </w:numPr>
        <w:ind w:firstLine="709"/>
        <w:jc w:val="both"/>
        <w:rPr>
          <w:rFonts w:eastAsia="Calibri"/>
          <w:sz w:val="24"/>
          <w:szCs w:val="24"/>
        </w:rPr>
      </w:pPr>
      <w:r w:rsidRPr="002851E4">
        <w:rPr>
          <w:rFonts w:eastAsia="Calibri"/>
          <w:sz w:val="24"/>
          <w:szCs w:val="24"/>
        </w:rPr>
        <w:t xml:space="preserve">CPO, priimdama sprendimus dėl tiekėjo pašalinimo iš pirkimo procedūros </w:t>
      </w:r>
      <w:r w:rsidRPr="002851E4">
        <w:rPr>
          <w:sz w:val="24"/>
          <w:szCs w:val="24"/>
        </w:rPr>
        <w:t>VPĮ</w:t>
      </w:r>
      <w:r w:rsidRPr="002851E4">
        <w:rPr>
          <w:rFonts w:eastAsia="Calibri"/>
          <w:sz w:val="24"/>
          <w:szCs w:val="24"/>
        </w:rPr>
        <w:t xml:space="preserve"> 46 str</w:t>
      </w:r>
      <w:r>
        <w:rPr>
          <w:rFonts w:eastAsia="Calibri"/>
          <w:sz w:val="24"/>
          <w:szCs w:val="24"/>
        </w:rPr>
        <w:t>.</w:t>
      </w:r>
      <w:r w:rsidRPr="002851E4">
        <w:rPr>
          <w:rFonts w:eastAsia="Calibri"/>
          <w:sz w:val="24"/>
          <w:szCs w:val="24"/>
        </w:rPr>
        <w:t xml:space="preserve"> 4 ir 6 dalyse nurodytais pašalinimo pagrindais, atsižvelgia į tai, ar vertinant tiekėjo patikimumą tiekėjo pašalinimas iš pirkimo procedūros proporcingas vertinamam tiekėjo elgesiui, </w:t>
      </w:r>
      <w:r w:rsidRPr="002851E4">
        <w:rPr>
          <w:sz w:val="24"/>
          <w:szCs w:val="24"/>
        </w:rPr>
        <w:t>VPĮ</w:t>
      </w:r>
      <w:r w:rsidRPr="002851E4">
        <w:rPr>
          <w:rFonts w:eastAsia="Calibri"/>
          <w:sz w:val="24"/>
          <w:szCs w:val="24"/>
        </w:rPr>
        <w:t xml:space="preserve"> 46 str</w:t>
      </w:r>
      <w:r>
        <w:rPr>
          <w:rFonts w:eastAsia="Calibri"/>
          <w:sz w:val="24"/>
          <w:szCs w:val="24"/>
        </w:rPr>
        <w:t>.</w:t>
      </w:r>
      <w:r w:rsidRPr="002851E4">
        <w:rPr>
          <w:rFonts w:eastAsia="Calibri"/>
          <w:sz w:val="24"/>
          <w:szCs w:val="24"/>
        </w:rPr>
        <w:t xml:space="preserve"> 4 d</w:t>
      </w:r>
      <w:r>
        <w:rPr>
          <w:rFonts w:eastAsia="Calibri"/>
          <w:sz w:val="24"/>
          <w:szCs w:val="24"/>
        </w:rPr>
        <w:t>.</w:t>
      </w:r>
      <w:r w:rsidRPr="002851E4">
        <w:rPr>
          <w:rFonts w:eastAsia="Calibri"/>
          <w:sz w:val="24"/>
          <w:szCs w:val="24"/>
        </w:rPr>
        <w:t xml:space="preserve"> 7 p</w:t>
      </w:r>
      <w:r>
        <w:rPr>
          <w:rFonts w:eastAsia="Calibri"/>
          <w:sz w:val="24"/>
          <w:szCs w:val="24"/>
        </w:rPr>
        <w:t>.</w:t>
      </w:r>
      <w:r w:rsidRPr="002851E4">
        <w:rPr>
          <w:rFonts w:eastAsia="Calibri"/>
          <w:sz w:val="24"/>
          <w:szCs w:val="24"/>
        </w:rPr>
        <w:t xml:space="preserve"> c p</w:t>
      </w:r>
      <w:r>
        <w:rPr>
          <w:rFonts w:eastAsia="Calibri"/>
          <w:sz w:val="24"/>
          <w:szCs w:val="24"/>
        </w:rPr>
        <w:t>.</w:t>
      </w:r>
      <w:r w:rsidRPr="002851E4" w:rsidDel="00E21F30">
        <w:rPr>
          <w:rFonts w:eastAsia="Calibri"/>
          <w:sz w:val="24"/>
          <w:szCs w:val="24"/>
        </w:rPr>
        <w:t xml:space="preserve"> </w:t>
      </w:r>
      <w:r w:rsidRPr="002851E4">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851E4">
        <w:rPr>
          <w:sz w:val="24"/>
          <w:szCs w:val="24"/>
        </w:rPr>
        <w:t>VPĮ</w:t>
      </w:r>
      <w:r w:rsidRPr="002851E4">
        <w:rPr>
          <w:rFonts w:eastAsia="Calibri"/>
          <w:sz w:val="24"/>
          <w:szCs w:val="24"/>
        </w:rPr>
        <w:t xml:space="preserve"> 46 str</w:t>
      </w:r>
      <w:r>
        <w:rPr>
          <w:rFonts w:eastAsia="Calibri"/>
          <w:sz w:val="24"/>
          <w:szCs w:val="24"/>
        </w:rPr>
        <w:t>.</w:t>
      </w:r>
      <w:r w:rsidRPr="002851E4">
        <w:rPr>
          <w:rFonts w:eastAsia="Calibri"/>
          <w:sz w:val="24"/>
          <w:szCs w:val="24"/>
        </w:rPr>
        <w:t xml:space="preserve"> 4 d</w:t>
      </w:r>
      <w:r>
        <w:rPr>
          <w:rFonts w:eastAsia="Calibri"/>
          <w:sz w:val="24"/>
          <w:szCs w:val="24"/>
        </w:rPr>
        <w:t>.</w:t>
      </w:r>
      <w:r w:rsidRPr="002851E4">
        <w:rPr>
          <w:rFonts w:eastAsia="Calibri"/>
          <w:sz w:val="24"/>
          <w:szCs w:val="24"/>
        </w:rPr>
        <w:t xml:space="preserve"> 4</w:t>
      </w:r>
      <w:r w:rsidR="009204B5">
        <w:rPr>
          <w:rFonts w:eastAsia="Calibri"/>
          <w:sz w:val="24"/>
          <w:szCs w:val="24"/>
        </w:rPr>
        <w:t> p.</w:t>
      </w:r>
      <w:r w:rsidRPr="002851E4">
        <w:rPr>
          <w:rFonts w:eastAsia="Calibri"/>
          <w:sz w:val="24"/>
          <w:szCs w:val="24"/>
        </w:rPr>
        <w:t xml:space="preserve"> ir 6</w:t>
      </w:r>
      <w:r w:rsidR="009204B5">
        <w:rPr>
          <w:rFonts w:eastAsia="Calibri"/>
          <w:sz w:val="24"/>
          <w:szCs w:val="24"/>
        </w:rPr>
        <w:t> </w:t>
      </w:r>
      <w:r w:rsidRPr="002851E4">
        <w:rPr>
          <w:rFonts w:eastAsia="Calibri"/>
          <w:sz w:val="24"/>
          <w:szCs w:val="24"/>
        </w:rPr>
        <w:t>p</w:t>
      </w:r>
      <w:r w:rsidR="009204B5">
        <w:rPr>
          <w:rFonts w:eastAsia="Calibri"/>
          <w:sz w:val="24"/>
          <w:szCs w:val="24"/>
        </w:rPr>
        <w:t>.</w:t>
      </w:r>
      <w:r w:rsidRPr="002851E4">
        <w:rPr>
          <w:rFonts w:eastAsia="Calibri"/>
          <w:sz w:val="24"/>
          <w:szCs w:val="24"/>
        </w:rPr>
        <w:t xml:space="preserve"> nurodytais pašalinimo pagrindais, gali būti atsižvelgiama į pagal </w:t>
      </w:r>
      <w:r w:rsidRPr="002851E4">
        <w:rPr>
          <w:sz w:val="24"/>
          <w:szCs w:val="24"/>
        </w:rPr>
        <w:t>VPĮ</w:t>
      </w:r>
      <w:r w:rsidRPr="002851E4">
        <w:rPr>
          <w:rFonts w:eastAsia="Calibri"/>
          <w:sz w:val="24"/>
          <w:szCs w:val="24"/>
        </w:rPr>
        <w:t xml:space="preserve"> 52</w:t>
      </w:r>
      <w:r w:rsidR="003066CA">
        <w:rPr>
          <w:rFonts w:eastAsia="Calibri"/>
          <w:sz w:val="24"/>
          <w:szCs w:val="24"/>
        </w:rPr>
        <w:t> str.</w:t>
      </w:r>
      <w:r w:rsidRPr="002851E4">
        <w:rPr>
          <w:rFonts w:eastAsia="Calibri"/>
          <w:sz w:val="24"/>
          <w:szCs w:val="24"/>
        </w:rPr>
        <w:t xml:space="preserve"> ir 91</w:t>
      </w:r>
      <w:r w:rsidR="003066CA">
        <w:rPr>
          <w:rFonts w:eastAsia="Calibri"/>
          <w:sz w:val="24"/>
          <w:szCs w:val="24"/>
        </w:rPr>
        <w:t> </w:t>
      </w:r>
      <w:r w:rsidRPr="002851E4">
        <w:rPr>
          <w:rFonts w:eastAsia="Calibri"/>
          <w:sz w:val="24"/>
          <w:szCs w:val="24"/>
        </w:rPr>
        <w:t>str</w:t>
      </w:r>
      <w:r>
        <w:rPr>
          <w:rFonts w:eastAsia="Calibri"/>
          <w:sz w:val="24"/>
          <w:szCs w:val="24"/>
        </w:rPr>
        <w:t>.</w:t>
      </w:r>
      <w:r w:rsidRPr="002851E4">
        <w:rPr>
          <w:rFonts w:eastAsia="Calibri"/>
          <w:sz w:val="24"/>
          <w:szCs w:val="24"/>
        </w:rPr>
        <w:t xml:space="preserve"> skelbiamą informaciją.</w:t>
      </w:r>
    </w:p>
    <w:p w14:paraId="62768CC9" w14:textId="77777777" w:rsidR="001F7A19" w:rsidRPr="002851E4" w:rsidRDefault="001F7A19" w:rsidP="001F7A19">
      <w:pPr>
        <w:pStyle w:val="Sraopastraipa"/>
        <w:widowControl w:val="0"/>
        <w:numPr>
          <w:ilvl w:val="1"/>
          <w:numId w:val="45"/>
        </w:numPr>
        <w:ind w:firstLine="709"/>
        <w:jc w:val="both"/>
        <w:rPr>
          <w:rFonts w:eastAsia="Calibri"/>
          <w:sz w:val="24"/>
          <w:szCs w:val="24"/>
        </w:rPr>
      </w:pPr>
      <w:r w:rsidRPr="002851E4">
        <w:rPr>
          <w:color w:val="000000"/>
          <w:sz w:val="24"/>
          <w:szCs w:val="24"/>
        </w:rPr>
        <w:t xml:space="preserve">Jeigu tiekėjas atitinka bent vieną iš pašalinimo pagrindų, nustatytų </w:t>
      </w:r>
      <w:r w:rsidRPr="002851E4">
        <w:rPr>
          <w:sz w:val="24"/>
          <w:szCs w:val="24"/>
        </w:rPr>
        <w:t>VPĮ</w:t>
      </w:r>
      <w:r w:rsidRPr="002851E4">
        <w:rPr>
          <w:color w:val="000000"/>
          <w:sz w:val="24"/>
          <w:szCs w:val="24"/>
        </w:rPr>
        <w:t xml:space="preserve"> 46 </w:t>
      </w:r>
      <w:r w:rsidRPr="002851E4">
        <w:rPr>
          <w:rFonts w:eastAsia="Calibri"/>
          <w:sz w:val="24"/>
          <w:szCs w:val="24"/>
        </w:rPr>
        <w:t>str</w:t>
      </w:r>
      <w:r>
        <w:rPr>
          <w:rFonts w:eastAsia="Calibri"/>
          <w:sz w:val="24"/>
          <w:szCs w:val="24"/>
        </w:rPr>
        <w:t>.</w:t>
      </w:r>
      <w:r w:rsidRPr="002851E4">
        <w:rPr>
          <w:rFonts w:eastAsia="Calibri"/>
          <w:sz w:val="24"/>
          <w:szCs w:val="24"/>
        </w:rPr>
        <w:t xml:space="preserve"> 1, 4 ir 6 dalyse, CPO tiekėjo nepašalina iš pirkimo procedūros, jei yra visos </w:t>
      </w:r>
      <w:r w:rsidRPr="002851E4">
        <w:rPr>
          <w:sz w:val="24"/>
          <w:szCs w:val="24"/>
        </w:rPr>
        <w:t>VPĮ</w:t>
      </w:r>
      <w:r w:rsidRPr="002851E4">
        <w:rPr>
          <w:rFonts w:eastAsia="Calibri"/>
          <w:sz w:val="24"/>
          <w:szCs w:val="24"/>
        </w:rPr>
        <w:t xml:space="preserve"> 46 str</w:t>
      </w:r>
      <w:r>
        <w:rPr>
          <w:rFonts w:eastAsia="Calibri"/>
          <w:sz w:val="24"/>
          <w:szCs w:val="24"/>
        </w:rPr>
        <w:t>.</w:t>
      </w:r>
      <w:r w:rsidRPr="002851E4">
        <w:rPr>
          <w:rFonts w:eastAsia="Calibri"/>
          <w:sz w:val="24"/>
          <w:szCs w:val="24"/>
        </w:rPr>
        <w:t xml:space="preserve"> 10 d</w:t>
      </w:r>
      <w:r>
        <w:rPr>
          <w:rFonts w:eastAsia="Calibri"/>
          <w:sz w:val="24"/>
          <w:szCs w:val="24"/>
        </w:rPr>
        <w:t>.</w:t>
      </w:r>
      <w:r w:rsidRPr="002851E4">
        <w:rPr>
          <w:rFonts w:eastAsia="Calibri"/>
          <w:sz w:val="24"/>
          <w:szCs w:val="24"/>
        </w:rPr>
        <w:t xml:space="preserve"> nurodytos sąlygos kartu. </w:t>
      </w:r>
      <w:r w:rsidRPr="002851E4">
        <w:rPr>
          <w:color w:val="000000"/>
          <w:sz w:val="24"/>
          <w:szCs w:val="24"/>
        </w:rPr>
        <w:t xml:space="preserve">Tiekėjas negali pasinaudoti </w:t>
      </w:r>
      <w:r w:rsidRPr="002851E4">
        <w:rPr>
          <w:sz w:val="24"/>
          <w:szCs w:val="24"/>
        </w:rPr>
        <w:t>VPĮ</w:t>
      </w:r>
      <w:r w:rsidRPr="002851E4">
        <w:rPr>
          <w:rFonts w:eastAsia="Calibri"/>
          <w:sz w:val="24"/>
          <w:szCs w:val="24"/>
        </w:rPr>
        <w:t xml:space="preserve"> 46 </w:t>
      </w:r>
      <w:r w:rsidRPr="002851E4">
        <w:rPr>
          <w:color w:val="000000"/>
          <w:sz w:val="24"/>
          <w:szCs w:val="24"/>
        </w:rPr>
        <w:t>str</w:t>
      </w:r>
      <w:r>
        <w:rPr>
          <w:color w:val="000000"/>
          <w:sz w:val="24"/>
          <w:szCs w:val="24"/>
        </w:rPr>
        <w:t>.</w:t>
      </w:r>
      <w:r w:rsidRPr="002851E4">
        <w:rPr>
          <w:color w:val="000000"/>
          <w:sz w:val="24"/>
          <w:szCs w:val="24"/>
        </w:rPr>
        <w:t xml:space="preserve"> 10 d</w:t>
      </w:r>
      <w:r>
        <w:rPr>
          <w:color w:val="000000"/>
          <w:sz w:val="24"/>
          <w:szCs w:val="24"/>
        </w:rPr>
        <w:t>.</w:t>
      </w:r>
      <w:r w:rsidRPr="002851E4">
        <w:rPr>
          <w:color w:val="000000"/>
          <w:sz w:val="24"/>
          <w:szCs w:val="24"/>
        </w:rPr>
        <w:t xml:space="preserve"> nustatyta galimybe, kai jis priimtu ir įsiteisėjusiu teismo sprendimu pašalintas iš pirkimo ar koncesijos suteikimo procedūrų, teismo sprendime nurodytą laikotarpį</w:t>
      </w:r>
      <w:r w:rsidRPr="002851E4">
        <w:rPr>
          <w:sz w:val="24"/>
          <w:szCs w:val="24"/>
        </w:rPr>
        <w:t>. Kai priimtu ir įsiteisėjusiu teismo sprendimu tiekėjui yra nustatytas VPĮ 46 str</w:t>
      </w:r>
      <w:r>
        <w:rPr>
          <w:sz w:val="24"/>
          <w:szCs w:val="24"/>
        </w:rPr>
        <w:t>.</w:t>
      </w:r>
      <w:r w:rsidRPr="002851E4">
        <w:rPr>
          <w:sz w:val="24"/>
          <w:szCs w:val="24"/>
        </w:rPr>
        <w:t xml:space="preserve"> 1, 2, 4 ir 6 dalyse nurodytų pašalinimo pagrindų laikotarpis, CPO tiekėją iš pirkimo procedūros šalina teismo sprendime nurodytą laikotarpį.</w:t>
      </w:r>
    </w:p>
    <w:p w14:paraId="7903E38B" w14:textId="77777777" w:rsidR="001F7A19" w:rsidRPr="002851E4" w:rsidRDefault="001F7A19" w:rsidP="001F7A19">
      <w:pPr>
        <w:pStyle w:val="Sraopastraipa"/>
        <w:widowControl w:val="0"/>
        <w:numPr>
          <w:ilvl w:val="1"/>
          <w:numId w:val="45"/>
        </w:numPr>
        <w:ind w:firstLine="709"/>
        <w:jc w:val="both"/>
        <w:rPr>
          <w:rFonts w:eastAsia="Calibri"/>
          <w:sz w:val="24"/>
          <w:szCs w:val="24"/>
        </w:rPr>
      </w:pPr>
      <w:r w:rsidRPr="002851E4">
        <w:rPr>
          <w:sz w:val="24"/>
          <w:szCs w:val="24"/>
        </w:rPr>
        <w:t>VPĮ 46 str</w:t>
      </w:r>
      <w:r>
        <w:rPr>
          <w:sz w:val="24"/>
          <w:szCs w:val="24"/>
        </w:rPr>
        <w:t>.</w:t>
      </w:r>
      <w:r w:rsidRPr="002851E4">
        <w:rPr>
          <w:sz w:val="24"/>
          <w:szCs w:val="24"/>
        </w:rPr>
        <w:t xml:space="preserve"> 10 d</w:t>
      </w:r>
      <w:r>
        <w:rPr>
          <w:sz w:val="24"/>
          <w:szCs w:val="24"/>
        </w:rPr>
        <w:t>.</w:t>
      </w:r>
      <w:r w:rsidRPr="002851E4">
        <w:rPr>
          <w:sz w:val="24"/>
          <w:szCs w:val="24"/>
        </w:rPr>
        <w:t xml:space="preserve"> 1 p</w:t>
      </w:r>
      <w:r>
        <w:rPr>
          <w:sz w:val="24"/>
          <w:szCs w:val="24"/>
        </w:rPr>
        <w:t>.</w:t>
      </w:r>
      <w:r w:rsidRPr="002851E4">
        <w:rPr>
          <w:sz w:val="24"/>
          <w:szCs w:val="24"/>
        </w:rPr>
        <w:t xml:space="preserv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w:t>
      </w:r>
      <w:r>
        <w:rPr>
          <w:sz w:val="24"/>
          <w:szCs w:val="24"/>
        </w:rPr>
        <w:t>.</w:t>
      </w:r>
      <w:r w:rsidRPr="002851E4">
        <w:rPr>
          <w:sz w:val="24"/>
          <w:szCs w:val="24"/>
        </w:rPr>
        <w:t xml:space="preserve"> 10 d</w:t>
      </w:r>
      <w:r>
        <w:rPr>
          <w:sz w:val="24"/>
          <w:szCs w:val="24"/>
        </w:rPr>
        <w:t>.</w:t>
      </w:r>
      <w:r w:rsidRPr="002851E4">
        <w:rPr>
          <w:sz w:val="24"/>
          <w:szCs w:val="24"/>
        </w:rPr>
        <w:t xml:space="preserve"> 1 p</w:t>
      </w:r>
      <w:r>
        <w:rPr>
          <w:sz w:val="24"/>
          <w:szCs w:val="24"/>
        </w:rPr>
        <w:t>.</w:t>
      </w:r>
      <w:r w:rsidRPr="002851E4">
        <w:rPr>
          <w:sz w:val="24"/>
          <w:szCs w:val="24"/>
        </w:rPr>
        <w:t xml:space="preserve"> nurodytos tiekėjo informacijos įvertinimo.</w:t>
      </w:r>
    </w:p>
    <w:p w14:paraId="253D343F" w14:textId="2DA94711" w:rsidR="001F7A19" w:rsidRPr="002851E4" w:rsidRDefault="001F7A19" w:rsidP="001F7A19">
      <w:pPr>
        <w:pStyle w:val="Sraopastraipa"/>
        <w:widowControl w:val="0"/>
        <w:numPr>
          <w:ilvl w:val="1"/>
          <w:numId w:val="45"/>
        </w:numPr>
        <w:tabs>
          <w:tab w:val="left" w:pos="1134"/>
        </w:tabs>
        <w:ind w:firstLine="709"/>
        <w:jc w:val="both"/>
        <w:rPr>
          <w:rFonts w:eastAsia="Calibri"/>
          <w:sz w:val="24"/>
          <w:szCs w:val="24"/>
        </w:rPr>
      </w:pPr>
      <w:r w:rsidRPr="002851E4">
        <w:rPr>
          <w:rFonts w:eastAsia="Verdana"/>
          <w:sz w:val="24"/>
          <w:szCs w:val="24"/>
        </w:rPr>
        <w:t xml:space="preserve">CPO, visų pirma, reikalauja tokios rūšies pažymų ir tokių dokumentinių įrodymų formų, apie kuriuos pateikta informacija Europos Komisijos informacinėje dokumentų saugykloje „e-Certis“. Konkurso sąlygų aprašo </w:t>
      </w:r>
      <w:r w:rsidRPr="002851E4">
        <w:rPr>
          <w:rFonts w:eastAsia="Verdana"/>
          <w:sz w:val="24"/>
          <w:szCs w:val="24"/>
        </w:rPr>
        <w:fldChar w:fldCharType="begin"/>
      </w:r>
      <w:r w:rsidRPr="002851E4">
        <w:rPr>
          <w:rFonts w:eastAsia="Verdana"/>
          <w:sz w:val="24"/>
          <w:szCs w:val="24"/>
        </w:rPr>
        <w:instrText xml:space="preserve"> REF _Ref187416576 \w \h  \* MERGEFORMAT </w:instrText>
      </w:r>
      <w:r w:rsidRPr="002851E4">
        <w:rPr>
          <w:rFonts w:eastAsia="Verdana"/>
          <w:sz w:val="24"/>
          <w:szCs w:val="24"/>
        </w:rPr>
      </w:r>
      <w:r w:rsidRPr="002851E4">
        <w:rPr>
          <w:rFonts w:eastAsia="Verdana"/>
          <w:sz w:val="24"/>
          <w:szCs w:val="24"/>
        </w:rPr>
        <w:fldChar w:fldCharType="separate"/>
      </w:r>
      <w:r w:rsidR="00593B15">
        <w:rPr>
          <w:rFonts w:eastAsia="Verdana"/>
          <w:sz w:val="24"/>
          <w:szCs w:val="24"/>
        </w:rPr>
        <w:t>17.1</w:t>
      </w:r>
      <w:r w:rsidRPr="002851E4">
        <w:rPr>
          <w:rFonts w:eastAsia="Verdana"/>
          <w:sz w:val="24"/>
          <w:szCs w:val="24"/>
        </w:rPr>
        <w:fldChar w:fldCharType="end"/>
      </w:r>
      <w:r w:rsidRPr="002851E4">
        <w:rPr>
          <w:rFonts w:eastAsia="Verdana"/>
          <w:sz w:val="24"/>
          <w:szCs w:val="24"/>
        </w:rPr>
        <w:t> p</w:t>
      </w:r>
      <w:r>
        <w:rPr>
          <w:rFonts w:eastAsia="Verdana"/>
          <w:sz w:val="24"/>
          <w:szCs w:val="24"/>
        </w:rPr>
        <w:t>.</w:t>
      </w:r>
      <w:r w:rsidRPr="002851E4">
        <w:rPr>
          <w:rFonts w:eastAsia="Verdana"/>
          <w:sz w:val="24"/>
          <w:szCs w:val="24"/>
        </w:rPr>
        <w:t xml:space="preserve"> lentelės trečiame stulpelyje nurodomi doku</w:t>
      </w:r>
      <w:r w:rsidRPr="002851E4">
        <w:rPr>
          <w:sz w:val="24"/>
          <w:szCs w:val="24"/>
        </w:rPr>
        <w:t xml:space="preserve">mentai, kuriuos turi pateikti Lietuvos Respublikoje registruoti tiekėjai. Dėl dokumentų, kuriuos turi pateikti užsienio šalių tiekėjai, informaciją CPO pasitikrina „e-Certis“, adresu </w:t>
      </w:r>
      <w:hyperlink r:id="rId27">
        <w:r w:rsidRPr="002851E4">
          <w:rPr>
            <w:rStyle w:val="Hipersaitas"/>
            <w:rFonts w:eastAsia="Calibri"/>
            <w:sz w:val="24"/>
            <w:szCs w:val="24"/>
          </w:rPr>
          <w:t>https://ec.europa.eu/tools/ecertis/</w:t>
        </w:r>
      </w:hyperlink>
      <w:r w:rsidRPr="002851E4">
        <w:rPr>
          <w:sz w:val="24"/>
          <w:szCs w:val="24"/>
        </w:rPr>
        <w:t>.</w:t>
      </w:r>
    </w:p>
    <w:p w14:paraId="380A2C54" w14:textId="77777777" w:rsidR="001F7A19" w:rsidRPr="002851E4" w:rsidRDefault="001F7A19" w:rsidP="001F7A19">
      <w:pPr>
        <w:pStyle w:val="Sraopastraipa"/>
        <w:numPr>
          <w:ilvl w:val="1"/>
          <w:numId w:val="45"/>
        </w:numPr>
        <w:tabs>
          <w:tab w:val="left" w:pos="1134"/>
        </w:tabs>
        <w:ind w:firstLine="709"/>
        <w:jc w:val="both"/>
        <w:rPr>
          <w:sz w:val="24"/>
          <w:szCs w:val="24"/>
        </w:rPr>
      </w:pPr>
      <w:r w:rsidRPr="002851E4">
        <w:rPr>
          <w:sz w:val="24"/>
          <w:szCs w:val="24"/>
        </w:rPr>
        <w:t>CPO nereikalauja iš tiekėjo pateikti dokumentų, patvirtinančių jo pašalinimo pagrindų nebuvimą, jeigu ji:</w:t>
      </w:r>
    </w:p>
    <w:p w14:paraId="79536B61" w14:textId="77777777" w:rsidR="001F7A19" w:rsidRPr="002851E4" w:rsidRDefault="001F7A19" w:rsidP="001F7A19">
      <w:pPr>
        <w:pStyle w:val="Sraopastraipa"/>
        <w:numPr>
          <w:ilvl w:val="2"/>
          <w:numId w:val="45"/>
        </w:numPr>
        <w:tabs>
          <w:tab w:val="left" w:pos="1276"/>
          <w:tab w:val="left" w:pos="1418"/>
        </w:tabs>
        <w:ind w:left="0" w:firstLine="709"/>
        <w:jc w:val="both"/>
        <w:rPr>
          <w:sz w:val="24"/>
          <w:szCs w:val="24"/>
        </w:rPr>
      </w:pPr>
      <w:r w:rsidRPr="002851E4">
        <w:rPr>
          <w:sz w:val="24"/>
          <w:szCs w:val="24"/>
        </w:rPr>
        <w:t xml:space="preserve">turi galimybę susipažinti su šiais dokumentais ar informacija </w:t>
      </w:r>
      <w:r w:rsidRPr="002851E4">
        <w:rPr>
          <w:bCs/>
          <w:sz w:val="24"/>
          <w:szCs w:val="24"/>
        </w:rPr>
        <w:t>tiesiogiai ir neatlygintinai</w:t>
      </w:r>
      <w:r w:rsidRPr="002851E4">
        <w:rPr>
          <w:sz w:val="24"/>
          <w:szCs w:val="24"/>
        </w:rPr>
        <w:t xml:space="preserve"> prisijungusi prie nacionalinės duomenų bazės bet kurioje valstybėje narėje arba naudodamasi CVP IS priemonėmis;</w:t>
      </w:r>
    </w:p>
    <w:p w14:paraId="104B526A" w14:textId="059032F5" w:rsidR="001F7A19" w:rsidRPr="002851E4" w:rsidRDefault="001F7A19" w:rsidP="001F7A19">
      <w:pPr>
        <w:pStyle w:val="Sraopastraipa"/>
        <w:numPr>
          <w:ilvl w:val="2"/>
          <w:numId w:val="45"/>
        </w:numPr>
        <w:tabs>
          <w:tab w:val="left" w:pos="1276"/>
          <w:tab w:val="left" w:pos="1418"/>
        </w:tabs>
        <w:ind w:left="0" w:firstLine="709"/>
        <w:jc w:val="both"/>
        <w:rPr>
          <w:sz w:val="24"/>
          <w:szCs w:val="24"/>
        </w:rPr>
      </w:pPr>
      <w:r w:rsidRPr="002851E4">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2851E4">
        <w:rPr>
          <w:sz w:val="24"/>
          <w:szCs w:val="24"/>
        </w:rPr>
        <w:fldChar w:fldCharType="begin"/>
      </w:r>
      <w:r w:rsidRPr="002851E4">
        <w:rPr>
          <w:sz w:val="24"/>
          <w:szCs w:val="24"/>
        </w:rPr>
        <w:instrText xml:space="preserve"> REF _Ref187416576 \w \h  \* MERGEFORMAT </w:instrText>
      </w:r>
      <w:r w:rsidRPr="002851E4">
        <w:rPr>
          <w:sz w:val="24"/>
          <w:szCs w:val="24"/>
        </w:rPr>
      </w:r>
      <w:r w:rsidRPr="002851E4">
        <w:rPr>
          <w:sz w:val="24"/>
          <w:szCs w:val="24"/>
        </w:rPr>
        <w:fldChar w:fldCharType="separate"/>
      </w:r>
      <w:r w:rsidR="00593B15">
        <w:rPr>
          <w:sz w:val="24"/>
          <w:szCs w:val="24"/>
        </w:rPr>
        <w:t>17.1</w:t>
      </w:r>
      <w:r w:rsidRPr="002851E4">
        <w:rPr>
          <w:sz w:val="24"/>
          <w:szCs w:val="24"/>
        </w:rPr>
        <w:fldChar w:fldCharType="end"/>
      </w:r>
      <w:r w:rsidRPr="002851E4">
        <w:rPr>
          <w:sz w:val="24"/>
          <w:szCs w:val="24"/>
        </w:rPr>
        <w:t> p.).</w:t>
      </w:r>
    </w:p>
    <w:p w14:paraId="34A56ED2" w14:textId="77777777" w:rsidR="001F7A19" w:rsidRPr="002851E4" w:rsidRDefault="001F7A19" w:rsidP="001F7A19">
      <w:pPr>
        <w:pStyle w:val="Betarp"/>
        <w:numPr>
          <w:ilvl w:val="1"/>
          <w:numId w:val="45"/>
        </w:numPr>
        <w:tabs>
          <w:tab w:val="left" w:pos="1134"/>
        </w:tabs>
        <w:ind w:firstLine="709"/>
        <w:jc w:val="both"/>
        <w:rPr>
          <w:rFonts w:ascii="Times New Roman" w:hAnsi="Times New Roman" w:cs="Times New Roman"/>
          <w:sz w:val="24"/>
          <w:szCs w:val="24"/>
        </w:rPr>
      </w:pPr>
      <w:r w:rsidRPr="002851E4">
        <w:rPr>
          <w:rFonts w:ascii="Times New Roman" w:hAnsi="Times New Roman" w:cs="Times New Roman"/>
          <w:sz w:val="24"/>
          <w:szCs w:val="24"/>
        </w:rPr>
        <w:t>Jeigu tiekėjas negali pateikti nurodytų dokumentų, įrodančių, kad nėra pašalinimo pagrindų, numatytų VPĮ 46</w:t>
      </w:r>
      <w:r>
        <w:rPr>
          <w:rFonts w:ascii="Times New Roman" w:hAnsi="Times New Roman" w:cs="Times New Roman"/>
          <w:sz w:val="24"/>
          <w:szCs w:val="24"/>
        </w:rPr>
        <w:t> </w:t>
      </w:r>
      <w:r w:rsidRPr="002851E4">
        <w:rPr>
          <w:rFonts w:ascii="Times New Roman" w:hAnsi="Times New Roman" w:cs="Times New Roman"/>
          <w:sz w:val="24"/>
          <w:szCs w:val="24"/>
        </w:rPr>
        <w:t>str</w:t>
      </w:r>
      <w:r>
        <w:rPr>
          <w:rFonts w:ascii="Times New Roman" w:hAnsi="Times New Roman" w:cs="Times New Roman"/>
          <w:sz w:val="24"/>
          <w:szCs w:val="24"/>
        </w:rPr>
        <w:t>.</w:t>
      </w:r>
      <w:r w:rsidRPr="002851E4">
        <w:rPr>
          <w:rFonts w:ascii="Times New Roman" w:hAnsi="Times New Roman" w:cs="Times New Roman"/>
          <w:sz w:val="24"/>
          <w:szCs w:val="24"/>
        </w:rPr>
        <w:t xml:space="preserve"> 1 ir 3 dalyse ir 6 dalies 2 punkte, nes valstybėje narėje ar atitinkamoje šalyje tokie dokumentai neišduodami arba toje šalyje išduodami dokumentai neapima visų 46</w:t>
      </w:r>
      <w:r>
        <w:rPr>
          <w:rFonts w:ascii="Times New Roman" w:hAnsi="Times New Roman" w:cs="Times New Roman"/>
          <w:sz w:val="24"/>
          <w:szCs w:val="24"/>
        </w:rPr>
        <w:t> </w:t>
      </w:r>
      <w:r w:rsidRPr="002851E4">
        <w:rPr>
          <w:rFonts w:ascii="Times New Roman" w:hAnsi="Times New Roman" w:cs="Times New Roman"/>
          <w:sz w:val="24"/>
          <w:szCs w:val="24"/>
        </w:rPr>
        <w:t>str</w:t>
      </w:r>
      <w:r>
        <w:rPr>
          <w:rFonts w:ascii="Times New Roman" w:hAnsi="Times New Roman" w:cs="Times New Roman"/>
          <w:sz w:val="24"/>
          <w:szCs w:val="24"/>
        </w:rPr>
        <w:t>.</w:t>
      </w:r>
      <w:r w:rsidRPr="002851E4">
        <w:rPr>
          <w:rFonts w:ascii="Times New Roman" w:hAnsi="Times New Roman" w:cs="Times New Roman"/>
          <w:sz w:val="24"/>
          <w:szCs w:val="24"/>
        </w:rPr>
        <w:t xml:space="preserve"> 1 ir 3 dalyse ir 6 dalies 2 punkte keliamų klausimų, jie gali būti pakeisti:</w:t>
      </w:r>
    </w:p>
    <w:p w14:paraId="49993E9D" w14:textId="77777777" w:rsidR="001F7A19" w:rsidRPr="002851E4" w:rsidRDefault="001F7A19" w:rsidP="001F7A19">
      <w:pPr>
        <w:pStyle w:val="Betarp"/>
        <w:numPr>
          <w:ilvl w:val="2"/>
          <w:numId w:val="45"/>
        </w:numPr>
        <w:tabs>
          <w:tab w:val="left" w:pos="1276"/>
          <w:tab w:val="left" w:pos="1418"/>
        </w:tabs>
        <w:ind w:left="0" w:firstLine="709"/>
        <w:jc w:val="both"/>
        <w:rPr>
          <w:rFonts w:ascii="Times New Roman" w:hAnsi="Times New Roman" w:cs="Times New Roman"/>
          <w:sz w:val="24"/>
          <w:szCs w:val="24"/>
        </w:rPr>
      </w:pPr>
      <w:r w:rsidRPr="002851E4">
        <w:rPr>
          <w:rFonts w:ascii="Times New Roman" w:hAnsi="Times New Roman" w:cs="Times New Roman"/>
          <w:sz w:val="24"/>
          <w:szCs w:val="24"/>
        </w:rPr>
        <w:t>priesaikos deklaracija;</w:t>
      </w:r>
    </w:p>
    <w:p w14:paraId="1703DC16" w14:textId="77777777" w:rsidR="001F7A19" w:rsidRPr="002851E4" w:rsidRDefault="001F7A19" w:rsidP="001F7A19">
      <w:pPr>
        <w:pStyle w:val="Betarp"/>
        <w:numPr>
          <w:ilvl w:val="2"/>
          <w:numId w:val="45"/>
        </w:numPr>
        <w:tabs>
          <w:tab w:val="left" w:pos="1276"/>
          <w:tab w:val="left" w:pos="1418"/>
        </w:tabs>
        <w:ind w:left="0" w:firstLine="709"/>
        <w:jc w:val="both"/>
        <w:rPr>
          <w:rFonts w:ascii="Times New Roman" w:hAnsi="Times New Roman" w:cs="Times New Roman"/>
          <w:sz w:val="24"/>
          <w:szCs w:val="24"/>
        </w:rPr>
      </w:pPr>
      <w:r w:rsidRPr="002851E4">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Pr="002851E4">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636382F1" w14:textId="12CD99DE" w:rsidR="002702DF" w:rsidRPr="005C569A" w:rsidRDefault="002956AF" w:rsidP="001F7A19">
      <w:pPr>
        <w:widowControl w:val="0"/>
        <w:numPr>
          <w:ilvl w:val="0"/>
          <w:numId w:val="45"/>
        </w:numPr>
        <w:tabs>
          <w:tab w:val="left" w:pos="1134"/>
          <w:tab w:val="left" w:pos="1276"/>
          <w:tab w:val="left" w:pos="1418"/>
        </w:tabs>
        <w:ind w:left="0" w:firstLine="851"/>
        <w:contextualSpacing/>
        <w:jc w:val="both"/>
        <w:rPr>
          <w:bCs/>
          <w:lang w:eastAsia="lt-LT"/>
        </w:rPr>
      </w:pPr>
      <w:bookmarkStart w:id="11" w:name="_Ref208317612"/>
      <w:r w:rsidRPr="005C569A">
        <w:rPr>
          <w:b/>
          <w:lang w:eastAsia="lt-LT"/>
        </w:rPr>
        <w:t>Tiekėjų kvalifikacijos reikalavimai</w:t>
      </w:r>
      <w:r w:rsidR="003066CA">
        <w:rPr>
          <w:b/>
          <w:lang w:eastAsia="lt-LT"/>
        </w:rPr>
        <w:t xml:space="preserve"> </w:t>
      </w:r>
      <w:r w:rsidR="003066CA" w:rsidRPr="00C20586">
        <w:rPr>
          <w:rFonts w:eastAsia="Calibri"/>
          <w:bCs/>
        </w:rPr>
        <w:t xml:space="preserve">(dokumentai dėl tiekėjo kvalifikacijos reikalavimų bus priimtini </w:t>
      </w:r>
      <w:r w:rsidR="003066CA">
        <w:rPr>
          <w:rFonts w:eastAsia="Calibri"/>
          <w:bCs/>
        </w:rPr>
        <w:t xml:space="preserve">ir gali būti išduoti </w:t>
      </w:r>
      <w:r w:rsidR="003066CA" w:rsidRPr="00C20586">
        <w:rPr>
          <w:rFonts w:eastAsia="Calibri"/>
          <w:bCs/>
        </w:rPr>
        <w:t>po pasiūlymų pateikimo termino pabaigos, tačiau tiekėjo kvalifikacija turi būti įgyta iki pasiūlymų pateikimo termino pabaigos)</w:t>
      </w:r>
      <w:r w:rsidR="007C4160" w:rsidRPr="005C569A">
        <w:rPr>
          <w:bCs/>
          <w:lang w:eastAsia="lt-LT"/>
        </w:rPr>
        <w:t>:</w:t>
      </w:r>
      <w:bookmarkEnd w:id="10"/>
      <w:r w:rsidR="00FE60DC" w:rsidRPr="005C569A">
        <w:rPr>
          <w:bCs/>
          <w:lang w:eastAsia="lt-LT"/>
        </w:rPr>
        <w:t xml:space="preserve"> </w:t>
      </w:r>
      <w:r w:rsidR="002702DF" w:rsidRPr="005C569A">
        <w:t>CPO nekelia reikalavimų tiekėjų kvalifikacijai</w:t>
      </w:r>
      <w:r w:rsidR="00FE60DC" w:rsidRPr="005C569A">
        <w:rPr>
          <w:color w:val="00000A"/>
        </w:rPr>
        <w:t>.</w:t>
      </w:r>
      <w:bookmarkEnd w:id="11"/>
    </w:p>
    <w:p w14:paraId="662FD07D" w14:textId="434EFB99" w:rsidR="00FE60DC" w:rsidRPr="005C569A" w:rsidRDefault="00FE60DC" w:rsidP="001F7A19">
      <w:pPr>
        <w:widowControl w:val="0"/>
        <w:numPr>
          <w:ilvl w:val="0"/>
          <w:numId w:val="45"/>
        </w:numPr>
        <w:tabs>
          <w:tab w:val="left" w:pos="1134"/>
          <w:tab w:val="left" w:pos="1276"/>
          <w:tab w:val="left" w:pos="1418"/>
        </w:tabs>
        <w:ind w:left="0" w:firstLine="851"/>
        <w:contextualSpacing/>
        <w:jc w:val="both"/>
        <w:rPr>
          <w:bCs/>
          <w:lang w:eastAsia="lt-LT"/>
        </w:rPr>
      </w:pPr>
      <w:r w:rsidRPr="005C569A">
        <w:t>CPO šiame pirkime dalyviams nenustato kokybės vadybos sistemos standartų, įskaitant ir prieinamumo neįgaliems standartus, pagal VPĮ 48 str.</w:t>
      </w:r>
    </w:p>
    <w:p w14:paraId="48170269" w14:textId="35C44A37" w:rsidR="00FE60DC" w:rsidRPr="005C569A" w:rsidRDefault="00FE60DC" w:rsidP="001F7A19">
      <w:pPr>
        <w:widowControl w:val="0"/>
        <w:numPr>
          <w:ilvl w:val="0"/>
          <w:numId w:val="45"/>
        </w:numPr>
        <w:tabs>
          <w:tab w:val="left" w:pos="1134"/>
          <w:tab w:val="left" w:pos="1276"/>
          <w:tab w:val="left" w:pos="1418"/>
        </w:tabs>
        <w:ind w:left="0" w:firstLine="851"/>
        <w:contextualSpacing/>
        <w:jc w:val="both"/>
        <w:rPr>
          <w:bCs/>
          <w:lang w:eastAsia="lt-LT"/>
        </w:rPr>
      </w:pPr>
      <w:r w:rsidRPr="005C569A">
        <w:rPr>
          <w:b/>
          <w:bCs/>
        </w:rPr>
        <w:t>Prekių, paslaugų ar darbų energijos vartojimo efektyvumo reikalavimai</w:t>
      </w:r>
      <w:r w:rsidRPr="005C569A">
        <w:t>:</w:t>
      </w:r>
      <w:r w:rsidRPr="005C569A">
        <w:rPr>
          <w:b/>
        </w:rPr>
        <w:t xml:space="preserve"> </w:t>
      </w:r>
      <w:r w:rsidRPr="005C569A">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12C4281C" w14:textId="1CFD8536" w:rsidR="00106977" w:rsidRPr="005C569A" w:rsidRDefault="00106977" w:rsidP="001F7A19">
      <w:pPr>
        <w:widowControl w:val="0"/>
        <w:numPr>
          <w:ilvl w:val="0"/>
          <w:numId w:val="45"/>
        </w:numPr>
        <w:tabs>
          <w:tab w:val="left" w:pos="1134"/>
        </w:tabs>
        <w:jc w:val="both"/>
        <w:rPr>
          <w:rFonts w:eastAsia="Calibri"/>
          <w:lang w:eastAsia="lt-LT"/>
        </w:rPr>
      </w:pPr>
      <w:r w:rsidRPr="005C569A">
        <w:rPr>
          <w:rFonts w:eastAsia="Calibri"/>
          <w:lang w:eastAsia="lt-LT"/>
        </w:rPr>
        <w:t>Užsienio valstybėse išduoti pašalinimo pagrindų nebuvimo</w:t>
      </w:r>
      <w:r w:rsidR="009B6D79">
        <w:rPr>
          <w:rFonts w:eastAsia="Calibri"/>
          <w:lang w:eastAsia="lt-LT"/>
        </w:rPr>
        <w:t>,</w:t>
      </w:r>
      <w:r w:rsidR="00FE60DC" w:rsidRPr="005C569A">
        <w:rPr>
          <w:rFonts w:eastAsia="Calibri"/>
          <w:lang w:eastAsia="lt-LT"/>
        </w:rPr>
        <w:t xml:space="preserve"> </w:t>
      </w:r>
      <w:r w:rsidRPr="005C569A">
        <w:rPr>
          <w:rFonts w:eastAsia="Calibri"/>
          <w:lang w:eastAsia="lt-LT"/>
        </w:rPr>
        <w:t>kvalifikacijos atitiktį įrodantys dokumentai legalizuojami vadovaujantis Dokumentų legalizavimo ir tvirtinimo pažyma (</w:t>
      </w:r>
      <w:r w:rsidRPr="005C569A">
        <w:rPr>
          <w:rFonts w:eastAsia="Calibri"/>
          <w:i/>
          <w:lang w:eastAsia="lt-LT"/>
        </w:rPr>
        <w:t>Apostille</w:t>
      </w:r>
      <w:r w:rsidRPr="005C569A">
        <w:rPr>
          <w:rFonts w:eastAsia="Calibri"/>
          <w:lang w:eastAsia="lt-LT"/>
        </w:rPr>
        <w:t>) tvarkos aprašu, patvirtintu Lietuvos Respublikos Vyriausybės 2006 m. spalio 30 d. nutarimu Nr. 1079 „Dėl Dokumentų legalizavimo ir tvirtinimo pažyma (</w:t>
      </w:r>
      <w:r w:rsidRPr="005C569A">
        <w:rPr>
          <w:rFonts w:eastAsia="Calibri"/>
          <w:i/>
          <w:lang w:eastAsia="lt-LT"/>
        </w:rPr>
        <w:t>Apostille</w:t>
      </w:r>
      <w:r w:rsidRPr="005C569A">
        <w:rPr>
          <w:rFonts w:eastAsia="Calibri"/>
          <w:lang w:eastAsia="lt-LT"/>
        </w:rPr>
        <w:t>) tvarkos aprašo patvirtinimo“</w:t>
      </w:r>
      <w:r w:rsidRPr="005C569A">
        <w:rPr>
          <w:rStyle w:val="Puslapioinaosnuoroda"/>
          <w:rFonts w:eastAsia="Calibri"/>
          <w:lang w:eastAsia="lt-LT"/>
        </w:rPr>
        <w:footnoteReference w:id="7"/>
      </w:r>
      <w:r w:rsidRPr="005C569A">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r w:rsidRPr="005C569A">
        <w:rPr>
          <w:rFonts w:eastAsia="Calibri"/>
          <w:i/>
          <w:lang w:eastAsia="lt-LT"/>
        </w:rPr>
        <w:t>Apostille</w:t>
      </w:r>
      <w:r w:rsidRPr="005C569A">
        <w:rPr>
          <w:rFonts w:eastAsia="Calibri"/>
          <w:lang w:eastAsia="lt-LT"/>
        </w:rPr>
        <w:t>).</w:t>
      </w:r>
    </w:p>
    <w:p w14:paraId="0A4386C1" w14:textId="6696716A" w:rsidR="00106977" w:rsidRPr="005C569A" w:rsidRDefault="00106977" w:rsidP="001F7A19">
      <w:pPr>
        <w:numPr>
          <w:ilvl w:val="0"/>
          <w:numId w:val="45"/>
        </w:numPr>
        <w:tabs>
          <w:tab w:val="left" w:pos="1134"/>
        </w:tabs>
        <w:jc w:val="both"/>
        <w:rPr>
          <w:lang w:eastAsia="lt-LT"/>
        </w:rPr>
      </w:pPr>
      <w:r w:rsidRPr="005C569A">
        <w:rPr>
          <w:lang w:eastAsia="lt-LT"/>
        </w:rPr>
        <w:t xml:space="preserve">Šiame konkurso sąlygų apraše vartojamos ūkio subjekto, kurio pajėgumais remiamasi, </w:t>
      </w:r>
      <w:r w:rsidRPr="005C569A">
        <w:t>subti</w:t>
      </w:r>
      <w:r w:rsidR="00237E3E">
        <w:t>e</w:t>
      </w:r>
      <w:r w:rsidRPr="005C569A">
        <w:t>kėj</w:t>
      </w:r>
      <w:r w:rsidRPr="005C569A">
        <w:rPr>
          <w:lang w:eastAsia="lt-LT"/>
        </w:rPr>
        <w:t>o, kvazisubtiekėjo sąvokų reikšmės:</w:t>
      </w:r>
    </w:p>
    <w:p w14:paraId="5B953FA7" w14:textId="77777777" w:rsidR="00106977" w:rsidRPr="005C569A" w:rsidRDefault="00106977" w:rsidP="001F7A19">
      <w:pPr>
        <w:numPr>
          <w:ilvl w:val="1"/>
          <w:numId w:val="45"/>
        </w:numPr>
        <w:tabs>
          <w:tab w:val="left" w:pos="1276"/>
        </w:tabs>
        <w:jc w:val="both"/>
        <w:rPr>
          <w:lang w:eastAsia="lt-LT"/>
        </w:rPr>
      </w:pPr>
      <w:r w:rsidRPr="005C569A">
        <w:rPr>
          <w:b/>
          <w:bCs/>
          <w:lang w:eastAsia="lt-LT"/>
        </w:rPr>
        <w:t xml:space="preserve">ūkio subjektas, kurio pajėgumais remiamasi </w:t>
      </w:r>
      <w:r w:rsidRPr="005C569A">
        <w:rPr>
          <w:bCs/>
          <w:lang w:eastAsia="lt-LT"/>
        </w:rPr>
        <w:t>– tiekėjo pirkimo sutarties vykdymui pasitelkiamas trečiasis asmuo, kurio kvalifikacija tiekėjas remiasi, kad atitiktų kvalifikacijos reikalavimus;</w:t>
      </w:r>
    </w:p>
    <w:p w14:paraId="07B7C396" w14:textId="43CCE507" w:rsidR="00106977" w:rsidRPr="005C569A" w:rsidRDefault="00106977" w:rsidP="001F7A19">
      <w:pPr>
        <w:numPr>
          <w:ilvl w:val="1"/>
          <w:numId w:val="45"/>
        </w:numPr>
        <w:tabs>
          <w:tab w:val="left" w:pos="1276"/>
        </w:tabs>
        <w:jc w:val="both"/>
        <w:rPr>
          <w:b/>
          <w:bCs/>
          <w:lang w:eastAsia="lt-LT"/>
        </w:rPr>
      </w:pPr>
      <w:r w:rsidRPr="005C569A">
        <w:rPr>
          <w:b/>
          <w:bCs/>
          <w:lang w:eastAsia="lt-LT"/>
        </w:rPr>
        <w:t>sub</w:t>
      </w:r>
      <w:r w:rsidR="00237E3E">
        <w:rPr>
          <w:b/>
          <w:bCs/>
          <w:lang w:eastAsia="lt-LT"/>
        </w:rPr>
        <w:t>t</w:t>
      </w:r>
      <w:r w:rsidRPr="005C569A">
        <w:rPr>
          <w:b/>
          <w:bCs/>
          <w:lang w:eastAsia="lt-LT"/>
        </w:rPr>
        <w:t>i</w:t>
      </w:r>
      <w:r w:rsidR="00237E3E">
        <w:rPr>
          <w:b/>
          <w:bCs/>
          <w:lang w:eastAsia="lt-LT"/>
        </w:rPr>
        <w:t>e</w:t>
      </w:r>
      <w:r w:rsidRPr="005C569A">
        <w:rPr>
          <w:b/>
          <w:bCs/>
          <w:lang w:eastAsia="lt-LT"/>
        </w:rPr>
        <w:t>kėjas, kurio pajėgumais tiekėjas nesiremia (</w:t>
      </w:r>
      <w:r w:rsidRPr="005C569A">
        <w:rPr>
          <w:lang w:eastAsia="lt-LT"/>
        </w:rPr>
        <w:t>toliau</w:t>
      </w:r>
      <w:r w:rsidRPr="005C569A">
        <w:rPr>
          <w:b/>
          <w:bCs/>
          <w:lang w:eastAsia="lt-LT"/>
        </w:rPr>
        <w:t xml:space="preserve"> – sub</w:t>
      </w:r>
      <w:r w:rsidR="00237E3E">
        <w:rPr>
          <w:b/>
          <w:bCs/>
          <w:lang w:eastAsia="lt-LT"/>
        </w:rPr>
        <w:t>t</w:t>
      </w:r>
      <w:r w:rsidRPr="005C569A">
        <w:rPr>
          <w:b/>
          <w:bCs/>
          <w:lang w:eastAsia="lt-LT"/>
        </w:rPr>
        <w:t>i</w:t>
      </w:r>
      <w:r w:rsidR="00237E3E">
        <w:rPr>
          <w:b/>
          <w:bCs/>
          <w:lang w:eastAsia="lt-LT"/>
        </w:rPr>
        <w:t>e</w:t>
      </w:r>
      <w:r w:rsidRPr="005C569A">
        <w:rPr>
          <w:b/>
          <w:bCs/>
          <w:lang w:eastAsia="lt-LT"/>
        </w:rPr>
        <w:t>kėjas) –</w:t>
      </w:r>
      <w:r w:rsidRPr="005C569A">
        <w:rPr>
          <w:bCs/>
          <w:lang w:eastAsia="lt-LT"/>
        </w:rPr>
        <w:t xml:space="preserve"> tiekėjo pirkimo sutarties vykdymui pasitelkiamas trečiasis asmuo, kurio kvalifikacija tiekėjas nesiremia, kad atitiktų kvalifikacijos reikalavimus;</w:t>
      </w:r>
    </w:p>
    <w:p w14:paraId="2FD703C5" w14:textId="77777777" w:rsidR="00106977" w:rsidRPr="005C569A" w:rsidRDefault="00106977" w:rsidP="001F7A19">
      <w:pPr>
        <w:numPr>
          <w:ilvl w:val="1"/>
          <w:numId w:val="45"/>
        </w:numPr>
        <w:tabs>
          <w:tab w:val="left" w:pos="1276"/>
        </w:tabs>
        <w:jc w:val="both"/>
        <w:rPr>
          <w:lang w:eastAsia="lt-LT"/>
        </w:rPr>
      </w:pPr>
      <w:r w:rsidRPr="005C569A">
        <w:rPr>
          <w:b/>
          <w:bCs/>
          <w:lang w:eastAsia="lt-LT"/>
        </w:rPr>
        <w:t xml:space="preserve">kvazisubtiekėjas – </w:t>
      </w:r>
      <w:r w:rsidRPr="005C569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69EBCD11" w:rsidR="00106977" w:rsidRPr="005C569A" w:rsidRDefault="00106977" w:rsidP="001F7A19">
      <w:pPr>
        <w:numPr>
          <w:ilvl w:val="0"/>
          <w:numId w:val="45"/>
        </w:numPr>
        <w:tabs>
          <w:tab w:val="left" w:pos="1134"/>
        </w:tabs>
        <w:jc w:val="both"/>
        <w:rPr>
          <w:lang w:eastAsia="lt-LT"/>
        </w:rPr>
      </w:pPr>
      <w:r w:rsidRPr="005C569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5C569A">
        <w:t>ir(ar) subti</w:t>
      </w:r>
      <w:r w:rsidR="00941766">
        <w:t>e</w:t>
      </w:r>
      <w:r w:rsidRPr="005C569A">
        <w:t>kėj</w:t>
      </w:r>
      <w:r w:rsidRPr="005C569A">
        <w:rPr>
          <w:lang w:eastAsia="lt-LT"/>
        </w:rPr>
        <w:t xml:space="preserve">u, išskyrus tuos atvejus, kai turima pagrįstų įrodymų, kad toks elgesys turėtų būti kvalifikuojamas kaip draudžiamas susitarimas. To paties ūkio subjekto, kurio pajėgumais remiamasi, </w:t>
      </w:r>
      <w:r w:rsidRPr="005C569A">
        <w:t>ir(ar) subti</w:t>
      </w:r>
      <w:r w:rsidR="00941766">
        <w:t>e</w:t>
      </w:r>
      <w:r w:rsidRPr="005C569A">
        <w:t>kėj</w:t>
      </w:r>
      <w:r w:rsidRPr="005C569A">
        <w:rPr>
          <w:lang w:eastAsia="lt-LT"/>
        </w:rPr>
        <w:t>o dalyvavimas kelių tiekėjų pasiūlymuose nėra ribojamas.</w:t>
      </w:r>
    </w:p>
    <w:p w14:paraId="4CF3ED57" w14:textId="4672BA0A" w:rsidR="00106977" w:rsidRPr="005C569A" w:rsidRDefault="00106977" w:rsidP="001F7A19">
      <w:pPr>
        <w:numPr>
          <w:ilvl w:val="0"/>
          <w:numId w:val="45"/>
        </w:numPr>
        <w:tabs>
          <w:tab w:val="left" w:pos="1134"/>
        </w:tabs>
        <w:jc w:val="both"/>
        <w:rPr>
          <w:lang w:eastAsia="lt-LT"/>
        </w:rPr>
      </w:pPr>
      <w:bookmarkStart w:id="12" w:name="_Ref187763571"/>
      <w:r w:rsidRPr="005C569A">
        <w:rPr>
          <w:rFonts w:eastAsia="Calibri"/>
        </w:rPr>
        <w:t xml:space="preserve">Tiekėjas nustatytų kvalifikacijos reikalavimų atitikimui gali remtis </w:t>
      </w:r>
      <w:r w:rsidRPr="005C569A">
        <w:rPr>
          <w:rFonts w:eastAsia="Calibri"/>
          <w:b/>
        </w:rPr>
        <w:t>kitų ūkio subjektų</w:t>
      </w:r>
      <w:r w:rsidRPr="005C569A">
        <w:rPr>
          <w:rFonts w:eastAsia="Calibri"/>
        </w:rPr>
        <w:t xml:space="preserve"> (tiek juridinių, tiek fizinių asmenų) pajėgumais (t. y. kitų ūkio subjektų kvalifikacija). </w:t>
      </w:r>
      <w:r w:rsidRPr="005C569A">
        <w:rPr>
          <w:rFonts w:eastAsia="Calibri"/>
          <w:b/>
          <w:bCs/>
        </w:rPr>
        <w:t>Kiti ūkio subjektai turi būti nurodomi konkurso sąlygų aprašo priede</w:t>
      </w:r>
      <w:r w:rsidR="003C64A8" w:rsidRPr="005C569A">
        <w:rPr>
          <w:rFonts w:eastAsia="Calibri"/>
          <w:b/>
          <w:bCs/>
        </w:rPr>
        <w:t xml:space="preserve"> – Pasiūlymo forma</w:t>
      </w:r>
      <w:r w:rsidRPr="005C569A">
        <w:rPr>
          <w:rFonts w:eastAsia="Calibri"/>
          <w:b/>
          <w:bCs/>
        </w:rPr>
        <w:t>.</w:t>
      </w:r>
      <w:r w:rsidRPr="005C569A">
        <w:rPr>
          <w:rFonts w:eastAsia="Calibri"/>
        </w:rPr>
        <w:t xml:space="preserve"> </w:t>
      </w:r>
      <w:r w:rsidRPr="005C569A">
        <w:rPr>
          <w:color w:val="000000"/>
        </w:rPr>
        <w:t xml:space="preserve">Jeigu reikalaujama išsilavinimo ar profesinės kvalifikacijos, kaip nustatyta </w:t>
      </w:r>
      <w:r w:rsidRPr="005C569A">
        <w:t>VPĮ</w:t>
      </w:r>
      <w:r w:rsidRPr="005C569A">
        <w:rPr>
          <w:color w:val="000000"/>
        </w:rPr>
        <w:t xml:space="preserve"> 51 str. 7 d. 7 p., ar profesinės patirties, tiekėjas gali remtis kitų ūkio subjektų pajėgumais tik tuo atveju</w:t>
      </w:r>
      <w:r w:rsidRPr="005C569A">
        <w:rPr>
          <w:rFonts w:eastAsia="Calibri"/>
        </w:rPr>
        <w:t xml:space="preserve">, jeigu tie subjektai patys vykdys įsipareigojimus, kuriems reikia jų turimų pajėgumų. </w:t>
      </w:r>
      <w:bookmarkStart w:id="13" w:name="_Hlk128677206"/>
      <w:r w:rsidRPr="005C569A">
        <w:rPr>
          <w:rFonts w:eastAsia="Calibri"/>
        </w:rPr>
        <w:t xml:space="preserve">Tiekėjas </w:t>
      </w:r>
      <w:r w:rsidRPr="005C569A">
        <w:rPr>
          <w:b/>
          <w:bCs/>
          <w:color w:val="000000"/>
        </w:rPr>
        <w:t>turi pareigą CPO pasiūlyme įrodyti, kad per visą pirkimo sutarties vykdymo laikotarpį ūkio subjekto, kurio pajėgumais buvo pasiremta, ištekliai tiekėjui bus prieinami</w:t>
      </w:r>
      <w:r w:rsidRPr="005C569A">
        <w:rPr>
          <w:color w:val="000000"/>
        </w:rPr>
        <w:t xml:space="preserve"> </w:t>
      </w:r>
      <w:r w:rsidRPr="005C569A">
        <w:rPr>
          <w:rFonts w:eastAsia="Calibri"/>
        </w:rPr>
        <w:t xml:space="preserve">(t. y. </w:t>
      </w:r>
      <w:r w:rsidRPr="005C569A">
        <w:rPr>
          <w:rFonts w:eastAsia="Calibri"/>
          <w:b/>
          <w:bCs/>
        </w:rPr>
        <w:t>kartu su pasiūlymu pateikti tai patvirtinančius dokumentus: dvišalę</w:t>
      </w:r>
      <w:r w:rsidRPr="005C569A">
        <w:rPr>
          <w:rFonts w:eastAsia="Calibri"/>
        </w:rPr>
        <w:t xml:space="preserve"> pasirašytą sutartį, ketinimų protokolą ar kitą tai įrodantį dvišalį dokumentą). </w:t>
      </w:r>
      <w:r w:rsidRPr="005C569A">
        <w:rPr>
          <w:rFonts w:eastAsia="Calibri"/>
          <w:bCs/>
        </w:rPr>
        <w:t xml:space="preserve">Svarbu, kad šis </w:t>
      </w:r>
      <w:r w:rsidRPr="005C569A">
        <w:rPr>
          <w:rFonts w:eastAsia="Calibri"/>
          <w:b/>
        </w:rPr>
        <w:t>dokumentas būtų sudarytas iki tiekėjui pateikiant pasiūlymą</w:t>
      </w:r>
      <w:bookmarkEnd w:id="13"/>
      <w:r w:rsidRPr="005C569A">
        <w:rPr>
          <w:rFonts w:eastAsia="Calibri"/>
          <w:b/>
        </w:rPr>
        <w:t>.</w:t>
      </w:r>
      <w:r w:rsidRPr="005C569A">
        <w:rPr>
          <w:rFonts w:eastAsia="Calibri"/>
        </w:rPr>
        <w:t xml:space="preserve"> Taip pat kartu su tiekėjo EBVPD</w:t>
      </w:r>
      <w:r w:rsidRPr="005C569A">
        <w:rPr>
          <w:rFonts w:eastAsia="Calibri"/>
          <w:b/>
          <w:bCs/>
        </w:rPr>
        <w:t xml:space="preserve"> privalo būti pateikti ir šių ūkio subjektų EBVPD</w:t>
      </w:r>
      <w:r w:rsidRPr="005C569A">
        <w:rPr>
          <w:b/>
          <w:bCs/>
          <w:lang w:eastAsia="lt-LT"/>
        </w:rPr>
        <w:t>.</w:t>
      </w:r>
      <w:r w:rsidRPr="005C569A">
        <w:rPr>
          <w:lang w:eastAsia="lt-LT"/>
        </w:rPr>
        <w:t xml:space="preserve"> Jei tiekėjo pasiūlymas galėtų būti pripažintas laimėjusiu (arba CPO pareikalavus kitais atvejais), turi būti pateikti </w:t>
      </w:r>
      <w:r w:rsidRPr="005C569A">
        <w:rPr>
          <w:rFonts w:eastAsia="Calibri"/>
        </w:rPr>
        <w:t xml:space="preserve">dokumentai, įrodantys, kad ūkio subjektai, kurių pajėgumais tiekėjas ketina remtis, neatitinka šio konkurso sąlygų aprašo </w:t>
      </w:r>
      <w:r w:rsidRPr="005C569A">
        <w:rPr>
          <w:rFonts w:eastAsia="Calibri"/>
        </w:rPr>
        <w:fldChar w:fldCharType="begin"/>
      </w:r>
      <w:r w:rsidRPr="005C569A">
        <w:rPr>
          <w:rFonts w:eastAsia="Calibri"/>
        </w:rPr>
        <w:instrText xml:space="preserve"> REF _Ref187416576 \w \h </w:instrText>
      </w:r>
      <w:r w:rsidR="00AE3962" w:rsidRPr="005C569A">
        <w:rPr>
          <w:rFonts w:eastAsia="Calibri"/>
        </w:rPr>
        <w:instrText xml:space="preserve"> \* MERGEFORMAT </w:instrText>
      </w:r>
      <w:r w:rsidRPr="005C569A">
        <w:rPr>
          <w:rFonts w:eastAsia="Calibri"/>
        </w:rPr>
      </w:r>
      <w:r w:rsidRPr="005C569A">
        <w:rPr>
          <w:rFonts w:eastAsia="Calibri"/>
        </w:rPr>
        <w:fldChar w:fldCharType="separate"/>
      </w:r>
      <w:r w:rsidR="00593B15">
        <w:rPr>
          <w:rFonts w:eastAsia="Calibri"/>
        </w:rPr>
        <w:t>17.1</w:t>
      </w:r>
      <w:r w:rsidRPr="005C569A">
        <w:rPr>
          <w:rFonts w:eastAsia="Calibri"/>
        </w:rPr>
        <w:fldChar w:fldCharType="end"/>
      </w:r>
      <w:r w:rsidRPr="005C569A">
        <w:rPr>
          <w:rFonts w:eastAsia="Calibri"/>
        </w:rPr>
        <w:t> p</w:t>
      </w:r>
      <w:r w:rsidR="009204B5">
        <w:rPr>
          <w:rFonts w:eastAsia="Calibri"/>
        </w:rPr>
        <w:t>.</w:t>
      </w:r>
      <w:r w:rsidRPr="005C569A">
        <w:rPr>
          <w:rFonts w:eastAsia="Calibri"/>
        </w:rPr>
        <w:t xml:space="preserve"> nustatytų pašalinimo pagrindų ir atitinka konkurso sąlygų aprašo</w:t>
      </w:r>
      <w:r w:rsidR="009B6D79">
        <w:rPr>
          <w:rFonts w:eastAsia="Calibri"/>
        </w:rPr>
        <w:t xml:space="preserve"> </w:t>
      </w:r>
      <w:r w:rsidR="009B6D79">
        <w:rPr>
          <w:rFonts w:eastAsia="Calibri"/>
        </w:rPr>
        <w:fldChar w:fldCharType="begin"/>
      </w:r>
      <w:r w:rsidR="009B6D79">
        <w:rPr>
          <w:rFonts w:eastAsia="Calibri"/>
        </w:rPr>
        <w:instrText xml:space="preserve"> REF _Ref208317612 \w \h </w:instrText>
      </w:r>
      <w:r w:rsidR="009B6D79">
        <w:rPr>
          <w:rFonts w:eastAsia="Calibri"/>
        </w:rPr>
      </w:r>
      <w:r w:rsidR="009B6D79">
        <w:rPr>
          <w:rFonts w:eastAsia="Calibri"/>
        </w:rPr>
        <w:fldChar w:fldCharType="separate"/>
      </w:r>
      <w:r w:rsidR="00593B15">
        <w:rPr>
          <w:rFonts w:eastAsia="Calibri"/>
        </w:rPr>
        <w:t>18</w:t>
      </w:r>
      <w:r w:rsidR="009B6D79">
        <w:rPr>
          <w:rFonts w:eastAsia="Calibri"/>
        </w:rPr>
        <w:fldChar w:fldCharType="end"/>
      </w:r>
      <w:r w:rsidRPr="005C569A">
        <w:rPr>
          <w:rFonts w:eastAsia="Calibri"/>
        </w:rPr>
        <w:t> p</w:t>
      </w:r>
      <w:r w:rsidR="009204B5">
        <w:rPr>
          <w:rFonts w:eastAsia="Calibri"/>
        </w:rPr>
        <w:t>.</w:t>
      </w:r>
      <w:r w:rsidRPr="005C569A">
        <w:rPr>
          <w:rFonts w:eastAsia="Calibri"/>
        </w:rPr>
        <w:t xml:space="preserve"> </w:t>
      </w:r>
      <w:r w:rsidRPr="005C569A">
        <w:rPr>
          <w:rFonts w:eastAsia="Calibri"/>
        </w:rPr>
        <w:lastRenderedPageBreak/>
        <w:t>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5C569A">
        <w:t>,</w:t>
      </w:r>
      <w:r w:rsidRPr="005C569A">
        <w:rPr>
          <w:rFonts w:eastAsia="Calibri"/>
        </w:rPr>
        <w:t xml:space="preserve"> CPO turi pareikalauti per jos nustatytą terminą pakeisti jį reikalavimus atitinkančiu ūkio subjektu. </w:t>
      </w:r>
      <w:r w:rsidR="00DD2C31" w:rsidRPr="002851E4">
        <w:rPr>
          <w:rFonts w:eastAsia="Calibri"/>
        </w:rPr>
        <w:t>Tiekėjui nepakeitus tokio ūkio subjekto kitu, atitinkančiu nustatytus reikalavimus, tiekėjo pasiūlymas yra atmetamas</w:t>
      </w:r>
      <w:r w:rsidRPr="005C569A">
        <w:rPr>
          <w:rFonts w:eastAsia="Calibri"/>
        </w:rPr>
        <w:t xml:space="preserve">. </w:t>
      </w:r>
      <w:bookmarkStart w:id="14" w:name="_Hlk128677290"/>
      <w:r w:rsidRPr="005C569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Pr="005C569A">
        <w:rPr>
          <w:b/>
          <w:bCs/>
        </w:rPr>
        <w:t>.</w:t>
      </w:r>
      <w:bookmarkEnd w:id="12"/>
    </w:p>
    <w:p w14:paraId="44E51133" w14:textId="23FF652B" w:rsidR="00106977" w:rsidRPr="005C569A" w:rsidRDefault="00106977" w:rsidP="00106977">
      <w:pPr>
        <w:tabs>
          <w:tab w:val="left" w:pos="1134"/>
        </w:tabs>
        <w:ind w:firstLine="709"/>
        <w:jc w:val="both"/>
        <w:rPr>
          <w:i/>
          <w:iCs/>
          <w:lang w:eastAsia="lt-LT"/>
        </w:rPr>
      </w:pPr>
      <w:r w:rsidRPr="005C569A">
        <w:rPr>
          <w:i/>
          <w:iCs/>
          <w:lang w:eastAsia="lt-LT"/>
        </w:rPr>
        <w:t xml:space="preserve">Pastaba. Jei dvišaliame dokumente (sutartyje, ketinimų protokole ar pan.) juridinis ar fizinis asmuo yra įvardijamas ne ūkio subjektu, kurio pajėgumais remiamasi, o </w:t>
      </w:r>
      <w:r w:rsidRPr="005C569A">
        <w:rPr>
          <w:i/>
          <w:iCs/>
        </w:rPr>
        <w:t>subti</w:t>
      </w:r>
      <w:r w:rsidR="00941766">
        <w:rPr>
          <w:i/>
          <w:iCs/>
        </w:rPr>
        <w:t>e</w:t>
      </w:r>
      <w:r w:rsidRPr="005C569A">
        <w:rPr>
          <w:i/>
          <w:iCs/>
        </w:rPr>
        <w:t>kėj</w:t>
      </w:r>
      <w:r w:rsidRPr="005C569A">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2782B605" w:rsidR="00106977" w:rsidRPr="005C569A" w:rsidRDefault="00106977" w:rsidP="001F7A19">
      <w:pPr>
        <w:numPr>
          <w:ilvl w:val="0"/>
          <w:numId w:val="45"/>
        </w:numPr>
        <w:tabs>
          <w:tab w:val="left" w:pos="1134"/>
        </w:tabs>
        <w:jc w:val="both"/>
      </w:pPr>
      <w:bookmarkStart w:id="15" w:name="_Ref188347895"/>
      <w:r w:rsidRPr="005C569A">
        <w:t xml:space="preserve">Tiekėjas pirkimo sutarties vykdymui gali pasitelkti </w:t>
      </w:r>
      <w:r w:rsidRPr="005C569A">
        <w:rPr>
          <w:b/>
        </w:rPr>
        <w:t>subti</w:t>
      </w:r>
      <w:r w:rsidR="0011684B">
        <w:rPr>
          <w:b/>
        </w:rPr>
        <w:t>e</w:t>
      </w:r>
      <w:r w:rsidRPr="005C569A">
        <w:rPr>
          <w:b/>
        </w:rPr>
        <w:t xml:space="preserve">kėjus </w:t>
      </w:r>
      <w:r w:rsidRPr="005C569A">
        <w:t xml:space="preserve">(tokiais laikomi tretieji asmenys, kurie vykdys sutartines tiekėjo prievoles, tačiau tiekėjas nesiremia jų pajėgumais, kad atitiktų kvalifikacijos reikalavimus). </w:t>
      </w:r>
      <w:r w:rsidRPr="005C569A">
        <w:rPr>
          <w:b/>
          <w:bCs/>
          <w:lang w:eastAsia="lt-LT"/>
        </w:rPr>
        <w:t>Tiekėjas savo pasiūlyme (konkurso sąlygų aprašo pried</w:t>
      </w:r>
      <w:r w:rsidR="003C64A8" w:rsidRPr="005C569A">
        <w:rPr>
          <w:b/>
          <w:bCs/>
          <w:lang w:eastAsia="lt-LT"/>
        </w:rPr>
        <w:t>as – Pasiūlymo forma</w:t>
      </w:r>
      <w:r w:rsidRPr="005C569A">
        <w:rPr>
          <w:b/>
          <w:bCs/>
          <w:lang w:eastAsia="lt-LT"/>
        </w:rPr>
        <w:t>) privalo nurodyti, kokiai pirkimo sutarties daliai ir kokius subti</w:t>
      </w:r>
      <w:r w:rsidR="0011684B">
        <w:rPr>
          <w:b/>
          <w:bCs/>
          <w:lang w:eastAsia="lt-LT"/>
        </w:rPr>
        <w:t>e</w:t>
      </w:r>
      <w:r w:rsidRPr="005C569A">
        <w:rPr>
          <w:b/>
          <w:bCs/>
          <w:lang w:eastAsia="lt-LT"/>
        </w:rPr>
        <w:t>kėjus, jeigu jie yra žinomi, jis ketina pasitelkti</w:t>
      </w:r>
      <w:r w:rsidRPr="005C569A">
        <w:rPr>
          <w:lang w:eastAsia="lt-LT"/>
        </w:rPr>
        <w:t xml:space="preserve">. </w:t>
      </w:r>
      <w:r w:rsidRPr="005C569A">
        <w:t>CPO nereikalauja, kad tiekėjas pateiktų subti</w:t>
      </w:r>
      <w:r w:rsidR="0011684B">
        <w:t>e</w:t>
      </w:r>
      <w:r w:rsidRPr="005C569A">
        <w:t>kėjų EBVPD ir nevertina jų informacijos dėl pašalinimo pagrindų ar kvalifikacijos. Nors CPO nevertina subti</w:t>
      </w:r>
      <w:r w:rsidR="0011684B">
        <w:t>e</w:t>
      </w:r>
      <w:r w:rsidRPr="005C569A">
        <w:t>kėjų kvalifikacijos, tačiau tiekėjas privalo įsipareigoti, kad pirkimo sutartį vykdys tik tokią teisę turintys asmenys ir sutarties vykdymo metu, CPO pareikalavus, tiekėjas turės pateikti dokumentus, įrodančius subt</w:t>
      </w:r>
      <w:r w:rsidR="0011684B">
        <w:t>i</w:t>
      </w:r>
      <w:r w:rsidRPr="005C569A">
        <w:t>ekėjo teisę verstis atitinkama veikla, kuriai jis pasitelkiamas</w:t>
      </w:r>
      <w:r w:rsidRPr="005C569A">
        <w:rPr>
          <w:lang w:eastAsia="lt-LT"/>
        </w:rPr>
        <w:t>.</w:t>
      </w:r>
      <w:bookmarkEnd w:id="15"/>
    </w:p>
    <w:p w14:paraId="613D8018" w14:textId="0779BE39" w:rsidR="00106977" w:rsidRPr="005C569A" w:rsidRDefault="00106977" w:rsidP="001F7A19">
      <w:pPr>
        <w:numPr>
          <w:ilvl w:val="0"/>
          <w:numId w:val="45"/>
        </w:numPr>
        <w:tabs>
          <w:tab w:val="left" w:pos="1134"/>
        </w:tabs>
        <w:jc w:val="both"/>
      </w:pPr>
      <w:r w:rsidRPr="005C569A">
        <w:rPr>
          <w:b/>
          <w:bCs/>
          <w:lang w:eastAsia="lt-LT"/>
        </w:rPr>
        <w:t>Pašalinimo pagrindai, kvalifikacijos reikalavimai tiekėjų grupės nariams</w:t>
      </w:r>
      <w:r w:rsidRPr="005C569A">
        <w:rPr>
          <w:lang w:eastAsia="lt-LT"/>
        </w:rPr>
        <w:t xml:space="preserve">: jei bendrą pasiūlymą pateikia tiekėjų grupė, EBVPD pildo kiekvienas tiekėjų grupės narys atskirai. Nei vieno iš tiekėjų grupės narių padėtis negali atitikti šio konkurso sąlygų aprašo </w:t>
      </w:r>
      <w:r w:rsidRPr="005C569A">
        <w:rPr>
          <w:lang w:eastAsia="lt-LT"/>
        </w:rPr>
        <w:fldChar w:fldCharType="begin"/>
      </w:r>
      <w:r w:rsidRPr="005C569A">
        <w:rPr>
          <w:lang w:eastAsia="lt-LT"/>
        </w:rPr>
        <w:instrText xml:space="preserve"> REF _Ref187416576 \w \h </w:instrText>
      </w:r>
      <w:r w:rsidR="00AE3962" w:rsidRPr="005C569A">
        <w:rPr>
          <w:lang w:eastAsia="lt-LT"/>
        </w:rPr>
        <w:instrText xml:space="preserve"> \* MERGEFORMAT </w:instrText>
      </w:r>
      <w:r w:rsidRPr="005C569A">
        <w:rPr>
          <w:lang w:eastAsia="lt-LT"/>
        </w:rPr>
      </w:r>
      <w:r w:rsidRPr="005C569A">
        <w:rPr>
          <w:lang w:eastAsia="lt-LT"/>
        </w:rPr>
        <w:fldChar w:fldCharType="separate"/>
      </w:r>
      <w:r w:rsidR="00593B15">
        <w:rPr>
          <w:lang w:eastAsia="lt-LT"/>
        </w:rPr>
        <w:t>17.1</w:t>
      </w:r>
      <w:r w:rsidRPr="005C569A">
        <w:rPr>
          <w:lang w:eastAsia="lt-LT"/>
        </w:rPr>
        <w:fldChar w:fldCharType="end"/>
      </w:r>
      <w:r w:rsidRPr="005C569A">
        <w:rPr>
          <w:lang w:eastAsia="lt-LT"/>
        </w:rPr>
        <w:t> p</w:t>
      </w:r>
      <w:r w:rsidR="009204B5">
        <w:rPr>
          <w:lang w:eastAsia="lt-LT"/>
        </w:rPr>
        <w:t>.</w:t>
      </w:r>
      <w:r w:rsidRPr="005C569A">
        <w:rPr>
          <w:lang w:eastAsia="lt-LT"/>
        </w:rPr>
        <w:t xml:space="preserve"> nustatytų pašalinimo pagrindų. Konkurso sąlygų aprašo</w:t>
      </w:r>
      <w:r w:rsidR="00E25863">
        <w:rPr>
          <w:lang w:eastAsia="lt-LT"/>
        </w:rPr>
        <w:t xml:space="preserve"> </w:t>
      </w:r>
      <w:r w:rsidR="00E25863">
        <w:rPr>
          <w:lang w:eastAsia="lt-LT"/>
        </w:rPr>
        <w:fldChar w:fldCharType="begin"/>
      </w:r>
      <w:r w:rsidR="00E25863">
        <w:rPr>
          <w:lang w:eastAsia="lt-LT"/>
        </w:rPr>
        <w:instrText xml:space="preserve"> REF _Ref208317612 \w \h </w:instrText>
      </w:r>
      <w:r w:rsidR="00E25863">
        <w:rPr>
          <w:lang w:eastAsia="lt-LT"/>
        </w:rPr>
      </w:r>
      <w:r w:rsidR="00E25863">
        <w:rPr>
          <w:lang w:eastAsia="lt-LT"/>
        </w:rPr>
        <w:fldChar w:fldCharType="separate"/>
      </w:r>
      <w:r w:rsidR="00593B15">
        <w:rPr>
          <w:lang w:eastAsia="lt-LT"/>
        </w:rPr>
        <w:t>18</w:t>
      </w:r>
      <w:r w:rsidR="00E25863">
        <w:rPr>
          <w:lang w:eastAsia="lt-LT"/>
        </w:rPr>
        <w:fldChar w:fldCharType="end"/>
      </w:r>
      <w:r w:rsidRPr="005C569A">
        <w:rPr>
          <w:lang w:eastAsia="lt-LT"/>
        </w:rPr>
        <w:t> p</w:t>
      </w:r>
      <w:r w:rsidR="009204B5">
        <w:rPr>
          <w:lang w:eastAsia="lt-LT"/>
        </w:rPr>
        <w:t>.</w:t>
      </w:r>
      <w:r w:rsidRPr="005C569A">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5C569A">
        <w:rPr>
          <w:color w:val="000000"/>
        </w:rPr>
        <w:t xml:space="preserve">. </w:t>
      </w:r>
      <w:r w:rsidRPr="005C569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0DCDFCC1" w:rsidR="00106977" w:rsidRPr="005C569A" w:rsidRDefault="00106977" w:rsidP="001F7A19">
      <w:pPr>
        <w:numPr>
          <w:ilvl w:val="0"/>
          <w:numId w:val="45"/>
        </w:numPr>
        <w:tabs>
          <w:tab w:val="left" w:pos="1134"/>
        </w:tabs>
        <w:jc w:val="both"/>
        <w:rPr>
          <w:lang w:eastAsia="lt-LT"/>
        </w:rPr>
      </w:pPr>
      <w:bookmarkStart w:id="16" w:name="_Hlk128677388"/>
      <w:bookmarkStart w:id="17" w:name="_Ref192086239"/>
      <w:r w:rsidRPr="005C569A">
        <w:rPr>
          <w:lang w:eastAsia="lt-LT"/>
        </w:rPr>
        <w:t xml:space="preserve">Jei tiekėjas sutarties vykdymui ketina remtis </w:t>
      </w:r>
      <w:r w:rsidRPr="005C569A">
        <w:rPr>
          <w:bCs/>
          <w:lang w:eastAsia="lt-LT"/>
        </w:rPr>
        <w:t>specialisto (fizinio asmens), kurį ketina įdarbinti, pajėgumais (kvalifikacija),</w:t>
      </w:r>
      <w:r w:rsidRPr="005C569A">
        <w:rPr>
          <w:lang w:eastAsia="lt-LT"/>
        </w:rPr>
        <w:t xml:space="preserve"> toks specialistas privalo būti </w:t>
      </w:r>
      <w:r w:rsidRPr="005C569A">
        <w:rPr>
          <w:b/>
          <w:bCs/>
          <w:lang w:eastAsia="lt-LT"/>
        </w:rPr>
        <w:t xml:space="preserve">nurodomas tiekėjo </w:t>
      </w:r>
      <w:r w:rsidRPr="005C569A">
        <w:rPr>
          <w:b/>
          <w:bCs/>
        </w:rPr>
        <w:t>pasiūlyme</w:t>
      </w:r>
      <w:r w:rsidRPr="005C569A">
        <w:t xml:space="preserve"> (konkurso sąlygų aprašo priedas</w:t>
      </w:r>
      <w:r w:rsidR="003C64A8" w:rsidRPr="005C569A">
        <w:t xml:space="preserve"> – Pasiūlymo forma</w:t>
      </w:r>
      <w:r w:rsidRPr="005C569A">
        <w:t>)</w:t>
      </w:r>
      <w:r w:rsidRPr="005C569A">
        <w:rPr>
          <w:b/>
          <w:bCs/>
        </w:rPr>
        <w:t xml:space="preserve"> kaip kvazisubtiekėjas. </w:t>
      </w:r>
      <w:r w:rsidRPr="005C569A">
        <w:t xml:space="preserve">Taip pat tiekėjas, </w:t>
      </w:r>
      <w:r w:rsidRPr="005C569A">
        <w:rPr>
          <w:b/>
          <w:bCs/>
        </w:rPr>
        <w:t>teikdamas pasiūlymą, pateikia dvišalį susitarimą arba ketinimų protokolą, arba kitą dokumentą</w:t>
      </w:r>
      <w:r w:rsidRPr="005C569A">
        <w:t xml:space="preserve">, </w:t>
      </w:r>
      <w:r w:rsidRPr="005C569A">
        <w:rPr>
          <w:b/>
          <w:bCs/>
        </w:rPr>
        <w:t>kuris pagrįstų,</w:t>
      </w:r>
      <w:r w:rsidRPr="005C569A">
        <w:rPr>
          <w:b/>
          <w:bCs/>
          <w:lang w:eastAsia="lt-LT"/>
        </w:rPr>
        <w:t xml:space="preserve"> kad konkurso laimėjimo atveju specialistas bus įdarbintas.</w:t>
      </w:r>
      <w:r w:rsidRPr="005C569A">
        <w:t xml:space="preserve"> Svarbu, kad šis dokumentas būtų </w:t>
      </w:r>
      <w:r w:rsidRPr="005C569A">
        <w:rPr>
          <w:b/>
          <w:bCs/>
        </w:rPr>
        <w:t>sudarytas</w:t>
      </w:r>
      <w:r w:rsidRPr="005C569A">
        <w:t xml:space="preserve"> </w:t>
      </w:r>
      <w:r w:rsidRPr="005C569A">
        <w:rPr>
          <w:b/>
          <w:bCs/>
        </w:rPr>
        <w:t>iki tiekėjui pateikiant pasiūlymą.</w:t>
      </w:r>
      <w:r w:rsidRPr="005C569A">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16"/>
      <w:r w:rsidRPr="005C569A">
        <w:rPr>
          <w:b/>
          <w:bCs/>
        </w:rPr>
        <w:t>.</w:t>
      </w:r>
      <w:bookmarkEnd w:id="17"/>
    </w:p>
    <w:p w14:paraId="24214EFB" w14:textId="77777777" w:rsidR="00106977" w:rsidRPr="005C569A" w:rsidRDefault="00106977" w:rsidP="001F7A19">
      <w:pPr>
        <w:widowControl w:val="0"/>
        <w:numPr>
          <w:ilvl w:val="0"/>
          <w:numId w:val="45"/>
        </w:numPr>
        <w:tabs>
          <w:tab w:val="left" w:pos="1134"/>
        </w:tabs>
        <w:jc w:val="both"/>
      </w:pPr>
      <w:r w:rsidRPr="005C569A">
        <w:rPr>
          <w:lang w:eastAsia="lt-LT"/>
        </w:rPr>
        <w:t>Tiekėjo pasiūlymas atmetamas, jeigu apie nustatytų reikalavimų atitikimą jis pateikė melagingą informaciją, kurią CPO gali įrodyti bet kokiomis teisėtomis priemonėmis</w:t>
      </w:r>
      <w:r w:rsidRPr="005C569A">
        <w:t>.</w:t>
      </w:r>
    </w:p>
    <w:p w14:paraId="28CC151C" w14:textId="77777777" w:rsidR="00E02506" w:rsidRPr="005C569A" w:rsidRDefault="00E02506" w:rsidP="00B10D81">
      <w:pPr>
        <w:widowControl w:val="0"/>
        <w:contextualSpacing/>
        <w:rPr>
          <w:bCs/>
          <w:color w:val="000000"/>
        </w:rPr>
      </w:pPr>
    </w:p>
    <w:p w14:paraId="3852A080" w14:textId="77777777" w:rsidR="00B45AD1" w:rsidRPr="005C569A" w:rsidRDefault="00B45AD1" w:rsidP="00F04B98">
      <w:pPr>
        <w:widowControl w:val="0"/>
        <w:contextualSpacing/>
        <w:jc w:val="center"/>
        <w:rPr>
          <w:b/>
          <w:color w:val="000000"/>
        </w:rPr>
      </w:pPr>
      <w:r w:rsidRPr="005C569A">
        <w:rPr>
          <w:b/>
          <w:color w:val="000000"/>
        </w:rPr>
        <w:t>IV SKYRIUS</w:t>
      </w:r>
    </w:p>
    <w:p w14:paraId="54E4135C" w14:textId="77777777" w:rsidR="00B45AD1" w:rsidRPr="005C569A" w:rsidRDefault="00B45AD1" w:rsidP="00F04B98">
      <w:pPr>
        <w:widowControl w:val="0"/>
        <w:contextualSpacing/>
        <w:jc w:val="center"/>
        <w:rPr>
          <w:b/>
          <w:color w:val="000000"/>
        </w:rPr>
      </w:pPr>
      <w:r w:rsidRPr="005C569A">
        <w:rPr>
          <w:b/>
          <w:color w:val="000000"/>
        </w:rPr>
        <w:t>TIEKĖJŲ GRUPĖS DALYVAVIMAS PIRKIMO PROCEDŪROSE</w:t>
      </w:r>
    </w:p>
    <w:p w14:paraId="4CC7877D" w14:textId="77777777" w:rsidR="00B45AD1" w:rsidRPr="005C569A" w:rsidRDefault="00B45AD1" w:rsidP="00AB0D55">
      <w:pPr>
        <w:widowControl w:val="0"/>
        <w:contextualSpacing/>
        <w:jc w:val="both"/>
        <w:rPr>
          <w:bCs/>
          <w:color w:val="000000"/>
        </w:rPr>
      </w:pPr>
    </w:p>
    <w:p w14:paraId="1DA5A2CD" w14:textId="47F43CA5" w:rsidR="00B45AD1" w:rsidRPr="005C569A" w:rsidRDefault="00B45AD1" w:rsidP="001F7A19">
      <w:pPr>
        <w:pStyle w:val="Sraopastraipa1"/>
        <w:widowControl w:val="0"/>
        <w:numPr>
          <w:ilvl w:val="0"/>
          <w:numId w:val="45"/>
        </w:numPr>
        <w:tabs>
          <w:tab w:val="left" w:pos="1134"/>
        </w:tabs>
        <w:ind w:firstLine="861"/>
        <w:jc w:val="both"/>
        <w:rPr>
          <w:sz w:val="24"/>
          <w:szCs w:val="24"/>
        </w:rPr>
      </w:pPr>
      <w:r w:rsidRPr="005C569A">
        <w:rPr>
          <w:sz w:val="24"/>
          <w:szCs w:val="24"/>
        </w:rPr>
        <w:t>Jei pirkimo procedūrose dalyvauja tiekėjų grupė, ji pateikia</w:t>
      </w:r>
      <w:r w:rsidR="00963930" w:rsidRPr="005C569A">
        <w:t xml:space="preserve"> </w:t>
      </w:r>
      <w:r w:rsidR="00963930" w:rsidRPr="005C569A">
        <w:rPr>
          <w:sz w:val="24"/>
          <w:szCs w:val="24"/>
        </w:rPr>
        <w:t>iki pasiūlymo pateikimo termino pabaigos sudarytą</w:t>
      </w:r>
      <w:r w:rsidRPr="005C569A">
        <w:rPr>
          <w:sz w:val="24"/>
          <w:szCs w:val="24"/>
        </w:rPr>
        <w:t xml:space="preserve"> jungtinės veiklos sutarties skaitmeninę kopiją</w:t>
      </w:r>
      <w:r w:rsidRPr="005C569A">
        <w:rPr>
          <w:iCs/>
          <w:sz w:val="24"/>
          <w:szCs w:val="24"/>
        </w:rPr>
        <w:t xml:space="preserve"> </w:t>
      </w:r>
      <w:r w:rsidRPr="005C569A">
        <w:rPr>
          <w:sz w:val="24"/>
          <w:szCs w:val="24"/>
        </w:rPr>
        <w:t xml:space="preserve">ir visus tiekėjų grupės narius nurodo </w:t>
      </w:r>
      <w:r w:rsidR="006700C1" w:rsidRPr="005C569A">
        <w:rPr>
          <w:sz w:val="24"/>
          <w:szCs w:val="24"/>
        </w:rPr>
        <w:t xml:space="preserve">šio </w:t>
      </w:r>
      <w:r w:rsidRPr="005C569A">
        <w:rPr>
          <w:sz w:val="24"/>
          <w:szCs w:val="24"/>
        </w:rPr>
        <w:t xml:space="preserve">konkurso sąlygų aprašo </w:t>
      </w:r>
      <w:r w:rsidRPr="005C569A">
        <w:rPr>
          <w:b/>
          <w:bCs/>
          <w:sz w:val="24"/>
          <w:szCs w:val="24"/>
        </w:rPr>
        <w:t>pried</w:t>
      </w:r>
      <w:r w:rsidR="006700C1" w:rsidRPr="005C569A">
        <w:rPr>
          <w:b/>
          <w:bCs/>
          <w:sz w:val="24"/>
          <w:szCs w:val="24"/>
        </w:rPr>
        <w:t>e – Pasiūlymo forma</w:t>
      </w:r>
      <w:r w:rsidRPr="005C569A">
        <w:rPr>
          <w:sz w:val="24"/>
          <w:szCs w:val="24"/>
        </w:rPr>
        <w:t xml:space="preserve">. Jungtinės veiklos sutartyje turi būti </w:t>
      </w:r>
      <w:r w:rsidRPr="005C569A">
        <w:rPr>
          <w:sz w:val="24"/>
          <w:szCs w:val="24"/>
        </w:rPr>
        <w:lastRenderedPageBreak/>
        <w:t xml:space="preserve">nurodyta kiekvienos šios sutarties šalies įsipareigojimų vertės dalis, išreikšta procentiniu dydžiu, įeinanti į bendrą pirkimo sutarties vertę. Jungtinės veiklos sutartis turi numatyti </w:t>
      </w:r>
      <w:r w:rsidRPr="005C569A">
        <w:rPr>
          <w:b/>
          <w:sz w:val="24"/>
          <w:szCs w:val="24"/>
        </w:rPr>
        <w:t>solidarią visų šios sutarties šalių atsakomybę už</w:t>
      </w:r>
      <w:r w:rsidRPr="005C569A">
        <w:rPr>
          <w:bCs/>
          <w:sz w:val="24"/>
          <w:szCs w:val="24"/>
        </w:rPr>
        <w:t xml:space="preserve"> </w:t>
      </w:r>
      <w:r w:rsidRPr="005C569A">
        <w:rPr>
          <w:b/>
          <w:sz w:val="24"/>
          <w:szCs w:val="24"/>
        </w:rPr>
        <w:t>prievolių Perkančiajai organizacijai nevykdymą</w:t>
      </w:r>
      <w:r w:rsidRPr="005C569A">
        <w:rPr>
          <w:bCs/>
          <w:sz w:val="24"/>
          <w:szCs w:val="24"/>
        </w:rPr>
        <w:t>.</w:t>
      </w:r>
      <w:r w:rsidRPr="005C569A">
        <w:rPr>
          <w:sz w:val="24"/>
          <w:szCs w:val="24"/>
        </w:rPr>
        <w:t xml:space="preserve"> Taip pat jungtinės veiklos sutartyje turi būti numatyta, kuris asmuo atstovauja tiekėjų grupei (su kuo </w:t>
      </w:r>
      <w:r w:rsidR="00DD0832" w:rsidRPr="005C569A">
        <w:rPr>
          <w:sz w:val="24"/>
          <w:szCs w:val="24"/>
        </w:rPr>
        <w:t>CPO</w:t>
      </w:r>
      <w:r w:rsidRPr="005C569A">
        <w:rPr>
          <w:sz w:val="24"/>
          <w:szCs w:val="24"/>
        </w:rPr>
        <w:t xml:space="preserve"> turėtų bendrauti pasiūlymo vertinimo metu kylančiais klausimais ir teikti su pasiūlymo įvertinimu susijusią informaciją).</w:t>
      </w:r>
    </w:p>
    <w:p w14:paraId="76634486" w14:textId="14BD3F4E" w:rsidR="00B45AD1" w:rsidRPr="005C569A" w:rsidRDefault="00DD0832" w:rsidP="001F7A19">
      <w:pPr>
        <w:widowControl w:val="0"/>
        <w:numPr>
          <w:ilvl w:val="0"/>
          <w:numId w:val="45"/>
        </w:numPr>
        <w:tabs>
          <w:tab w:val="left" w:pos="1134"/>
          <w:tab w:val="left" w:pos="1276"/>
        </w:tabs>
        <w:ind w:firstLine="861"/>
        <w:jc w:val="both"/>
        <w:rPr>
          <w:i/>
          <w:color w:val="000000"/>
        </w:rPr>
      </w:pPr>
      <w:r w:rsidRPr="005C569A">
        <w:t>CPO</w:t>
      </w:r>
      <w:r w:rsidR="00B45AD1" w:rsidRPr="005C569A">
        <w:t xml:space="preserve"> nereikalauja, kad tiekėjų grupės pateiktą pas</w:t>
      </w:r>
      <w:r w:rsidR="002A0819" w:rsidRPr="005C569A">
        <w:t>iūlymą pripažinus geriausiu ir P</w:t>
      </w:r>
      <w:r w:rsidR="00B45AD1" w:rsidRPr="005C569A">
        <w:t>erkančiajai organizacijai pasiūlius sudaryti pirkimo sutartį ši tiekėjų grupė įgautų tam tikrą teisinę formą</w:t>
      </w:r>
      <w:r w:rsidR="00B45AD1" w:rsidRPr="005C569A">
        <w:rPr>
          <w:color w:val="000000"/>
        </w:rPr>
        <w:t>.</w:t>
      </w:r>
    </w:p>
    <w:p w14:paraId="011CD42D" w14:textId="77777777" w:rsidR="00485E51" w:rsidRPr="005C569A" w:rsidRDefault="00485E51" w:rsidP="00AB0D55">
      <w:pPr>
        <w:widowControl w:val="0"/>
        <w:contextualSpacing/>
        <w:jc w:val="both"/>
        <w:rPr>
          <w:bCs/>
        </w:rPr>
      </w:pPr>
    </w:p>
    <w:p w14:paraId="547E03D1" w14:textId="77777777" w:rsidR="00B45AD1" w:rsidRPr="005C569A" w:rsidRDefault="00B45AD1" w:rsidP="00B45AD1">
      <w:pPr>
        <w:widowControl w:val="0"/>
        <w:spacing w:before="120" w:after="240"/>
        <w:contextualSpacing/>
        <w:jc w:val="center"/>
        <w:rPr>
          <w:b/>
        </w:rPr>
      </w:pPr>
      <w:r w:rsidRPr="005C569A">
        <w:rPr>
          <w:b/>
        </w:rPr>
        <w:t>V SKYRIUS</w:t>
      </w:r>
    </w:p>
    <w:p w14:paraId="01655D5E" w14:textId="77777777" w:rsidR="00B45AD1" w:rsidRPr="005C569A" w:rsidRDefault="00B45AD1" w:rsidP="00B45AD1">
      <w:pPr>
        <w:widowControl w:val="0"/>
        <w:spacing w:before="120" w:after="240"/>
        <w:contextualSpacing/>
        <w:jc w:val="center"/>
        <w:rPr>
          <w:b/>
        </w:rPr>
      </w:pPr>
      <w:r w:rsidRPr="005C569A">
        <w:rPr>
          <w:b/>
        </w:rPr>
        <w:t>PASIŪLYMŲ RENGIMAS, PATEIKIMAS IR KEITIMAS</w:t>
      </w:r>
    </w:p>
    <w:p w14:paraId="503C41E7" w14:textId="77777777" w:rsidR="00B50976" w:rsidRPr="005C569A" w:rsidRDefault="00B50976" w:rsidP="00B50976">
      <w:pPr>
        <w:widowControl w:val="0"/>
        <w:contextualSpacing/>
        <w:jc w:val="both"/>
        <w:rPr>
          <w:bCs/>
        </w:rPr>
      </w:pPr>
    </w:p>
    <w:p w14:paraId="2D4274B7" w14:textId="1BFA69E2" w:rsidR="00642F3E" w:rsidRPr="005C569A" w:rsidRDefault="00642F3E" w:rsidP="001F7A19">
      <w:pPr>
        <w:pStyle w:val="Sraopastraipa1"/>
        <w:widowControl w:val="0"/>
        <w:numPr>
          <w:ilvl w:val="0"/>
          <w:numId w:val="45"/>
        </w:numPr>
        <w:tabs>
          <w:tab w:val="left" w:pos="1134"/>
        </w:tabs>
        <w:jc w:val="both"/>
        <w:rPr>
          <w:rFonts w:eastAsia="Times New Roman"/>
          <w:sz w:val="24"/>
          <w:szCs w:val="24"/>
        </w:rPr>
      </w:pPr>
      <w:bookmarkStart w:id="18" w:name="_Hlk128677499"/>
      <w:r w:rsidRPr="005C569A">
        <w:rPr>
          <w:rFonts w:eastAsia="Times New Roman"/>
          <w:sz w:val="24"/>
          <w:szCs w:val="24"/>
        </w:rPr>
        <w:t xml:space="preserve">Pasiūlymas turi būti pateikiamas tik elektroninėmis priemonėmis, naudojant CVP IS, pasiekiamą adresu </w:t>
      </w:r>
      <w:hyperlink r:id="rId28" w:history="1">
        <w:r w:rsidRPr="005C569A">
          <w:rPr>
            <w:rStyle w:val="Hipersaitas"/>
            <w:sz w:val="24"/>
            <w:szCs w:val="24"/>
          </w:rPr>
          <w:t>https://viesiejipirkimai.lt</w:t>
        </w:r>
      </w:hyperlink>
      <w:r w:rsidRPr="005C569A">
        <w:rPr>
          <w:rFonts w:eastAsia="Times New Roman"/>
          <w:color w:val="000000"/>
          <w:sz w:val="24"/>
          <w:szCs w:val="24"/>
        </w:rPr>
        <w:t xml:space="preserve">. </w:t>
      </w:r>
      <w:r w:rsidRPr="005C569A">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5C569A" w:rsidRDefault="00642F3E" w:rsidP="001F7A19">
      <w:pPr>
        <w:widowControl w:val="0"/>
        <w:numPr>
          <w:ilvl w:val="0"/>
          <w:numId w:val="45"/>
        </w:numPr>
        <w:tabs>
          <w:tab w:val="left" w:pos="1134"/>
        </w:tabs>
        <w:jc w:val="both"/>
        <w:rPr>
          <w:iCs/>
        </w:rPr>
      </w:pPr>
      <w:r w:rsidRPr="005C569A">
        <w:t>Pasiūlymus gali teikti tik CVP IS registruoti tiekėjai (registracija nemokama)</w:t>
      </w:r>
      <w:r w:rsidRPr="005C569A">
        <w:rPr>
          <w:iCs/>
          <w:color w:val="000000"/>
        </w:rPr>
        <w:t xml:space="preserve">. </w:t>
      </w:r>
      <w:r w:rsidRPr="005C569A">
        <w:rPr>
          <w:bCs/>
        </w:rPr>
        <w:t>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docx, jpeg ir kt.)</w:t>
      </w:r>
      <w:r w:rsidRPr="005C569A">
        <w:t>. CPO pasilieka sau teisę prašyti dokumentų originalų.</w:t>
      </w:r>
    </w:p>
    <w:p w14:paraId="1568DA90" w14:textId="42EF0950" w:rsidR="00642F3E" w:rsidRPr="005C569A" w:rsidRDefault="001C1708" w:rsidP="001F7A19">
      <w:pPr>
        <w:widowControl w:val="0"/>
        <w:numPr>
          <w:ilvl w:val="0"/>
          <w:numId w:val="45"/>
        </w:numPr>
        <w:tabs>
          <w:tab w:val="left" w:pos="1134"/>
        </w:tabs>
        <w:jc w:val="both"/>
        <w:rPr>
          <w:b/>
          <w:i/>
        </w:rPr>
      </w:pPr>
      <w:r w:rsidRPr="002851E4">
        <w:t>CPO nereikalauja, kad pasiūlymas (pagal šio derybų sąlygų aprašo priede - Pasiūlymo form</w:t>
      </w:r>
      <w:r w:rsidR="00DE4853">
        <w:t>a</w:t>
      </w:r>
      <w:r w:rsidRPr="002851E4">
        <w:t>) būtų pasirašytas. Tiekėjui pateikus pasirašytą pasiūlymą, jo pasirašymas nebus vertinamas</w:t>
      </w:r>
      <w:r w:rsidR="00642F3E" w:rsidRPr="005C569A">
        <w:t>.</w:t>
      </w:r>
    </w:p>
    <w:p w14:paraId="72957FDB" w14:textId="749526B1" w:rsidR="00642F3E" w:rsidRPr="005C569A" w:rsidRDefault="00642F3E" w:rsidP="001F7A19">
      <w:pPr>
        <w:widowControl w:val="0"/>
        <w:numPr>
          <w:ilvl w:val="0"/>
          <w:numId w:val="45"/>
        </w:numPr>
        <w:tabs>
          <w:tab w:val="left" w:pos="993"/>
          <w:tab w:val="left" w:pos="1134"/>
        </w:tabs>
        <w:jc w:val="both"/>
        <w:rPr>
          <w:color w:val="000000"/>
          <w:lang w:eastAsia="lt-LT"/>
        </w:rPr>
      </w:pPr>
      <w:bookmarkStart w:id="19" w:name="_Hlk128677487"/>
      <w:bookmarkStart w:id="20" w:name="_Ref187754313"/>
      <w:r w:rsidRPr="005C569A">
        <w:rPr>
          <w:b/>
          <w:bCs/>
          <w:shd w:val="clear" w:color="auto" w:fill="FFFFFF"/>
        </w:rPr>
        <w:t>Tiekėjas pasiūlyme turi nurodyti, kokia pasiūlyme pateikta informacija yra konfidenciali.</w:t>
      </w:r>
      <w:r w:rsidRPr="005C569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5C569A">
        <w:rPr>
          <w:color w:val="000000"/>
        </w:rPr>
        <w:t>pavyzdžiui, komercinė (gamybinė) paslaptis ir konfidencialieji pasiūlymų aspektai</w:t>
      </w:r>
      <w:r w:rsidRPr="005C569A">
        <w:rPr>
          <w:shd w:val="clear" w:color="auto" w:fill="FFFFFF"/>
        </w:rPr>
        <w:t>.</w:t>
      </w:r>
      <w:r w:rsidRPr="005C569A">
        <w:rPr>
          <w:rStyle w:val="apple-converted-space"/>
          <w:b/>
          <w:bCs/>
          <w:shd w:val="clear" w:color="auto" w:fill="FFFFFF"/>
        </w:rPr>
        <w:t xml:space="preserve"> </w:t>
      </w:r>
      <w:r w:rsidRPr="005C569A">
        <w:rPr>
          <w:shd w:val="clear" w:color="auto" w:fill="FFFFFF"/>
        </w:rPr>
        <w:t>Konfidencialia negalima laikyti informacijos, nurodytos VPĮ 20 str</w:t>
      </w:r>
      <w:r w:rsidR="001C1708">
        <w:rPr>
          <w:shd w:val="clear" w:color="auto" w:fill="FFFFFF"/>
        </w:rPr>
        <w:t>.</w:t>
      </w:r>
      <w:r w:rsidRPr="005C569A">
        <w:rPr>
          <w:shd w:val="clear" w:color="auto" w:fill="FFFFFF"/>
        </w:rPr>
        <w:t xml:space="preserve"> 2 d</w:t>
      </w:r>
      <w:r w:rsidR="001C1708">
        <w:rPr>
          <w:shd w:val="clear" w:color="auto" w:fill="FFFFFF"/>
        </w:rPr>
        <w:t>.</w:t>
      </w:r>
      <w:r w:rsidRPr="005C569A">
        <w:rPr>
          <w:shd w:val="clear" w:color="auto" w:fill="FFFFFF"/>
        </w:rPr>
        <w:t xml:space="preserv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w:t>
      </w:r>
      <w:r w:rsidR="001C1708">
        <w:rPr>
          <w:shd w:val="clear" w:color="auto" w:fill="FFFFFF"/>
        </w:rPr>
        <w:t>K</w:t>
      </w:r>
      <w:r w:rsidR="00491ABD" w:rsidRPr="005C569A">
        <w:t>omisija</w:t>
      </w:r>
      <w:r w:rsidRPr="005C569A">
        <w:rPr>
          <w:shd w:val="clear" w:color="auto" w:fill="FFFFFF"/>
        </w:rPr>
        <w:t xml:space="preserve">, jos nariai ar ekspertai ir kiti asmenys negali </w:t>
      </w:r>
      <w:r w:rsidRPr="005C569A">
        <w:rPr>
          <w:color w:val="000000"/>
        </w:rPr>
        <w:t>tretiesiems asmenims atskleisti iš tiekėjų gautos informacijos, kurią jie nurodė kaip konfidencialią</w:t>
      </w:r>
      <w:bookmarkEnd w:id="19"/>
      <w:r w:rsidRPr="005C569A">
        <w:t>.</w:t>
      </w:r>
      <w:bookmarkEnd w:id="20"/>
    </w:p>
    <w:p w14:paraId="6C56E194" w14:textId="3E48278D" w:rsidR="00642F3E" w:rsidRPr="005C569A" w:rsidRDefault="001C1708" w:rsidP="001F7A19">
      <w:pPr>
        <w:widowControl w:val="0"/>
        <w:numPr>
          <w:ilvl w:val="0"/>
          <w:numId w:val="45"/>
        </w:numPr>
        <w:tabs>
          <w:tab w:val="left" w:pos="1080"/>
        </w:tabs>
        <w:jc w:val="both"/>
      </w:pPr>
      <w:r w:rsidRPr="002851E4">
        <w:t xml:space="preserve">Pasiūlyme nurodomos kainos pateikiamos eurais </w:t>
      </w:r>
      <w:r w:rsidR="00642F3E" w:rsidRPr="005C569A">
        <w:rPr>
          <w:b/>
          <w:bCs/>
        </w:rPr>
        <w:t>užpildant konkurso sąlygų aprašo priedą – Pasiūlymo formą</w:t>
      </w:r>
      <w:r w:rsidR="00642F3E" w:rsidRPr="005C569A">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642F3E" w:rsidRPr="005C569A">
        <w:rPr>
          <w:b/>
        </w:rPr>
        <w:t xml:space="preserve"> </w:t>
      </w:r>
      <w:r w:rsidR="00642F3E" w:rsidRPr="005C569A">
        <w:t>Išlaidos, kurių tiekėjas teikdamas pasiūlymą neįskaičiavo, nebus papildomai apmokamos. Visas išlaidas, susijusias su sutarties vykdymu, kurios nebus nurodytos (įskaičiuotos) pasiūlyme ar sutartyje, prisiima tiekėjas</w:t>
      </w:r>
      <w:r w:rsidR="00642F3E" w:rsidRPr="005C569A">
        <w:rPr>
          <w:i/>
        </w:rPr>
        <w:t>.</w:t>
      </w:r>
      <w:r w:rsidR="00642F3E" w:rsidRPr="005C569A">
        <w:t xml:space="preserve"> </w:t>
      </w:r>
      <w:r w:rsidR="00642F3E" w:rsidRPr="005C569A">
        <w:rPr>
          <w:b/>
        </w:rPr>
        <w:t>Visuose atliekamuose skaičiavimuose bei apvalinimuose turi būti laikomasi bendrų skaičių apvalinimo taisyklių ir kainos pasiūlyme turi būti nurodomos paliekant du skaitmenis po kablelio</w:t>
      </w:r>
      <w:bookmarkEnd w:id="18"/>
      <w:r w:rsidR="00642F3E" w:rsidRPr="005C569A">
        <w:rPr>
          <w:b/>
        </w:rPr>
        <w:t xml:space="preserve">, </w:t>
      </w:r>
      <w:r w:rsidR="00642F3E" w:rsidRPr="005C569A">
        <w:rPr>
          <w:bCs/>
        </w:rPr>
        <w:t>t. y.</w:t>
      </w:r>
      <w:r w:rsidR="00642F3E" w:rsidRPr="005C569A">
        <w:rPr>
          <w:b/>
        </w:rPr>
        <w:t xml:space="preserve"> </w:t>
      </w:r>
      <w:r w:rsidR="00642F3E" w:rsidRPr="005C569A">
        <w:t>jei trečias skaičius po kablelio yra nuo 0 iki 4, antrasis skaičius po kablelio paliekamas koks yra, jei trečias skaičius po kablelio yra nuo 5 iki 9, antrąjį skaičių po kablelio padidiname vienu vienetu, pvz., 3,14159 suapvalinus iki šimtųjų bus 3,14</w:t>
      </w:r>
      <w:r>
        <w:t>;</w:t>
      </w:r>
      <w:r w:rsidR="00642F3E" w:rsidRPr="005C569A">
        <w:t xml:space="preserve"> </w:t>
      </w:r>
      <w:r>
        <w:t>s</w:t>
      </w:r>
      <w:r w:rsidR="00642F3E" w:rsidRPr="005C569A">
        <w:t>uapvalinus 3,1153 iki šimtųjų bus 3,12.</w:t>
      </w:r>
    </w:p>
    <w:p w14:paraId="5C18CFB1" w14:textId="77777777" w:rsidR="00642F3E" w:rsidRPr="005C569A" w:rsidRDefault="00642F3E" w:rsidP="001F7A19">
      <w:pPr>
        <w:widowControl w:val="0"/>
        <w:numPr>
          <w:ilvl w:val="0"/>
          <w:numId w:val="45"/>
        </w:numPr>
        <w:tabs>
          <w:tab w:val="left" w:pos="993"/>
          <w:tab w:val="left" w:pos="1080"/>
        </w:tabs>
        <w:jc w:val="both"/>
        <w:rPr>
          <w:i/>
          <w:color w:val="000080"/>
        </w:rPr>
      </w:pPr>
      <w:r w:rsidRPr="005C569A">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5C569A" w:rsidRDefault="00642F3E" w:rsidP="001F7A19">
      <w:pPr>
        <w:widowControl w:val="0"/>
        <w:numPr>
          <w:ilvl w:val="0"/>
          <w:numId w:val="45"/>
        </w:numPr>
        <w:tabs>
          <w:tab w:val="left" w:pos="1134"/>
        </w:tabs>
        <w:jc w:val="both"/>
        <w:rPr>
          <w:i/>
          <w:color w:val="000080"/>
        </w:rPr>
      </w:pPr>
      <w:r w:rsidRPr="005C569A">
        <w:t xml:space="preserve">Pasiūlymas ir kita korespondencija pateikiama lietuvių kalba. Jei atitinkami dokumentai </w:t>
      </w:r>
      <w:r w:rsidRPr="005C569A">
        <w:lastRenderedPageBreak/>
        <w:t>yra išduoti kita kalba, turi būti pateiktas dokumentas (originalo kalba) su tinkamai patvirtintu vertimu į lietuvių kalbą. Tinkamu bus laikomas vertimas, patvirtintas tiekėjo ar jo įgalioto asmens parašu,</w:t>
      </w:r>
      <w:r w:rsidRPr="005C569A">
        <w:rPr>
          <w:i/>
        </w:rPr>
        <w:t xml:space="preserve"> </w:t>
      </w:r>
      <w:r w:rsidRPr="005C569A">
        <w:t>arba patvirtintas vertėjo parašu ir vertimo biuro anspaudu.</w:t>
      </w:r>
    </w:p>
    <w:p w14:paraId="65CA7143" w14:textId="77777777" w:rsidR="00642F3E" w:rsidRPr="005C569A" w:rsidRDefault="00642F3E" w:rsidP="001F7A19">
      <w:pPr>
        <w:widowControl w:val="0"/>
        <w:numPr>
          <w:ilvl w:val="0"/>
          <w:numId w:val="45"/>
        </w:numPr>
        <w:tabs>
          <w:tab w:val="left" w:pos="1134"/>
        </w:tabs>
        <w:jc w:val="both"/>
        <w:rPr>
          <w:b/>
          <w:i/>
          <w:color w:val="000080"/>
        </w:rPr>
      </w:pPr>
      <w:bookmarkStart w:id="21" w:name="Dokumentai"/>
      <w:bookmarkStart w:id="22" w:name="_Ref192153670"/>
      <w:bookmarkStart w:id="23" w:name="pd"/>
      <w:bookmarkEnd w:id="21"/>
      <w:r w:rsidRPr="005C569A">
        <w:rPr>
          <w:b/>
        </w:rPr>
        <w:t>Pasiūlymą sudaro tiekėjo pateiktų duomenų, dokumentų elektroninėje formoje, skaitmeninių dokumentų kopijų ir atsakymų į CVP IS priemonėmis pateiktus klausimus visuma:</w:t>
      </w:r>
      <w:bookmarkEnd w:id="22"/>
    </w:p>
    <w:p w14:paraId="2267F288" w14:textId="14530AD1" w:rsidR="00642F3E" w:rsidRPr="005C569A" w:rsidRDefault="00642F3E" w:rsidP="001F7A19">
      <w:pPr>
        <w:pStyle w:val="Sraopastraipa"/>
        <w:numPr>
          <w:ilvl w:val="1"/>
          <w:numId w:val="45"/>
        </w:numPr>
        <w:tabs>
          <w:tab w:val="left" w:pos="1276"/>
          <w:tab w:val="left" w:pos="1418"/>
        </w:tabs>
        <w:jc w:val="both"/>
        <w:rPr>
          <w:sz w:val="24"/>
          <w:szCs w:val="24"/>
        </w:rPr>
      </w:pPr>
      <w:r w:rsidRPr="005C569A">
        <w:rPr>
          <w:b/>
          <w:sz w:val="24"/>
          <w:szCs w:val="24"/>
        </w:rPr>
        <w:t xml:space="preserve">užpildytas pasiūlymas, </w:t>
      </w:r>
      <w:r w:rsidRPr="005C569A">
        <w:rPr>
          <w:sz w:val="24"/>
          <w:szCs w:val="24"/>
        </w:rPr>
        <w:t>parengtas pagal šio konkurso sąlygų aprašo priede</w:t>
      </w:r>
      <w:r w:rsidR="00C84621" w:rsidRPr="005C569A">
        <w:rPr>
          <w:sz w:val="24"/>
          <w:szCs w:val="24"/>
        </w:rPr>
        <w:t xml:space="preserve"> – Pasiūlymo forma</w:t>
      </w:r>
      <w:r w:rsidRPr="005C569A">
        <w:rPr>
          <w:sz w:val="24"/>
          <w:szCs w:val="24"/>
        </w:rPr>
        <w:t xml:space="preserve"> pateiktą formą. </w:t>
      </w:r>
      <w:bookmarkStart w:id="24" w:name="_Hlk128677530"/>
      <w:r w:rsidRPr="005C569A">
        <w:rPr>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4"/>
      <w:r w:rsidRPr="005C569A">
        <w:fldChar w:fldCharType="begin"/>
      </w:r>
      <w:r w:rsidRPr="005C569A">
        <w:rPr>
          <w:sz w:val="24"/>
          <w:szCs w:val="24"/>
        </w:rPr>
        <w:instrText xml:space="preserve"> HYPERLINK "https://vpt.lrv.lt/uploads/vpt/documents/files/mp/tiekejo_abc.pdf" </w:instrText>
      </w:r>
      <w:r w:rsidRPr="005C569A">
        <w:fldChar w:fldCharType="separate"/>
      </w:r>
      <w:r w:rsidRPr="005C569A">
        <w:rPr>
          <w:rStyle w:val="Hipersaitas"/>
          <w:sz w:val="24"/>
          <w:szCs w:val="24"/>
          <w:u w:val="none"/>
        </w:rPr>
        <w:t>https://vpt.lrv.lt/uploads/vpt/documents/files/mp/tiekejo_abc.pdf</w:t>
      </w:r>
      <w:r w:rsidRPr="005C569A">
        <w:rPr>
          <w:rStyle w:val="Hipersaitas"/>
          <w:sz w:val="24"/>
          <w:szCs w:val="24"/>
          <w:u w:val="none"/>
        </w:rPr>
        <w:fldChar w:fldCharType="end"/>
      </w:r>
      <w:r w:rsidRPr="005C569A">
        <w:rPr>
          <w:sz w:val="24"/>
          <w:szCs w:val="24"/>
        </w:rPr>
        <w:t xml:space="preserve">; </w:t>
      </w:r>
      <w:hyperlink r:id="rId29" w:history="1">
        <w:r w:rsidRPr="005C569A">
          <w:rPr>
            <w:rStyle w:val="Hipersaitas"/>
            <w:sz w:val="24"/>
            <w:szCs w:val="24"/>
          </w:rPr>
          <w:t>https://vpt.lrv.lt/lt/naujienos-3/kaip-sekmingai-dalyvauti-viesuosiuose-pirkimuose-2020-metais/</w:t>
        </w:r>
      </w:hyperlink>
      <w:r w:rsidRPr="005C569A">
        <w:rPr>
          <w:sz w:val="24"/>
          <w:szCs w:val="24"/>
        </w:rPr>
        <w:t>;</w:t>
      </w:r>
    </w:p>
    <w:p w14:paraId="08D0010F" w14:textId="2B60E272" w:rsidR="00642F3E" w:rsidRPr="005C569A" w:rsidRDefault="00642F3E" w:rsidP="001F7A19">
      <w:pPr>
        <w:pStyle w:val="Sraopastraipa"/>
        <w:widowControl w:val="0"/>
        <w:numPr>
          <w:ilvl w:val="1"/>
          <w:numId w:val="45"/>
        </w:numPr>
        <w:tabs>
          <w:tab w:val="left" w:pos="1276"/>
          <w:tab w:val="left" w:pos="1418"/>
        </w:tabs>
        <w:jc w:val="both"/>
        <w:rPr>
          <w:sz w:val="24"/>
          <w:szCs w:val="24"/>
        </w:rPr>
      </w:pPr>
      <w:r w:rsidRPr="005C569A">
        <w:rPr>
          <w:b/>
          <w:bCs/>
          <w:sz w:val="24"/>
          <w:szCs w:val="24"/>
          <w:lang w:eastAsia="en-US"/>
        </w:rPr>
        <w:t>užpildytas EBVPD</w:t>
      </w:r>
      <w:r w:rsidRPr="005C569A">
        <w:rPr>
          <w:sz w:val="24"/>
          <w:szCs w:val="24"/>
          <w:lang w:eastAsia="en-US"/>
        </w:rPr>
        <w:t xml:space="preserve">, parengtas pagal šio sąlygų aprašo </w:t>
      </w:r>
      <w:r w:rsidRPr="005C569A">
        <w:rPr>
          <w:b/>
          <w:bCs/>
          <w:sz w:val="24"/>
          <w:szCs w:val="24"/>
          <w:lang w:eastAsia="en-US"/>
        </w:rPr>
        <w:t>pried</w:t>
      </w:r>
      <w:r w:rsidR="003C64A8" w:rsidRPr="005C569A">
        <w:rPr>
          <w:b/>
          <w:bCs/>
          <w:sz w:val="24"/>
          <w:szCs w:val="24"/>
          <w:lang w:eastAsia="en-US"/>
        </w:rPr>
        <w:t>ą</w:t>
      </w:r>
      <w:r w:rsidR="003C64A8" w:rsidRPr="005C569A">
        <w:rPr>
          <w:sz w:val="24"/>
          <w:szCs w:val="24"/>
          <w:lang w:eastAsia="en-US"/>
        </w:rPr>
        <w:t xml:space="preserve"> - </w:t>
      </w:r>
      <w:r w:rsidR="003C64A8" w:rsidRPr="005C569A">
        <w:rPr>
          <w:sz w:val="24"/>
          <w:szCs w:val="24"/>
        </w:rPr>
        <w:t>Europos bendrasis viešųjų pirkimų dokumentas (EBVPD)</w:t>
      </w:r>
      <w:r w:rsidRPr="005C569A">
        <w:rPr>
          <w:sz w:val="24"/>
          <w:szCs w:val="24"/>
          <w:lang w:eastAsia="en-US"/>
        </w:rPr>
        <w:t xml:space="preserve"> pateiktą formą </w:t>
      </w:r>
      <w:r w:rsidRPr="005C569A">
        <w:rPr>
          <w:sz w:val="24"/>
          <w:szCs w:val="24"/>
        </w:rPr>
        <w:t>XML formatu</w:t>
      </w:r>
      <w:r w:rsidRPr="005C569A">
        <w:rPr>
          <w:sz w:val="24"/>
          <w:szCs w:val="24"/>
          <w:lang w:eastAsia="en-US"/>
        </w:rPr>
        <w:t xml:space="preserve"> (tiekėjas išsaugo CPO pateiktą EBVPD formą XML formatu, įkelia (importuoja) formą į tinklapį adresu: </w:t>
      </w:r>
      <w:hyperlink r:id="rId30" w:history="1">
        <w:r w:rsidRPr="005C569A">
          <w:rPr>
            <w:rStyle w:val="Hipersaitas"/>
            <w:sz w:val="24"/>
            <w:szCs w:val="24"/>
            <w:u w:val="none"/>
            <w:lang w:eastAsia="en-US"/>
          </w:rPr>
          <w:t>http://ebvpd.eviesiejipirkimai.lt/espd-web/filter?lang=lt</w:t>
        </w:r>
      </w:hyperlink>
      <w:r w:rsidRPr="005C569A">
        <w:rPr>
          <w:sz w:val="24"/>
          <w:szCs w:val="24"/>
          <w:lang w:eastAsia="en-US"/>
        </w:rPr>
        <w:t xml:space="preserve"> pateikia (užpildo) atsakymus į nurodytus klausimus ir užpildytą dokumentą išsaugo XML arba PDF formatu. </w:t>
      </w:r>
      <w:r w:rsidRPr="005C569A">
        <w:rPr>
          <w:bCs/>
          <w:sz w:val="24"/>
          <w:szCs w:val="24"/>
        </w:rPr>
        <w:t>Tiekėjui pateikiant (užpildant) atsakymus į nurodytus klausimus, rekomenduojama vadovautis Viešųjų pirkimų tarnybos pateiktomis EBVPD pildymo rekomendacijomis, pateiktomis šiose nuorodose</w:t>
      </w:r>
      <w:r w:rsidRPr="005C569A">
        <w:rPr>
          <w:sz w:val="24"/>
          <w:szCs w:val="24"/>
        </w:rPr>
        <w:t xml:space="preserve">: </w:t>
      </w:r>
      <w:hyperlink r:id="rId31" w:history="1">
        <w:r w:rsidRPr="005C569A">
          <w:rPr>
            <w:rStyle w:val="Hipersaitas"/>
            <w:sz w:val="24"/>
            <w:szCs w:val="24"/>
            <w:u w:val="none"/>
          </w:rPr>
          <w:t>https://www.youtube.com/watch?v=V9buN_j76cY</w:t>
        </w:r>
      </w:hyperlink>
      <w:r w:rsidRPr="005C569A">
        <w:rPr>
          <w:sz w:val="24"/>
          <w:szCs w:val="24"/>
        </w:rPr>
        <w:t xml:space="preserve">; </w:t>
      </w:r>
      <w:hyperlink r:id="rId32" w:history="1">
        <w:r w:rsidRPr="005C569A">
          <w:rPr>
            <w:rStyle w:val="Hipersaitas"/>
            <w:sz w:val="24"/>
            <w:szCs w:val="24"/>
            <w:u w:val="none"/>
          </w:rPr>
          <w:t>https://klausk.vpt.lt/hc/lt/sections/115001605685-EBVPD</w:t>
        </w:r>
      </w:hyperlink>
      <w:r w:rsidRPr="005C569A">
        <w:rPr>
          <w:rStyle w:val="Hipersaitas"/>
          <w:color w:val="000000" w:themeColor="text1"/>
          <w:sz w:val="24"/>
          <w:szCs w:val="24"/>
          <w:u w:val="none"/>
        </w:rPr>
        <w:t>)</w:t>
      </w:r>
      <w:r w:rsidRPr="005C569A">
        <w:rPr>
          <w:color w:val="000000" w:themeColor="text1"/>
          <w:sz w:val="24"/>
          <w:szCs w:val="24"/>
        </w:rPr>
        <w:t>;</w:t>
      </w:r>
    </w:p>
    <w:bookmarkEnd w:id="23"/>
    <w:p w14:paraId="2EC55206" w14:textId="0B0A2921" w:rsidR="00642F3E" w:rsidRPr="005C569A" w:rsidRDefault="00642F3E" w:rsidP="001F7A19">
      <w:pPr>
        <w:pStyle w:val="Sraopastraipa"/>
        <w:numPr>
          <w:ilvl w:val="1"/>
          <w:numId w:val="45"/>
        </w:numPr>
        <w:tabs>
          <w:tab w:val="left" w:pos="1276"/>
          <w:tab w:val="left" w:pos="1418"/>
        </w:tabs>
        <w:jc w:val="both"/>
        <w:rPr>
          <w:sz w:val="24"/>
          <w:szCs w:val="24"/>
        </w:rPr>
      </w:pPr>
      <w:r w:rsidRPr="005C569A">
        <w:rPr>
          <w:sz w:val="24"/>
          <w:szCs w:val="24"/>
        </w:rPr>
        <w:t xml:space="preserve">su ūkio subjektais, kurių pajėgumais remiamasi, sudaryti </w:t>
      </w:r>
      <w:r w:rsidRPr="005C569A">
        <w:rPr>
          <w:i/>
          <w:sz w:val="24"/>
          <w:szCs w:val="24"/>
        </w:rPr>
        <w:t xml:space="preserve">dvišaliai </w:t>
      </w:r>
      <w:r w:rsidRPr="005C569A">
        <w:rPr>
          <w:sz w:val="24"/>
          <w:szCs w:val="24"/>
        </w:rPr>
        <w:t xml:space="preserve">ketinimų protokolai, sutartys </w:t>
      </w:r>
      <w:r w:rsidRPr="005C569A">
        <w:rPr>
          <w:rFonts w:eastAsia="Calibri"/>
          <w:sz w:val="24"/>
          <w:szCs w:val="24"/>
        </w:rPr>
        <w:t xml:space="preserve">ar kiti tai įrodantys dvišaliai dokumentai </w:t>
      </w:r>
      <w:r w:rsidRPr="005C569A">
        <w:rPr>
          <w:sz w:val="24"/>
          <w:szCs w:val="24"/>
        </w:rPr>
        <w:t>(jei pasitelkiami);</w:t>
      </w:r>
    </w:p>
    <w:p w14:paraId="62E88526" w14:textId="77777777" w:rsidR="00642F3E" w:rsidRPr="005C569A" w:rsidRDefault="00642F3E" w:rsidP="001F7A19">
      <w:pPr>
        <w:pStyle w:val="Sraopastraipa"/>
        <w:numPr>
          <w:ilvl w:val="1"/>
          <w:numId w:val="45"/>
        </w:numPr>
        <w:tabs>
          <w:tab w:val="left" w:pos="1276"/>
          <w:tab w:val="left" w:pos="1418"/>
        </w:tabs>
        <w:jc w:val="both"/>
        <w:rPr>
          <w:sz w:val="24"/>
          <w:szCs w:val="24"/>
        </w:rPr>
      </w:pPr>
      <w:r w:rsidRPr="005C569A">
        <w:rPr>
          <w:sz w:val="24"/>
          <w:szCs w:val="24"/>
        </w:rPr>
        <w:t xml:space="preserve">su kvazisubtiekėjais (t. y. ketinamais įdarbinti specialistais (fiziniais asmenimis)) sudaryti </w:t>
      </w:r>
      <w:r w:rsidRPr="005C569A">
        <w:rPr>
          <w:i/>
          <w:sz w:val="24"/>
          <w:szCs w:val="24"/>
        </w:rPr>
        <w:t>dvišaliai</w:t>
      </w:r>
      <w:r w:rsidRPr="005C569A">
        <w:rPr>
          <w:sz w:val="24"/>
          <w:szCs w:val="24"/>
        </w:rPr>
        <w:t xml:space="preserve"> dokumentai, pagrindžiantys, kad konkurso laimėjimo atveju specialistas </w:t>
      </w:r>
      <w:r w:rsidRPr="005C569A">
        <w:rPr>
          <w:i/>
          <w:iCs/>
          <w:sz w:val="24"/>
          <w:szCs w:val="24"/>
        </w:rPr>
        <w:t>bus įdarbintas</w:t>
      </w:r>
      <w:r w:rsidRPr="005C569A">
        <w:rPr>
          <w:sz w:val="24"/>
          <w:szCs w:val="24"/>
        </w:rPr>
        <w:t xml:space="preserve"> (jeigu ketinama įdarbinti);</w:t>
      </w:r>
    </w:p>
    <w:p w14:paraId="0D48DBE6" w14:textId="63BD57ED" w:rsidR="00642F3E" w:rsidRPr="005C569A" w:rsidRDefault="00DD2C31" w:rsidP="001F7A19">
      <w:pPr>
        <w:pStyle w:val="Sraopastraipa"/>
        <w:numPr>
          <w:ilvl w:val="1"/>
          <w:numId w:val="45"/>
        </w:numPr>
        <w:tabs>
          <w:tab w:val="left" w:pos="1276"/>
          <w:tab w:val="left" w:pos="1418"/>
        </w:tabs>
        <w:jc w:val="both"/>
        <w:rPr>
          <w:sz w:val="24"/>
          <w:szCs w:val="24"/>
        </w:rPr>
      </w:pPr>
      <w:r w:rsidRPr="002851E4">
        <w:rPr>
          <w:sz w:val="24"/>
          <w:szCs w:val="24"/>
        </w:rPr>
        <w:t>įgaliojimas pasirašyti dvišalius (pvz. sudarytus su kitais ūkio subjektais, kurių pajėgumais remiamasi, su kvazisubtiekėjais), daugiašalius (pvz. jungtinės veiklos sutartis), kitus dokumentus (jeigu juos pasirašo ne tiekėjo vadovas</w:t>
      </w:r>
      <w:r w:rsidR="00642F3E" w:rsidRPr="005C569A">
        <w:rPr>
          <w:sz w:val="24"/>
          <w:szCs w:val="24"/>
        </w:rPr>
        <w:t>;</w:t>
      </w:r>
    </w:p>
    <w:p w14:paraId="3F28B8E8" w14:textId="77777777" w:rsidR="00642F3E" w:rsidRPr="005C569A" w:rsidRDefault="00642F3E" w:rsidP="001F7A19">
      <w:pPr>
        <w:pStyle w:val="Sraopastraipa"/>
        <w:numPr>
          <w:ilvl w:val="1"/>
          <w:numId w:val="45"/>
        </w:numPr>
        <w:tabs>
          <w:tab w:val="left" w:pos="1080"/>
          <w:tab w:val="left" w:pos="1276"/>
          <w:tab w:val="left" w:pos="1418"/>
          <w:tab w:val="left" w:pos="1560"/>
        </w:tabs>
        <w:jc w:val="both"/>
        <w:rPr>
          <w:sz w:val="24"/>
          <w:szCs w:val="24"/>
        </w:rPr>
      </w:pPr>
      <w:r w:rsidRPr="005C569A">
        <w:rPr>
          <w:bCs/>
          <w:sz w:val="24"/>
          <w:szCs w:val="24"/>
        </w:rPr>
        <w:t>CPO prašymu tiekėjo pateikti įrodymai</w:t>
      </w:r>
      <w:r w:rsidRPr="005C569A">
        <w:rPr>
          <w:sz w:val="24"/>
          <w:szCs w:val="24"/>
        </w:rPr>
        <w:t xml:space="preserve"> </w:t>
      </w:r>
      <w:r w:rsidRPr="005C569A">
        <w:rPr>
          <w:bCs/>
          <w:sz w:val="24"/>
          <w:szCs w:val="24"/>
        </w:rPr>
        <w:t>dėl tiekėjo pasiūlyme nurodytos informacijos konfidencialumo (jei CPO prašė)</w:t>
      </w:r>
      <w:r w:rsidRPr="005C569A">
        <w:rPr>
          <w:sz w:val="24"/>
          <w:szCs w:val="24"/>
        </w:rPr>
        <w:t>;</w:t>
      </w:r>
    </w:p>
    <w:p w14:paraId="184A7885" w14:textId="77777777" w:rsidR="00642F3E" w:rsidRPr="005C569A" w:rsidRDefault="00642F3E" w:rsidP="001F7A19">
      <w:pPr>
        <w:pStyle w:val="Sraopastraipa"/>
        <w:numPr>
          <w:ilvl w:val="1"/>
          <w:numId w:val="45"/>
        </w:numPr>
        <w:tabs>
          <w:tab w:val="left" w:pos="1276"/>
          <w:tab w:val="left" w:pos="1418"/>
        </w:tabs>
        <w:jc w:val="both"/>
        <w:rPr>
          <w:sz w:val="24"/>
          <w:szCs w:val="24"/>
        </w:rPr>
      </w:pPr>
      <w:r w:rsidRPr="005C569A">
        <w:rPr>
          <w:sz w:val="24"/>
          <w:szCs w:val="24"/>
        </w:rPr>
        <w:t>jungtinės veiklos sutartis (jei pasiūlymą teikia tiekėjų grupė);</w:t>
      </w:r>
    </w:p>
    <w:p w14:paraId="7BFE50CB" w14:textId="1D849FCF" w:rsidR="00642F3E" w:rsidRPr="005C569A" w:rsidRDefault="00642F3E" w:rsidP="001F7A19">
      <w:pPr>
        <w:pStyle w:val="Sraopastraipa"/>
        <w:numPr>
          <w:ilvl w:val="1"/>
          <w:numId w:val="45"/>
        </w:numPr>
        <w:tabs>
          <w:tab w:val="left" w:pos="1276"/>
          <w:tab w:val="left" w:pos="1418"/>
        </w:tabs>
        <w:jc w:val="both"/>
        <w:rPr>
          <w:sz w:val="24"/>
          <w:szCs w:val="24"/>
        </w:rPr>
      </w:pPr>
      <w:r w:rsidRPr="005C569A">
        <w:rPr>
          <w:sz w:val="24"/>
          <w:szCs w:val="24"/>
        </w:rPr>
        <w:t>tiekėjo atsakymai į CPO klausimus, prašymus patikslinti, paaiškinti (jei bus)</w:t>
      </w:r>
      <w:r w:rsidR="00570E9F" w:rsidRPr="005C569A">
        <w:rPr>
          <w:sz w:val="24"/>
          <w:szCs w:val="24"/>
        </w:rPr>
        <w:t>;</w:t>
      </w:r>
    </w:p>
    <w:p w14:paraId="54053B60" w14:textId="59B88E0B" w:rsidR="00570E9F" w:rsidRPr="005C569A" w:rsidRDefault="00570E9F" w:rsidP="001F7A19">
      <w:pPr>
        <w:pStyle w:val="Sraopastraipa"/>
        <w:numPr>
          <w:ilvl w:val="1"/>
          <w:numId w:val="45"/>
        </w:numPr>
        <w:tabs>
          <w:tab w:val="left" w:pos="1276"/>
          <w:tab w:val="left" w:pos="1418"/>
        </w:tabs>
        <w:jc w:val="both"/>
        <w:rPr>
          <w:sz w:val="24"/>
          <w:szCs w:val="24"/>
        </w:rPr>
      </w:pPr>
      <w:r w:rsidRPr="005C569A">
        <w:rPr>
          <w:sz w:val="24"/>
          <w:szCs w:val="24"/>
        </w:rPr>
        <w:t>kita pirkimo sąlygų apraše prašoma informacija ir(ar) dokumentai (jeigu prašoma).</w:t>
      </w:r>
    </w:p>
    <w:p w14:paraId="666E6AB6" w14:textId="42DE218F" w:rsidR="00642F3E" w:rsidRPr="005C569A" w:rsidRDefault="00642F3E" w:rsidP="001F7A19">
      <w:pPr>
        <w:widowControl w:val="0"/>
        <w:numPr>
          <w:ilvl w:val="0"/>
          <w:numId w:val="45"/>
        </w:numPr>
        <w:tabs>
          <w:tab w:val="left" w:pos="1134"/>
        </w:tabs>
        <w:jc w:val="both"/>
      </w:pPr>
      <w:bookmarkStart w:id="25" w:name="_Hlk128677594"/>
      <w:r w:rsidRPr="005C569A">
        <w:t xml:space="preserve">Tiekėjas gali pateikti tik vieną pasiūlymą – individualiai arba kaip tiekėjų grupės narys. Jei tiekėjas pateikia daugiau kaip vieną pasiūlymą arba tiekėjų grupės narys dalyvauja teikiant kelis pasiūlymus, visi </w:t>
      </w:r>
      <w:r w:rsidR="00B1696F">
        <w:t xml:space="preserve">tokie </w:t>
      </w:r>
      <w:r w:rsidRPr="005C569A">
        <w:t>pasiūlymai atmetami.</w:t>
      </w:r>
    </w:p>
    <w:bookmarkEnd w:id="25"/>
    <w:p w14:paraId="3500C8C5" w14:textId="77777777" w:rsidR="00642F3E" w:rsidRPr="005C569A" w:rsidRDefault="00642F3E" w:rsidP="001F7A19">
      <w:pPr>
        <w:widowControl w:val="0"/>
        <w:numPr>
          <w:ilvl w:val="0"/>
          <w:numId w:val="45"/>
        </w:numPr>
        <w:tabs>
          <w:tab w:val="left" w:pos="1134"/>
        </w:tabs>
        <w:jc w:val="both"/>
      </w:pPr>
      <w:r w:rsidRPr="005C569A">
        <w:t>Tiekėjams nėra leidžiama pateikti alternatyvių pasiūlymų. Tiekėjui pateikus alternatyvų pasiūlymą, jo pasiūlymas ir alternatyvus pasiūlymas (alternatyvūs pasiūlymai) bus atmesti.</w:t>
      </w:r>
    </w:p>
    <w:p w14:paraId="7A2302AF" w14:textId="77777777" w:rsidR="00642F3E" w:rsidRPr="005C569A" w:rsidRDefault="00642F3E" w:rsidP="001F7A19">
      <w:pPr>
        <w:widowControl w:val="0"/>
        <w:numPr>
          <w:ilvl w:val="0"/>
          <w:numId w:val="45"/>
        </w:numPr>
        <w:tabs>
          <w:tab w:val="left" w:pos="1080"/>
          <w:tab w:val="left" w:pos="1134"/>
        </w:tabs>
        <w:jc w:val="both"/>
      </w:pPr>
      <w:r w:rsidRPr="005C569A">
        <w:rPr>
          <w:b/>
        </w:rPr>
        <w:t>Pasiūlymas turi būti pateiktas iki skelbime apie pirkimą</w:t>
      </w:r>
      <w:r w:rsidRPr="005C569A">
        <w:t xml:space="preserve"> </w:t>
      </w:r>
      <w:r w:rsidRPr="005C569A">
        <w:rPr>
          <w:bCs/>
        </w:rPr>
        <w:t>(jeigu keičiamas pasiūlymų pateikimo terminas - s</w:t>
      </w:r>
      <w:r w:rsidRPr="005C569A">
        <w:rPr>
          <w:bCs/>
          <w:shd w:val="clear" w:color="auto" w:fill="FFFFFF"/>
        </w:rPr>
        <w:t xml:space="preserve">kelbime, susijusiame su </w:t>
      </w:r>
      <w:r w:rsidRPr="005C569A">
        <w:rPr>
          <w:bCs/>
        </w:rPr>
        <w:t>pakeitimais ar papildoma informacija</w:t>
      </w:r>
      <w:r w:rsidRPr="005C569A">
        <w:rPr>
          <w:bCs/>
          <w:shd w:val="clear" w:color="auto" w:fill="FFFFFF"/>
        </w:rPr>
        <w:t>)</w:t>
      </w:r>
      <w:r w:rsidRPr="005C569A">
        <w:rPr>
          <w:b/>
          <w:bCs/>
          <w:shd w:val="clear" w:color="auto" w:fill="FFFFFF"/>
        </w:rPr>
        <w:t xml:space="preserve"> </w:t>
      </w:r>
      <w:r w:rsidRPr="005C569A">
        <w:rPr>
          <w:b/>
        </w:rPr>
        <w:t>nurodyto pasiūlymų pateikimo termino pabaigos</w:t>
      </w:r>
      <w:r w:rsidRPr="005C569A">
        <w:t xml:space="preserve">, </w:t>
      </w:r>
      <w:bookmarkStart w:id="26" w:name="_Hlk128677607"/>
      <w:r w:rsidRPr="005C569A">
        <w:t>tik elektroninėmis priemonėmis, naudojant CVP IS. Tiekėjui CVP IS susirašinėjimo priemonėmis paprašius, CPO CVP IS susirašinėjimo priemonėmis patvirtina, kad tiekėjo pasiūlymas yra gautas ir nurodo gavimo dieną, valandą ir minutę.</w:t>
      </w:r>
      <w:r w:rsidRPr="005C569A">
        <w:rPr>
          <w:b/>
          <w:b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5C569A">
        <w:rPr>
          <w:b/>
        </w:rPr>
        <w:t>.</w:t>
      </w:r>
    </w:p>
    <w:p w14:paraId="2C2ADA9A" w14:textId="77777777" w:rsidR="00642F3E" w:rsidRPr="005C569A" w:rsidRDefault="00642F3E" w:rsidP="001F7A19">
      <w:pPr>
        <w:pStyle w:val="Sraopastraipa"/>
        <w:numPr>
          <w:ilvl w:val="0"/>
          <w:numId w:val="45"/>
        </w:numPr>
        <w:tabs>
          <w:tab w:val="left" w:pos="1134"/>
        </w:tabs>
        <w:jc w:val="both"/>
        <w:rPr>
          <w:sz w:val="24"/>
          <w:szCs w:val="24"/>
          <w:lang w:eastAsia="en-US"/>
        </w:rPr>
      </w:pPr>
      <w:bookmarkStart w:id="27" w:name="_Ref192154149"/>
      <w:r w:rsidRPr="005C569A">
        <w:rPr>
          <w:sz w:val="24"/>
          <w:szCs w:val="24"/>
        </w:rPr>
        <w:t xml:space="preserve">Pasiūlymas galioja jame tiekėjo nurodytą laiką. </w:t>
      </w:r>
      <w:r w:rsidRPr="005C569A">
        <w:rPr>
          <w:b/>
          <w:bCs/>
          <w:sz w:val="24"/>
          <w:szCs w:val="24"/>
        </w:rPr>
        <w:t>Pasiūlymas turi galioti 3 mėn. nuo pasiūlymų pateikimo termino pabaigos.</w:t>
      </w:r>
      <w:r w:rsidRPr="005C569A">
        <w:rPr>
          <w:sz w:val="24"/>
          <w:szCs w:val="24"/>
        </w:rPr>
        <w:t xml:space="preserve"> </w:t>
      </w:r>
      <w:bookmarkStart w:id="28" w:name="_Hlk128677620"/>
      <w:r w:rsidRPr="005C569A">
        <w:rPr>
          <w:sz w:val="24"/>
          <w:szCs w:val="24"/>
        </w:rPr>
        <w:t xml:space="preserve">Jeigu pasiūlyme nenurodytas jo galiojimo laikas, laikoma, kad pasiūlymas galioja tiek, kiek numatyta pirkimo dokumentuose. </w:t>
      </w:r>
      <w:r w:rsidRPr="005C569A">
        <w:rPr>
          <w:sz w:val="24"/>
          <w:szCs w:val="24"/>
          <w:lang w:eastAsia="en-US"/>
        </w:rPr>
        <w:t xml:space="preserve">Pirkimo procedūros metu, taip pat sustabdžius pirkimo procedūras dėl laikinųjų apsaugos priemonių taikymo CPO gali prašyti, kad </w:t>
      </w:r>
      <w:r w:rsidRPr="005C569A">
        <w:rPr>
          <w:sz w:val="24"/>
          <w:szCs w:val="24"/>
          <w:lang w:eastAsia="en-US"/>
        </w:rPr>
        <w:lastRenderedPageBreak/>
        <w:t>tiekėjai pratęstų pasiūlymų galiojimą iki konkrečiai nurodyto termino. Tiekėjas gali atmesti tokį prašymą neprarasdamas teisės į savo pasiūlymo galiojimo užtikrinimą, jeigu jo buvo reikalaujama</w:t>
      </w:r>
      <w:bookmarkEnd w:id="28"/>
      <w:r w:rsidRPr="005C569A">
        <w:rPr>
          <w:sz w:val="24"/>
          <w:szCs w:val="24"/>
          <w:lang w:eastAsia="en-US"/>
        </w:rPr>
        <w:t>.</w:t>
      </w:r>
      <w:bookmarkEnd w:id="27"/>
    </w:p>
    <w:p w14:paraId="27039A78" w14:textId="0311167F" w:rsidR="00B45AD1" w:rsidRPr="005C569A" w:rsidRDefault="00642F3E" w:rsidP="001F7A19">
      <w:pPr>
        <w:widowControl w:val="0"/>
        <w:numPr>
          <w:ilvl w:val="0"/>
          <w:numId w:val="45"/>
        </w:numPr>
        <w:tabs>
          <w:tab w:val="left" w:pos="1134"/>
        </w:tabs>
        <w:ind w:firstLine="861"/>
        <w:jc w:val="both"/>
      </w:pPr>
      <w:r w:rsidRPr="005C569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5C569A">
        <w:t>.</w:t>
      </w:r>
    </w:p>
    <w:p w14:paraId="5049B7C6" w14:textId="77777777" w:rsidR="0018115F" w:rsidRPr="005C569A" w:rsidRDefault="0018115F" w:rsidP="00567490">
      <w:pPr>
        <w:widowControl w:val="0"/>
        <w:tabs>
          <w:tab w:val="left" w:pos="567"/>
          <w:tab w:val="left" w:pos="1134"/>
          <w:tab w:val="left" w:pos="1276"/>
        </w:tabs>
        <w:contextualSpacing/>
        <w:jc w:val="both"/>
        <w:rPr>
          <w:bCs/>
        </w:rPr>
      </w:pPr>
    </w:p>
    <w:p w14:paraId="371BFA07" w14:textId="77777777" w:rsidR="00B45AD1" w:rsidRPr="005C569A" w:rsidRDefault="00B45AD1" w:rsidP="00B44B5C">
      <w:pPr>
        <w:widowControl w:val="0"/>
        <w:contextualSpacing/>
        <w:jc w:val="center"/>
        <w:rPr>
          <w:b/>
        </w:rPr>
      </w:pPr>
      <w:r w:rsidRPr="005C569A">
        <w:rPr>
          <w:b/>
        </w:rPr>
        <w:t>VI SKYRIUS</w:t>
      </w:r>
    </w:p>
    <w:p w14:paraId="4753A2E1" w14:textId="77777777" w:rsidR="00B45AD1" w:rsidRPr="005C569A" w:rsidRDefault="00B45AD1" w:rsidP="00B44B5C">
      <w:pPr>
        <w:widowControl w:val="0"/>
        <w:contextualSpacing/>
        <w:jc w:val="center"/>
        <w:rPr>
          <w:b/>
        </w:rPr>
      </w:pPr>
      <w:r w:rsidRPr="005C569A">
        <w:rPr>
          <w:b/>
        </w:rPr>
        <w:t>PASIŪLYMŲ ŠIFRAVIMAS</w:t>
      </w:r>
    </w:p>
    <w:p w14:paraId="6E9C5E63" w14:textId="77777777" w:rsidR="00B45AD1" w:rsidRPr="005C569A" w:rsidRDefault="00B45AD1" w:rsidP="00062462">
      <w:pPr>
        <w:widowControl w:val="0"/>
        <w:tabs>
          <w:tab w:val="left" w:pos="567"/>
          <w:tab w:val="left" w:pos="1134"/>
          <w:tab w:val="left" w:pos="1276"/>
        </w:tabs>
        <w:contextualSpacing/>
        <w:jc w:val="both"/>
        <w:rPr>
          <w:bCs/>
        </w:rPr>
      </w:pPr>
    </w:p>
    <w:p w14:paraId="7FDDF532" w14:textId="77DC33D4" w:rsidR="00420516" w:rsidRPr="005C569A" w:rsidRDefault="00145A93" w:rsidP="001F7A19">
      <w:pPr>
        <w:pStyle w:val="Sraopastraipa1"/>
        <w:widowControl w:val="0"/>
        <w:numPr>
          <w:ilvl w:val="0"/>
          <w:numId w:val="45"/>
        </w:numPr>
        <w:tabs>
          <w:tab w:val="left" w:pos="567"/>
          <w:tab w:val="left" w:pos="1134"/>
          <w:tab w:val="left" w:pos="1276"/>
          <w:tab w:val="left" w:pos="1418"/>
        </w:tabs>
        <w:ind w:left="0" w:firstLine="851"/>
        <w:jc w:val="both"/>
        <w:rPr>
          <w:color w:val="000000"/>
          <w:sz w:val="24"/>
          <w:szCs w:val="24"/>
        </w:rPr>
      </w:pPr>
      <w:r w:rsidRPr="005C569A">
        <w:rPr>
          <w:color w:val="000000"/>
          <w:sz w:val="24"/>
          <w:szCs w:val="24"/>
        </w:rPr>
        <w:t>Tiekėjo teikiamas pasiūlymas gali būti užšifruojamas. Tiekėjas, nusprendęs pateikti užšifruotą pasiūlymą, turi</w:t>
      </w:r>
      <w:r w:rsidR="00420516" w:rsidRPr="005C569A">
        <w:rPr>
          <w:color w:val="000000"/>
          <w:sz w:val="24"/>
          <w:szCs w:val="24"/>
        </w:rPr>
        <w:t>:</w:t>
      </w:r>
    </w:p>
    <w:p w14:paraId="01147B79" w14:textId="3EDBEEF4" w:rsidR="00420516" w:rsidRPr="005C569A" w:rsidRDefault="00145A93" w:rsidP="001F7A19">
      <w:pPr>
        <w:pStyle w:val="Sraopastraipa1"/>
        <w:widowControl w:val="0"/>
        <w:numPr>
          <w:ilvl w:val="1"/>
          <w:numId w:val="45"/>
        </w:numPr>
        <w:tabs>
          <w:tab w:val="left" w:pos="567"/>
          <w:tab w:val="left" w:pos="1134"/>
          <w:tab w:val="left" w:pos="1276"/>
          <w:tab w:val="left" w:pos="1418"/>
        </w:tabs>
        <w:ind w:firstLine="851"/>
        <w:jc w:val="both"/>
        <w:rPr>
          <w:color w:val="000000"/>
          <w:sz w:val="24"/>
          <w:szCs w:val="24"/>
        </w:rPr>
      </w:pPr>
      <w:bookmarkStart w:id="29" w:name="_Hlk181785635"/>
      <w:r w:rsidRPr="005C569A">
        <w:rPr>
          <w:b/>
          <w:bCs/>
          <w:color w:val="000000"/>
          <w:sz w:val="24"/>
          <w:szCs w:val="24"/>
        </w:rPr>
        <w:t>iki pasiūlymų pateikimo termino pabaigos</w:t>
      </w:r>
      <w:r w:rsidRPr="005C569A">
        <w:rPr>
          <w:color w:val="000000"/>
          <w:sz w:val="24"/>
          <w:szCs w:val="24"/>
        </w:rPr>
        <w:t xml:space="preserve"> naudodamasis CVP IS priemonėmis pateikti užšifruotą pasiūlymą (užšifruojamas visas pasiūlymas arba pasiūlymo dokumentas, kuriame nurodyta pasiūlymo kaina). </w:t>
      </w:r>
      <w:r w:rsidRPr="005C569A">
        <w:rPr>
          <w:sz w:val="24"/>
          <w:szCs w:val="24"/>
        </w:rPr>
        <w:t xml:space="preserve">Instrukciją, kaip tiekėjui užšifruoti pasiūlymą, galima rasti </w:t>
      </w:r>
      <w:hyperlink r:id="rId33" w:history="1">
        <w:r w:rsidRPr="005C569A">
          <w:rPr>
            <w:rStyle w:val="Hipersaitas"/>
            <w:sz w:val="24"/>
            <w:szCs w:val="24"/>
          </w:rPr>
          <w:t>https://vpt.lrv.lt/uploads/vpt/documents/files/uzssisfravimo%20instrukcija(1).pdf</w:t>
        </w:r>
      </w:hyperlink>
      <w:bookmarkEnd w:id="29"/>
      <w:r w:rsidRPr="005C569A">
        <w:rPr>
          <w:color w:val="000000"/>
          <w:sz w:val="24"/>
          <w:szCs w:val="24"/>
        </w:rPr>
        <w:t>.</w:t>
      </w:r>
    </w:p>
    <w:p w14:paraId="09D191A0" w14:textId="63B7DF9D" w:rsidR="00420516" w:rsidRPr="005C569A" w:rsidRDefault="00145A93" w:rsidP="001F7A19">
      <w:pPr>
        <w:pStyle w:val="Sraopastraipa1"/>
        <w:widowControl w:val="0"/>
        <w:numPr>
          <w:ilvl w:val="1"/>
          <w:numId w:val="45"/>
        </w:numPr>
        <w:tabs>
          <w:tab w:val="left" w:pos="567"/>
          <w:tab w:val="left" w:pos="1134"/>
          <w:tab w:val="left" w:pos="1276"/>
          <w:tab w:val="left" w:pos="1418"/>
        </w:tabs>
        <w:ind w:firstLine="851"/>
        <w:jc w:val="both"/>
        <w:rPr>
          <w:color w:val="000000"/>
          <w:sz w:val="24"/>
          <w:szCs w:val="24"/>
        </w:rPr>
      </w:pPr>
      <w:r w:rsidRPr="005C569A">
        <w:rPr>
          <w:b/>
          <w:bCs/>
          <w:color w:val="000000"/>
          <w:sz w:val="24"/>
          <w:szCs w:val="24"/>
        </w:rPr>
        <w:t xml:space="preserve">iki </w:t>
      </w:r>
      <w:r w:rsidR="00B1696F" w:rsidRPr="002851E4">
        <w:rPr>
          <w:b/>
          <w:bCs/>
          <w:color w:val="000000"/>
          <w:sz w:val="24"/>
          <w:szCs w:val="24"/>
        </w:rPr>
        <w:t>susipažinimo su pasiūlymais pradžios CVP IS susirašinėjimo priemonėmis</w:t>
      </w:r>
      <w:r w:rsidR="00B1696F" w:rsidRPr="002851E4">
        <w:rPr>
          <w:color w:val="000000"/>
          <w:sz w:val="24"/>
          <w:szCs w:val="24"/>
        </w:rPr>
        <w:t xml:space="preserve"> </w:t>
      </w:r>
      <w:r w:rsidR="00B1696F" w:rsidRPr="002851E4">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el. paštu </w:t>
      </w:r>
      <w:hyperlink r:id="rId34" w:history="1">
        <w:r w:rsidR="00B1696F" w:rsidRPr="002851E4">
          <w:rPr>
            <w:rStyle w:val="Hipersaitas"/>
            <w:sz w:val="24"/>
            <w:szCs w:val="24"/>
          </w:rPr>
          <w:t>sonata.gyliene@klaipeda.lt</w:t>
        </w:r>
      </w:hyperlink>
      <w:r w:rsidR="00B1696F" w:rsidRPr="002851E4">
        <w:rPr>
          <w:color w:val="000000"/>
          <w:sz w:val="24"/>
          <w:szCs w:val="24"/>
        </w:rPr>
        <w:t>.</w:t>
      </w:r>
      <w:r w:rsidR="00B1696F" w:rsidRPr="002851E4">
        <w:rPr>
          <w:sz w:val="24"/>
          <w:szCs w:val="24"/>
        </w:rPr>
        <w:t xml:space="preserve"> Tokiu atveju tiekėjas turėtų būti aktyvus ir įsitikinti, kad pateiktas slaptažodis laiku pasiekė adresatą (pavyzdžiui, susisiekęs su CPO telefonu +370 46 342252 ir(ar) kitais būdais</w:t>
      </w:r>
      <w:r w:rsidR="00B1696F" w:rsidRPr="002851E4">
        <w:rPr>
          <w:color w:val="000000"/>
          <w:sz w:val="24"/>
          <w:szCs w:val="24"/>
        </w:rPr>
        <w:t>).</w:t>
      </w:r>
    </w:p>
    <w:p w14:paraId="47CC513C" w14:textId="43997537" w:rsidR="00B45AD1" w:rsidRPr="005C569A" w:rsidRDefault="00145A93" w:rsidP="001F7A19">
      <w:pPr>
        <w:pStyle w:val="Sraopastraipa1"/>
        <w:widowControl w:val="0"/>
        <w:numPr>
          <w:ilvl w:val="0"/>
          <w:numId w:val="45"/>
        </w:numPr>
        <w:tabs>
          <w:tab w:val="left" w:pos="567"/>
          <w:tab w:val="left" w:pos="1134"/>
          <w:tab w:val="left" w:pos="1276"/>
          <w:tab w:val="left" w:pos="1418"/>
        </w:tabs>
        <w:ind w:left="0" w:firstLine="851"/>
        <w:jc w:val="both"/>
        <w:rPr>
          <w:color w:val="000000"/>
          <w:sz w:val="24"/>
          <w:szCs w:val="24"/>
        </w:rPr>
      </w:pPr>
      <w:r w:rsidRPr="005C569A">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5C569A">
        <w:rPr>
          <w:color w:val="000000"/>
          <w:sz w:val="24"/>
          <w:szCs w:val="24"/>
        </w:rPr>
        <w:t>.</w:t>
      </w:r>
    </w:p>
    <w:p w14:paraId="0455534A" w14:textId="77777777" w:rsidR="002A683A" w:rsidRPr="005C569A" w:rsidRDefault="002A683A" w:rsidP="00062462">
      <w:pPr>
        <w:widowControl w:val="0"/>
        <w:contextualSpacing/>
        <w:jc w:val="both"/>
        <w:rPr>
          <w:bCs/>
        </w:rPr>
      </w:pPr>
    </w:p>
    <w:p w14:paraId="5868E9A4" w14:textId="77777777" w:rsidR="00B45AD1" w:rsidRPr="005C569A" w:rsidRDefault="00B45AD1" w:rsidP="00BC3231">
      <w:pPr>
        <w:widowControl w:val="0"/>
        <w:contextualSpacing/>
        <w:jc w:val="center"/>
        <w:rPr>
          <w:b/>
        </w:rPr>
      </w:pPr>
      <w:r w:rsidRPr="005C569A">
        <w:rPr>
          <w:b/>
        </w:rPr>
        <w:t>VII SKYRIUS</w:t>
      </w:r>
    </w:p>
    <w:p w14:paraId="4BD8156A" w14:textId="77777777" w:rsidR="00B45AD1" w:rsidRPr="005C569A" w:rsidRDefault="00B45AD1" w:rsidP="00BC3231">
      <w:pPr>
        <w:widowControl w:val="0"/>
        <w:contextualSpacing/>
        <w:jc w:val="center"/>
        <w:rPr>
          <w:b/>
        </w:rPr>
      </w:pPr>
      <w:r w:rsidRPr="005C569A">
        <w:rPr>
          <w:b/>
        </w:rPr>
        <w:t>PASIŪLYMŲ GALIOJIMO UŽTIKRINIMAS</w:t>
      </w:r>
    </w:p>
    <w:p w14:paraId="6E4B035F" w14:textId="77777777" w:rsidR="00323472" w:rsidRPr="005C569A" w:rsidRDefault="00323472" w:rsidP="00B44B5C">
      <w:pPr>
        <w:widowControl w:val="0"/>
        <w:contextualSpacing/>
        <w:jc w:val="both"/>
        <w:rPr>
          <w:lang w:eastAsia="lt-LT"/>
        </w:rPr>
      </w:pPr>
    </w:p>
    <w:p w14:paraId="52A65762" w14:textId="6F619492" w:rsidR="00B1696F" w:rsidRPr="005C569A" w:rsidRDefault="00B1696F" w:rsidP="001F7A19">
      <w:pPr>
        <w:pStyle w:val="Sraopastraipa"/>
        <w:numPr>
          <w:ilvl w:val="0"/>
          <w:numId w:val="45"/>
        </w:numPr>
        <w:tabs>
          <w:tab w:val="left" w:pos="1134"/>
        </w:tabs>
        <w:jc w:val="both"/>
        <w:rPr>
          <w:sz w:val="24"/>
          <w:szCs w:val="24"/>
        </w:rPr>
      </w:pPr>
      <w:r w:rsidRPr="002851E4">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(dviejų) procentų nuo tiekėjo pasiūlymo kainos be PVM dydžio baudą. Taip pat, Perkančioji organizacija pasilieka teisę kreiptis į teismą dėl žalos, kurios nepadengia nustatyta bauda, atlyginimo</w:t>
      </w:r>
      <w:r>
        <w:rPr>
          <w:sz w:val="24"/>
          <w:szCs w:val="24"/>
        </w:rPr>
        <w:t>.</w:t>
      </w:r>
    </w:p>
    <w:p w14:paraId="29CCCCF5" w14:textId="77777777" w:rsidR="00AB138F" w:rsidRPr="005C569A" w:rsidRDefault="00AB138F" w:rsidP="00B44B5C">
      <w:pPr>
        <w:widowControl w:val="0"/>
        <w:contextualSpacing/>
        <w:jc w:val="both"/>
        <w:rPr>
          <w:bCs/>
        </w:rPr>
      </w:pPr>
    </w:p>
    <w:p w14:paraId="0F260BD1" w14:textId="2ED483B0" w:rsidR="00B45AD1" w:rsidRPr="005C569A" w:rsidRDefault="00B45AD1" w:rsidP="00BC3231">
      <w:pPr>
        <w:widowControl w:val="0"/>
        <w:spacing w:before="120"/>
        <w:contextualSpacing/>
        <w:jc w:val="center"/>
        <w:rPr>
          <w:b/>
        </w:rPr>
      </w:pPr>
      <w:r w:rsidRPr="005C569A">
        <w:rPr>
          <w:b/>
        </w:rPr>
        <w:t>VIII SKYRIUS</w:t>
      </w:r>
    </w:p>
    <w:p w14:paraId="41A00A52" w14:textId="0EE60981" w:rsidR="00B45AD1" w:rsidRPr="005C569A" w:rsidRDefault="00B45AD1" w:rsidP="00BC3231">
      <w:pPr>
        <w:widowControl w:val="0"/>
        <w:contextualSpacing/>
        <w:jc w:val="center"/>
        <w:rPr>
          <w:b/>
        </w:rPr>
      </w:pPr>
      <w:r w:rsidRPr="005C569A">
        <w:rPr>
          <w:b/>
        </w:rPr>
        <w:t>KONKURSO SĄLYGŲ APRAŠO PAAIŠKINIMAS IR PATIKSLINIMAS</w:t>
      </w:r>
    </w:p>
    <w:p w14:paraId="33B8CAE0" w14:textId="77777777" w:rsidR="00B45AD1" w:rsidRPr="005C569A" w:rsidRDefault="00B45AD1" w:rsidP="00AB138F">
      <w:pPr>
        <w:widowControl w:val="0"/>
        <w:contextualSpacing/>
        <w:jc w:val="both"/>
        <w:rPr>
          <w:bCs/>
        </w:rPr>
      </w:pPr>
    </w:p>
    <w:p w14:paraId="534BBA1B" w14:textId="608B7DF9" w:rsidR="00076F3B" w:rsidRPr="005C569A" w:rsidRDefault="00B1696F" w:rsidP="007E2963">
      <w:pPr>
        <w:pStyle w:val="Sraopastraipa"/>
        <w:numPr>
          <w:ilvl w:val="0"/>
          <w:numId w:val="10"/>
        </w:numPr>
        <w:tabs>
          <w:tab w:val="left" w:pos="1080"/>
          <w:tab w:val="left" w:pos="1276"/>
        </w:tabs>
        <w:jc w:val="both"/>
        <w:rPr>
          <w:i/>
          <w:sz w:val="24"/>
          <w:szCs w:val="24"/>
        </w:rPr>
      </w:pPr>
      <w:bookmarkStart w:id="30" w:name="_Toc47844933"/>
      <w:bookmarkStart w:id="31" w:name="_Toc60525487"/>
      <w:r w:rsidRPr="002851E4">
        <w:rPr>
          <w:sz w:val="24"/>
          <w:szCs w:val="24"/>
        </w:rPr>
        <w:t xml:space="preserve">Pirkimo dokumentai gali būti paaiškinami, patikslinami tiekėjų iniciatyva, jiems CVP IS susirašinėjimo priemonėmis kreipiantis į CPO. Prašymai paaiškinti pirkimo dokumentus gali būti pateikiami CPO CVP IS susirašinėjimo priemonėmis </w:t>
      </w:r>
      <w:r w:rsidRPr="002851E4">
        <w:rPr>
          <w:b/>
          <w:sz w:val="24"/>
          <w:szCs w:val="24"/>
        </w:rPr>
        <w:t>ne vėliau kaip likus 4 darbo dienoms</w:t>
      </w:r>
      <w:r w:rsidRPr="002851E4">
        <w:rPr>
          <w:sz w:val="24"/>
          <w:szCs w:val="24"/>
        </w:rPr>
        <w:t xml:space="preserve"> iki pasiūlymų pateikimo termino pabaigos </w:t>
      </w:r>
      <w:r w:rsidRPr="002851E4">
        <w:rPr>
          <w:b/>
          <w:sz w:val="24"/>
          <w:szCs w:val="24"/>
        </w:rPr>
        <w:t>(neįskaitant paskutinės pasiūlymo pateikimo dienos)</w:t>
      </w:r>
      <w:r w:rsidRPr="002851E4">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r w:rsidR="00076F3B" w:rsidRPr="005C569A">
        <w:rPr>
          <w:sz w:val="24"/>
          <w:szCs w:val="24"/>
        </w:rPr>
        <w:t>.</w:t>
      </w:r>
    </w:p>
    <w:p w14:paraId="1B2F89A2" w14:textId="49C13BE4" w:rsidR="00076F3B" w:rsidRPr="005C569A" w:rsidRDefault="00076F3B" w:rsidP="007E2963">
      <w:pPr>
        <w:numPr>
          <w:ilvl w:val="0"/>
          <w:numId w:val="10"/>
        </w:numPr>
        <w:tabs>
          <w:tab w:val="left" w:pos="1080"/>
          <w:tab w:val="left" w:pos="1276"/>
        </w:tabs>
        <w:ind w:firstLine="719"/>
        <w:contextualSpacing/>
        <w:jc w:val="both"/>
        <w:rPr>
          <w:i/>
        </w:rPr>
      </w:pPr>
      <w:r w:rsidRPr="005C569A">
        <w:t xml:space="preserve">Nesibaigus pasiūlymų pateikimo terminui, </w:t>
      </w:r>
      <w:r w:rsidR="00741919" w:rsidRPr="005C569A">
        <w:t>CPO</w:t>
      </w:r>
      <w:r w:rsidRPr="005C569A">
        <w:t xml:space="preserve"> turi teisę savo iniciatyva paaiškinti, patikslinti pirkimo dokumentus.</w:t>
      </w:r>
    </w:p>
    <w:p w14:paraId="09BFCDF1" w14:textId="7ABE5DEA" w:rsidR="00076F3B" w:rsidRPr="005C569A" w:rsidRDefault="009A0D38" w:rsidP="007E2963">
      <w:pPr>
        <w:numPr>
          <w:ilvl w:val="0"/>
          <w:numId w:val="10"/>
        </w:numPr>
        <w:tabs>
          <w:tab w:val="left" w:pos="1080"/>
          <w:tab w:val="left" w:pos="1276"/>
        </w:tabs>
        <w:ind w:firstLine="719"/>
        <w:contextualSpacing/>
        <w:jc w:val="both"/>
        <w:rPr>
          <w:i/>
        </w:rPr>
      </w:pPr>
      <w:bookmarkStart w:id="32" w:name="_Ref191023950"/>
      <w:r w:rsidRPr="005C569A">
        <w:rPr>
          <w:color w:val="000000"/>
        </w:rPr>
        <w:t>A</w:t>
      </w:r>
      <w:r w:rsidR="00076F3B" w:rsidRPr="005C569A">
        <w:t xml:space="preserve">tsakydama į kiekvieną tiekėjo </w:t>
      </w:r>
      <w:r w:rsidR="00076F3B" w:rsidRPr="005C569A">
        <w:rPr>
          <w:lang w:eastAsia="lt-LT"/>
        </w:rPr>
        <w:t xml:space="preserve">CVP IS susirašinėjimo priemonėmis </w:t>
      </w:r>
      <w:r w:rsidR="00076F3B" w:rsidRPr="005C569A">
        <w:t xml:space="preserve">pateiktą prašymą paaiškinti pirkimo dokumentus, jeigu </w:t>
      </w:r>
      <w:r w:rsidRPr="005C569A">
        <w:t xml:space="preserve">jis </w:t>
      </w:r>
      <w:r w:rsidR="00076F3B" w:rsidRPr="005C569A">
        <w:t>buvo gautas laiku, arba aiškindama, tikslindam</w:t>
      </w:r>
      <w:r w:rsidR="00597F70" w:rsidRPr="005C569A">
        <w:t xml:space="preserve">a </w:t>
      </w:r>
      <w:r w:rsidR="00076F3B" w:rsidRPr="005C569A">
        <w:t xml:space="preserve">pirkimo dokumentus savo iniciatyva, </w:t>
      </w:r>
      <w:r w:rsidR="00741919" w:rsidRPr="005C569A">
        <w:t>CPO</w:t>
      </w:r>
      <w:r w:rsidR="00076F3B" w:rsidRPr="005C569A">
        <w:t xml:space="preserve"> turi paaiškinimus, patikslinimus paskelbti CVP IS ir išsiųsti </w:t>
      </w:r>
      <w:r w:rsidR="00076F3B" w:rsidRPr="005C569A">
        <w:lastRenderedPageBreak/>
        <w:t xml:space="preserve">visiems tiekėjams, kurie </w:t>
      </w:r>
      <w:r w:rsidR="00076F3B" w:rsidRPr="005C569A">
        <w:rPr>
          <w:lang w:eastAsia="lt-LT"/>
        </w:rPr>
        <w:t xml:space="preserve">prisijungė prie pirkimo, </w:t>
      </w:r>
      <w:r w:rsidR="00076F3B" w:rsidRPr="005C569A">
        <w:rPr>
          <w:b/>
        </w:rPr>
        <w:t xml:space="preserve">ne vėliau kaip likus </w:t>
      </w:r>
      <w:r w:rsidR="00DD2C31" w:rsidRPr="002851E4">
        <w:rPr>
          <w:b/>
        </w:rPr>
        <w:t>4 kalendorinėms dienoms</w:t>
      </w:r>
      <w:r w:rsidR="00DD2C31" w:rsidRPr="002851E4">
        <w:t xml:space="preserve"> </w:t>
      </w:r>
      <w:r w:rsidR="00076F3B" w:rsidRPr="005C569A">
        <w:t xml:space="preserve">iki pasiūlymų pateikimo termino pabaigos </w:t>
      </w:r>
      <w:r w:rsidR="00076F3B" w:rsidRPr="005C569A">
        <w:rPr>
          <w:b/>
          <w:lang w:eastAsia="lt-LT"/>
        </w:rPr>
        <w:t>(neįskaitant paskutinės pasiūlymo pateikimo dienos)</w:t>
      </w:r>
      <w:r w:rsidR="00076F3B" w:rsidRPr="005C569A">
        <w:rPr>
          <w:lang w:eastAsia="lt-LT"/>
        </w:rPr>
        <w:t>.</w:t>
      </w:r>
      <w:r w:rsidR="00076F3B" w:rsidRPr="005C569A">
        <w:t xml:space="preserve"> A</w:t>
      </w:r>
      <w:r w:rsidR="00076F3B" w:rsidRPr="005C569A">
        <w:rPr>
          <w:lang w:eastAsia="lt-LT"/>
        </w:rPr>
        <w:t xml:space="preserve">tsakymai į tiekėjų klausimus ar pirkimo dokumentų paaiškinimai, patikslinimai </w:t>
      </w:r>
      <w:r w:rsidR="00741919" w:rsidRPr="005C569A">
        <w:rPr>
          <w:lang w:eastAsia="lt-LT"/>
        </w:rPr>
        <w:t>CPO</w:t>
      </w:r>
      <w:r w:rsidR="00076F3B" w:rsidRPr="005C569A">
        <w:rPr>
          <w:lang w:eastAsia="lt-LT"/>
        </w:rPr>
        <w:t xml:space="preserve"> iniciatyva paskelbiami CVP IS bei teikiami tik CVP IS priemonėmis prie pirkimo prisijungusiems tiekėjams. </w:t>
      </w:r>
      <w:r w:rsidR="00741919" w:rsidRPr="005C569A">
        <w:t>CPO</w:t>
      </w:r>
      <w:r w:rsidR="00076F3B" w:rsidRPr="005C569A">
        <w:t>, atsakydam</w:t>
      </w:r>
      <w:r w:rsidR="006F5BCD" w:rsidRPr="005C569A">
        <w:t>a</w:t>
      </w:r>
      <w:r w:rsidR="00076F3B" w:rsidRPr="005C569A">
        <w:t xml:space="preserve"> tiekėjui, kartu siunčia paaiškinimus ir visiems kitiems tiekėjams, kurie prisijungė prie pirkimo, bet nenurodo, kuris tiekėjas pateikė prašymą paaiškinti pirkimo dokumentus. </w:t>
      </w:r>
      <w:r w:rsidR="006F5BCD" w:rsidRPr="005C569A">
        <w:t xml:space="preserve">Perkančioji organizacija </w:t>
      </w:r>
      <w:r w:rsidR="00076F3B" w:rsidRPr="005C569A">
        <w:t>tiek aiškindama, tikslindama pirkimo dokumentus savo iniciatyva, tiek tiekėjų iniciatyva visus paaiškinimus ir patikslinimus skelbia CVP IS.</w:t>
      </w:r>
      <w:bookmarkEnd w:id="32"/>
    </w:p>
    <w:p w14:paraId="1E4C51F9" w14:textId="67C38DD5" w:rsidR="00076F3B" w:rsidRPr="005C569A" w:rsidRDefault="00741919" w:rsidP="007E2963">
      <w:pPr>
        <w:numPr>
          <w:ilvl w:val="0"/>
          <w:numId w:val="10"/>
        </w:numPr>
        <w:tabs>
          <w:tab w:val="left" w:pos="1080"/>
          <w:tab w:val="left" w:pos="1276"/>
        </w:tabs>
        <w:ind w:firstLine="719"/>
        <w:contextualSpacing/>
        <w:jc w:val="both"/>
        <w:rPr>
          <w:i/>
        </w:rPr>
      </w:pPr>
      <w:r w:rsidRPr="005C569A">
        <w:t>CPO</w:t>
      </w:r>
      <w:r w:rsidR="00076F3B" w:rsidRPr="005C569A">
        <w:t>, paaiškindama ar patikslindama pirkimo dokumentus, privalo užtikrinti tiekėjų anonimiškumą, t.</w:t>
      </w:r>
      <w:r w:rsidR="00AB138F" w:rsidRPr="005C569A">
        <w:t> </w:t>
      </w:r>
      <w:r w:rsidR="00076F3B" w:rsidRPr="005C569A">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186EACAF" w:rsidR="00C1463C" w:rsidRPr="005C569A" w:rsidRDefault="00E06225" w:rsidP="007E2963">
      <w:pPr>
        <w:numPr>
          <w:ilvl w:val="0"/>
          <w:numId w:val="10"/>
        </w:numPr>
        <w:tabs>
          <w:tab w:val="left" w:pos="1080"/>
          <w:tab w:val="left" w:pos="1276"/>
        </w:tabs>
        <w:ind w:firstLine="719"/>
        <w:contextualSpacing/>
        <w:jc w:val="both"/>
        <w:rPr>
          <w:i/>
        </w:rPr>
      </w:pPr>
      <w:r w:rsidRPr="002851E4">
        <w:rPr>
          <w:rStyle w:val="normaltextrun"/>
          <w:color w:val="000000"/>
          <w:shd w:val="clear" w:color="auto" w:fill="FFFFFF"/>
        </w:rPr>
        <w:t xml:space="preserve">Perkančioji organizacija nerengs susitikimų su tiekėjais dėl pirkimo dokumentų paaiškinimų. Perkančioji organizacija objekto apžiūros neorganizuos. Tiekėjai savarankiškai patys gali vykti į objekto apžiūrą, apžiūros laiką susiderinant su Perkančiąja organizacija. Objektą galima apžiūrėti iki pasiūlymų pateikimo termino pabaigos (neįskaitant paskutinės pasiūlymo pateikimo dienos). Objekto apžiūros metu tiekėjai negali uždavinėti klausimų apžiūroje dalyvaujančiam Perkančiosios organizacijos atstovui, jeigu klausimų, vis dėlto, tiekėjas pateiktų – apžiūroje dalyvaujantis Perkančiosios organizacijos atstovas į juos neatsakinės, Perkančioji organizacija apžiūros protokolo CVP IS neskelbs. Tiekėjas po apžiūros galės teikti klausimus Perkančiajai organizacijai CVP IS susirašinėjimo priemonėmis ne vėliau kaip likus 4 kalendorinėms dienoms iki pasiūlymų pateikimo termino pabaigos (neįskaitant paskutinės pasiūlymo pateikimo dienos), o Perkančioji organizacija į gautus klausimus dėl objekto apžiūros atsakys CVP IS susirašinėjimo priemonėmis konkurso sąlygų aprašo </w:t>
      </w:r>
      <w:r w:rsidRPr="002851E4">
        <w:rPr>
          <w:rStyle w:val="normaltextrun"/>
          <w:color w:val="000000"/>
          <w:shd w:val="clear" w:color="auto" w:fill="FFFFFF"/>
        </w:rPr>
        <w:fldChar w:fldCharType="begin"/>
      </w:r>
      <w:r w:rsidRPr="002851E4">
        <w:rPr>
          <w:rStyle w:val="normaltextrun"/>
          <w:color w:val="000000"/>
          <w:shd w:val="clear" w:color="auto" w:fill="FFFFFF"/>
        </w:rPr>
        <w:instrText xml:space="preserve"> REF _Ref191023950 \w \h  \* MERGEFORMAT </w:instrText>
      </w:r>
      <w:r w:rsidRPr="002851E4">
        <w:rPr>
          <w:rStyle w:val="normaltextrun"/>
          <w:color w:val="000000"/>
          <w:shd w:val="clear" w:color="auto" w:fill="FFFFFF"/>
        </w:rPr>
      </w:r>
      <w:r w:rsidRPr="002851E4">
        <w:rPr>
          <w:rStyle w:val="normaltextrun"/>
          <w:color w:val="000000"/>
          <w:shd w:val="clear" w:color="auto" w:fill="FFFFFF"/>
        </w:rPr>
        <w:fldChar w:fldCharType="separate"/>
      </w:r>
      <w:r w:rsidR="00593B15">
        <w:rPr>
          <w:rStyle w:val="normaltextrun"/>
          <w:color w:val="000000"/>
          <w:shd w:val="clear" w:color="auto" w:fill="FFFFFF"/>
        </w:rPr>
        <w:t>50</w:t>
      </w:r>
      <w:r w:rsidRPr="002851E4">
        <w:rPr>
          <w:rStyle w:val="normaltextrun"/>
          <w:color w:val="000000"/>
          <w:shd w:val="clear" w:color="auto" w:fill="FFFFFF"/>
        </w:rPr>
        <w:fldChar w:fldCharType="end"/>
      </w:r>
      <w:r w:rsidRPr="002851E4">
        <w:rPr>
          <w:rStyle w:val="normaltextrun"/>
          <w:color w:val="000000"/>
          <w:shd w:val="clear" w:color="auto" w:fill="FFFFFF"/>
        </w:rPr>
        <w:t> p. nustatyta tvarka. Atsakymų į gautus klausimus dėl objektų apžiūros pateikimas prilyginamas pirkimo dokumentų paaiškinimui, patikslinimui, jie laikomi neatsiejama pirkimo dokumentų dalimi ir jais turi būti vadovaujamasi teikiant pasiūlymus</w:t>
      </w:r>
      <w:r w:rsidR="00C1463C" w:rsidRPr="005C569A">
        <w:rPr>
          <w:rStyle w:val="normaltextrun"/>
          <w:color w:val="000000"/>
          <w:shd w:val="clear" w:color="auto" w:fill="FFFFFF"/>
        </w:rPr>
        <w:t>.</w:t>
      </w:r>
    </w:p>
    <w:p w14:paraId="79C2AFC7" w14:textId="2DA074D5" w:rsidR="00076F3B" w:rsidRPr="005C569A" w:rsidRDefault="00076F3B" w:rsidP="007E2963">
      <w:pPr>
        <w:numPr>
          <w:ilvl w:val="0"/>
          <w:numId w:val="10"/>
        </w:numPr>
        <w:tabs>
          <w:tab w:val="left" w:pos="1080"/>
          <w:tab w:val="left" w:pos="1276"/>
        </w:tabs>
        <w:ind w:firstLine="719"/>
        <w:contextualSpacing/>
        <w:jc w:val="both"/>
        <w:rPr>
          <w:i/>
        </w:rPr>
      </w:pPr>
      <w:r w:rsidRPr="005C569A">
        <w:t>B</w:t>
      </w:r>
      <w:r w:rsidRPr="005C569A">
        <w:rPr>
          <w:lang w:eastAsia="lt-LT"/>
        </w:rPr>
        <w:t xml:space="preserve">et kokia informacija, </w:t>
      </w:r>
      <w:r w:rsidRPr="005C569A">
        <w:t xml:space="preserve">pirkimo dokumentų paaiškinimai, pranešimai ar kitas </w:t>
      </w:r>
      <w:r w:rsidR="00741919" w:rsidRPr="005C569A">
        <w:t>CPO</w:t>
      </w:r>
      <w:r w:rsidRPr="005C569A">
        <w:t xml:space="preserve"> ir tiekėjo susirašinėjimas yra vykdomas</w:t>
      </w:r>
      <w:r w:rsidRPr="005C569A">
        <w:rPr>
          <w:bCs/>
        </w:rPr>
        <w:t xml:space="preserve"> </w:t>
      </w:r>
      <w:r w:rsidRPr="005C569A">
        <w:t>CVP IS susirašinėjimo priemonėmis.</w:t>
      </w:r>
    </w:p>
    <w:bookmarkEnd w:id="30"/>
    <w:bookmarkEnd w:id="31"/>
    <w:p w14:paraId="3CDE5B4E" w14:textId="7D81CF46" w:rsidR="003953A1" w:rsidRPr="005C569A" w:rsidRDefault="00E06225" w:rsidP="007E2963">
      <w:pPr>
        <w:numPr>
          <w:ilvl w:val="0"/>
          <w:numId w:val="10"/>
        </w:numPr>
        <w:tabs>
          <w:tab w:val="left" w:pos="1080"/>
          <w:tab w:val="left" w:pos="1276"/>
        </w:tabs>
        <w:ind w:firstLine="719"/>
        <w:contextualSpacing/>
        <w:jc w:val="both"/>
        <w:rPr>
          <w:i/>
        </w:rPr>
      </w:pPr>
      <w:r w:rsidRPr="002851E4">
        <w:t xml:space="preserve">Tuo atveju, kai tikslinama skelbime paskelbta informacija ar buvo padaryta reikšmingų pirkimo dokumentų pakeitimų, CPO atitinkamai patikslina skelbimą apie pirkimą ir prireikus pratęsia pasiūlymų pateikimo terminą protingumo kriterijų atitinkančiam terminui, per kurį tiekėjai, rengdami pasiūlymus, galėtų atsižvelgti į patikslinimus. Jeigu CPO pirkimo dokumentus paaiškina (patikslina) ir negali pirkimo dokumentų paaiškinimų (patikslinimų) pateikti taip, kad visi kandidatai juos gautų </w:t>
      </w:r>
      <w:r w:rsidRPr="002851E4">
        <w:rPr>
          <w:b/>
        </w:rPr>
        <w:t>ne vėliau kaip likus 4 kalendorinėms dienoms</w:t>
      </w:r>
      <w:r w:rsidRPr="002851E4">
        <w:t xml:space="preserve"> iki pasiūlymų pateikimo termino pabaigos, CPO perkelia pasiūlymų pateikimo terminą laikui, per kurį tiekėjai, rengdami pirkimo pasiūlymus, galėtų atsižvelgti į šiuos paaiškinimus (patikslinimus)</w:t>
      </w:r>
      <w:r w:rsidRPr="002851E4">
        <w:rPr>
          <w:bCs/>
          <w:spacing w:val="2"/>
          <w:shd w:val="clear" w:color="auto" w:fill="FFFFFF"/>
        </w:rPr>
        <w:t xml:space="preserve">. </w:t>
      </w:r>
      <w:r w:rsidRPr="002851E4">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32F4D" w:rsidRPr="005C569A">
        <w:rPr>
          <w:bCs/>
          <w:spacing w:val="2"/>
          <w:shd w:val="clear" w:color="auto" w:fill="FFFFFF"/>
        </w:rPr>
        <w:t>.</w:t>
      </w:r>
    </w:p>
    <w:bookmarkEnd w:id="5"/>
    <w:bookmarkEnd w:id="6"/>
    <w:p w14:paraId="39619C79" w14:textId="77777777" w:rsidR="0050072D" w:rsidRPr="005C569A" w:rsidRDefault="0050072D" w:rsidP="00AB138F">
      <w:pPr>
        <w:widowControl w:val="0"/>
        <w:contextualSpacing/>
        <w:jc w:val="both"/>
        <w:rPr>
          <w:bCs/>
        </w:rPr>
      </w:pPr>
    </w:p>
    <w:p w14:paraId="70BC9F54" w14:textId="08D43A22" w:rsidR="00B45AD1" w:rsidRPr="005C569A" w:rsidRDefault="00B45AD1" w:rsidP="00E96562">
      <w:pPr>
        <w:widowControl w:val="0"/>
        <w:contextualSpacing/>
        <w:jc w:val="center"/>
        <w:rPr>
          <w:b/>
        </w:rPr>
      </w:pPr>
      <w:r w:rsidRPr="005C569A">
        <w:rPr>
          <w:b/>
        </w:rPr>
        <w:t>IX SKYRIUS</w:t>
      </w:r>
    </w:p>
    <w:p w14:paraId="0F393D66" w14:textId="77777777" w:rsidR="00B45AD1" w:rsidRPr="005C569A" w:rsidRDefault="00B45AD1" w:rsidP="00E96562">
      <w:pPr>
        <w:widowControl w:val="0"/>
        <w:contextualSpacing/>
        <w:jc w:val="center"/>
        <w:rPr>
          <w:b/>
        </w:rPr>
      </w:pPr>
      <w:r w:rsidRPr="005C569A">
        <w:rPr>
          <w:b/>
        </w:rPr>
        <w:t>SUSIPAŽINIMO SU PASIŪLYMAIS PROCEDŪROS</w:t>
      </w:r>
    </w:p>
    <w:p w14:paraId="21F52A7A" w14:textId="77777777" w:rsidR="00B45AD1" w:rsidRPr="005C569A" w:rsidRDefault="00B45AD1" w:rsidP="00AB138F">
      <w:pPr>
        <w:widowControl w:val="0"/>
        <w:contextualSpacing/>
        <w:jc w:val="both"/>
        <w:rPr>
          <w:bCs/>
        </w:rPr>
      </w:pPr>
    </w:p>
    <w:p w14:paraId="556B5B8B" w14:textId="66921C68" w:rsidR="00390E6D" w:rsidRPr="005C569A" w:rsidRDefault="006D57B9" w:rsidP="007E2963">
      <w:pPr>
        <w:pStyle w:val="Sraopastraipa1"/>
        <w:widowControl w:val="0"/>
        <w:numPr>
          <w:ilvl w:val="0"/>
          <w:numId w:val="10"/>
        </w:numPr>
        <w:tabs>
          <w:tab w:val="left" w:pos="1134"/>
        </w:tabs>
        <w:ind w:firstLine="861"/>
        <w:jc w:val="both"/>
        <w:rPr>
          <w:rFonts w:eastAsia="Times New Roman"/>
          <w:i/>
          <w:sz w:val="24"/>
          <w:szCs w:val="24"/>
        </w:rPr>
      </w:pPr>
      <w:r w:rsidRPr="005C569A">
        <w:rPr>
          <w:sz w:val="24"/>
          <w:szCs w:val="24"/>
        </w:rPr>
        <w:t xml:space="preserve">Su pasiūlymais susipažįstama naudojantis elektroninėmis priemonėmis </w:t>
      </w:r>
      <w:r w:rsidRPr="005C569A">
        <w:rPr>
          <w:b/>
          <w:sz w:val="24"/>
          <w:szCs w:val="24"/>
        </w:rPr>
        <w:t xml:space="preserve">skelbime apie pirkimą </w:t>
      </w:r>
      <w:r w:rsidRPr="005C569A">
        <w:rPr>
          <w:bCs/>
          <w:sz w:val="24"/>
          <w:szCs w:val="24"/>
        </w:rPr>
        <w:t>(jeigu keičiamas vokų su pasiūlymais atvėrimo terminas – skelbime, susijusiame su pakeitimais ar papildoma informacija)</w:t>
      </w:r>
      <w:r w:rsidRPr="005C569A">
        <w:rPr>
          <w:b/>
          <w:sz w:val="24"/>
          <w:szCs w:val="24"/>
        </w:rPr>
        <w:t xml:space="preserve"> nurodytu laiku.</w:t>
      </w:r>
      <w:r w:rsidRPr="005C569A">
        <w:rPr>
          <w:sz w:val="24"/>
          <w:szCs w:val="24"/>
        </w:rPr>
        <w:t xml:space="preserve"> Tuo atveju, kai kaina, nurodyta skaičiais, nesutampa su kaina, nuro</w:t>
      </w:r>
      <w:r w:rsidRPr="005C569A">
        <w:rPr>
          <w:color w:val="000000"/>
          <w:sz w:val="24"/>
          <w:szCs w:val="24"/>
        </w:rPr>
        <w:t>dyta žodžiais, teisinga laikoma kaina, nurodyta žodžiais</w:t>
      </w:r>
      <w:r w:rsidR="004B3F0F" w:rsidRPr="005C569A">
        <w:rPr>
          <w:sz w:val="24"/>
          <w:szCs w:val="24"/>
        </w:rPr>
        <w:t>.</w:t>
      </w:r>
    </w:p>
    <w:p w14:paraId="47F86838" w14:textId="01824C9C" w:rsidR="00CD6C2D" w:rsidRPr="005C569A" w:rsidRDefault="004B3F0F" w:rsidP="007E2963">
      <w:pPr>
        <w:widowControl w:val="0"/>
        <w:numPr>
          <w:ilvl w:val="0"/>
          <w:numId w:val="10"/>
        </w:numPr>
        <w:tabs>
          <w:tab w:val="left" w:pos="1276"/>
        </w:tabs>
        <w:ind w:firstLine="861"/>
        <w:jc w:val="both"/>
        <w:rPr>
          <w:i/>
        </w:rPr>
      </w:pPr>
      <w:r w:rsidRPr="005C569A">
        <w:t>Tiekėjai nedalyvauja susipažįstant su elektroninėmis priemonėmis pateiktais pasiūlymais. Taip pat pasiūlymų nagrinėjimo, vertinimo ir palyginimo procedūras Komisija atlieka pasiūlymus pateikusiems tiekėjams nedalyvaujant</w:t>
      </w:r>
      <w:r w:rsidR="00CD6C2D" w:rsidRPr="005C569A">
        <w:t>.</w:t>
      </w:r>
    </w:p>
    <w:p w14:paraId="66093115" w14:textId="33323BE1" w:rsidR="00D41CD1" w:rsidRPr="005C569A" w:rsidRDefault="00CD6C2D" w:rsidP="007E2963">
      <w:pPr>
        <w:widowControl w:val="0"/>
        <w:numPr>
          <w:ilvl w:val="0"/>
          <w:numId w:val="10"/>
        </w:numPr>
        <w:tabs>
          <w:tab w:val="left" w:pos="1276"/>
        </w:tabs>
        <w:ind w:firstLine="861"/>
        <w:jc w:val="both"/>
        <w:rPr>
          <w:i/>
        </w:rPr>
      </w:pPr>
      <w:r w:rsidRPr="005C569A">
        <w:t xml:space="preserve">Stebėtojai nėra kviečiami dalyvauti </w:t>
      </w:r>
      <w:r w:rsidR="001F1F18" w:rsidRPr="005C569A">
        <w:t>Komisijos posėdžiuose</w:t>
      </w:r>
      <w:r w:rsidRPr="005C569A">
        <w:t>.</w:t>
      </w:r>
    </w:p>
    <w:p w14:paraId="6850AF44" w14:textId="77777777" w:rsidR="00331D80" w:rsidRPr="005C569A" w:rsidRDefault="00331D80" w:rsidP="00AB138F">
      <w:pPr>
        <w:widowControl w:val="0"/>
        <w:jc w:val="both"/>
        <w:rPr>
          <w:bCs/>
          <w:spacing w:val="-8"/>
        </w:rPr>
      </w:pPr>
    </w:p>
    <w:p w14:paraId="09ACD3BD" w14:textId="6628C921" w:rsidR="00B45AD1" w:rsidRPr="005C569A" w:rsidRDefault="00B45AD1" w:rsidP="000110ED">
      <w:pPr>
        <w:widowControl w:val="0"/>
        <w:jc w:val="center"/>
        <w:rPr>
          <w:b/>
          <w:spacing w:val="-8"/>
        </w:rPr>
      </w:pPr>
      <w:r w:rsidRPr="005C569A">
        <w:rPr>
          <w:b/>
          <w:spacing w:val="-8"/>
        </w:rPr>
        <w:lastRenderedPageBreak/>
        <w:t xml:space="preserve">X </w:t>
      </w:r>
      <w:r w:rsidRPr="005C569A">
        <w:rPr>
          <w:b/>
        </w:rPr>
        <w:t>SKYRIUS</w:t>
      </w:r>
    </w:p>
    <w:p w14:paraId="4643BCB9" w14:textId="77777777" w:rsidR="00B45AD1" w:rsidRPr="005C569A" w:rsidRDefault="00B45AD1" w:rsidP="000110ED">
      <w:pPr>
        <w:widowControl w:val="0"/>
        <w:jc w:val="center"/>
        <w:rPr>
          <w:b/>
        </w:rPr>
      </w:pPr>
      <w:r w:rsidRPr="005C569A">
        <w:rPr>
          <w:b/>
          <w:spacing w:val="-8"/>
        </w:rPr>
        <w:t xml:space="preserve">PASIŪLYMŲ </w:t>
      </w:r>
      <w:r w:rsidRPr="005C569A">
        <w:rPr>
          <w:b/>
        </w:rPr>
        <w:t>NAGRINĖJIMAS IR PASIŪLYMŲ ATMETIMO PRIEŽASTYS</w:t>
      </w:r>
    </w:p>
    <w:p w14:paraId="2FABCE7D" w14:textId="77777777" w:rsidR="00AB5E1A" w:rsidRPr="005C569A" w:rsidRDefault="00AB5E1A" w:rsidP="00E03B3A">
      <w:pPr>
        <w:widowControl w:val="0"/>
        <w:jc w:val="both"/>
        <w:rPr>
          <w:bCs/>
        </w:rPr>
      </w:pPr>
    </w:p>
    <w:p w14:paraId="70540AAA" w14:textId="77777777" w:rsidR="00DF79CB" w:rsidRPr="005C569A" w:rsidRDefault="00DF79CB" w:rsidP="00DF79CB">
      <w:pPr>
        <w:numPr>
          <w:ilvl w:val="0"/>
          <w:numId w:val="10"/>
        </w:numPr>
        <w:tabs>
          <w:tab w:val="left" w:pos="1080"/>
        </w:tabs>
        <w:jc w:val="both"/>
      </w:pPr>
      <w:r w:rsidRPr="005C569A">
        <w:t>Atlikusi susipažinimą su pasiūlymais, CPO pasiūlymus nagrinėja tokiu eiliškumu:</w:t>
      </w:r>
    </w:p>
    <w:p w14:paraId="632A2207"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įvertina EBVPD pateiktą informaciją;</w:t>
      </w:r>
    </w:p>
    <w:p w14:paraId="62685390"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nagrinėja, vertina, palygina tiekėjų pateiktus pasiūlymus, vadovaudamasi šiame konkurso sąlygų apraše nurodytomis sąlygomis;</w:t>
      </w:r>
    </w:p>
    <w:p w14:paraId="575AA02A"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 xml:space="preserve">įvertina ekonomiškai naudingiausią pasiūlymą pateikusio tiekėjo pateiktus dokumentus, patvirtinančius pašalinimo pagrindų nebuvimą, </w:t>
      </w:r>
      <w:bookmarkStart w:id="33" w:name="_Hlk128677779"/>
      <w:r w:rsidRPr="005C569A">
        <w:rPr>
          <w:sz w:val="24"/>
          <w:szCs w:val="24"/>
        </w:rPr>
        <w:t>atitiktį kvalifikacijos reikalavimams</w:t>
      </w:r>
      <w:bookmarkEnd w:id="33"/>
      <w:r w:rsidRPr="005C569A">
        <w:rPr>
          <w:sz w:val="24"/>
          <w:szCs w:val="24"/>
        </w:rPr>
        <w:t>.</w:t>
      </w:r>
    </w:p>
    <w:p w14:paraId="4ABF57D4" w14:textId="61A7661E" w:rsidR="00DF79CB" w:rsidRPr="005C569A" w:rsidRDefault="00DF79CB" w:rsidP="00DF79CB">
      <w:pPr>
        <w:pStyle w:val="Sraopastraipa1"/>
        <w:widowControl w:val="0"/>
        <w:numPr>
          <w:ilvl w:val="0"/>
          <w:numId w:val="10"/>
        </w:numPr>
        <w:tabs>
          <w:tab w:val="left" w:pos="993"/>
          <w:tab w:val="left" w:pos="1134"/>
        </w:tabs>
        <w:jc w:val="both"/>
        <w:rPr>
          <w:sz w:val="24"/>
          <w:szCs w:val="24"/>
        </w:rPr>
      </w:pPr>
      <w:r w:rsidRPr="005C569A">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34" w:name="_Hlk128677822"/>
      <w:r w:rsidRPr="005C569A">
        <w:rPr>
          <w:sz w:val="24"/>
          <w:szCs w:val="24"/>
        </w:rPr>
        <w:t>su pasiūlymu</w:t>
      </w:r>
      <w:bookmarkEnd w:id="34"/>
      <w:r w:rsidRPr="005C569A">
        <w:rPr>
          <w:sz w:val="24"/>
          <w:szCs w:val="24"/>
        </w:rPr>
        <w:t xml:space="preserve"> nepateikė EBVPD arba pildydamas EBVPD nepažymėjo, ar atitinka nustatytą (-us) reikalavimą (-us) arba jei pateikt</w:t>
      </w:r>
      <w:r w:rsidR="00E06225">
        <w:rPr>
          <w:sz w:val="24"/>
          <w:szCs w:val="24"/>
        </w:rPr>
        <w:t>ame</w:t>
      </w:r>
      <w:r w:rsidRPr="005C569A">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w:t>
      </w:r>
      <w:r w:rsidR="00A864F4" w:rsidRPr="005C569A">
        <w:rPr>
          <w:sz w:val="24"/>
          <w:szCs w:val="24"/>
        </w:rPr>
        <w:t> </w:t>
      </w:r>
      <w:r w:rsidRPr="005C569A">
        <w:rPr>
          <w:sz w:val="24"/>
          <w:szCs w:val="24"/>
        </w:rPr>
        <w:t>darbo dienas, raštu pranešant apie šio patikrinimo rezultatus bei pagrindžiant priimtus sprendimus.</w:t>
      </w:r>
    </w:p>
    <w:p w14:paraId="2999416D" w14:textId="77777777" w:rsidR="00DF79CB" w:rsidRPr="005C569A" w:rsidRDefault="00DF79CB" w:rsidP="00DF79CB">
      <w:pPr>
        <w:widowControl w:val="0"/>
        <w:numPr>
          <w:ilvl w:val="0"/>
          <w:numId w:val="10"/>
        </w:numPr>
        <w:tabs>
          <w:tab w:val="left" w:pos="993"/>
          <w:tab w:val="left" w:pos="1134"/>
        </w:tabs>
        <w:jc w:val="both"/>
      </w:pPr>
      <w:r w:rsidRPr="005C569A">
        <w:t>Tiekėjai gali pakartotinai naudoti EBVPD, kurį naudojo ankstesnėje pirkimo procedūroje, jeigu jie patvirtina, kad šiame dokumente esanti informacija yra teisinga.</w:t>
      </w:r>
    </w:p>
    <w:p w14:paraId="776FAB2A" w14:textId="77777777" w:rsidR="00DF79CB" w:rsidRPr="005C569A" w:rsidRDefault="00DF79CB" w:rsidP="00DF79CB">
      <w:pPr>
        <w:widowControl w:val="0"/>
        <w:numPr>
          <w:ilvl w:val="0"/>
          <w:numId w:val="10"/>
        </w:numPr>
        <w:tabs>
          <w:tab w:val="left" w:pos="993"/>
          <w:tab w:val="left" w:pos="1134"/>
        </w:tabs>
        <w:jc w:val="both"/>
      </w:pPr>
      <w:r w:rsidRPr="005C569A">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0DE55437" w:rsidR="00DF79CB" w:rsidRPr="005C569A" w:rsidRDefault="00DF79CB" w:rsidP="00DF79CB">
      <w:pPr>
        <w:widowControl w:val="0"/>
        <w:numPr>
          <w:ilvl w:val="0"/>
          <w:numId w:val="10"/>
        </w:numPr>
        <w:tabs>
          <w:tab w:val="left" w:pos="993"/>
          <w:tab w:val="left" w:pos="1134"/>
        </w:tabs>
        <w:jc w:val="both"/>
        <w:rPr>
          <w:bCs/>
        </w:rPr>
      </w:pPr>
      <w:r w:rsidRPr="005C569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E06225">
        <w:t>Perkančiosios organizacijos</w:t>
      </w:r>
      <w:r w:rsidR="00A864F4" w:rsidRPr="005C569A">
        <w:t xml:space="preserve"> </w:t>
      </w:r>
      <w:r w:rsidRPr="005C569A">
        <w:t>nustatytus reikalavimus.</w:t>
      </w:r>
    </w:p>
    <w:p w14:paraId="1BFB1982" w14:textId="74F3FDFA" w:rsidR="00DF79CB" w:rsidRPr="005C569A" w:rsidRDefault="00DF79CB" w:rsidP="00DF79CB">
      <w:pPr>
        <w:widowControl w:val="0"/>
        <w:numPr>
          <w:ilvl w:val="0"/>
          <w:numId w:val="10"/>
        </w:numPr>
        <w:tabs>
          <w:tab w:val="left" w:pos="993"/>
          <w:tab w:val="left" w:pos="1134"/>
        </w:tabs>
        <w:jc w:val="both"/>
      </w:pPr>
      <w:r w:rsidRPr="005C569A">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5C569A">
        <w:rPr>
          <w:rFonts w:eastAsia="Calibri"/>
        </w:rPr>
        <w:t xml:space="preserve">adovaujantis Viešųjų pirkimų tarnybos direktoriaus 2022 m. gruodžio 30 d. įsakymu Nr. 1S-240 „Dėl pasiūlymų patikslinimo, papildymo ar paaiškinimo taisyklių patvirtinimo„ patvirtintomis </w:t>
      </w:r>
      <w:hyperlink r:id="rId35" w:history="1">
        <w:r w:rsidRPr="005C569A">
          <w:rPr>
            <w:rFonts w:eastAsia="Calibri"/>
          </w:rPr>
          <w:t>Pasiūlymo patikslinimo, papildymo ar paaiškinimo taisyklėmis</w:t>
        </w:r>
      </w:hyperlink>
      <w:r w:rsidRPr="005C569A">
        <w:t>.</w:t>
      </w:r>
    </w:p>
    <w:p w14:paraId="0B0E5F81" w14:textId="77777777" w:rsidR="00DF79CB" w:rsidRPr="005C569A" w:rsidRDefault="00DF79CB" w:rsidP="00DF79CB">
      <w:pPr>
        <w:widowControl w:val="0"/>
        <w:numPr>
          <w:ilvl w:val="0"/>
          <w:numId w:val="10"/>
        </w:numPr>
        <w:tabs>
          <w:tab w:val="left" w:pos="993"/>
          <w:tab w:val="left" w:pos="1134"/>
        </w:tabs>
        <w:jc w:val="both"/>
      </w:pPr>
      <w:bookmarkStart w:id="35" w:name="_Hlk187673368"/>
      <w:r w:rsidRPr="005C569A">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35"/>
    </w:p>
    <w:p w14:paraId="41729215" w14:textId="515FCA7D" w:rsidR="00DF79CB" w:rsidRPr="005C569A" w:rsidRDefault="00DF79CB" w:rsidP="00DF79CB">
      <w:pPr>
        <w:widowControl w:val="0"/>
        <w:numPr>
          <w:ilvl w:val="0"/>
          <w:numId w:val="10"/>
        </w:numPr>
        <w:tabs>
          <w:tab w:val="left" w:pos="993"/>
          <w:tab w:val="left" w:pos="1134"/>
        </w:tabs>
        <w:jc w:val="both"/>
      </w:pPr>
      <w:r w:rsidRPr="005C569A">
        <w:t xml:space="preserve">Jeigu pateiktame pasiūlyme nurodyta kaina yra neįprastai maža, Komisija privalo tiekėjo </w:t>
      </w:r>
      <w:r w:rsidRPr="005C569A">
        <w:rPr>
          <w:b/>
          <w:bCs/>
        </w:rPr>
        <w:t xml:space="preserve">(supaprastinto pirkimo atveju – tik ekonomiškai naudingiausią pasiūlymą pateikusio tiekėjo) </w:t>
      </w:r>
      <w:r w:rsidRPr="005C569A">
        <w:rPr>
          <w:lang w:eastAsia="lt-LT"/>
        </w:rPr>
        <w:t>CVP IS susirašinėjimo priemonėmis</w:t>
      </w:r>
      <w:r w:rsidRPr="005C569A" w:rsidDel="00F46002">
        <w:rPr>
          <w:lang w:eastAsia="lt-LT"/>
        </w:rPr>
        <w:t xml:space="preserve"> </w:t>
      </w:r>
      <w:r w:rsidRPr="005C569A">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w:t>
      </w:r>
      <w:r w:rsidR="00E06225">
        <w:t>.</w:t>
      </w:r>
      <w:r w:rsidRPr="005C569A">
        <w:t xml:space="preserve"> 1 d.</w:t>
      </w:r>
    </w:p>
    <w:p w14:paraId="635B0EA3" w14:textId="6C970882" w:rsidR="00DF79CB" w:rsidRPr="005C569A" w:rsidRDefault="00E06225" w:rsidP="00DF79CB">
      <w:pPr>
        <w:widowControl w:val="0"/>
        <w:numPr>
          <w:ilvl w:val="0"/>
          <w:numId w:val="10"/>
        </w:numPr>
        <w:tabs>
          <w:tab w:val="left" w:pos="993"/>
          <w:tab w:val="left" w:pos="1134"/>
        </w:tabs>
        <w:jc w:val="both"/>
      </w:pPr>
      <w:r>
        <w:rPr>
          <w:bCs/>
        </w:rPr>
        <w:t>CPO</w:t>
      </w:r>
      <w:r w:rsidRPr="00CB00F3">
        <w:rPr>
          <w:bCs/>
        </w:rPr>
        <w:t xml:space="preserve"> pašalinimo pagrindų nebuvimo (tik turėdama pagrįstų abejonių) ir atitikties kvalifikacijos reikalavimams (dokumentų pagal EBVPD) patvirtinančių dokumentų reikalau</w:t>
      </w:r>
      <w:r>
        <w:rPr>
          <w:bCs/>
        </w:rPr>
        <w:t>s</w:t>
      </w:r>
      <w:r w:rsidRPr="00CB00F3">
        <w:rPr>
          <w:bCs/>
        </w:rPr>
        <w:t xml:space="preserve"> tik iš to tiekėjo, kurio pasiūlymas pagal vertinimo rezultatus gal</w:t>
      </w:r>
      <w:r>
        <w:rPr>
          <w:bCs/>
        </w:rPr>
        <w:t>ės</w:t>
      </w:r>
      <w:r w:rsidRPr="00CB00F3">
        <w:rPr>
          <w:bCs/>
        </w:rPr>
        <w:t xml:space="preserve"> būti pripažintas laimėjusiu (po </w:t>
      </w:r>
      <w:r w:rsidRPr="00CB00F3">
        <w:rPr>
          <w:bCs/>
        </w:rPr>
        <w:lastRenderedPageBreak/>
        <w:t>pasiūlymų eilės sudarymo).</w:t>
      </w:r>
      <w:r w:rsidRPr="00CB00F3">
        <w:t xml:space="preserve"> </w:t>
      </w:r>
      <w:r w:rsidRPr="00CB00F3">
        <w:rPr>
          <w:bCs/>
        </w:rPr>
        <w:t xml:space="preserve">Vadovaujantis </w:t>
      </w:r>
      <w:r>
        <w:rPr>
          <w:bCs/>
        </w:rPr>
        <w:t>VPĮ</w:t>
      </w:r>
      <w:r w:rsidRPr="00CB00F3">
        <w:rPr>
          <w:bCs/>
        </w:rPr>
        <w:t xml:space="preserve"> 25</w:t>
      </w:r>
      <w:r>
        <w:rPr>
          <w:bCs/>
        </w:rPr>
        <w:t> </w:t>
      </w:r>
      <w:r w:rsidRPr="00CB00F3">
        <w:rPr>
          <w:bCs/>
        </w:rPr>
        <w:t>str. 1</w:t>
      </w:r>
      <w:r>
        <w:rPr>
          <w:bCs/>
        </w:rPr>
        <w:t> </w:t>
      </w:r>
      <w:r w:rsidRPr="00CB00F3">
        <w:rPr>
          <w:bCs/>
        </w:rPr>
        <w:t xml:space="preserve">d., atliekant supaprastintus pirkimus, pažymų, patvirtinančių </w:t>
      </w:r>
      <w:r>
        <w:rPr>
          <w:bCs/>
        </w:rPr>
        <w:t>VPĮ</w:t>
      </w:r>
      <w:r w:rsidRPr="00CB00F3">
        <w:rPr>
          <w:bCs/>
        </w:rPr>
        <w:t xml:space="preserve"> 46</w:t>
      </w:r>
      <w:r>
        <w:rPr>
          <w:bCs/>
        </w:rPr>
        <w:t> </w:t>
      </w:r>
      <w:r w:rsidRPr="00CB00F3">
        <w:rPr>
          <w:bCs/>
        </w:rPr>
        <w:t>str</w:t>
      </w:r>
      <w:r>
        <w:rPr>
          <w:bCs/>
        </w:rPr>
        <w:t>.</w:t>
      </w:r>
      <w:r w:rsidRPr="00CB00F3">
        <w:rPr>
          <w:bCs/>
        </w:rPr>
        <w:t xml:space="preserve"> nurodytų tiekėjo pašalinimo pagrindų nebuvimą, nereikalaujama, kai tiekėjas pateikia EBVPD.</w:t>
      </w:r>
      <w:r w:rsidRPr="00CB00F3">
        <w:rPr>
          <w:color w:val="000000"/>
        </w:rPr>
        <w:t xml:space="preserve"> </w:t>
      </w:r>
      <w:r>
        <w:rPr>
          <w:color w:val="000000"/>
        </w:rPr>
        <w:t>Pažymų, patvirtinančių tiekėjo pašalinimo pagrindų nebuvimą, CPO gali reikalauti iš tiekėjų tik turėdama pagrįstų abejonių dėl šių tiekėjų patikimumo.</w:t>
      </w:r>
    </w:p>
    <w:p w14:paraId="374D6958" w14:textId="77777777" w:rsidR="00DF79CB" w:rsidRPr="005C569A" w:rsidRDefault="00DF79CB" w:rsidP="00DF79CB">
      <w:pPr>
        <w:widowControl w:val="0"/>
        <w:numPr>
          <w:ilvl w:val="0"/>
          <w:numId w:val="10"/>
        </w:numPr>
        <w:tabs>
          <w:tab w:val="left" w:pos="993"/>
          <w:tab w:val="left" w:pos="1134"/>
        </w:tabs>
        <w:jc w:val="both"/>
      </w:pPr>
      <w:bookmarkStart w:id="36" w:name="_Hlk127458036"/>
      <w:r w:rsidRPr="005C569A">
        <w:t>Komisija priima sprendimą dėl tiekėjo, kurio pasiūlymas pagal vertinimo rezultatus gali būti pripažintas laimėjusiu, neatitikties pašalinimo pagrindams ir atitikties pirkimo dokumentuose nustatytiems kvalifikacijos reikalavimams</w:t>
      </w:r>
      <w:bookmarkEnd w:id="36"/>
      <w:r w:rsidRPr="005C569A">
        <w:t>:</w:t>
      </w:r>
    </w:p>
    <w:p w14:paraId="2FCF1E8D" w14:textId="77777777" w:rsidR="00DF79CB" w:rsidRPr="005C569A" w:rsidRDefault="00DF79CB" w:rsidP="00DF79CB">
      <w:pPr>
        <w:numPr>
          <w:ilvl w:val="1"/>
          <w:numId w:val="10"/>
        </w:numPr>
        <w:tabs>
          <w:tab w:val="left" w:pos="1276"/>
          <w:tab w:val="left" w:pos="1418"/>
        </w:tabs>
        <w:ind w:right="40"/>
        <w:jc w:val="both"/>
      </w:pPr>
      <w:bookmarkStart w:id="37" w:name="_Hlk127458062"/>
      <w:r w:rsidRPr="005C569A">
        <w:t>jeigu tiekėjas, kurio pasiūlymas gali būti pripažintas laimėjusiu, neatitiko pašalinimo pagrindų ir atitiko CPO nustatytus kvalifikacijos reikalavimus, kitų tiekėjų pašalinimo pagrindų nebuvimas, kvalifikacija netikrinami</w:t>
      </w:r>
      <w:bookmarkEnd w:id="37"/>
      <w:r w:rsidRPr="005C569A">
        <w:t>;</w:t>
      </w:r>
    </w:p>
    <w:p w14:paraId="37D3C8F0" w14:textId="68C0C0DF" w:rsidR="00DF79CB" w:rsidRPr="005C569A" w:rsidRDefault="00DF79CB" w:rsidP="00DF79CB">
      <w:pPr>
        <w:numPr>
          <w:ilvl w:val="1"/>
          <w:numId w:val="10"/>
        </w:numPr>
        <w:tabs>
          <w:tab w:val="left" w:pos="1276"/>
          <w:tab w:val="left" w:pos="1418"/>
        </w:tabs>
        <w:ind w:right="40"/>
        <w:jc w:val="both"/>
      </w:pPr>
      <w:bookmarkStart w:id="38" w:name="_Hlk127458089"/>
      <w:r w:rsidRPr="005C569A">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38"/>
      <w:r w:rsidRPr="005C569A">
        <w:t>;</w:t>
      </w:r>
    </w:p>
    <w:p w14:paraId="52D05E20" w14:textId="3FC7B973" w:rsidR="00DF79CB" w:rsidRPr="005C569A" w:rsidRDefault="00DF79CB" w:rsidP="00DF79CB">
      <w:pPr>
        <w:widowControl w:val="0"/>
        <w:numPr>
          <w:ilvl w:val="1"/>
          <w:numId w:val="10"/>
        </w:numPr>
        <w:tabs>
          <w:tab w:val="left" w:pos="993"/>
          <w:tab w:val="left" w:pos="1276"/>
        </w:tabs>
        <w:jc w:val="both"/>
      </w:pPr>
      <w:bookmarkStart w:id="39" w:name="_Hlk127458147"/>
      <w:r w:rsidRPr="005C569A">
        <w:t>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9"/>
      <w:r w:rsidRPr="005C569A">
        <w:t>.</w:t>
      </w:r>
    </w:p>
    <w:p w14:paraId="1EB7E1A5" w14:textId="77777777" w:rsidR="00DF79CB" w:rsidRPr="005C569A" w:rsidRDefault="00DF79CB" w:rsidP="00DF79CB">
      <w:pPr>
        <w:widowControl w:val="0"/>
        <w:numPr>
          <w:ilvl w:val="0"/>
          <w:numId w:val="10"/>
        </w:numPr>
        <w:tabs>
          <w:tab w:val="left" w:pos="1134"/>
        </w:tabs>
        <w:jc w:val="both"/>
        <w:rPr>
          <w:b/>
        </w:rPr>
      </w:pPr>
      <w:r w:rsidRPr="005C569A">
        <w:rPr>
          <w:b/>
        </w:rPr>
        <w:t>Komisija atmeta pasiūlymą, jeigu:</w:t>
      </w:r>
    </w:p>
    <w:p w14:paraId="0F583FA0" w14:textId="393FEFAA" w:rsidR="00DF79CB" w:rsidRPr="005C569A" w:rsidRDefault="00E06225" w:rsidP="00DF79CB">
      <w:pPr>
        <w:pStyle w:val="Sraopastraipa1"/>
        <w:widowControl w:val="0"/>
        <w:numPr>
          <w:ilvl w:val="1"/>
          <w:numId w:val="10"/>
        </w:numPr>
        <w:tabs>
          <w:tab w:val="left" w:pos="993"/>
          <w:tab w:val="left" w:pos="1276"/>
        </w:tabs>
        <w:jc w:val="both"/>
        <w:rPr>
          <w:sz w:val="24"/>
          <w:szCs w:val="24"/>
        </w:rPr>
      </w:pPr>
      <w:bookmarkStart w:id="40" w:name="_Hlk127458222"/>
      <w:r w:rsidRPr="002851E4">
        <w:rPr>
          <w:sz w:val="24"/>
          <w:szCs w:val="24"/>
        </w:rPr>
        <w:t>tiekėjas atitinka bent vieną nustatytą pašalinimo pagrindą ir(ar) neatitinka bent vieno nustatyto kvalifikacijos reikalavimo, ir(ar), Komisijai paprašius nepateikė ar nepatikslinimo EBVPD, Komisijai paprašius nepateikė dokumentų pagal EBVPD, nepatikslino ar nepapildė, ar nepaaiškino pateiktų netikslių ar neišsamių duomenų apie pašalinimo pagrindų nebuvimą ir(ar) savo kvalifikaciją</w:t>
      </w:r>
      <w:bookmarkEnd w:id="40"/>
      <w:r w:rsidR="00DF79CB" w:rsidRPr="005C569A">
        <w:rPr>
          <w:sz w:val="24"/>
          <w:szCs w:val="24"/>
        </w:rPr>
        <w:t>;</w:t>
      </w:r>
    </w:p>
    <w:p w14:paraId="478D97F2" w14:textId="032BD387" w:rsidR="00DF79CB" w:rsidRPr="005C569A" w:rsidRDefault="00DF79CB" w:rsidP="00DF79CB">
      <w:pPr>
        <w:pStyle w:val="Sraopastraipa1"/>
        <w:widowControl w:val="0"/>
        <w:numPr>
          <w:ilvl w:val="1"/>
          <w:numId w:val="10"/>
        </w:numPr>
        <w:tabs>
          <w:tab w:val="left" w:pos="993"/>
          <w:tab w:val="left" w:pos="1276"/>
        </w:tabs>
        <w:jc w:val="both"/>
        <w:rPr>
          <w:i/>
          <w:iCs/>
          <w:sz w:val="24"/>
          <w:szCs w:val="24"/>
        </w:rPr>
      </w:pPr>
      <w:r w:rsidRPr="005C569A">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5C569A" w:rsidRDefault="00DF79CB" w:rsidP="00DF79CB">
      <w:pPr>
        <w:pStyle w:val="Sraopastraipa1"/>
        <w:widowControl w:val="0"/>
        <w:numPr>
          <w:ilvl w:val="1"/>
          <w:numId w:val="10"/>
        </w:numPr>
        <w:tabs>
          <w:tab w:val="left" w:pos="993"/>
          <w:tab w:val="left" w:pos="1276"/>
        </w:tabs>
        <w:jc w:val="both"/>
        <w:rPr>
          <w:sz w:val="24"/>
          <w:szCs w:val="24"/>
        </w:rPr>
      </w:pPr>
      <w:r w:rsidRPr="005C569A">
        <w:rPr>
          <w:sz w:val="24"/>
          <w:szCs w:val="24"/>
        </w:rPr>
        <w:t>buvo pasiūlyta per didelė, Perkančiajai organizacijai nepriimtina kaina;</w:t>
      </w:r>
    </w:p>
    <w:p w14:paraId="23975113" w14:textId="77777777" w:rsidR="00DF79CB" w:rsidRPr="005C569A" w:rsidRDefault="00DF79CB" w:rsidP="00DF79CB">
      <w:pPr>
        <w:widowControl w:val="0"/>
        <w:numPr>
          <w:ilvl w:val="1"/>
          <w:numId w:val="10"/>
        </w:numPr>
        <w:tabs>
          <w:tab w:val="left" w:pos="993"/>
          <w:tab w:val="left" w:pos="1276"/>
        </w:tabs>
        <w:jc w:val="both"/>
      </w:pPr>
      <w:r w:rsidRPr="005C569A">
        <w:t>buvo pasiūlyta neįprastai maža kaina ir tiekėjas Komisijos prašymu per nustatytą terminą nepateikė raštiško kainos sudėtinių dalių pagrindimo arba kitaip nepagrindė neįprastai mažos kainos;</w:t>
      </w:r>
    </w:p>
    <w:p w14:paraId="6243BBA7" w14:textId="77777777" w:rsidR="00BC289E" w:rsidRDefault="00DF79CB" w:rsidP="00BC289E">
      <w:pPr>
        <w:widowControl w:val="0"/>
        <w:numPr>
          <w:ilvl w:val="1"/>
          <w:numId w:val="10"/>
        </w:numPr>
        <w:tabs>
          <w:tab w:val="left" w:pos="993"/>
          <w:tab w:val="left" w:pos="1276"/>
        </w:tabs>
        <w:jc w:val="both"/>
      </w:pPr>
      <w:r w:rsidRPr="005C569A">
        <w:t>pasiūlymas buvo pateiktas ne CPO nurodytomis elektroninėmis priemonėmis;</w:t>
      </w:r>
      <w:bookmarkStart w:id="41" w:name="_Hlk128678190"/>
    </w:p>
    <w:p w14:paraId="15CFBD41" w14:textId="11722009" w:rsidR="00CD6C2D" w:rsidRPr="00BC289E" w:rsidRDefault="00DF79CB" w:rsidP="00BC289E">
      <w:pPr>
        <w:widowControl w:val="0"/>
        <w:numPr>
          <w:ilvl w:val="1"/>
          <w:numId w:val="10"/>
        </w:numPr>
        <w:tabs>
          <w:tab w:val="left" w:pos="993"/>
          <w:tab w:val="left" w:pos="1276"/>
        </w:tabs>
        <w:jc w:val="both"/>
      </w:pPr>
      <w:r w:rsidRPr="00BC289E">
        <w:t xml:space="preserve">tiekėjas pateikė daugiau kaip vieną pasiūlymą arba pasiūlymą pateikęs tiekėjas ar tiekėjų grupės partneriai atskirai pateikė pasiūlymus arba tiekėjas dalyvauja tiekėjų grupėje, jeigu </w:t>
      </w:r>
      <w:r w:rsidRPr="00BC289E">
        <w:rPr>
          <w:rStyle w:val="wysiwyg-color-black1"/>
          <w:color w:val="000000"/>
          <w:spacing w:val="2"/>
        </w:rPr>
        <w:t>pateikė pasiūlymą savarankiškai ar yra kitos tiekėjų grupės narys</w:t>
      </w:r>
      <w:bookmarkEnd w:id="41"/>
      <w:r w:rsidRPr="00BC289E">
        <w:t>.</w:t>
      </w:r>
    </w:p>
    <w:p w14:paraId="049233BE" w14:textId="77777777" w:rsidR="0015334C" w:rsidRPr="005C569A" w:rsidRDefault="0015334C" w:rsidP="00E03B3A">
      <w:pPr>
        <w:widowControl w:val="0"/>
        <w:spacing w:after="120"/>
        <w:contextualSpacing/>
        <w:jc w:val="both"/>
        <w:rPr>
          <w:bCs/>
        </w:rPr>
      </w:pPr>
    </w:p>
    <w:p w14:paraId="77D7C601" w14:textId="77777777" w:rsidR="00B45AD1" w:rsidRPr="005C569A" w:rsidRDefault="00B45AD1" w:rsidP="0015334C">
      <w:pPr>
        <w:widowControl w:val="0"/>
        <w:spacing w:after="120"/>
        <w:contextualSpacing/>
        <w:jc w:val="center"/>
        <w:rPr>
          <w:b/>
        </w:rPr>
      </w:pPr>
      <w:r w:rsidRPr="005C569A">
        <w:rPr>
          <w:b/>
        </w:rPr>
        <w:t>XI SKYRIUS</w:t>
      </w:r>
    </w:p>
    <w:p w14:paraId="2BD4073B" w14:textId="483AF056" w:rsidR="00B45AD1" w:rsidRPr="005C569A" w:rsidRDefault="00B45AD1" w:rsidP="00B45AD1">
      <w:pPr>
        <w:widowControl w:val="0"/>
        <w:spacing w:before="120" w:after="120"/>
        <w:contextualSpacing/>
        <w:jc w:val="center"/>
        <w:rPr>
          <w:b/>
        </w:rPr>
      </w:pPr>
      <w:r w:rsidRPr="005C569A">
        <w:rPr>
          <w:b/>
        </w:rPr>
        <w:t>PASIŪLYMŲ VERTINIMAS</w:t>
      </w:r>
    </w:p>
    <w:p w14:paraId="00262772" w14:textId="77777777" w:rsidR="00B45AD1" w:rsidRPr="005C569A" w:rsidRDefault="00B45AD1" w:rsidP="00665AB7">
      <w:pPr>
        <w:widowControl w:val="0"/>
        <w:spacing w:before="120"/>
        <w:contextualSpacing/>
        <w:jc w:val="both"/>
        <w:rPr>
          <w:bCs/>
        </w:rPr>
      </w:pPr>
    </w:p>
    <w:p w14:paraId="52C3FF0E" w14:textId="506D08E9" w:rsidR="00885CB7" w:rsidRPr="005C569A" w:rsidRDefault="0082597C" w:rsidP="001F342C">
      <w:pPr>
        <w:pStyle w:val="Sraopastraipa"/>
        <w:widowControl w:val="0"/>
        <w:numPr>
          <w:ilvl w:val="0"/>
          <w:numId w:val="10"/>
        </w:numPr>
        <w:tabs>
          <w:tab w:val="clear" w:pos="710"/>
          <w:tab w:val="left" w:pos="709"/>
          <w:tab w:val="num" w:pos="993"/>
          <w:tab w:val="left" w:pos="1134"/>
          <w:tab w:val="left" w:pos="1276"/>
        </w:tabs>
        <w:ind w:firstLine="719"/>
        <w:jc w:val="both"/>
        <w:rPr>
          <w:sz w:val="24"/>
          <w:szCs w:val="24"/>
        </w:rPr>
      </w:pPr>
      <w:r w:rsidRPr="005C569A">
        <w:rPr>
          <w:sz w:val="24"/>
          <w:szCs w:val="24"/>
        </w:rPr>
        <w:t xml:space="preserve"> </w:t>
      </w:r>
      <w:r w:rsidR="00885CB7" w:rsidRPr="005C569A">
        <w:rPr>
          <w:sz w:val="24"/>
          <w:szCs w:val="24"/>
        </w:rPr>
        <w:t xml:space="preserve">Pasiūlymuose nurodytos kainos vertinamos eurais. </w:t>
      </w:r>
      <w:r w:rsidR="00D204A3" w:rsidRPr="005C569A">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42C46542" w:rsidR="003B4281" w:rsidRPr="00721296" w:rsidRDefault="001C7308" w:rsidP="001F342C">
      <w:pPr>
        <w:pStyle w:val="Sraopastraipa"/>
        <w:widowControl w:val="0"/>
        <w:numPr>
          <w:ilvl w:val="0"/>
          <w:numId w:val="10"/>
        </w:numPr>
        <w:tabs>
          <w:tab w:val="clear" w:pos="710"/>
          <w:tab w:val="left" w:pos="709"/>
          <w:tab w:val="num" w:pos="993"/>
          <w:tab w:val="left" w:pos="1134"/>
          <w:tab w:val="left" w:pos="1276"/>
        </w:tabs>
        <w:ind w:firstLine="719"/>
        <w:jc w:val="both"/>
        <w:rPr>
          <w:b/>
          <w:sz w:val="24"/>
          <w:szCs w:val="24"/>
        </w:rPr>
      </w:pPr>
      <w:r w:rsidRPr="00187EF8">
        <w:rPr>
          <w:sz w:val="24"/>
          <w:szCs w:val="24"/>
        </w:rPr>
        <w:t xml:space="preserve">CPO ekonomiškai naudingiausią pasiūlymą išrenka </w:t>
      </w:r>
      <w:r w:rsidRPr="00187EF8">
        <w:rPr>
          <w:b/>
          <w:sz w:val="24"/>
          <w:szCs w:val="24"/>
        </w:rPr>
        <w:t xml:space="preserve">pagal </w:t>
      </w:r>
      <w:r w:rsidRPr="00187EF8">
        <w:rPr>
          <w:b/>
          <w:bCs/>
          <w:sz w:val="24"/>
          <w:szCs w:val="24"/>
        </w:rPr>
        <w:t>kainos ir kokybės santykį</w:t>
      </w:r>
      <w:r w:rsidRPr="00187EF8">
        <w:rPr>
          <w:sz w:val="24"/>
          <w:szCs w:val="24"/>
        </w:rPr>
        <w:t>.</w:t>
      </w:r>
      <w:r w:rsidR="00721296">
        <w:rPr>
          <w:sz w:val="24"/>
          <w:szCs w:val="24"/>
        </w:rPr>
        <w:t xml:space="preserve"> </w:t>
      </w:r>
      <w:r w:rsidR="00721296" w:rsidRPr="00DC07DB">
        <w:rPr>
          <w:bCs/>
          <w:sz w:val="24"/>
          <w:szCs w:val="24"/>
        </w:rPr>
        <w:t xml:space="preserve">Laimėjusiu bus pripažintas tas pasiūlymas, kuris gaus daugiausiai ekonominio naudingumo balų </w:t>
      </w:r>
      <w:r w:rsidR="00721296" w:rsidRPr="00DC07DB">
        <w:rPr>
          <w:sz w:val="24"/>
          <w:szCs w:val="24"/>
        </w:rPr>
        <w:t>(jei tiekėjas neatitiks pašalinimo pagrindų ir atitiks kvalifikacijo</w:t>
      </w:r>
      <w:r w:rsidR="00721296" w:rsidRPr="00DC07DB">
        <w:rPr>
          <w:spacing w:val="2"/>
          <w:sz w:val="24"/>
          <w:szCs w:val="24"/>
        </w:rPr>
        <w:t>s</w:t>
      </w:r>
      <w:r w:rsidR="00721296" w:rsidRPr="00DC07DB">
        <w:rPr>
          <w:sz w:val="24"/>
          <w:szCs w:val="24"/>
        </w:rPr>
        <w:t xml:space="preserve"> reikalavimus)</w:t>
      </w:r>
      <w:r w:rsidR="00721296" w:rsidRPr="00DC07DB">
        <w:rPr>
          <w:bCs/>
          <w:sz w:val="24"/>
          <w:szCs w:val="24"/>
        </w:rPr>
        <w:t>.</w:t>
      </w:r>
    </w:p>
    <w:p w14:paraId="036D5A97" w14:textId="513EB8B2" w:rsidR="00721296" w:rsidRPr="00721296" w:rsidRDefault="00721296" w:rsidP="001F342C">
      <w:pPr>
        <w:pStyle w:val="Sraopastraipa"/>
        <w:widowControl w:val="0"/>
        <w:numPr>
          <w:ilvl w:val="0"/>
          <w:numId w:val="10"/>
        </w:numPr>
        <w:tabs>
          <w:tab w:val="clear" w:pos="710"/>
          <w:tab w:val="left" w:pos="709"/>
          <w:tab w:val="num" w:pos="993"/>
          <w:tab w:val="left" w:pos="1134"/>
          <w:tab w:val="left" w:pos="1276"/>
        </w:tabs>
        <w:ind w:firstLine="719"/>
        <w:jc w:val="both"/>
        <w:rPr>
          <w:b/>
          <w:sz w:val="24"/>
          <w:szCs w:val="24"/>
        </w:rPr>
      </w:pPr>
      <w:r w:rsidRPr="00DC07DB">
        <w:rPr>
          <w:sz w:val="24"/>
          <w:szCs w:val="24"/>
        </w:rPr>
        <w:t xml:space="preserve">Ekonominio naudingumo vertinimas bus atliekamas pagal vertinimo kriterijus ir jų lyginamuosius svorius, nurodytus žemiau esančiame punkte. Nebus taikomi jokie kiti vertinimo </w:t>
      </w:r>
      <w:r w:rsidRPr="00DC07DB">
        <w:rPr>
          <w:sz w:val="24"/>
          <w:szCs w:val="24"/>
        </w:rPr>
        <w:lastRenderedPageBreak/>
        <w:t>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(-ių)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6E4077C0" w14:textId="573F2409" w:rsidR="00721296" w:rsidRPr="00721296" w:rsidRDefault="00721296" w:rsidP="001F342C">
      <w:pPr>
        <w:pStyle w:val="Sraopastraipa"/>
        <w:widowControl w:val="0"/>
        <w:numPr>
          <w:ilvl w:val="0"/>
          <w:numId w:val="10"/>
        </w:numPr>
        <w:tabs>
          <w:tab w:val="clear" w:pos="710"/>
          <w:tab w:val="left" w:pos="709"/>
          <w:tab w:val="num" w:pos="993"/>
          <w:tab w:val="left" w:pos="1134"/>
          <w:tab w:val="left" w:pos="1276"/>
        </w:tabs>
        <w:ind w:firstLine="719"/>
        <w:jc w:val="both"/>
        <w:rPr>
          <w:b/>
          <w:sz w:val="24"/>
          <w:szCs w:val="24"/>
        </w:rPr>
      </w:pPr>
      <w:r w:rsidRPr="00DC07DB">
        <w:rPr>
          <w:sz w:val="24"/>
          <w:szCs w:val="24"/>
        </w:rPr>
        <w:t>Pasiūlymų vertinimo kriterijai</w:t>
      </w:r>
      <w:r>
        <w:rPr>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721296" w:rsidRPr="00DC07DB" w14:paraId="06762E22" w14:textId="77777777" w:rsidTr="009203A9">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7BA820" w14:textId="77777777" w:rsidR="00721296" w:rsidRPr="00DC07DB" w:rsidRDefault="00721296" w:rsidP="009203A9">
            <w:pPr>
              <w:tabs>
                <w:tab w:val="left" w:pos="1276"/>
                <w:tab w:val="left" w:pos="1418"/>
              </w:tabs>
              <w:suppressAutoHyphens/>
              <w:spacing w:line="276" w:lineRule="auto"/>
              <w:ind w:left="-10"/>
              <w:jc w:val="center"/>
              <w:rPr>
                <w:b/>
                <w:lang w:eastAsia="lt-LT"/>
              </w:rPr>
            </w:pPr>
            <w:r w:rsidRPr="00DC07DB">
              <w:rPr>
                <w:b/>
                <w:lang w:eastAsia="lt-LT"/>
              </w:rPr>
              <w:t>Eil. Nr.</w:t>
            </w:r>
          </w:p>
        </w:tc>
        <w:tc>
          <w:tcPr>
            <w:tcW w:w="65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EDA140" w14:textId="77777777" w:rsidR="00721296" w:rsidRPr="00DC07DB" w:rsidRDefault="00721296" w:rsidP="009203A9">
            <w:pPr>
              <w:tabs>
                <w:tab w:val="left" w:pos="1276"/>
                <w:tab w:val="left" w:pos="1418"/>
              </w:tabs>
              <w:suppressAutoHyphens/>
              <w:spacing w:line="276" w:lineRule="auto"/>
              <w:ind w:left="-10" w:firstLine="720"/>
              <w:jc w:val="center"/>
              <w:rPr>
                <w:b/>
                <w:lang w:eastAsia="lt-LT"/>
              </w:rPr>
            </w:pPr>
            <w:r w:rsidRPr="00DC07DB">
              <w:rPr>
                <w:b/>
                <w:lang w:eastAsia="lt-LT"/>
              </w:rPr>
              <w:t>Vertinimo kriterijai</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4FF4FC" w14:textId="77777777" w:rsidR="00721296" w:rsidRPr="00DC07DB" w:rsidRDefault="00721296" w:rsidP="009203A9">
            <w:pPr>
              <w:tabs>
                <w:tab w:val="left" w:pos="1276"/>
                <w:tab w:val="left" w:pos="1418"/>
              </w:tabs>
              <w:suppressAutoHyphens/>
              <w:spacing w:line="276" w:lineRule="auto"/>
              <w:ind w:left="-10"/>
              <w:jc w:val="center"/>
              <w:rPr>
                <w:b/>
                <w:lang w:eastAsia="lt-LT"/>
              </w:rPr>
            </w:pPr>
            <w:r w:rsidRPr="00DC07DB">
              <w:rPr>
                <w:b/>
                <w:lang w:eastAsia="lt-LT"/>
              </w:rPr>
              <w:t>Kriterijaus lyginamasis svoris</w:t>
            </w:r>
          </w:p>
        </w:tc>
      </w:tr>
      <w:tr w:rsidR="00721296" w:rsidRPr="00DC07DB" w14:paraId="79964FB0" w14:textId="77777777" w:rsidTr="009203A9">
        <w:tc>
          <w:tcPr>
            <w:tcW w:w="562" w:type="dxa"/>
            <w:tcBorders>
              <w:top w:val="single" w:sz="4" w:space="0" w:color="auto"/>
              <w:left w:val="single" w:sz="4" w:space="0" w:color="auto"/>
              <w:bottom w:val="single" w:sz="4" w:space="0" w:color="auto"/>
              <w:right w:val="single" w:sz="4" w:space="0" w:color="auto"/>
            </w:tcBorders>
            <w:hideMark/>
          </w:tcPr>
          <w:p w14:paraId="7ED485DF" w14:textId="77777777" w:rsidR="00721296" w:rsidRPr="00DC07DB" w:rsidRDefault="00721296" w:rsidP="009203A9">
            <w:pPr>
              <w:tabs>
                <w:tab w:val="left" w:pos="1276"/>
                <w:tab w:val="left" w:pos="1418"/>
              </w:tabs>
              <w:suppressAutoHyphens/>
              <w:spacing w:line="276" w:lineRule="auto"/>
              <w:rPr>
                <w:lang w:eastAsia="lt-LT"/>
              </w:rPr>
            </w:pPr>
            <w:r w:rsidRPr="00DC07DB">
              <w:rPr>
                <w:lang w:eastAsia="lt-LT"/>
              </w:rPr>
              <w:t>1.</w:t>
            </w:r>
          </w:p>
        </w:tc>
        <w:tc>
          <w:tcPr>
            <w:tcW w:w="6521" w:type="dxa"/>
            <w:tcBorders>
              <w:top w:val="single" w:sz="4" w:space="0" w:color="auto"/>
              <w:left w:val="single" w:sz="4" w:space="0" w:color="auto"/>
              <w:bottom w:val="single" w:sz="4" w:space="0" w:color="auto"/>
              <w:right w:val="single" w:sz="4" w:space="0" w:color="auto"/>
            </w:tcBorders>
            <w:hideMark/>
          </w:tcPr>
          <w:p w14:paraId="3A20ACB4" w14:textId="77777777" w:rsidR="00721296" w:rsidRPr="00DC07DB" w:rsidRDefault="00721296" w:rsidP="009203A9">
            <w:pPr>
              <w:tabs>
                <w:tab w:val="left" w:pos="1276"/>
                <w:tab w:val="left" w:pos="1418"/>
              </w:tabs>
              <w:suppressAutoHyphens/>
              <w:spacing w:line="276" w:lineRule="auto"/>
              <w:rPr>
                <w:lang w:eastAsia="lt-LT"/>
              </w:rPr>
            </w:pPr>
            <w:r w:rsidRPr="00DC07DB">
              <w:rPr>
                <w:lang w:eastAsia="lt-LT"/>
              </w:rPr>
              <w:t>Kaina (C)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8E566D" w14:textId="5F098FE2" w:rsidR="00721296" w:rsidRPr="00DC07DB" w:rsidRDefault="00721296" w:rsidP="009203A9">
            <w:pPr>
              <w:tabs>
                <w:tab w:val="left" w:pos="1276"/>
                <w:tab w:val="left" w:pos="1418"/>
              </w:tabs>
              <w:suppressAutoHyphens/>
              <w:spacing w:line="276" w:lineRule="auto"/>
              <w:jc w:val="center"/>
              <w:rPr>
                <w:lang w:eastAsia="lt-LT"/>
              </w:rPr>
            </w:pPr>
            <w:r w:rsidRPr="00DC07DB">
              <w:t xml:space="preserve">X = </w:t>
            </w:r>
            <w:r>
              <w:t>85</w:t>
            </w:r>
          </w:p>
        </w:tc>
      </w:tr>
      <w:tr w:rsidR="00721296" w:rsidRPr="00DC07DB" w14:paraId="77042388" w14:textId="77777777" w:rsidTr="009203A9">
        <w:tc>
          <w:tcPr>
            <w:tcW w:w="562" w:type="dxa"/>
            <w:tcBorders>
              <w:top w:val="single" w:sz="4" w:space="0" w:color="auto"/>
              <w:left w:val="single" w:sz="4" w:space="0" w:color="auto"/>
              <w:bottom w:val="single" w:sz="4" w:space="0" w:color="auto"/>
              <w:right w:val="single" w:sz="4" w:space="0" w:color="auto"/>
            </w:tcBorders>
            <w:hideMark/>
          </w:tcPr>
          <w:p w14:paraId="167C06B4" w14:textId="77777777" w:rsidR="00721296" w:rsidRPr="00DC07DB" w:rsidRDefault="00721296" w:rsidP="009203A9">
            <w:pPr>
              <w:tabs>
                <w:tab w:val="left" w:pos="1276"/>
                <w:tab w:val="left" w:pos="1418"/>
              </w:tabs>
              <w:suppressAutoHyphens/>
              <w:spacing w:line="276" w:lineRule="auto"/>
              <w:rPr>
                <w:lang w:eastAsia="lt-LT"/>
              </w:rPr>
            </w:pPr>
            <w:r w:rsidRPr="00DC07DB">
              <w:rPr>
                <w:lang w:eastAsia="lt-LT"/>
              </w:rPr>
              <w:t>2.</w:t>
            </w:r>
          </w:p>
        </w:tc>
        <w:tc>
          <w:tcPr>
            <w:tcW w:w="6521" w:type="dxa"/>
            <w:tcBorders>
              <w:top w:val="single" w:sz="4" w:space="0" w:color="auto"/>
              <w:left w:val="single" w:sz="4" w:space="0" w:color="auto"/>
              <w:bottom w:val="single" w:sz="4" w:space="0" w:color="auto"/>
              <w:right w:val="single" w:sz="4" w:space="0" w:color="auto"/>
            </w:tcBorders>
            <w:hideMark/>
          </w:tcPr>
          <w:p w14:paraId="2F19F34B" w14:textId="60A252BE" w:rsidR="00721296" w:rsidRPr="00DC07DB" w:rsidRDefault="00721296" w:rsidP="009203A9">
            <w:pPr>
              <w:tabs>
                <w:tab w:val="left" w:pos="1276"/>
                <w:tab w:val="left" w:pos="1418"/>
                <w:tab w:val="left" w:pos="4630"/>
              </w:tabs>
              <w:spacing w:line="276" w:lineRule="auto"/>
              <w:rPr>
                <w:lang w:val="fi-FI" w:eastAsia="lt-LT"/>
              </w:rPr>
            </w:pPr>
            <w:r w:rsidRPr="00DC07DB">
              <w:rPr>
                <w:lang w:eastAsia="lt-LT"/>
              </w:rPr>
              <w:t xml:space="preserve">Papildoma </w:t>
            </w:r>
            <w:r w:rsidR="000B02D0">
              <w:rPr>
                <w:lang w:eastAsia="lt-LT"/>
              </w:rPr>
              <w:t xml:space="preserve">prekių </w:t>
            </w:r>
            <w:r w:rsidRPr="00DC07DB">
              <w:rPr>
                <w:lang w:eastAsia="lt-LT"/>
              </w:rPr>
              <w:t>garantinio termino trukmė metais (</w:t>
            </w:r>
            <w:r w:rsidRPr="00DC07DB">
              <w:rPr>
                <w:lang w:val="fi-FI" w:eastAsia="lt-LT"/>
              </w:rPr>
              <w:t>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975E2A" w14:textId="36C4A438" w:rsidR="00721296" w:rsidRPr="00DC07DB" w:rsidRDefault="00721296" w:rsidP="009203A9">
            <w:pPr>
              <w:tabs>
                <w:tab w:val="left" w:pos="1276"/>
                <w:tab w:val="left" w:pos="1418"/>
              </w:tabs>
              <w:spacing w:line="276" w:lineRule="auto"/>
              <w:jc w:val="center"/>
              <w:rPr>
                <w:lang w:eastAsia="lt-LT"/>
              </w:rPr>
            </w:pPr>
            <w:r w:rsidRPr="00DC07DB">
              <w:t xml:space="preserve">Y = </w:t>
            </w:r>
            <w:r>
              <w:t>15</w:t>
            </w:r>
          </w:p>
        </w:tc>
      </w:tr>
    </w:tbl>
    <w:p w14:paraId="7EC10418" w14:textId="77777777" w:rsidR="000B02D0" w:rsidRPr="000B02D0" w:rsidRDefault="000B02D0" w:rsidP="001F342C">
      <w:pPr>
        <w:pStyle w:val="Sraopastraipa"/>
        <w:widowControl w:val="0"/>
        <w:numPr>
          <w:ilvl w:val="0"/>
          <w:numId w:val="10"/>
        </w:numPr>
        <w:tabs>
          <w:tab w:val="left" w:pos="993"/>
          <w:tab w:val="left" w:pos="1276"/>
        </w:tabs>
        <w:ind w:firstLine="719"/>
        <w:jc w:val="both"/>
        <w:rPr>
          <w:b/>
          <w:sz w:val="24"/>
          <w:szCs w:val="24"/>
        </w:rPr>
      </w:pPr>
      <w:r w:rsidRPr="00DC07DB">
        <w:rPr>
          <w:rFonts w:eastAsia="Calibri"/>
          <w:b/>
          <w:color w:val="000000"/>
          <w:sz w:val="24"/>
          <w:szCs w:val="24"/>
        </w:rPr>
        <w:t>Ekonominis naudingumas (S) apskaičiuojamas sudedant tiekėjo pasiūlymo kainos (C)</w:t>
      </w:r>
      <w:r>
        <w:rPr>
          <w:rFonts w:eastAsia="Calibri"/>
          <w:b/>
          <w:color w:val="000000"/>
          <w:sz w:val="24"/>
          <w:szCs w:val="24"/>
        </w:rPr>
        <w:t xml:space="preserve"> ir</w:t>
      </w:r>
      <w:r w:rsidRPr="00DC07DB">
        <w:rPr>
          <w:rFonts w:eastAsia="Calibri"/>
          <w:b/>
          <w:color w:val="000000"/>
          <w:sz w:val="24"/>
          <w:szCs w:val="24"/>
        </w:rPr>
        <w:t xml:space="preserve"> p</w:t>
      </w:r>
      <w:r w:rsidRPr="00DC07DB">
        <w:rPr>
          <w:rFonts w:eastAsia="Calibri"/>
          <w:b/>
          <w:bCs/>
          <w:color w:val="000000"/>
          <w:sz w:val="24"/>
          <w:szCs w:val="24"/>
        </w:rPr>
        <w:t xml:space="preserve">apildomo </w:t>
      </w:r>
      <w:r>
        <w:rPr>
          <w:rFonts w:eastAsia="Calibri"/>
          <w:b/>
          <w:bCs/>
          <w:color w:val="000000"/>
          <w:sz w:val="24"/>
          <w:szCs w:val="24"/>
        </w:rPr>
        <w:t xml:space="preserve">prekių </w:t>
      </w:r>
      <w:r w:rsidRPr="00DC07DB">
        <w:rPr>
          <w:rFonts w:eastAsia="Calibri"/>
          <w:b/>
          <w:bCs/>
          <w:color w:val="000000"/>
          <w:sz w:val="24"/>
          <w:szCs w:val="24"/>
        </w:rPr>
        <w:t xml:space="preserve">garantinio termino trukmės metais (G) </w:t>
      </w:r>
      <w:r w:rsidRPr="00DC07DB">
        <w:rPr>
          <w:rFonts w:eastAsia="Calibri"/>
          <w:b/>
          <w:color w:val="000000"/>
          <w:sz w:val="24"/>
          <w:szCs w:val="24"/>
        </w:rPr>
        <w:t>balus</w:t>
      </w:r>
      <w:r>
        <w:rPr>
          <w:rFonts w:eastAsia="Calibri"/>
          <w:b/>
          <w:color w:val="000000"/>
          <w:sz w:val="24"/>
          <w:szCs w:val="24"/>
        </w:rPr>
        <w:t>:</w:t>
      </w:r>
    </w:p>
    <w:p w14:paraId="7A76880B" w14:textId="0D187805" w:rsidR="000B02D0" w:rsidRPr="000C0B41" w:rsidRDefault="000B02D0" w:rsidP="001F342C">
      <w:pPr>
        <w:widowControl w:val="0"/>
        <w:tabs>
          <w:tab w:val="num" w:pos="710"/>
          <w:tab w:val="left" w:pos="993"/>
          <w:tab w:val="left" w:pos="1276"/>
        </w:tabs>
        <w:ind w:left="-10" w:firstLine="719"/>
        <w:jc w:val="center"/>
        <w:rPr>
          <w:b/>
          <w:bCs/>
          <w:iCs/>
        </w:rPr>
      </w:pPr>
      <w:r w:rsidRPr="000C0B41">
        <w:rPr>
          <w:b/>
          <w:bCs/>
          <w:iCs/>
          <w:lang w:val="fi-FI"/>
        </w:rPr>
        <w:t>S= C + G</w:t>
      </w:r>
    </w:p>
    <w:p w14:paraId="7C46CC3E" w14:textId="7252DE13" w:rsidR="000B02D0" w:rsidRPr="000B02D0" w:rsidRDefault="000B02D0" w:rsidP="001F342C">
      <w:pPr>
        <w:pStyle w:val="Sraopastraipa"/>
        <w:widowControl w:val="0"/>
        <w:numPr>
          <w:ilvl w:val="0"/>
          <w:numId w:val="10"/>
        </w:numPr>
        <w:tabs>
          <w:tab w:val="left" w:pos="993"/>
          <w:tab w:val="left" w:pos="1276"/>
        </w:tabs>
        <w:ind w:firstLine="719"/>
        <w:jc w:val="both"/>
        <w:rPr>
          <w:b/>
          <w:sz w:val="24"/>
          <w:szCs w:val="24"/>
        </w:rPr>
      </w:pPr>
      <w:r w:rsidRPr="00DC07DB">
        <w:rPr>
          <w:sz w:val="24"/>
          <w:szCs w:val="24"/>
        </w:rPr>
        <w:t>Pasiūlymo kainos (C) balai apskaičiuojami mažiausios pasiūlytos kainos (C</w:t>
      </w:r>
      <w:r w:rsidRPr="00DC07DB">
        <w:rPr>
          <w:sz w:val="24"/>
          <w:szCs w:val="24"/>
          <w:vertAlign w:val="subscript"/>
        </w:rPr>
        <w:t>min</w:t>
      </w:r>
      <w:r w:rsidRPr="00DC07DB">
        <w:rPr>
          <w:sz w:val="24"/>
          <w:szCs w:val="24"/>
        </w:rPr>
        <w:t>) ir vertinamo pasiūlymo kainos (C</w:t>
      </w:r>
      <w:r w:rsidRPr="00DC07DB">
        <w:rPr>
          <w:sz w:val="24"/>
          <w:szCs w:val="24"/>
          <w:vertAlign w:val="subscript"/>
        </w:rPr>
        <w:t>p</w:t>
      </w:r>
      <w:r w:rsidRPr="00DC07DB">
        <w:rPr>
          <w:sz w:val="24"/>
          <w:szCs w:val="24"/>
        </w:rPr>
        <w:t>) santykį padauginant iš kainos lyginamojo svorio (X):</w:t>
      </w:r>
    </w:p>
    <w:p w14:paraId="701E695F" w14:textId="60C13ACB" w:rsidR="000B02D0" w:rsidRPr="000B02D0" w:rsidRDefault="000C0B41" w:rsidP="001F342C">
      <w:pPr>
        <w:widowControl w:val="0"/>
        <w:tabs>
          <w:tab w:val="num" w:pos="710"/>
          <w:tab w:val="left" w:pos="993"/>
          <w:tab w:val="left" w:pos="1276"/>
        </w:tabs>
        <w:ind w:left="-10" w:firstLine="719"/>
        <w:jc w:val="center"/>
        <w:rPr>
          <w:b/>
        </w:rPr>
      </w:pPr>
      <w:r w:rsidRPr="00DC07DB">
        <w:rPr>
          <w:position w:val="-32"/>
        </w:rPr>
        <w:object w:dxaOrig="1305" w:dyaOrig="720" w14:anchorId="427D6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36" o:title=""/>
          </v:shape>
          <o:OLEObject Type="Embed" ProgID="Equation.3" ShapeID="_x0000_i1025" DrawAspect="Content" ObjectID="_1819009967" r:id="rId37"/>
        </w:object>
      </w:r>
    </w:p>
    <w:p w14:paraId="6456EC0D" w14:textId="7E0BA6B8" w:rsidR="000C0B41" w:rsidRPr="0042540B" w:rsidRDefault="000C0B41" w:rsidP="001F342C">
      <w:pPr>
        <w:pStyle w:val="Sraopastraipa"/>
        <w:widowControl w:val="0"/>
        <w:numPr>
          <w:ilvl w:val="0"/>
          <w:numId w:val="10"/>
        </w:numPr>
        <w:tabs>
          <w:tab w:val="left" w:pos="993"/>
          <w:tab w:val="left" w:pos="1276"/>
        </w:tabs>
        <w:ind w:firstLine="719"/>
        <w:jc w:val="both"/>
        <w:rPr>
          <w:sz w:val="24"/>
          <w:szCs w:val="24"/>
        </w:rPr>
      </w:pPr>
      <w:r w:rsidRPr="00593B15">
        <w:rPr>
          <w:b/>
          <w:sz w:val="24"/>
          <w:szCs w:val="24"/>
        </w:rPr>
        <w:t xml:space="preserve">Papildoma </w:t>
      </w:r>
      <w:r w:rsidR="00272F4B" w:rsidRPr="00593B15">
        <w:rPr>
          <w:b/>
          <w:sz w:val="24"/>
          <w:szCs w:val="24"/>
        </w:rPr>
        <w:t>prekių</w:t>
      </w:r>
      <w:r w:rsidRPr="00593B15">
        <w:rPr>
          <w:b/>
          <w:sz w:val="24"/>
          <w:szCs w:val="24"/>
        </w:rPr>
        <w:t xml:space="preserve"> garantinio termino trukmė metais (G) – </w:t>
      </w:r>
      <w:r w:rsidRPr="00593B15">
        <w:rPr>
          <w:bCs/>
          <w:sz w:val="24"/>
          <w:szCs w:val="24"/>
        </w:rPr>
        <w:t xml:space="preserve">tiekėjo suteikiamas papildomas terminas, viršijantis minimalų teisės aktais nustatytą prekių garantinį terminą (2 metus). </w:t>
      </w:r>
      <w:r w:rsidR="00593B15" w:rsidRPr="00593B15">
        <w:rPr>
          <w:rFonts w:eastAsiaTheme="minorHAnsi"/>
          <w:i/>
          <w:iCs/>
          <w:sz w:val="24"/>
          <w:szCs w:val="24"/>
        </w:rPr>
        <w:t xml:space="preserve">Tiekėjas negali siūlyti skirtingų papildomų garantinių terminų atskiroms prekėms </w:t>
      </w:r>
      <w:r w:rsidR="00593B15">
        <w:rPr>
          <w:rFonts w:eastAsiaTheme="minorHAnsi"/>
          <w:i/>
          <w:iCs/>
          <w:sz w:val="24"/>
          <w:szCs w:val="24"/>
        </w:rPr>
        <w:t xml:space="preserve">ir(ar) prekių dalims </w:t>
      </w:r>
      <w:r w:rsidR="00593B15" w:rsidRPr="00593B15">
        <w:rPr>
          <w:rFonts w:eastAsiaTheme="minorHAnsi"/>
          <w:i/>
          <w:iCs/>
          <w:sz w:val="24"/>
          <w:szCs w:val="24"/>
        </w:rPr>
        <w:t>toje pačioje pirkimo dalyje, t</w:t>
      </w:r>
      <w:r w:rsidR="00593B15">
        <w:rPr>
          <w:rFonts w:eastAsiaTheme="minorHAnsi"/>
          <w:i/>
          <w:iCs/>
          <w:sz w:val="24"/>
          <w:szCs w:val="24"/>
        </w:rPr>
        <w:t>. </w:t>
      </w:r>
      <w:r w:rsidR="00593B15" w:rsidRPr="00593B15">
        <w:rPr>
          <w:rFonts w:eastAsiaTheme="minorHAnsi"/>
          <w:i/>
          <w:iCs/>
          <w:sz w:val="24"/>
          <w:szCs w:val="24"/>
        </w:rPr>
        <w:t>y. turi būti siūlomas vienodas papildomas garantinis terminas visoms prekėms. Jeigu bus siūlomi skirtingi papildomi garantiniai terminai, bus vertinamas trump</w:t>
      </w:r>
      <w:r w:rsidR="00FC4410">
        <w:rPr>
          <w:rFonts w:eastAsiaTheme="minorHAnsi"/>
          <w:i/>
          <w:iCs/>
          <w:sz w:val="24"/>
          <w:szCs w:val="24"/>
        </w:rPr>
        <w:t>iausias</w:t>
      </w:r>
      <w:r w:rsidR="00593B15" w:rsidRPr="00593B15">
        <w:rPr>
          <w:rFonts w:eastAsiaTheme="minorHAnsi"/>
          <w:i/>
          <w:iCs/>
          <w:sz w:val="24"/>
          <w:szCs w:val="24"/>
        </w:rPr>
        <w:t xml:space="preserve"> terminas. </w:t>
      </w:r>
      <w:r w:rsidRPr="00593B15">
        <w:rPr>
          <w:b/>
          <w:sz w:val="24"/>
          <w:szCs w:val="24"/>
        </w:rPr>
        <w:t>Tiekėjai savo pasiūlymuose (konkurso sąlygų aprašo pried</w:t>
      </w:r>
      <w:r w:rsidR="00DE4853" w:rsidRPr="00593B15">
        <w:rPr>
          <w:b/>
          <w:sz w:val="24"/>
          <w:szCs w:val="24"/>
        </w:rPr>
        <w:t>e – Pasiūlymo forma</w:t>
      </w:r>
      <w:r w:rsidRPr="00593B15">
        <w:rPr>
          <w:b/>
          <w:sz w:val="24"/>
          <w:szCs w:val="24"/>
        </w:rPr>
        <w:t xml:space="preserve">) turi nurodyti papildomą </w:t>
      </w:r>
      <w:r w:rsidR="00272F4B" w:rsidRPr="00593B15">
        <w:rPr>
          <w:b/>
          <w:sz w:val="24"/>
          <w:szCs w:val="24"/>
        </w:rPr>
        <w:t>prekių</w:t>
      </w:r>
      <w:r w:rsidRPr="00593B15">
        <w:rPr>
          <w:b/>
          <w:sz w:val="24"/>
          <w:szCs w:val="24"/>
        </w:rPr>
        <w:t xml:space="preserve"> garantinio termino trukmę metais. Galimi trys papildomos </w:t>
      </w:r>
      <w:r w:rsidR="00272F4B" w:rsidRPr="00593B15">
        <w:rPr>
          <w:b/>
          <w:sz w:val="24"/>
          <w:szCs w:val="24"/>
        </w:rPr>
        <w:t>prekių</w:t>
      </w:r>
      <w:r w:rsidRPr="00593B15">
        <w:rPr>
          <w:b/>
          <w:sz w:val="24"/>
          <w:szCs w:val="24"/>
        </w:rPr>
        <w:t xml:space="preserve"> garantinio termino</w:t>
      </w:r>
      <w:r w:rsidRPr="00593B15">
        <w:rPr>
          <w:sz w:val="24"/>
          <w:szCs w:val="24"/>
        </w:rPr>
        <w:t xml:space="preserve"> </w:t>
      </w:r>
      <w:r w:rsidRPr="00593B15">
        <w:rPr>
          <w:b/>
          <w:sz w:val="24"/>
          <w:szCs w:val="24"/>
        </w:rPr>
        <w:t xml:space="preserve">trukmės variantai </w:t>
      </w:r>
      <w:r w:rsidR="00DE4853" w:rsidRPr="00593B15">
        <w:rPr>
          <w:b/>
          <w:sz w:val="24"/>
          <w:szCs w:val="24"/>
        </w:rPr>
        <w:t>–</w:t>
      </w:r>
      <w:r w:rsidRPr="00593B15">
        <w:rPr>
          <w:b/>
          <w:sz w:val="24"/>
          <w:szCs w:val="24"/>
        </w:rPr>
        <w:t xml:space="preserve"> 0</w:t>
      </w:r>
      <w:r w:rsidR="00DE4853" w:rsidRPr="00593B15">
        <w:rPr>
          <w:b/>
          <w:sz w:val="24"/>
          <w:szCs w:val="24"/>
        </w:rPr>
        <w:t> </w:t>
      </w:r>
      <w:r w:rsidRPr="00593B15">
        <w:rPr>
          <w:b/>
          <w:sz w:val="24"/>
          <w:szCs w:val="24"/>
        </w:rPr>
        <w:t>metų, 1</w:t>
      </w:r>
      <w:r w:rsidR="00DE4853" w:rsidRPr="00593B15">
        <w:rPr>
          <w:b/>
          <w:sz w:val="24"/>
          <w:szCs w:val="24"/>
        </w:rPr>
        <w:t> </w:t>
      </w:r>
      <w:r w:rsidRPr="00593B15">
        <w:rPr>
          <w:b/>
          <w:sz w:val="24"/>
          <w:szCs w:val="24"/>
        </w:rPr>
        <w:t xml:space="preserve">metai, </w:t>
      </w:r>
      <w:r w:rsidR="0042540B">
        <w:rPr>
          <w:b/>
          <w:sz w:val="24"/>
          <w:szCs w:val="24"/>
        </w:rPr>
        <w:t>2</w:t>
      </w:r>
      <w:r w:rsidR="00DE4853" w:rsidRPr="00593B15">
        <w:rPr>
          <w:b/>
          <w:sz w:val="24"/>
          <w:szCs w:val="24"/>
        </w:rPr>
        <w:t> </w:t>
      </w:r>
      <w:r w:rsidRPr="00593B15">
        <w:rPr>
          <w:b/>
          <w:sz w:val="24"/>
          <w:szCs w:val="24"/>
        </w:rPr>
        <w:t>metai</w:t>
      </w:r>
      <w:r w:rsidRPr="00593B15">
        <w:rPr>
          <w:bCs/>
          <w:sz w:val="24"/>
          <w:szCs w:val="24"/>
        </w:rPr>
        <w:t xml:space="preserve">. Metų skaičius turi būti išreikštas sveiku skaičiumi, </w:t>
      </w:r>
      <w:r w:rsidRPr="00593B15">
        <w:rPr>
          <w:sz w:val="24"/>
          <w:szCs w:val="24"/>
        </w:rPr>
        <w:t>pvz., 1</w:t>
      </w:r>
      <w:r w:rsidR="00DE4853" w:rsidRPr="00593B15">
        <w:rPr>
          <w:sz w:val="24"/>
          <w:szCs w:val="24"/>
        </w:rPr>
        <w:t> </w:t>
      </w:r>
      <w:r w:rsidRPr="00593B15">
        <w:rPr>
          <w:sz w:val="24"/>
          <w:szCs w:val="24"/>
        </w:rPr>
        <w:t xml:space="preserve">metai, </w:t>
      </w:r>
      <w:r w:rsidR="0042540B">
        <w:rPr>
          <w:sz w:val="24"/>
          <w:szCs w:val="24"/>
        </w:rPr>
        <w:t>2</w:t>
      </w:r>
      <w:r w:rsidR="00DE4853" w:rsidRPr="00593B15">
        <w:rPr>
          <w:sz w:val="24"/>
          <w:szCs w:val="24"/>
        </w:rPr>
        <w:t> </w:t>
      </w:r>
      <w:r w:rsidRPr="00593B15">
        <w:rPr>
          <w:sz w:val="24"/>
          <w:szCs w:val="24"/>
        </w:rPr>
        <w:t>metai. Tiekėjas turi aiškiai nurodyti siūlomą terminą, negalima vartoti sąvokų ,,apie x metus“, ,,nuo x metų“ ar pan., dėl kurių kiltų abejonių dėl tikrųjų tiekėjo ketinimų. Minimali galima siūlyti reikšmė – 0</w:t>
      </w:r>
      <w:r w:rsidR="00DE4853" w:rsidRPr="00593B15">
        <w:rPr>
          <w:sz w:val="24"/>
          <w:szCs w:val="24"/>
        </w:rPr>
        <w:t> </w:t>
      </w:r>
      <w:r w:rsidRPr="00593B15">
        <w:rPr>
          <w:sz w:val="24"/>
          <w:szCs w:val="24"/>
        </w:rPr>
        <w:t xml:space="preserve">metų. </w:t>
      </w:r>
      <w:r w:rsidRPr="00593B15">
        <w:rPr>
          <w:spacing w:val="-5"/>
          <w:sz w:val="24"/>
          <w:szCs w:val="24"/>
        </w:rPr>
        <w:t>Jei tiekėjas nepasiūlys papildomo garantinio termino, jam bus skiriama 0</w:t>
      </w:r>
      <w:r w:rsidR="00DE4853" w:rsidRPr="00593B15">
        <w:rPr>
          <w:spacing w:val="-5"/>
          <w:sz w:val="24"/>
          <w:szCs w:val="24"/>
        </w:rPr>
        <w:t> </w:t>
      </w:r>
      <w:r w:rsidRPr="00593B15">
        <w:rPr>
          <w:spacing w:val="-5"/>
          <w:sz w:val="24"/>
          <w:szCs w:val="24"/>
        </w:rPr>
        <w:t xml:space="preserve">balų. Jei tiekėjas pasiūlys papildomą garantinį terminą, išreikštą ne sveikuoju skaičiumi (pvz., 1,5; </w:t>
      </w:r>
      <w:r w:rsidR="0042540B">
        <w:rPr>
          <w:spacing w:val="-5"/>
          <w:sz w:val="24"/>
          <w:szCs w:val="24"/>
        </w:rPr>
        <w:t>2</w:t>
      </w:r>
      <w:r w:rsidRPr="00593B15">
        <w:rPr>
          <w:spacing w:val="-5"/>
          <w:sz w:val="24"/>
          <w:szCs w:val="24"/>
        </w:rPr>
        <w:t>,2 ar pan.), balai bus skiriami pagal sveikojo skaičiaus reikšmę. Jei tiekėjas pasiūlys didesnę papildom</w:t>
      </w:r>
      <w:r w:rsidR="00593B15" w:rsidRPr="00593B15">
        <w:rPr>
          <w:spacing w:val="-5"/>
          <w:sz w:val="24"/>
          <w:szCs w:val="24"/>
        </w:rPr>
        <w:t>ą</w:t>
      </w:r>
      <w:r w:rsidRPr="00593B15">
        <w:rPr>
          <w:spacing w:val="-5"/>
          <w:sz w:val="24"/>
          <w:szCs w:val="24"/>
        </w:rPr>
        <w:t xml:space="preserve"> garantinio termino reikšmę, t.</w:t>
      </w:r>
      <w:r w:rsidR="00272F4B" w:rsidRPr="00593B15">
        <w:rPr>
          <w:spacing w:val="-5"/>
          <w:sz w:val="24"/>
          <w:szCs w:val="24"/>
        </w:rPr>
        <w:t> </w:t>
      </w:r>
      <w:r w:rsidRPr="00593B15">
        <w:rPr>
          <w:spacing w:val="-5"/>
          <w:sz w:val="24"/>
          <w:szCs w:val="24"/>
        </w:rPr>
        <w:t xml:space="preserve">y. </w:t>
      </w:r>
      <w:r w:rsidR="0042540B">
        <w:rPr>
          <w:spacing w:val="-5"/>
          <w:sz w:val="24"/>
          <w:szCs w:val="24"/>
        </w:rPr>
        <w:t>3</w:t>
      </w:r>
      <w:r w:rsidR="00DE4853" w:rsidRPr="00593B15">
        <w:rPr>
          <w:spacing w:val="-5"/>
          <w:sz w:val="24"/>
          <w:szCs w:val="24"/>
        </w:rPr>
        <w:t> </w:t>
      </w:r>
      <w:r w:rsidRPr="00593B15">
        <w:rPr>
          <w:spacing w:val="-5"/>
          <w:sz w:val="24"/>
          <w:szCs w:val="24"/>
        </w:rPr>
        <w:t xml:space="preserve">metus ar daugiau, bus vertinama, kad tiekėjo </w:t>
      </w:r>
      <w:r w:rsidRPr="0042540B">
        <w:rPr>
          <w:spacing w:val="-5"/>
          <w:sz w:val="24"/>
          <w:szCs w:val="24"/>
        </w:rPr>
        <w:t>pasiūlyta p</w:t>
      </w:r>
      <w:r w:rsidRPr="0042540B">
        <w:rPr>
          <w:sz w:val="24"/>
          <w:szCs w:val="24"/>
        </w:rPr>
        <w:t xml:space="preserve">apildoma garantinio termino trukmė </w:t>
      </w:r>
      <w:r w:rsidRPr="0042540B">
        <w:rPr>
          <w:spacing w:val="-5"/>
          <w:sz w:val="24"/>
          <w:szCs w:val="24"/>
        </w:rPr>
        <w:t xml:space="preserve">yra </w:t>
      </w:r>
      <w:r w:rsidR="0042540B" w:rsidRPr="0042540B">
        <w:rPr>
          <w:spacing w:val="-5"/>
          <w:sz w:val="24"/>
          <w:szCs w:val="24"/>
        </w:rPr>
        <w:t>2</w:t>
      </w:r>
      <w:r w:rsidR="00DE4853" w:rsidRPr="0042540B">
        <w:rPr>
          <w:spacing w:val="-5"/>
          <w:sz w:val="24"/>
          <w:szCs w:val="24"/>
        </w:rPr>
        <w:t> </w:t>
      </w:r>
      <w:r w:rsidRPr="0042540B">
        <w:rPr>
          <w:spacing w:val="-5"/>
          <w:sz w:val="24"/>
          <w:szCs w:val="24"/>
        </w:rPr>
        <w:t xml:space="preserve">metai. </w:t>
      </w:r>
      <w:r w:rsidRPr="0042540B">
        <w:rPr>
          <w:sz w:val="24"/>
          <w:szCs w:val="24"/>
        </w:rPr>
        <w:t>Balų skyrimo tvarka:</w:t>
      </w:r>
    </w:p>
    <w:p w14:paraId="3F484A70" w14:textId="01E2F778" w:rsidR="000C0B41" w:rsidRPr="000C0B41" w:rsidRDefault="000C0B41" w:rsidP="001F342C">
      <w:pPr>
        <w:pStyle w:val="Sraopastraipa"/>
        <w:widowControl w:val="0"/>
        <w:numPr>
          <w:ilvl w:val="1"/>
          <w:numId w:val="10"/>
        </w:numPr>
        <w:tabs>
          <w:tab w:val="left" w:pos="1134"/>
        </w:tabs>
        <w:jc w:val="both"/>
        <w:rPr>
          <w:b/>
          <w:sz w:val="24"/>
          <w:szCs w:val="24"/>
        </w:rPr>
      </w:pPr>
      <w:r w:rsidRPr="00DC07DB">
        <w:rPr>
          <w:sz w:val="24"/>
          <w:szCs w:val="24"/>
        </w:rPr>
        <w:t>0</w:t>
      </w:r>
      <w:r w:rsidR="001F342C">
        <w:rPr>
          <w:sz w:val="24"/>
          <w:szCs w:val="24"/>
        </w:rPr>
        <w:t> </w:t>
      </w:r>
      <w:r w:rsidRPr="00DC07DB">
        <w:rPr>
          <w:sz w:val="24"/>
          <w:szCs w:val="24"/>
        </w:rPr>
        <w:t>balų skiriama, jeigu papildoma garantinio termino trukmė nurodoma 0</w:t>
      </w:r>
      <w:r w:rsidR="001F342C">
        <w:rPr>
          <w:sz w:val="24"/>
          <w:szCs w:val="24"/>
        </w:rPr>
        <w:t> </w:t>
      </w:r>
      <w:r w:rsidRPr="00DC07DB">
        <w:rPr>
          <w:sz w:val="24"/>
          <w:szCs w:val="24"/>
        </w:rPr>
        <w:t>metų</w:t>
      </w:r>
      <w:r w:rsidRPr="00DC07DB">
        <w:rPr>
          <w:bCs/>
          <w:sz w:val="24"/>
          <w:szCs w:val="24"/>
        </w:rPr>
        <w:t>;</w:t>
      </w:r>
    </w:p>
    <w:p w14:paraId="38EA3B0A" w14:textId="7B3C6246" w:rsidR="000C0B41" w:rsidRPr="000C0B41" w:rsidRDefault="001F342C" w:rsidP="001F342C">
      <w:pPr>
        <w:pStyle w:val="Sraopastraipa"/>
        <w:widowControl w:val="0"/>
        <w:numPr>
          <w:ilvl w:val="1"/>
          <w:numId w:val="10"/>
        </w:numPr>
        <w:tabs>
          <w:tab w:val="left" w:pos="1134"/>
        </w:tabs>
        <w:jc w:val="both"/>
        <w:rPr>
          <w:b/>
          <w:sz w:val="24"/>
          <w:szCs w:val="24"/>
        </w:rPr>
      </w:pPr>
      <w:r>
        <w:rPr>
          <w:sz w:val="24"/>
          <w:szCs w:val="24"/>
        </w:rPr>
        <w:t>10 </w:t>
      </w:r>
      <w:r w:rsidR="000C0B41" w:rsidRPr="00DC07DB">
        <w:rPr>
          <w:sz w:val="24"/>
          <w:szCs w:val="24"/>
        </w:rPr>
        <w:t>bal</w:t>
      </w:r>
      <w:r>
        <w:rPr>
          <w:sz w:val="24"/>
          <w:szCs w:val="24"/>
        </w:rPr>
        <w:t>ų</w:t>
      </w:r>
      <w:r w:rsidR="000C0B41" w:rsidRPr="00DC07DB">
        <w:rPr>
          <w:sz w:val="24"/>
          <w:szCs w:val="24"/>
        </w:rPr>
        <w:t xml:space="preserve"> skiriami, jeigu papildoma garantinio termino trukmė nurodoma 1</w:t>
      </w:r>
      <w:r>
        <w:rPr>
          <w:sz w:val="24"/>
          <w:szCs w:val="24"/>
        </w:rPr>
        <w:t> </w:t>
      </w:r>
      <w:r w:rsidR="000C0B41" w:rsidRPr="00DC07DB">
        <w:rPr>
          <w:sz w:val="24"/>
          <w:szCs w:val="24"/>
        </w:rPr>
        <w:t>metai;</w:t>
      </w:r>
    </w:p>
    <w:p w14:paraId="4B36BD75" w14:textId="2B385AAA" w:rsidR="000C0B41" w:rsidRPr="000C0B41" w:rsidRDefault="001F342C" w:rsidP="001F342C">
      <w:pPr>
        <w:pStyle w:val="Sraopastraipa"/>
        <w:widowControl w:val="0"/>
        <w:numPr>
          <w:ilvl w:val="1"/>
          <w:numId w:val="10"/>
        </w:numPr>
        <w:tabs>
          <w:tab w:val="left" w:pos="1134"/>
        </w:tabs>
        <w:jc w:val="both"/>
        <w:rPr>
          <w:b/>
          <w:sz w:val="24"/>
          <w:szCs w:val="24"/>
        </w:rPr>
      </w:pPr>
      <w:r>
        <w:rPr>
          <w:sz w:val="24"/>
          <w:szCs w:val="24"/>
        </w:rPr>
        <w:t>1</w:t>
      </w:r>
      <w:r w:rsidR="000C0B41" w:rsidRPr="00DC07DB">
        <w:rPr>
          <w:sz w:val="24"/>
          <w:szCs w:val="24"/>
        </w:rPr>
        <w:t>5</w:t>
      </w:r>
      <w:r>
        <w:rPr>
          <w:sz w:val="24"/>
          <w:szCs w:val="24"/>
        </w:rPr>
        <w:t> </w:t>
      </w:r>
      <w:r w:rsidR="000C0B41" w:rsidRPr="00DC07DB">
        <w:rPr>
          <w:sz w:val="24"/>
          <w:szCs w:val="24"/>
        </w:rPr>
        <w:t>bal</w:t>
      </w:r>
      <w:r>
        <w:rPr>
          <w:sz w:val="24"/>
          <w:szCs w:val="24"/>
        </w:rPr>
        <w:t>ų</w:t>
      </w:r>
      <w:r w:rsidR="000C0B41" w:rsidRPr="00DC07DB">
        <w:rPr>
          <w:sz w:val="24"/>
          <w:szCs w:val="24"/>
        </w:rPr>
        <w:t xml:space="preserve"> skiriami, jeigu papildoma garantinio termino trukmė nurodoma </w:t>
      </w:r>
      <w:r w:rsidR="0042540B">
        <w:rPr>
          <w:sz w:val="24"/>
          <w:szCs w:val="24"/>
        </w:rPr>
        <w:t>2</w:t>
      </w:r>
      <w:r>
        <w:rPr>
          <w:sz w:val="24"/>
          <w:szCs w:val="24"/>
        </w:rPr>
        <w:t> </w:t>
      </w:r>
      <w:r w:rsidR="000C0B41" w:rsidRPr="00DC07DB">
        <w:rPr>
          <w:sz w:val="24"/>
          <w:szCs w:val="24"/>
        </w:rPr>
        <w:t>metai.</w:t>
      </w:r>
    </w:p>
    <w:p w14:paraId="3D830EB6" w14:textId="5CB405EA" w:rsidR="001148E9" w:rsidRDefault="001148E9" w:rsidP="00A10DCF">
      <w:pPr>
        <w:widowControl w:val="0"/>
        <w:jc w:val="both"/>
        <w:rPr>
          <w:rFonts w:eastAsiaTheme="minorHAnsi"/>
        </w:rPr>
      </w:pPr>
    </w:p>
    <w:p w14:paraId="685BECD3" w14:textId="77777777" w:rsidR="00B45AD1" w:rsidRPr="00A10DCF" w:rsidRDefault="00B45AD1" w:rsidP="000110ED">
      <w:pPr>
        <w:pStyle w:val="Sraopastraipa"/>
        <w:widowControl w:val="0"/>
        <w:tabs>
          <w:tab w:val="left" w:pos="1134"/>
        </w:tabs>
        <w:ind w:left="0"/>
        <w:jc w:val="center"/>
        <w:rPr>
          <w:b/>
          <w:sz w:val="24"/>
          <w:szCs w:val="24"/>
        </w:rPr>
      </w:pPr>
      <w:r w:rsidRPr="00A10DCF">
        <w:rPr>
          <w:b/>
          <w:sz w:val="24"/>
          <w:szCs w:val="24"/>
        </w:rPr>
        <w:t>XII SKYRIUS</w:t>
      </w:r>
    </w:p>
    <w:p w14:paraId="29994713" w14:textId="77777777" w:rsidR="00B45AD1" w:rsidRPr="00A10DCF" w:rsidRDefault="00B45AD1" w:rsidP="000110ED">
      <w:pPr>
        <w:widowControl w:val="0"/>
        <w:spacing w:after="120"/>
        <w:contextualSpacing/>
        <w:jc w:val="center"/>
        <w:rPr>
          <w:b/>
        </w:rPr>
      </w:pPr>
      <w:r w:rsidRPr="00A10DCF">
        <w:rPr>
          <w:b/>
        </w:rPr>
        <w:t>PASIŪLYMŲ EILĖ IR SPRENDIMAS DĖL PIRKIMO SUTARTIES SUDARYMO</w:t>
      </w:r>
    </w:p>
    <w:p w14:paraId="7848775F" w14:textId="77777777" w:rsidR="00B45AD1" w:rsidRPr="00A10DCF" w:rsidRDefault="00B45AD1" w:rsidP="00F056AD">
      <w:pPr>
        <w:widowControl w:val="0"/>
        <w:jc w:val="both"/>
        <w:rPr>
          <w:bCs/>
        </w:rPr>
      </w:pPr>
    </w:p>
    <w:p w14:paraId="0F185EB1" w14:textId="1EE96126" w:rsidR="008B6548" w:rsidRPr="00A10DCF" w:rsidRDefault="001C7308" w:rsidP="00A63890">
      <w:pPr>
        <w:pStyle w:val="Sraopastraipa"/>
        <w:widowControl w:val="0"/>
        <w:numPr>
          <w:ilvl w:val="0"/>
          <w:numId w:val="46"/>
        </w:numPr>
        <w:tabs>
          <w:tab w:val="left" w:pos="1276"/>
        </w:tabs>
        <w:ind w:firstLine="1003"/>
        <w:jc w:val="both"/>
        <w:rPr>
          <w:sz w:val="24"/>
          <w:szCs w:val="24"/>
        </w:rPr>
      </w:pPr>
      <w:r w:rsidRPr="00A10DCF">
        <w:rPr>
          <w:rFonts w:eastAsia="Calibri"/>
          <w:sz w:val="24"/>
          <w:szCs w:val="24"/>
        </w:rPr>
        <w:t xml:space="preserve">Išnagrinėjusi ir įvertinusi tiekėjų pateiktus EBVPD </w:t>
      </w:r>
      <w:r w:rsidRPr="00A10DCF">
        <w:rPr>
          <w:sz w:val="24"/>
          <w:szCs w:val="24"/>
        </w:rPr>
        <w:t>ir pasiūlymus</w:t>
      </w:r>
      <w:r w:rsidRPr="00A10DCF">
        <w:rPr>
          <w:rFonts w:eastAsia="Calibri"/>
          <w:sz w:val="24"/>
          <w:szCs w:val="24"/>
        </w:rPr>
        <w:t xml:space="preserve">, Komisija nustato pasiūlymų eilę ir galimą pirkimo laimėtoją. Pasiūlymai šioje eilėje surašomi ekonominio naudingumo mažėjimo tvarka. </w:t>
      </w:r>
      <w:r w:rsidRPr="00A10DCF">
        <w:rPr>
          <w:sz w:val="24"/>
          <w:szCs w:val="24"/>
        </w:rPr>
        <w:t xml:space="preserve">Ekonomiškai naudingiausiu pasiūlymu laikomas tas pasiūlymas, kurio ekonominio naudingumo (EN) reikšmė yra mažiausia. </w:t>
      </w:r>
      <w:r w:rsidRPr="00A10DCF">
        <w:rPr>
          <w:rFonts w:eastAsia="Calibri"/>
          <w:sz w:val="24"/>
          <w:szCs w:val="24"/>
        </w:rPr>
        <w:t>Pasiūlymų eilė nenustatoma, jeigu buvo pateiktas arba, įvertinus pasiūlymus, liko tik vienas pasiūlymas</w:t>
      </w:r>
      <w:r w:rsidRPr="00A10DCF">
        <w:rPr>
          <w:sz w:val="24"/>
          <w:szCs w:val="24"/>
        </w:rPr>
        <w:t>.</w:t>
      </w:r>
      <w:r w:rsidRPr="00A10DCF">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p>
    <w:p w14:paraId="2CB6FE8C" w14:textId="6450AC06" w:rsidR="00071863" w:rsidRPr="00A10DCF" w:rsidRDefault="00071863" w:rsidP="00A63890">
      <w:pPr>
        <w:pStyle w:val="Sraopastraipa"/>
        <w:widowControl w:val="0"/>
        <w:numPr>
          <w:ilvl w:val="0"/>
          <w:numId w:val="46"/>
        </w:numPr>
        <w:tabs>
          <w:tab w:val="left" w:pos="1134"/>
        </w:tabs>
        <w:jc w:val="both"/>
        <w:rPr>
          <w:sz w:val="24"/>
          <w:szCs w:val="24"/>
        </w:rPr>
      </w:pPr>
      <w:bookmarkStart w:id="42" w:name="_Hlk128678275"/>
      <w:r w:rsidRPr="00A10DCF">
        <w:rPr>
          <w:sz w:val="24"/>
          <w:szCs w:val="24"/>
        </w:rPr>
        <w:t>Patikrinusi galimo laimėtojo pašalinimo pagrindų nebuvimą ir atitiktį kvalifikacijos</w:t>
      </w:r>
      <w:r w:rsidR="001C7308" w:rsidRPr="00A10DCF">
        <w:rPr>
          <w:sz w:val="24"/>
          <w:szCs w:val="24"/>
        </w:rPr>
        <w:t xml:space="preserve"> reikalavimams</w:t>
      </w:r>
      <w:r w:rsidRPr="00A10DCF">
        <w:rPr>
          <w:sz w:val="24"/>
          <w:szCs w:val="24"/>
        </w:rPr>
        <w:t xml:space="preserve">, Komisija nustato laimėjusį pasiūlymą ir dalyviams ne vėliau kaip per 3 darbo dienas praneša apie priimtą sprendimą nustatyti laimėjusį pasiūlymą, nustatytą pasiūlymų eilę ir tikslų </w:t>
      </w:r>
      <w:r w:rsidRPr="00A10DCF">
        <w:rPr>
          <w:sz w:val="24"/>
          <w:szCs w:val="24"/>
        </w:rPr>
        <w:lastRenderedPageBreak/>
        <w:t>atidėjimo terminą. CPO turi nurodyti priežastis, jei buvo priimtas sprendimas nesudaryti pirkimo sutarties ar pradėti pirkimą iš naujo</w:t>
      </w:r>
      <w:bookmarkEnd w:id="42"/>
      <w:r w:rsidRPr="00A10DCF">
        <w:rPr>
          <w:sz w:val="24"/>
          <w:szCs w:val="24"/>
        </w:rPr>
        <w:t>.</w:t>
      </w:r>
    </w:p>
    <w:p w14:paraId="035007F8" w14:textId="450B2F93" w:rsidR="00071863" w:rsidRPr="00A10DCF" w:rsidRDefault="00071863" w:rsidP="00A63890">
      <w:pPr>
        <w:numPr>
          <w:ilvl w:val="0"/>
          <w:numId w:val="46"/>
        </w:numPr>
        <w:tabs>
          <w:tab w:val="left" w:pos="993"/>
          <w:tab w:val="left" w:pos="1134"/>
        </w:tabs>
        <w:jc w:val="both"/>
      </w:pPr>
      <w:r w:rsidRPr="00A10DCF">
        <w:t>Perkančioji organizacija gali nuspręsti nesudaryti pirkimo sutarties su ekonomiškai naudingiausią pasiūlymą pateikusiu tiekėju, jeigu paaiškėja, kad pasiūlymas neatitinka VPĮ 17 str</w:t>
      </w:r>
      <w:r w:rsidR="003078AC" w:rsidRPr="00A10DCF">
        <w:t>.</w:t>
      </w:r>
      <w:r w:rsidRPr="00A10DCF">
        <w:t xml:space="preserve"> 2 d</w:t>
      </w:r>
      <w:r w:rsidR="003078AC" w:rsidRPr="00A10DCF">
        <w:t>.</w:t>
      </w:r>
      <w:r w:rsidRPr="00A10DCF">
        <w:t xml:space="preserve"> 2 p</w:t>
      </w:r>
      <w:r w:rsidR="003078AC" w:rsidRPr="00A10DCF">
        <w:t>.</w:t>
      </w:r>
      <w:r w:rsidRPr="00A10DCF">
        <w:t xml:space="preserve"> nurodytų aplinkos apsaugos, socialinės ir darbo teisės įpareigojimų.</w:t>
      </w:r>
    </w:p>
    <w:p w14:paraId="304E7708" w14:textId="3E0B2B04" w:rsidR="00071863" w:rsidRPr="005C569A" w:rsidRDefault="001C7308" w:rsidP="00A63890">
      <w:pPr>
        <w:numPr>
          <w:ilvl w:val="0"/>
          <w:numId w:val="46"/>
        </w:numPr>
        <w:tabs>
          <w:tab w:val="left" w:pos="993"/>
          <w:tab w:val="left" w:pos="1134"/>
        </w:tabs>
        <w:jc w:val="both"/>
      </w:pPr>
      <w:r w:rsidRPr="00A10DCF">
        <w:rPr>
          <w:rFonts w:eastAsiaTheme="minorHAnsi"/>
        </w:rPr>
        <w:t xml:space="preserve">Perkančioji organizacija </w:t>
      </w:r>
      <w:r w:rsidR="00071863" w:rsidRPr="00A10DCF">
        <w:rPr>
          <w:rFonts w:eastAsiaTheme="minorHAnsi"/>
        </w:rPr>
        <w:t xml:space="preserve">privalo nutraukti pradėtas pirkimo procedūras, jeigu buvo pažeisti </w:t>
      </w:r>
      <w:r w:rsidR="00071863" w:rsidRPr="00A10DCF">
        <w:t>VPĮ</w:t>
      </w:r>
      <w:r w:rsidR="00071863" w:rsidRPr="00A10DCF">
        <w:rPr>
          <w:rFonts w:eastAsiaTheme="minorHAnsi"/>
        </w:rPr>
        <w:t xml:space="preserve"> 17 str</w:t>
      </w:r>
      <w:r w:rsidR="00DE4C91" w:rsidRPr="00A10DCF">
        <w:rPr>
          <w:rFonts w:eastAsiaTheme="minorHAnsi"/>
        </w:rPr>
        <w:t>.</w:t>
      </w:r>
      <w:r w:rsidR="00071863" w:rsidRPr="00A10DCF">
        <w:rPr>
          <w:rFonts w:eastAsiaTheme="minorHAnsi"/>
        </w:rPr>
        <w:t xml:space="preserve"> 1 d</w:t>
      </w:r>
      <w:r w:rsidR="00DE4C91" w:rsidRPr="00A10DCF">
        <w:rPr>
          <w:rFonts w:eastAsiaTheme="minorHAnsi"/>
        </w:rPr>
        <w:t>.</w:t>
      </w:r>
      <w:r w:rsidR="00071863" w:rsidRPr="00A10DCF">
        <w:rPr>
          <w:rFonts w:eastAsiaTheme="minorHAnsi"/>
        </w:rPr>
        <w:t xml:space="preserve"> nustatyti principai ir atitinkamos padėties negalima ištaisyti. </w:t>
      </w:r>
      <w:bookmarkStart w:id="43" w:name="_Hlk184033428"/>
      <w:r w:rsidR="00CE037A" w:rsidRPr="00A10DCF">
        <w:t>P</w:t>
      </w:r>
      <w:r w:rsidR="00DE4C91" w:rsidRPr="00A10DCF">
        <w:t xml:space="preserve">erkančioji </w:t>
      </w:r>
      <w:r w:rsidR="00DE4C91">
        <w:t xml:space="preserve">organizacija </w:t>
      </w:r>
      <w:r w:rsidR="00071863" w:rsidRPr="005C569A">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3"/>
      <w:r w:rsidR="00071863" w:rsidRPr="005C569A">
        <w:rPr>
          <w:rFonts w:eastAsiaTheme="minorHAnsi"/>
          <w:color w:val="000000"/>
        </w:rPr>
        <w:t>.</w:t>
      </w:r>
    </w:p>
    <w:p w14:paraId="4D3941C1" w14:textId="77777777" w:rsidR="00071863" w:rsidRPr="005C569A" w:rsidRDefault="00071863" w:rsidP="00A63890">
      <w:pPr>
        <w:widowControl w:val="0"/>
        <w:numPr>
          <w:ilvl w:val="0"/>
          <w:numId w:val="46"/>
        </w:numPr>
        <w:tabs>
          <w:tab w:val="left" w:pos="1134"/>
        </w:tabs>
        <w:jc w:val="both"/>
      </w:pPr>
      <w:r w:rsidRPr="005C569A">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41FD37C1" w:rsidR="0064561E" w:rsidRPr="005C569A" w:rsidRDefault="00DE4C91" w:rsidP="00A63890">
      <w:pPr>
        <w:widowControl w:val="0"/>
        <w:numPr>
          <w:ilvl w:val="0"/>
          <w:numId w:val="46"/>
        </w:numPr>
        <w:tabs>
          <w:tab w:val="left" w:pos="1276"/>
        </w:tabs>
        <w:jc w:val="both"/>
      </w:pPr>
      <w:bookmarkStart w:id="44" w:name="_Hlk187679751"/>
      <w:r w:rsidRPr="002851E4">
        <w:t xml:space="preserve">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kitų pirkimo sutartyje nustatytų jos įsigaliojimo sąlygų, CPO siūlo sudaryti pirkimo sutartį tiekėjui, kurio pasiūlymas pagal nustatytą pasiūlymų eilę yra pirmas po tiekėjo, atsisakiusio sudaryti pirkimo sutartį, </w:t>
      </w:r>
      <w:r>
        <w:t xml:space="preserve">ar </w:t>
      </w:r>
      <w:r w:rsidRPr="002851E4">
        <w:t>nepateikusio pirkimo sutarties įvykdymo užtikrinimo ar neįvykdžiusio kitų pirkimo sutarties įsigaliojimo sąlygų, jeigu tenkinamos VPĮ 45 str</w:t>
      </w:r>
      <w:r>
        <w:t>.</w:t>
      </w:r>
      <w:r w:rsidRPr="002851E4">
        <w:t xml:space="preserve"> 1 d</w:t>
      </w:r>
      <w:r>
        <w:t>.</w:t>
      </w:r>
      <w:r w:rsidRPr="002851E4">
        <w:t xml:space="preserve"> išdėstytos sąlygos. Šiuo atveju CPO, prieš siūlydama sudaryti pirkimo sutartį, įvertina šio tiekėjo pašalinimo pagrindų nebuvimą</w:t>
      </w:r>
      <w:r>
        <w:t xml:space="preserve"> ir</w:t>
      </w:r>
      <w:r w:rsidRPr="002851E4">
        <w:t xml:space="preserve"> kvalifikacijos atitiktį,</w:t>
      </w:r>
      <w:bookmarkStart w:id="45" w:name="_Hlk127458430"/>
      <w:r w:rsidRPr="002851E4">
        <w:t xml:space="preserve"> jei prieš tai nebuvo įvertinta</w:t>
      </w:r>
      <w:bookmarkEnd w:id="44"/>
      <w:bookmarkEnd w:id="45"/>
      <w:r w:rsidRPr="002851E4">
        <w:t>.</w:t>
      </w:r>
    </w:p>
    <w:p w14:paraId="5B049C41" w14:textId="77777777" w:rsidR="009C3CB4" w:rsidRPr="005C569A" w:rsidRDefault="009C3CB4" w:rsidP="00F056AD">
      <w:pPr>
        <w:widowControl w:val="0"/>
        <w:spacing w:before="120" w:after="240"/>
        <w:contextualSpacing/>
        <w:jc w:val="both"/>
        <w:rPr>
          <w:bCs/>
        </w:rPr>
      </w:pPr>
    </w:p>
    <w:p w14:paraId="5AEB52F6" w14:textId="77777777" w:rsidR="0064561E" w:rsidRPr="005C569A" w:rsidRDefault="0064561E" w:rsidP="00C33E43">
      <w:pPr>
        <w:widowControl w:val="0"/>
        <w:spacing w:before="120" w:after="240"/>
        <w:contextualSpacing/>
        <w:jc w:val="center"/>
        <w:rPr>
          <w:b/>
        </w:rPr>
      </w:pPr>
      <w:r w:rsidRPr="005C569A">
        <w:rPr>
          <w:b/>
        </w:rPr>
        <w:t>XIII SKYRIUS</w:t>
      </w:r>
    </w:p>
    <w:p w14:paraId="10DA900C" w14:textId="135D1352" w:rsidR="0064561E" w:rsidRPr="005C569A" w:rsidRDefault="00C33E43" w:rsidP="009C3CB4">
      <w:pPr>
        <w:jc w:val="center"/>
        <w:rPr>
          <w:b/>
          <w:bCs/>
        </w:rPr>
      </w:pPr>
      <w:r w:rsidRPr="005C569A">
        <w:rPr>
          <w:b/>
          <w:bCs/>
        </w:rPr>
        <w:t xml:space="preserve">INFORMACIJA APIE ATIDĖJIMO TERMINO TAIKYMĄ, </w:t>
      </w:r>
      <w:r w:rsidR="00071863" w:rsidRPr="005C569A">
        <w:rPr>
          <w:b/>
          <w:bCs/>
        </w:rPr>
        <w:br/>
      </w:r>
      <w:r w:rsidRPr="005C569A">
        <w:rPr>
          <w:b/>
          <w:bCs/>
        </w:rPr>
        <w:t>GINČŲ NAGRINĖJIMO</w:t>
      </w:r>
      <w:r w:rsidR="000B5F8D" w:rsidRPr="005C569A">
        <w:rPr>
          <w:b/>
          <w:bCs/>
        </w:rPr>
        <w:t xml:space="preserve"> </w:t>
      </w:r>
      <w:r w:rsidRPr="005C569A">
        <w:rPr>
          <w:b/>
          <w:bCs/>
        </w:rPr>
        <w:t>TVARKĄ</w:t>
      </w:r>
    </w:p>
    <w:p w14:paraId="2BD4C652" w14:textId="77777777" w:rsidR="009C3CB4" w:rsidRPr="005C569A" w:rsidRDefault="009C3CB4" w:rsidP="00F056AD">
      <w:pPr>
        <w:jc w:val="both"/>
      </w:pPr>
    </w:p>
    <w:p w14:paraId="1CC906D7" w14:textId="71C5B0B7" w:rsidR="00C33E43" w:rsidRPr="005C569A" w:rsidRDefault="0082597C" w:rsidP="00A63890">
      <w:pPr>
        <w:numPr>
          <w:ilvl w:val="0"/>
          <w:numId w:val="46"/>
        </w:numPr>
        <w:ind w:firstLine="1003"/>
        <w:contextualSpacing/>
        <w:jc w:val="both"/>
      </w:pPr>
      <w:r w:rsidRPr="005C569A">
        <w:t xml:space="preserve"> </w:t>
      </w:r>
      <w:r w:rsidR="00071863" w:rsidRPr="005C569A">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5C569A" w:rsidRDefault="0082597C" w:rsidP="00A63890">
      <w:pPr>
        <w:pStyle w:val="Sraopastraipa1"/>
        <w:widowControl w:val="0"/>
        <w:numPr>
          <w:ilvl w:val="0"/>
          <w:numId w:val="46"/>
        </w:numPr>
        <w:tabs>
          <w:tab w:val="left" w:pos="1276"/>
        </w:tabs>
        <w:ind w:firstLine="1003"/>
        <w:jc w:val="both"/>
        <w:rPr>
          <w:rFonts w:eastAsia="Times New Roman"/>
          <w:i/>
          <w:sz w:val="24"/>
          <w:szCs w:val="24"/>
        </w:rPr>
      </w:pPr>
      <w:r w:rsidRPr="005C569A">
        <w:rPr>
          <w:sz w:val="24"/>
          <w:szCs w:val="24"/>
        </w:rPr>
        <w:t xml:space="preserve"> </w:t>
      </w:r>
      <w:r w:rsidR="00071863" w:rsidRPr="005C569A">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5C569A">
        <w:rPr>
          <w:sz w:val="24"/>
          <w:szCs w:val="24"/>
        </w:rPr>
        <w:t>.</w:t>
      </w:r>
    </w:p>
    <w:p w14:paraId="64DAAFF6" w14:textId="77777777" w:rsidR="0055062B" w:rsidRPr="005C569A"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5C569A" w:rsidRDefault="0064561E" w:rsidP="007551D2">
      <w:pPr>
        <w:widowControl w:val="0"/>
        <w:jc w:val="center"/>
        <w:rPr>
          <w:b/>
        </w:rPr>
      </w:pPr>
      <w:r w:rsidRPr="005C569A">
        <w:rPr>
          <w:b/>
        </w:rPr>
        <w:t>XIV SKYRIUS</w:t>
      </w:r>
    </w:p>
    <w:p w14:paraId="68BA5500" w14:textId="7C2716D5" w:rsidR="0064561E" w:rsidRPr="005C569A" w:rsidRDefault="0064561E" w:rsidP="007551D2">
      <w:pPr>
        <w:widowControl w:val="0"/>
        <w:jc w:val="center"/>
        <w:rPr>
          <w:b/>
        </w:rPr>
      </w:pPr>
      <w:r w:rsidRPr="005C569A">
        <w:rPr>
          <w:b/>
        </w:rPr>
        <w:t>PIRKIMO SUTARTIES SĄLYGOS</w:t>
      </w:r>
    </w:p>
    <w:p w14:paraId="4F5BE087" w14:textId="77777777" w:rsidR="0064561E" w:rsidRPr="005C569A" w:rsidRDefault="0064561E" w:rsidP="00F056AD">
      <w:pPr>
        <w:widowControl w:val="0"/>
        <w:jc w:val="both"/>
        <w:rPr>
          <w:bCs/>
        </w:rPr>
      </w:pPr>
    </w:p>
    <w:p w14:paraId="26FC6D98" w14:textId="7065A882" w:rsidR="000E001B" w:rsidRPr="005C569A" w:rsidRDefault="000E001B" w:rsidP="00A63890">
      <w:pPr>
        <w:pStyle w:val="Sraopastraipa1"/>
        <w:widowControl w:val="0"/>
        <w:numPr>
          <w:ilvl w:val="0"/>
          <w:numId w:val="46"/>
        </w:numPr>
        <w:tabs>
          <w:tab w:val="left" w:pos="1276"/>
        </w:tabs>
        <w:ind w:firstLine="1003"/>
        <w:jc w:val="both"/>
        <w:rPr>
          <w:sz w:val="24"/>
          <w:szCs w:val="24"/>
        </w:rPr>
      </w:pPr>
      <w:r w:rsidRPr="005C569A">
        <w:rPr>
          <w:sz w:val="24"/>
          <w:szCs w:val="24"/>
        </w:rPr>
        <w:t xml:space="preserve">Sudaroma pirkimo sutartis (toliau – Sutartis) atitinka laimėjusio tiekėjo pasiūlymą ir šį konkurso sąlygų aprašą. Sutartis sudaroma vadovaujantis VPĮ V sk., pagal </w:t>
      </w:r>
      <w:r w:rsidR="006700C1" w:rsidRPr="005C569A">
        <w:rPr>
          <w:sz w:val="24"/>
          <w:szCs w:val="24"/>
        </w:rPr>
        <w:t>šio k</w:t>
      </w:r>
      <w:r w:rsidRPr="005C569A">
        <w:rPr>
          <w:sz w:val="24"/>
          <w:szCs w:val="24"/>
        </w:rPr>
        <w:t xml:space="preserve">onkurso sąlygų aprašo priede - </w:t>
      </w:r>
      <w:r w:rsidR="00E570CE" w:rsidRPr="005C569A">
        <w:rPr>
          <w:sz w:val="24"/>
          <w:szCs w:val="24"/>
        </w:rPr>
        <w:t>S</w:t>
      </w:r>
      <w:r w:rsidR="00412F8B" w:rsidRPr="005C569A">
        <w:rPr>
          <w:sz w:val="24"/>
          <w:szCs w:val="24"/>
        </w:rPr>
        <w:t>utartis</w:t>
      </w:r>
      <w:r w:rsidRPr="005C569A">
        <w:rPr>
          <w:sz w:val="24"/>
          <w:szCs w:val="24"/>
        </w:rPr>
        <w:t>.</w:t>
      </w:r>
    </w:p>
    <w:p w14:paraId="238E09B0" w14:textId="1487A988" w:rsidR="0064561E" w:rsidRPr="005C569A" w:rsidRDefault="0064561E" w:rsidP="00A63890">
      <w:pPr>
        <w:widowControl w:val="0"/>
        <w:numPr>
          <w:ilvl w:val="0"/>
          <w:numId w:val="46"/>
        </w:numPr>
        <w:tabs>
          <w:tab w:val="left" w:pos="900"/>
          <w:tab w:val="left" w:pos="993"/>
          <w:tab w:val="left" w:pos="1134"/>
        </w:tabs>
        <w:ind w:firstLine="1003"/>
        <w:jc w:val="both"/>
        <w:rPr>
          <w:szCs w:val="20"/>
        </w:rPr>
      </w:pPr>
      <w:r w:rsidRPr="005C569A">
        <w:t>Tiekėjas yra tinkamai informuotas apie Perkančiajai organizacijai</w:t>
      </w:r>
      <w:r w:rsidRPr="005C569A">
        <w:rPr>
          <w:szCs w:val="20"/>
        </w:rPr>
        <w:t xml:space="preserve"> reikaling</w:t>
      </w:r>
      <w:r w:rsidR="00DE6B36">
        <w:rPr>
          <w:szCs w:val="20"/>
        </w:rPr>
        <w:t>a</w:t>
      </w:r>
      <w:r w:rsidRPr="005C569A">
        <w:rPr>
          <w:szCs w:val="20"/>
        </w:rPr>
        <w:t xml:space="preserve">s </w:t>
      </w:r>
      <w:r w:rsidR="00DE6B36">
        <w:rPr>
          <w:szCs w:val="20"/>
        </w:rPr>
        <w:t xml:space="preserve">prekes ir(ar) </w:t>
      </w:r>
      <w:r w:rsidR="00E570CE" w:rsidRPr="005C569A">
        <w:rPr>
          <w:szCs w:val="20"/>
        </w:rPr>
        <w:t xml:space="preserve">paslaugas ir(ar) </w:t>
      </w:r>
      <w:r w:rsidR="00324060" w:rsidRPr="005C569A">
        <w:rPr>
          <w:szCs w:val="20"/>
        </w:rPr>
        <w:t>darbus</w:t>
      </w:r>
      <w:r w:rsidRPr="005C569A">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w:t>
      </w:r>
      <w:r w:rsidRPr="005C569A">
        <w:rPr>
          <w:szCs w:val="20"/>
        </w:rPr>
        <w:lastRenderedPageBreak/>
        <w:t>tinkamai ir visapusiškai naudotis šiuo rezultatu pagal tiesioginę ir Sutartyje bei konkurso sąlygų apraše numatytą paskirtį.</w:t>
      </w:r>
    </w:p>
    <w:p w14:paraId="144FD778" w14:textId="4C12A639" w:rsidR="005579AD" w:rsidRPr="005C569A" w:rsidRDefault="0064561E" w:rsidP="00A63890">
      <w:pPr>
        <w:widowControl w:val="0"/>
        <w:numPr>
          <w:ilvl w:val="0"/>
          <w:numId w:val="46"/>
        </w:numPr>
        <w:tabs>
          <w:tab w:val="left" w:pos="900"/>
          <w:tab w:val="left" w:pos="1276"/>
          <w:tab w:val="left" w:pos="1418"/>
        </w:tabs>
        <w:ind w:firstLine="1003"/>
        <w:jc w:val="both"/>
      </w:pPr>
      <w:r w:rsidRPr="005C569A">
        <w:rPr>
          <w:szCs w:val="20"/>
        </w:rPr>
        <w:t xml:space="preserve">Sutartis sudaroma Perkančiosios organizacijos naudai ir jos interesais, todėl Perkančioji organizacija nuo pat Sutarties </w:t>
      </w:r>
      <w:r w:rsidRPr="005C569A">
        <w:t>įsigaliojimo dienos turi teisę reikalauti iš tiekėjo tinkamai vykdyti savo pareigas.</w:t>
      </w:r>
    </w:p>
    <w:p w14:paraId="027FA48A" w14:textId="75D7EEB6" w:rsidR="007F1EFB" w:rsidRPr="005C569A" w:rsidRDefault="007F1EFB" w:rsidP="00A63890">
      <w:pPr>
        <w:widowControl w:val="0"/>
        <w:numPr>
          <w:ilvl w:val="0"/>
          <w:numId w:val="46"/>
        </w:numPr>
        <w:tabs>
          <w:tab w:val="left" w:pos="900"/>
          <w:tab w:val="left" w:pos="1276"/>
          <w:tab w:val="left" w:pos="1418"/>
        </w:tabs>
        <w:ind w:firstLine="1003"/>
        <w:jc w:val="both"/>
      </w:pPr>
      <w:r w:rsidRPr="005C569A">
        <w:t xml:space="preserve">Nesant skirto finansavimo, Perkančioji organizacija, </w:t>
      </w:r>
      <w:r w:rsidRPr="005C569A">
        <w:rPr>
          <w:rFonts w:eastAsiaTheme="minorHAnsi"/>
        </w:rPr>
        <w:t xml:space="preserve">sudarius Sutartį, </w:t>
      </w:r>
      <w:r w:rsidRPr="005C569A">
        <w:t>turi teisę atsisakyti projekto įgyvendinimo</w:t>
      </w:r>
      <w:r w:rsidRPr="005C569A">
        <w:rPr>
          <w:rFonts w:eastAsiaTheme="minorHAnsi"/>
        </w:rPr>
        <w:t xml:space="preserve"> ir Sutartį nutraukti</w:t>
      </w:r>
      <w:r w:rsidRPr="005C569A">
        <w:t>. Sutarties nutraukimas šiuo pagrindu nelaikomas nutraukimu dėl Perkančiosios organizacijos kaltės.</w:t>
      </w:r>
    </w:p>
    <w:sectPr w:rsidR="007F1EFB" w:rsidRPr="005C569A" w:rsidSect="00D22D25">
      <w:headerReference w:type="default" r:id="rId3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7E0C9C87" w14:textId="5440E8F1" w:rsidR="00101C22" w:rsidRDefault="00101C22">
      <w:pPr>
        <w:pStyle w:val="Puslapioinaostekstas"/>
      </w:pPr>
      <w:r>
        <w:rPr>
          <w:rStyle w:val="Puslapioinaosnuoroda"/>
        </w:rPr>
        <w:footnoteRef/>
      </w:r>
      <w:r w:rsidR="006B6302">
        <w:t xml:space="preserve"> </w:t>
      </w:r>
      <w:hyperlink r:id="rId1" w:history="1">
        <w:r w:rsidR="006B6302" w:rsidRPr="003B7FBB">
          <w:rPr>
            <w:rStyle w:val="Hipersaitas"/>
          </w:rPr>
          <w:t>https://www.e-tar.lt/portal/lt/legalAct/TAR.C54AFFAA7622/LaNexqXLhL</w:t>
        </w:r>
      </w:hyperlink>
      <w:hyperlink r:id="rId2" w:history="1"/>
    </w:p>
  </w:footnote>
  <w:footnote w:id="2">
    <w:p w14:paraId="1177563F" w14:textId="1C7B157B" w:rsidR="00101C22" w:rsidRDefault="00101C22">
      <w:pPr>
        <w:pStyle w:val="Puslapioinaostekstas"/>
      </w:pPr>
      <w:r>
        <w:rPr>
          <w:rStyle w:val="Puslapioinaosnuoroda"/>
        </w:rPr>
        <w:footnoteRef/>
      </w:r>
      <w:r>
        <w:t xml:space="preserve"> </w:t>
      </w:r>
      <w:hyperlink r:id="rId3" w:history="1">
        <w:r w:rsidR="00900938" w:rsidRPr="005B7A54">
          <w:rPr>
            <w:rStyle w:val="Hipersaitas"/>
          </w:rPr>
          <w:t>https://www.e-tar.lt/portal/lt/legalAct/674ebaf05d7111e79198ffdb108a3753/qwyzbOAqBw</w:t>
        </w:r>
      </w:hyperlink>
    </w:p>
  </w:footnote>
  <w:footnote w:id="3">
    <w:p w14:paraId="3940452F" w14:textId="2812DD4B" w:rsidR="001F73DD" w:rsidRDefault="001F73DD">
      <w:pPr>
        <w:pStyle w:val="Puslapioinaostekstas"/>
      </w:pPr>
      <w:r>
        <w:rPr>
          <w:rStyle w:val="Puslapioinaosnuoroda"/>
        </w:rPr>
        <w:footnoteRef/>
      </w:r>
      <w:r>
        <w:t xml:space="preserve"> </w:t>
      </w:r>
      <w:hyperlink r:id="rId4" w:history="1">
        <w:r w:rsidR="00616B85" w:rsidRPr="001E0B1C">
          <w:rPr>
            <w:rStyle w:val="Hipersaitas"/>
          </w:rPr>
          <w:t>https://www.e-tar.lt/portal/lt/legalAct/TAR.8A39C83848CB/asr</w:t>
        </w:r>
      </w:hyperlink>
    </w:p>
  </w:footnote>
  <w:footnote w:id="4">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CDFC7A1" w14:textId="77777777" w:rsidR="00106977" w:rsidRDefault="00106977" w:rsidP="00106977">
      <w:pPr>
        <w:pStyle w:val="Puslapioinaostekstas"/>
      </w:pPr>
      <w:r>
        <w:rPr>
          <w:rStyle w:val="Puslapioinaosnuoroda"/>
        </w:rPr>
        <w:footnoteRef/>
      </w:r>
      <w:r>
        <w:t xml:space="preserve"> </w:t>
      </w:r>
      <w:hyperlink r:id="rId5" w:history="1">
        <w:r w:rsidRPr="005B7A54">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3F4D7D"/>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0"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202D7"/>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3"/>
  </w:num>
  <w:num w:numId="4">
    <w:abstractNumId w:val="35"/>
  </w:num>
  <w:num w:numId="5">
    <w:abstractNumId w:val="15"/>
  </w:num>
  <w:num w:numId="6">
    <w:abstractNumId w:val="10"/>
  </w:num>
  <w:num w:numId="7">
    <w:abstractNumId w:val="2"/>
  </w:num>
  <w:num w:numId="8">
    <w:abstractNumId w:val="20"/>
  </w:num>
  <w:num w:numId="9">
    <w:abstractNumId w:val="28"/>
  </w:num>
  <w:num w:numId="10">
    <w:abstractNumId w:val="26"/>
  </w:num>
  <w:num w:numId="11">
    <w:abstractNumId w:val="3"/>
  </w:num>
  <w:num w:numId="12">
    <w:abstractNumId w:val="30"/>
  </w:num>
  <w:num w:numId="13">
    <w:abstractNumId w:val="6"/>
  </w:num>
  <w:num w:numId="14">
    <w:abstractNumId w:val="21"/>
  </w:num>
  <w:num w:numId="15">
    <w:abstractNumId w:val="42"/>
  </w:num>
  <w:num w:numId="16">
    <w:abstractNumId w:val="24"/>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0"/>
  </w:num>
  <w:num w:numId="21">
    <w:abstractNumId w:val="13"/>
  </w:num>
  <w:num w:numId="22">
    <w:abstractNumId w:val="39"/>
  </w:num>
  <w:num w:numId="23">
    <w:abstractNumId w:val="37"/>
  </w:num>
  <w:num w:numId="24">
    <w:abstractNumId w:val="14"/>
  </w:num>
  <w:num w:numId="25">
    <w:abstractNumId w:val="32"/>
  </w:num>
  <w:num w:numId="26">
    <w:abstractNumId w:val="16"/>
  </w:num>
  <w:num w:numId="27">
    <w:abstractNumId w:val="29"/>
  </w:num>
  <w:num w:numId="28">
    <w:abstractNumId w:val="19"/>
  </w:num>
  <w:num w:numId="29">
    <w:abstractNumId w:val="18"/>
  </w:num>
  <w:num w:numId="30">
    <w:abstractNumId w:val="1"/>
  </w:num>
  <w:num w:numId="31">
    <w:abstractNumId w:val="4"/>
  </w:num>
  <w:num w:numId="32">
    <w:abstractNumId w:val="33"/>
  </w:num>
  <w:num w:numId="33">
    <w:abstractNumId w:val="25"/>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8"/>
  </w:num>
  <w:num w:numId="40">
    <w:abstractNumId w:val="31"/>
  </w:num>
  <w:num w:numId="41">
    <w:abstractNumId w:val="5"/>
  </w:num>
  <w:num w:numId="42">
    <w:abstractNumId w:val="27"/>
  </w:num>
  <w:num w:numId="43">
    <w:abstractNumId w:val="34"/>
  </w:num>
  <w:num w:numId="44">
    <w:abstractNumId w:val="9"/>
    <w:lvlOverride w:ilvl="0">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985"/>
          </w:tabs>
          <w:ind w:left="1265" w:firstLine="720"/>
        </w:pPr>
        <w:rPr>
          <w:rFonts w:cs="Times New Roman" w:hint="default"/>
          <w:b w:val="0"/>
          <w:i w:val="0"/>
          <w:color w:val="auto"/>
          <w:sz w:val="24"/>
          <w:szCs w:val="24"/>
        </w:rPr>
      </w:lvl>
    </w:lvlOverride>
    <w:lvlOverride w:ilvl="2">
      <w:lvl w:ilvl="2">
        <w:start w:val="1"/>
        <w:numFmt w:val="decimal"/>
        <w:lvlText w:val="%1.%2.%3."/>
        <w:lvlJc w:val="left"/>
        <w:pPr>
          <w:tabs>
            <w:tab w:val="num" w:pos="851"/>
          </w:tabs>
          <w:ind w:left="131" w:firstLine="720"/>
        </w:pPr>
        <w:rPr>
          <w:rFonts w:cs="Times New Roman" w:hint="default"/>
          <w:b w:val="0"/>
          <w:i w:val="0"/>
          <w:color w:val="auto"/>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45">
    <w:abstractNumId w:val="7"/>
  </w:num>
  <w:num w:numId="46">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9EE"/>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2D0"/>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0B41"/>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BF3"/>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4691"/>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48E9"/>
    <w:rsid w:val="001150DE"/>
    <w:rsid w:val="0011663C"/>
    <w:rsid w:val="0011684B"/>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3DA3"/>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6FA8"/>
    <w:rsid w:val="00187355"/>
    <w:rsid w:val="001873F8"/>
    <w:rsid w:val="00187618"/>
    <w:rsid w:val="00187EF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08"/>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C7308"/>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42C"/>
    <w:rsid w:val="001F38C6"/>
    <w:rsid w:val="001F3A18"/>
    <w:rsid w:val="001F3F01"/>
    <w:rsid w:val="001F3F65"/>
    <w:rsid w:val="001F5329"/>
    <w:rsid w:val="001F53DC"/>
    <w:rsid w:val="001F5A80"/>
    <w:rsid w:val="001F6C8A"/>
    <w:rsid w:val="001F73DD"/>
    <w:rsid w:val="001F7400"/>
    <w:rsid w:val="001F7A19"/>
    <w:rsid w:val="001F7E02"/>
    <w:rsid w:val="00200448"/>
    <w:rsid w:val="00200A23"/>
    <w:rsid w:val="00201008"/>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3E"/>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550"/>
    <w:rsid w:val="00253663"/>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9DD"/>
    <w:rsid w:val="00266EF9"/>
    <w:rsid w:val="00267452"/>
    <w:rsid w:val="00267914"/>
    <w:rsid w:val="002701D8"/>
    <w:rsid w:val="00270244"/>
    <w:rsid w:val="002702DF"/>
    <w:rsid w:val="00270497"/>
    <w:rsid w:val="002706FA"/>
    <w:rsid w:val="0027098A"/>
    <w:rsid w:val="0027120E"/>
    <w:rsid w:val="002716CC"/>
    <w:rsid w:val="0027172B"/>
    <w:rsid w:val="00271F25"/>
    <w:rsid w:val="00272349"/>
    <w:rsid w:val="002726E3"/>
    <w:rsid w:val="00272D04"/>
    <w:rsid w:val="00272EF8"/>
    <w:rsid w:val="00272F4B"/>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25F0"/>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7DA"/>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66CA"/>
    <w:rsid w:val="0030725E"/>
    <w:rsid w:val="0030757E"/>
    <w:rsid w:val="00307727"/>
    <w:rsid w:val="003078AC"/>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130"/>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7A4"/>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25F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5F4A"/>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40B"/>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C13"/>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004"/>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ABD"/>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15E"/>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3B4"/>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0E9F"/>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B15"/>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BE9"/>
    <w:rsid w:val="005C0E9C"/>
    <w:rsid w:val="005C19D4"/>
    <w:rsid w:val="005C1C20"/>
    <w:rsid w:val="005C22A3"/>
    <w:rsid w:val="005C285F"/>
    <w:rsid w:val="005C3686"/>
    <w:rsid w:val="005C4998"/>
    <w:rsid w:val="005C4B68"/>
    <w:rsid w:val="005C5540"/>
    <w:rsid w:val="005C569A"/>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4E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BC6"/>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2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D41"/>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6302"/>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296"/>
    <w:rsid w:val="00721461"/>
    <w:rsid w:val="0072554C"/>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0E8"/>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5713"/>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7DE"/>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AB"/>
    <w:rsid w:val="008111F9"/>
    <w:rsid w:val="00811628"/>
    <w:rsid w:val="00811C9F"/>
    <w:rsid w:val="00812293"/>
    <w:rsid w:val="00812C7C"/>
    <w:rsid w:val="00812DEC"/>
    <w:rsid w:val="008134E4"/>
    <w:rsid w:val="0081385C"/>
    <w:rsid w:val="00814AB2"/>
    <w:rsid w:val="008159C3"/>
    <w:rsid w:val="00815B60"/>
    <w:rsid w:val="00816B9C"/>
    <w:rsid w:val="00816EB5"/>
    <w:rsid w:val="00820AF5"/>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93A"/>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2C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04B5"/>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766"/>
    <w:rsid w:val="00941CDE"/>
    <w:rsid w:val="0094315C"/>
    <w:rsid w:val="00943B97"/>
    <w:rsid w:val="00944002"/>
    <w:rsid w:val="009441D0"/>
    <w:rsid w:val="009443D9"/>
    <w:rsid w:val="00944471"/>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B06"/>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D79"/>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9F71CF"/>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DCF"/>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890"/>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4F4"/>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CF6"/>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696F"/>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9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289E"/>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A47"/>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242"/>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37A"/>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0CEE"/>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030"/>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6E2D"/>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C2F"/>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7FF"/>
    <w:rsid w:val="00DD0832"/>
    <w:rsid w:val="00DD08F7"/>
    <w:rsid w:val="00DD169F"/>
    <w:rsid w:val="00DD1E9F"/>
    <w:rsid w:val="00DD225A"/>
    <w:rsid w:val="00DD2382"/>
    <w:rsid w:val="00DD2641"/>
    <w:rsid w:val="00DD2648"/>
    <w:rsid w:val="00DD273F"/>
    <w:rsid w:val="00DD2C31"/>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853"/>
    <w:rsid w:val="00DE49C2"/>
    <w:rsid w:val="00DE4C91"/>
    <w:rsid w:val="00DE53EF"/>
    <w:rsid w:val="00DE566A"/>
    <w:rsid w:val="00DE62C8"/>
    <w:rsid w:val="00DE636C"/>
    <w:rsid w:val="00DE6B36"/>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225"/>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3DB"/>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863"/>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A0C"/>
    <w:rsid w:val="00E53D05"/>
    <w:rsid w:val="00E53D23"/>
    <w:rsid w:val="00E544A1"/>
    <w:rsid w:val="00E54893"/>
    <w:rsid w:val="00E552CC"/>
    <w:rsid w:val="00E55BC9"/>
    <w:rsid w:val="00E5603A"/>
    <w:rsid w:val="00E56AA4"/>
    <w:rsid w:val="00E56E05"/>
    <w:rsid w:val="00E570CE"/>
    <w:rsid w:val="00E572DF"/>
    <w:rsid w:val="00E573C9"/>
    <w:rsid w:val="00E574B6"/>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03"/>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C18"/>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2E01"/>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4FA1"/>
    <w:rsid w:val="00F1560A"/>
    <w:rsid w:val="00F15E33"/>
    <w:rsid w:val="00F16900"/>
    <w:rsid w:val="00F1721F"/>
    <w:rsid w:val="00F17683"/>
    <w:rsid w:val="00F1774A"/>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926"/>
    <w:rsid w:val="00FB7AEC"/>
    <w:rsid w:val="00FB7AF5"/>
    <w:rsid w:val="00FC02FB"/>
    <w:rsid w:val="00FC08D1"/>
    <w:rsid w:val="00FC0B0B"/>
    <w:rsid w:val="00FC18A9"/>
    <w:rsid w:val="00FC1A67"/>
    <w:rsid w:val="00FC1E38"/>
    <w:rsid w:val="00FC21E0"/>
    <w:rsid w:val="00FC2568"/>
    <w:rsid w:val="00FC261A"/>
    <w:rsid w:val="00FC33C8"/>
    <w:rsid w:val="00FC42D7"/>
    <w:rsid w:val="00FC4410"/>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0DC"/>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9" Type="http://schemas.openxmlformats.org/officeDocument/2006/relationships/fontTable" Target="fontTable.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mailto:sonata.gyliene@klaipeda.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e-tar.lt/portal/lt/legalAct/66ae9a80883011ed8df094f359a60216/asr"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vpt.lrv.lt/uploads/vpt/documents/files/uzssisfravimo%20instrukcija(1).pd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eimas.lrs.lt/portal/legalAct/lt/TAD/TAIS.403512/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kstantmeciomokyklos.lt/" TargetMode="External"/><Relationship Id="rId24" Type="http://schemas.openxmlformats.org/officeDocument/2006/relationships/hyperlink" Target="https://www.vmi.lt/evmi/rinkmenos/lt/mokesciu-moketoju-informacija" TargetMode="External"/><Relationship Id="rId32" Type="http://schemas.openxmlformats.org/officeDocument/2006/relationships/hyperlink" Target="https://klausk.vpt.lt/hc/lt/sections/115001605685-EBVPD" TargetMode="External"/><Relationship Id="rId37" Type="http://schemas.openxmlformats.org/officeDocument/2006/relationships/oleObject" Target="embeddings/oleObject1.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nas.alisauskas@klaipeda.lt"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yperlink" Target="https://viesiejipirkimai.lt/" TargetMode="External"/><Relationship Id="rId36" Type="http://schemas.openxmlformats.org/officeDocument/2006/relationships/image" Target="media/image1.wmf"/><Relationship Id="rId10" Type="http://schemas.openxmlformats.org/officeDocument/2006/relationships/hyperlink" Target="https://www.klaipeda.lt/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mailto:rastine@santarvesmokykla.lt" TargetMode="External"/><Relationship Id="rId14" Type="http://schemas.openxmlformats.org/officeDocument/2006/relationships/hyperlink" Target="https://www.vmi.lt/evmi/rinkmenos/lt/mokesciu-moketoju-informacija" TargetMode="External"/><Relationship Id="rId22" Type="http://schemas.openxmlformats.org/officeDocument/2006/relationships/hyperlink" Target="https://www.registrucentras.lt/jar/p/" TargetMode="External"/><Relationship Id="rId27" Type="http://schemas.openxmlformats.org/officeDocument/2006/relationships/hyperlink" Target="https://ec.europa.eu/tools/ecertis/"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www.e-tar.lt/portal/lt/legalAct/66ae9a80883011ed8df094f359a60216/asr" TargetMode="External"/><Relationship Id="rId8" Type="http://schemas.openxmlformats.org/officeDocument/2006/relationships/hyperlink" Target="https://www.santarvesmokykla.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qwyzbOAqBw" TargetMode="External"/><Relationship Id="rId2" Type="http://schemas.openxmlformats.org/officeDocument/2006/relationships/hyperlink" Target="https://www.e-tar.lt/portal/lt/legalAct/TAR.C54AFFAA7622/QbBmTMCgwi" TargetMode="External"/><Relationship Id="rId1" Type="http://schemas.openxmlformats.org/officeDocument/2006/relationships/hyperlink" Target="https://www.e-tar.lt/portal/lt/legalAct/TAR.C54AFFAA7622/LaNexqXLhL" TargetMode="External"/><Relationship Id="rId5" Type="http://schemas.openxmlformats.org/officeDocument/2006/relationships/hyperlink" Target="https://www.e-tar.lt/portal/lt/legalAct/TAR.742C43046644/KapdpgNcuH" TargetMode="External"/><Relationship Id="rId4" Type="http://schemas.openxmlformats.org/officeDocument/2006/relationships/hyperlink" Target="https://www.e-tar.lt/portal/lt/legalAct/TAR.8A39C83848C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49105</Words>
  <Characters>27990</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25</cp:revision>
  <cp:lastPrinted>2023-04-27T06:39:00Z</cp:lastPrinted>
  <dcterms:created xsi:type="dcterms:W3CDTF">2025-06-10T08:00:00Z</dcterms:created>
  <dcterms:modified xsi:type="dcterms:W3CDTF">2025-09-10T08:46:00Z</dcterms:modified>
</cp:coreProperties>
</file>