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DFD1" w14:textId="3AE75751" w:rsidR="003F082D" w:rsidRDefault="003F082D" w:rsidP="003F082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42A0DA5" w14:textId="77777777" w:rsidR="003F082D" w:rsidRDefault="003F082D" w:rsidP="003F082D">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082D" w14:paraId="5134EC0E" w14:textId="77777777" w:rsidTr="00B81EAF">
        <w:tc>
          <w:tcPr>
            <w:tcW w:w="2448" w:type="dxa"/>
          </w:tcPr>
          <w:p w14:paraId="6F69C2D0" w14:textId="77777777" w:rsidR="003F082D" w:rsidRDefault="003F082D" w:rsidP="00B81EAF">
            <w:pPr>
              <w:jc w:val="both"/>
              <w:rPr>
                <w:b/>
                <w:kern w:val="2"/>
                <w:szCs w:val="24"/>
              </w:rPr>
            </w:pPr>
            <w:r>
              <w:rPr>
                <w:b/>
                <w:kern w:val="2"/>
                <w:szCs w:val="24"/>
              </w:rPr>
              <w:t>Sutarties pavadinimas</w:t>
            </w:r>
          </w:p>
        </w:tc>
        <w:tc>
          <w:tcPr>
            <w:tcW w:w="7110" w:type="dxa"/>
            <w:gridSpan w:val="3"/>
          </w:tcPr>
          <w:p w14:paraId="47638D6A" w14:textId="1EDD96CC" w:rsidR="00DD2D2E" w:rsidRPr="00A072DB" w:rsidRDefault="009B04A3" w:rsidP="0024032C">
            <w:pPr>
              <w:jc w:val="both"/>
              <w:rPr>
                <w:kern w:val="2"/>
                <w:szCs w:val="24"/>
              </w:rPr>
            </w:pPr>
            <w:r w:rsidRPr="00A072DB">
              <w:rPr>
                <w:iCs/>
                <w:noProof/>
              </w:rPr>
              <w:t>LABBIS 4 PRO IS</w:t>
            </w:r>
            <w:r w:rsidRPr="00A072DB" w:rsidDel="001F7F34">
              <w:t xml:space="preserve"> </w:t>
            </w:r>
            <w:r w:rsidRPr="00A072DB">
              <w:t xml:space="preserve"> nuteistųjų apskaitos ir personalo valdymo, vaistų apskaitos modulių palaikymo, </w:t>
            </w:r>
            <w:r w:rsidR="009911F8">
              <w:t>i</w:t>
            </w:r>
            <w:r w:rsidR="00AE6B87">
              <w:t xml:space="preserve">nformacinės sistemos vystymo, </w:t>
            </w:r>
            <w:r w:rsidRPr="00A072DB">
              <w:t>naudotojų konsultavimo</w:t>
            </w:r>
            <w:r w:rsidR="00EA4C4A">
              <w:t xml:space="preserve"> ir mokymo</w:t>
            </w:r>
            <w:r w:rsidRPr="00A072DB">
              <w:t xml:space="preserve"> paslaug</w:t>
            </w:r>
            <w:r w:rsidR="008101C0" w:rsidRPr="00A072DB">
              <w:t xml:space="preserve">ų </w:t>
            </w:r>
            <w:r w:rsidR="00860CA0">
              <w:t>v</w:t>
            </w:r>
            <w:r w:rsidR="00A072DB" w:rsidRPr="00A072DB">
              <w:rPr>
                <w:szCs w:val="24"/>
              </w:rPr>
              <w:t>iešojo pirkimo-pardavimo sutartis</w:t>
            </w:r>
            <w:r w:rsidR="00FF6670">
              <w:rPr>
                <w:szCs w:val="24"/>
              </w:rPr>
              <w:t>.</w:t>
            </w:r>
          </w:p>
        </w:tc>
      </w:tr>
      <w:tr w:rsidR="003F082D" w14:paraId="27CC75E5" w14:textId="77777777" w:rsidTr="00B81EAF">
        <w:tc>
          <w:tcPr>
            <w:tcW w:w="2448" w:type="dxa"/>
          </w:tcPr>
          <w:p w14:paraId="7650B90A" w14:textId="77777777" w:rsidR="003F082D" w:rsidRDefault="003F082D" w:rsidP="00B81EAF">
            <w:pPr>
              <w:jc w:val="both"/>
              <w:rPr>
                <w:b/>
                <w:kern w:val="2"/>
                <w:szCs w:val="24"/>
              </w:rPr>
            </w:pPr>
            <w:r>
              <w:rPr>
                <w:b/>
                <w:kern w:val="2"/>
                <w:szCs w:val="24"/>
              </w:rPr>
              <w:t>Sutarties data</w:t>
            </w:r>
          </w:p>
        </w:tc>
        <w:tc>
          <w:tcPr>
            <w:tcW w:w="2177" w:type="dxa"/>
          </w:tcPr>
          <w:p w14:paraId="11D79A50" w14:textId="77777777" w:rsidR="003F082D" w:rsidRDefault="003F082D" w:rsidP="00B81EAF">
            <w:pPr>
              <w:jc w:val="both"/>
              <w:rPr>
                <w:kern w:val="2"/>
                <w:szCs w:val="24"/>
              </w:rPr>
            </w:pPr>
          </w:p>
        </w:tc>
        <w:tc>
          <w:tcPr>
            <w:tcW w:w="2362" w:type="dxa"/>
          </w:tcPr>
          <w:p w14:paraId="1747B546" w14:textId="77777777" w:rsidR="003F082D" w:rsidRDefault="003F082D" w:rsidP="00B81EAF">
            <w:pPr>
              <w:jc w:val="both"/>
              <w:rPr>
                <w:b/>
                <w:kern w:val="2"/>
                <w:szCs w:val="24"/>
              </w:rPr>
            </w:pPr>
            <w:r>
              <w:rPr>
                <w:b/>
                <w:kern w:val="2"/>
                <w:szCs w:val="24"/>
              </w:rPr>
              <w:t>Sutarties numeris</w:t>
            </w:r>
          </w:p>
        </w:tc>
        <w:tc>
          <w:tcPr>
            <w:tcW w:w="2571" w:type="dxa"/>
          </w:tcPr>
          <w:p w14:paraId="3501F979" w14:textId="77777777" w:rsidR="003F082D" w:rsidRDefault="003F082D" w:rsidP="00B81EAF">
            <w:pPr>
              <w:jc w:val="both"/>
              <w:rPr>
                <w:kern w:val="2"/>
                <w:szCs w:val="24"/>
              </w:rPr>
            </w:pPr>
          </w:p>
        </w:tc>
      </w:tr>
    </w:tbl>
    <w:p w14:paraId="69D38AFC" w14:textId="77777777" w:rsidR="003F082D" w:rsidRDefault="003F082D" w:rsidP="003F082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082D" w14:paraId="3DB41D60" w14:textId="77777777" w:rsidTr="00B81EAF">
        <w:tc>
          <w:tcPr>
            <w:tcW w:w="9558" w:type="dxa"/>
            <w:gridSpan w:val="3"/>
          </w:tcPr>
          <w:p w14:paraId="7387D99C" w14:textId="77777777" w:rsidR="003F082D" w:rsidRDefault="003F082D" w:rsidP="00B81EAF">
            <w:pPr>
              <w:jc w:val="center"/>
              <w:rPr>
                <w:b/>
                <w:kern w:val="2"/>
                <w:szCs w:val="24"/>
              </w:rPr>
            </w:pPr>
            <w:r>
              <w:rPr>
                <w:b/>
                <w:kern w:val="2"/>
                <w:szCs w:val="24"/>
              </w:rPr>
              <w:t>1. SUTARTIES ŠALYS</w:t>
            </w:r>
          </w:p>
        </w:tc>
      </w:tr>
      <w:tr w:rsidR="00F64058" w14:paraId="060C1E6A" w14:textId="77777777" w:rsidTr="00B81EAF">
        <w:tc>
          <w:tcPr>
            <w:tcW w:w="2808" w:type="dxa"/>
            <w:vMerge w:val="restart"/>
          </w:tcPr>
          <w:p w14:paraId="41D7AE56" w14:textId="77777777" w:rsidR="00F64058" w:rsidRDefault="00F64058" w:rsidP="00F64058">
            <w:pPr>
              <w:jc w:val="center"/>
              <w:rPr>
                <w:b/>
                <w:kern w:val="2"/>
                <w:szCs w:val="24"/>
              </w:rPr>
            </w:pPr>
          </w:p>
          <w:p w14:paraId="0A47F781" w14:textId="77777777" w:rsidR="00F64058" w:rsidRDefault="00F64058" w:rsidP="00F64058">
            <w:pPr>
              <w:jc w:val="center"/>
              <w:rPr>
                <w:b/>
                <w:kern w:val="2"/>
                <w:szCs w:val="24"/>
              </w:rPr>
            </w:pPr>
          </w:p>
          <w:p w14:paraId="05EED6AD" w14:textId="77777777" w:rsidR="00F64058" w:rsidRDefault="00F64058" w:rsidP="00F64058">
            <w:pPr>
              <w:jc w:val="center"/>
              <w:rPr>
                <w:b/>
                <w:kern w:val="2"/>
                <w:szCs w:val="24"/>
              </w:rPr>
            </w:pPr>
          </w:p>
          <w:p w14:paraId="36AE50EA" w14:textId="77777777" w:rsidR="00F64058" w:rsidRDefault="00F64058" w:rsidP="00F64058">
            <w:pPr>
              <w:rPr>
                <w:b/>
                <w:kern w:val="2"/>
                <w:szCs w:val="24"/>
              </w:rPr>
            </w:pPr>
          </w:p>
          <w:p w14:paraId="5862DEF9" w14:textId="77777777" w:rsidR="00F64058" w:rsidRDefault="00F64058" w:rsidP="00F64058">
            <w:pPr>
              <w:rPr>
                <w:b/>
                <w:kern w:val="2"/>
                <w:szCs w:val="24"/>
              </w:rPr>
            </w:pPr>
            <w:r>
              <w:rPr>
                <w:b/>
                <w:kern w:val="2"/>
                <w:szCs w:val="24"/>
              </w:rPr>
              <w:t>1.1. Pirkėjas</w:t>
            </w:r>
          </w:p>
        </w:tc>
        <w:tc>
          <w:tcPr>
            <w:tcW w:w="3240" w:type="dxa"/>
          </w:tcPr>
          <w:p w14:paraId="6410D89C" w14:textId="77777777" w:rsidR="00F64058" w:rsidRDefault="00F64058" w:rsidP="00F64058">
            <w:pPr>
              <w:rPr>
                <w:kern w:val="2"/>
                <w:szCs w:val="24"/>
              </w:rPr>
            </w:pPr>
            <w:r>
              <w:rPr>
                <w:kern w:val="2"/>
                <w:szCs w:val="24"/>
              </w:rPr>
              <w:t>1.1.1. Pavadinimas</w:t>
            </w:r>
          </w:p>
        </w:tc>
        <w:tc>
          <w:tcPr>
            <w:tcW w:w="3510" w:type="dxa"/>
          </w:tcPr>
          <w:p w14:paraId="7552D6EC" w14:textId="2AA1EFE8" w:rsidR="00F64058" w:rsidRDefault="00F64058" w:rsidP="00F64058">
            <w:pPr>
              <w:jc w:val="center"/>
              <w:rPr>
                <w:kern w:val="2"/>
                <w:szCs w:val="24"/>
              </w:rPr>
            </w:pPr>
            <w:r w:rsidRPr="006D165F">
              <w:rPr>
                <w:kern w:val="2"/>
                <w:szCs w:val="24"/>
              </w:rPr>
              <w:t>Lietuvos kalėjimų tarnyba</w:t>
            </w:r>
          </w:p>
        </w:tc>
      </w:tr>
      <w:tr w:rsidR="00F64058" w14:paraId="403070D0" w14:textId="77777777" w:rsidTr="00B81EAF">
        <w:tc>
          <w:tcPr>
            <w:tcW w:w="2808" w:type="dxa"/>
            <w:vMerge/>
          </w:tcPr>
          <w:p w14:paraId="19F77398" w14:textId="77777777" w:rsidR="00F64058" w:rsidRDefault="00F64058" w:rsidP="00F64058">
            <w:pPr>
              <w:rPr>
                <w:kern w:val="2"/>
                <w:szCs w:val="24"/>
              </w:rPr>
            </w:pPr>
          </w:p>
        </w:tc>
        <w:tc>
          <w:tcPr>
            <w:tcW w:w="3240" w:type="dxa"/>
          </w:tcPr>
          <w:p w14:paraId="451A52B4" w14:textId="77777777" w:rsidR="00F64058" w:rsidRDefault="00F64058" w:rsidP="00F64058">
            <w:pPr>
              <w:rPr>
                <w:kern w:val="2"/>
                <w:szCs w:val="24"/>
              </w:rPr>
            </w:pPr>
            <w:r>
              <w:rPr>
                <w:kern w:val="2"/>
                <w:szCs w:val="24"/>
              </w:rPr>
              <w:t>1.1.2. Juridinio asmens kodas</w:t>
            </w:r>
          </w:p>
        </w:tc>
        <w:tc>
          <w:tcPr>
            <w:tcW w:w="3510" w:type="dxa"/>
          </w:tcPr>
          <w:p w14:paraId="1DE39DFB" w14:textId="217D7338" w:rsidR="00F64058" w:rsidRDefault="00F64058" w:rsidP="00F64058">
            <w:pPr>
              <w:jc w:val="center"/>
              <w:rPr>
                <w:kern w:val="2"/>
                <w:szCs w:val="24"/>
              </w:rPr>
            </w:pPr>
            <w:r>
              <w:rPr>
                <w:bCs/>
                <w:lang w:eastAsia="ru-RU"/>
              </w:rPr>
              <w:t>288697120</w:t>
            </w:r>
          </w:p>
        </w:tc>
      </w:tr>
      <w:tr w:rsidR="00F64058" w14:paraId="5DA475B0" w14:textId="77777777" w:rsidTr="00B81EAF">
        <w:tc>
          <w:tcPr>
            <w:tcW w:w="2808" w:type="dxa"/>
            <w:vMerge/>
          </w:tcPr>
          <w:p w14:paraId="1D64B21B" w14:textId="77777777" w:rsidR="00F64058" w:rsidRDefault="00F64058" w:rsidP="00F64058">
            <w:pPr>
              <w:rPr>
                <w:kern w:val="2"/>
                <w:szCs w:val="24"/>
              </w:rPr>
            </w:pPr>
          </w:p>
        </w:tc>
        <w:tc>
          <w:tcPr>
            <w:tcW w:w="3240" w:type="dxa"/>
          </w:tcPr>
          <w:p w14:paraId="3B1187C8" w14:textId="77777777" w:rsidR="00F64058" w:rsidRDefault="00F64058" w:rsidP="00F64058">
            <w:pPr>
              <w:rPr>
                <w:kern w:val="2"/>
                <w:szCs w:val="24"/>
              </w:rPr>
            </w:pPr>
            <w:r>
              <w:rPr>
                <w:kern w:val="2"/>
                <w:szCs w:val="24"/>
              </w:rPr>
              <w:t>1.1.3. Adresas</w:t>
            </w:r>
          </w:p>
        </w:tc>
        <w:tc>
          <w:tcPr>
            <w:tcW w:w="3510" w:type="dxa"/>
          </w:tcPr>
          <w:p w14:paraId="2A92D28F" w14:textId="64BA004F" w:rsidR="00F64058" w:rsidRDefault="00F64058" w:rsidP="00F64058">
            <w:pPr>
              <w:jc w:val="center"/>
              <w:rPr>
                <w:kern w:val="2"/>
                <w:szCs w:val="24"/>
              </w:rPr>
            </w:pPr>
            <w:r>
              <w:t>L. Sapiegos g. 1, Vilnius</w:t>
            </w:r>
          </w:p>
        </w:tc>
      </w:tr>
      <w:tr w:rsidR="00F64058" w14:paraId="22FC1F3E" w14:textId="77777777" w:rsidTr="00B81EAF">
        <w:tc>
          <w:tcPr>
            <w:tcW w:w="2808" w:type="dxa"/>
            <w:vMerge/>
          </w:tcPr>
          <w:p w14:paraId="0943D48E" w14:textId="77777777" w:rsidR="00F64058" w:rsidRDefault="00F64058" w:rsidP="00F64058">
            <w:pPr>
              <w:rPr>
                <w:kern w:val="2"/>
                <w:szCs w:val="24"/>
              </w:rPr>
            </w:pPr>
          </w:p>
        </w:tc>
        <w:tc>
          <w:tcPr>
            <w:tcW w:w="3240" w:type="dxa"/>
          </w:tcPr>
          <w:p w14:paraId="0A3E097B" w14:textId="77777777" w:rsidR="00F64058" w:rsidRDefault="00F64058" w:rsidP="00F64058">
            <w:pPr>
              <w:rPr>
                <w:kern w:val="2"/>
                <w:szCs w:val="24"/>
              </w:rPr>
            </w:pPr>
            <w:r>
              <w:rPr>
                <w:kern w:val="2"/>
                <w:szCs w:val="24"/>
              </w:rPr>
              <w:t>1.1.4. PVM mokėtojo kodas</w:t>
            </w:r>
          </w:p>
        </w:tc>
        <w:tc>
          <w:tcPr>
            <w:tcW w:w="3510" w:type="dxa"/>
          </w:tcPr>
          <w:p w14:paraId="08FE6883" w14:textId="77777777" w:rsidR="00F64058" w:rsidRDefault="00F64058" w:rsidP="00F64058">
            <w:pPr>
              <w:jc w:val="center"/>
              <w:rPr>
                <w:kern w:val="2"/>
                <w:szCs w:val="24"/>
              </w:rPr>
            </w:pPr>
          </w:p>
        </w:tc>
      </w:tr>
      <w:tr w:rsidR="00F64058" w14:paraId="22B2465B" w14:textId="77777777" w:rsidTr="00B81EAF">
        <w:tc>
          <w:tcPr>
            <w:tcW w:w="2808" w:type="dxa"/>
            <w:vMerge/>
          </w:tcPr>
          <w:p w14:paraId="3D474319" w14:textId="77777777" w:rsidR="00F64058" w:rsidRDefault="00F64058" w:rsidP="00F64058">
            <w:pPr>
              <w:rPr>
                <w:kern w:val="2"/>
                <w:szCs w:val="24"/>
              </w:rPr>
            </w:pPr>
          </w:p>
        </w:tc>
        <w:tc>
          <w:tcPr>
            <w:tcW w:w="3240" w:type="dxa"/>
          </w:tcPr>
          <w:p w14:paraId="71E5EB0C" w14:textId="77777777" w:rsidR="00F64058" w:rsidRDefault="00F64058" w:rsidP="00F64058">
            <w:pPr>
              <w:rPr>
                <w:kern w:val="2"/>
                <w:szCs w:val="24"/>
              </w:rPr>
            </w:pPr>
            <w:r>
              <w:rPr>
                <w:kern w:val="2"/>
                <w:szCs w:val="24"/>
              </w:rPr>
              <w:t>1.1.5. Atsiskaitomoji sąskaita</w:t>
            </w:r>
          </w:p>
        </w:tc>
        <w:tc>
          <w:tcPr>
            <w:tcW w:w="3510" w:type="dxa"/>
          </w:tcPr>
          <w:p w14:paraId="1C772AD1" w14:textId="21CC1B8C" w:rsidR="00F64058" w:rsidRDefault="00FD01FC" w:rsidP="00FD01FC">
            <w:pPr>
              <w:jc w:val="center"/>
              <w:rPr>
                <w:kern w:val="2"/>
                <w:szCs w:val="24"/>
              </w:rPr>
            </w:pPr>
            <w:r w:rsidRPr="00FD01FC">
              <w:t>LT71 4040 0636 1000 0334</w:t>
            </w:r>
          </w:p>
        </w:tc>
      </w:tr>
      <w:tr w:rsidR="00F64058" w14:paraId="1A2F43C6" w14:textId="77777777" w:rsidTr="00B81EAF">
        <w:tc>
          <w:tcPr>
            <w:tcW w:w="2808" w:type="dxa"/>
            <w:vMerge/>
          </w:tcPr>
          <w:p w14:paraId="2C41CDE7" w14:textId="77777777" w:rsidR="00F64058" w:rsidRDefault="00F64058" w:rsidP="00F64058">
            <w:pPr>
              <w:rPr>
                <w:kern w:val="2"/>
                <w:szCs w:val="24"/>
              </w:rPr>
            </w:pPr>
          </w:p>
        </w:tc>
        <w:tc>
          <w:tcPr>
            <w:tcW w:w="3240" w:type="dxa"/>
          </w:tcPr>
          <w:p w14:paraId="7384DD46" w14:textId="77777777" w:rsidR="00F64058" w:rsidRDefault="00F64058" w:rsidP="00F64058">
            <w:pPr>
              <w:rPr>
                <w:kern w:val="2"/>
                <w:szCs w:val="24"/>
              </w:rPr>
            </w:pPr>
            <w:r>
              <w:rPr>
                <w:kern w:val="2"/>
                <w:szCs w:val="24"/>
              </w:rPr>
              <w:t>1.1.6. Bankas, banko kodas</w:t>
            </w:r>
          </w:p>
        </w:tc>
        <w:tc>
          <w:tcPr>
            <w:tcW w:w="3510" w:type="dxa"/>
          </w:tcPr>
          <w:p w14:paraId="4B29B5C6" w14:textId="77777777" w:rsidR="00F64058" w:rsidRDefault="00F64058" w:rsidP="00F64058">
            <w:pPr>
              <w:jc w:val="center"/>
              <w:rPr>
                <w:kern w:val="2"/>
                <w:szCs w:val="24"/>
              </w:rPr>
            </w:pPr>
          </w:p>
        </w:tc>
      </w:tr>
      <w:tr w:rsidR="00F64058" w14:paraId="3064B1C5" w14:textId="77777777" w:rsidTr="00B81EAF">
        <w:tc>
          <w:tcPr>
            <w:tcW w:w="2808" w:type="dxa"/>
            <w:vMerge/>
          </w:tcPr>
          <w:p w14:paraId="2247CA6A" w14:textId="77777777" w:rsidR="00F64058" w:rsidRDefault="00F64058" w:rsidP="00F64058">
            <w:pPr>
              <w:rPr>
                <w:kern w:val="2"/>
                <w:szCs w:val="24"/>
              </w:rPr>
            </w:pPr>
          </w:p>
        </w:tc>
        <w:tc>
          <w:tcPr>
            <w:tcW w:w="3240" w:type="dxa"/>
          </w:tcPr>
          <w:p w14:paraId="372D02ED" w14:textId="77777777" w:rsidR="00F64058" w:rsidRDefault="00F64058" w:rsidP="00F64058">
            <w:pPr>
              <w:rPr>
                <w:kern w:val="2"/>
                <w:szCs w:val="24"/>
              </w:rPr>
            </w:pPr>
            <w:r>
              <w:rPr>
                <w:kern w:val="2"/>
                <w:szCs w:val="24"/>
              </w:rPr>
              <w:t>1.1.7. Telefonas</w:t>
            </w:r>
          </w:p>
        </w:tc>
        <w:tc>
          <w:tcPr>
            <w:tcW w:w="3510" w:type="dxa"/>
          </w:tcPr>
          <w:p w14:paraId="54D5FD56" w14:textId="0AE66EE3" w:rsidR="00F64058" w:rsidRDefault="00F64058" w:rsidP="00F64058">
            <w:pPr>
              <w:jc w:val="center"/>
              <w:rPr>
                <w:kern w:val="2"/>
                <w:szCs w:val="24"/>
              </w:rPr>
            </w:pPr>
            <w:r w:rsidRPr="00454441">
              <w:t>+370 602 15704</w:t>
            </w:r>
          </w:p>
        </w:tc>
      </w:tr>
      <w:tr w:rsidR="00F64058" w14:paraId="70759667" w14:textId="77777777" w:rsidTr="00B81EAF">
        <w:tc>
          <w:tcPr>
            <w:tcW w:w="2808" w:type="dxa"/>
            <w:vMerge/>
          </w:tcPr>
          <w:p w14:paraId="2204B121" w14:textId="77777777" w:rsidR="00F64058" w:rsidRDefault="00F64058" w:rsidP="00F64058">
            <w:pPr>
              <w:rPr>
                <w:kern w:val="2"/>
                <w:szCs w:val="24"/>
              </w:rPr>
            </w:pPr>
          </w:p>
        </w:tc>
        <w:tc>
          <w:tcPr>
            <w:tcW w:w="3240" w:type="dxa"/>
          </w:tcPr>
          <w:p w14:paraId="290BFB4F" w14:textId="77777777" w:rsidR="00F64058" w:rsidRDefault="00F64058" w:rsidP="00F64058">
            <w:pPr>
              <w:rPr>
                <w:kern w:val="2"/>
                <w:szCs w:val="24"/>
              </w:rPr>
            </w:pPr>
            <w:r>
              <w:rPr>
                <w:kern w:val="2"/>
                <w:szCs w:val="24"/>
              </w:rPr>
              <w:t>1.1.8. El. paštas</w:t>
            </w:r>
          </w:p>
        </w:tc>
        <w:tc>
          <w:tcPr>
            <w:tcW w:w="3510" w:type="dxa"/>
          </w:tcPr>
          <w:p w14:paraId="4BB4C1A4" w14:textId="4538B057" w:rsidR="00F64058" w:rsidRDefault="00F64058" w:rsidP="00F64058">
            <w:pPr>
              <w:jc w:val="center"/>
              <w:rPr>
                <w:kern w:val="2"/>
                <w:szCs w:val="24"/>
              </w:rPr>
            </w:pPr>
            <w:hyperlink r:id="rId11" w:history="1">
              <w:r>
                <w:rPr>
                  <w:rStyle w:val="Hipersaitas"/>
                  <w:rFonts w:eastAsiaTheme="majorEastAsia"/>
                </w:rPr>
                <w:t>info</w:t>
              </w:r>
            </w:hyperlink>
            <w:r>
              <w:rPr>
                <w:rStyle w:val="Hipersaitas"/>
                <w:rFonts w:eastAsiaTheme="majorEastAsia"/>
              </w:rPr>
              <w:t>@kalejimai.lt</w:t>
            </w:r>
          </w:p>
        </w:tc>
      </w:tr>
      <w:tr w:rsidR="00F64058" w14:paraId="46EECBE0" w14:textId="77777777" w:rsidTr="00B81EAF">
        <w:tc>
          <w:tcPr>
            <w:tcW w:w="2808" w:type="dxa"/>
            <w:vMerge/>
          </w:tcPr>
          <w:p w14:paraId="6A17E7D9" w14:textId="77777777" w:rsidR="00F64058" w:rsidRDefault="00F64058" w:rsidP="00F64058">
            <w:pPr>
              <w:rPr>
                <w:kern w:val="2"/>
                <w:szCs w:val="24"/>
              </w:rPr>
            </w:pPr>
          </w:p>
        </w:tc>
        <w:tc>
          <w:tcPr>
            <w:tcW w:w="3240" w:type="dxa"/>
          </w:tcPr>
          <w:p w14:paraId="3226688B" w14:textId="77777777" w:rsidR="00F64058" w:rsidRDefault="00F64058" w:rsidP="00F64058">
            <w:pPr>
              <w:rPr>
                <w:kern w:val="2"/>
                <w:szCs w:val="24"/>
              </w:rPr>
            </w:pPr>
            <w:r>
              <w:rPr>
                <w:kern w:val="2"/>
                <w:szCs w:val="24"/>
              </w:rPr>
              <w:t>1.1.9. Šalies atstovas</w:t>
            </w:r>
          </w:p>
        </w:tc>
        <w:tc>
          <w:tcPr>
            <w:tcW w:w="3510" w:type="dxa"/>
          </w:tcPr>
          <w:p w14:paraId="068567E1" w14:textId="77777777" w:rsidR="00F64058" w:rsidRPr="00C96E6D" w:rsidRDefault="00F64058" w:rsidP="00F64058">
            <w:pPr>
              <w:jc w:val="center"/>
              <w:rPr>
                <w:kern w:val="2"/>
                <w:szCs w:val="24"/>
                <w:lang w:val="en-US"/>
              </w:rPr>
            </w:pPr>
          </w:p>
        </w:tc>
      </w:tr>
      <w:tr w:rsidR="00F64058" w14:paraId="192D39AE" w14:textId="77777777" w:rsidTr="00B81EAF">
        <w:tc>
          <w:tcPr>
            <w:tcW w:w="2808" w:type="dxa"/>
            <w:vMerge/>
          </w:tcPr>
          <w:p w14:paraId="52101F80" w14:textId="77777777" w:rsidR="00F64058" w:rsidRDefault="00F64058" w:rsidP="00F64058">
            <w:pPr>
              <w:rPr>
                <w:kern w:val="2"/>
                <w:szCs w:val="24"/>
              </w:rPr>
            </w:pPr>
          </w:p>
        </w:tc>
        <w:tc>
          <w:tcPr>
            <w:tcW w:w="3240" w:type="dxa"/>
          </w:tcPr>
          <w:p w14:paraId="4F954425" w14:textId="77777777" w:rsidR="00F64058" w:rsidRDefault="00F64058" w:rsidP="00F64058">
            <w:pPr>
              <w:rPr>
                <w:kern w:val="2"/>
                <w:szCs w:val="24"/>
              </w:rPr>
            </w:pPr>
            <w:r>
              <w:rPr>
                <w:kern w:val="2"/>
                <w:szCs w:val="24"/>
              </w:rPr>
              <w:t>1.1.10. Atstovavimo pagrindas</w:t>
            </w:r>
          </w:p>
        </w:tc>
        <w:tc>
          <w:tcPr>
            <w:tcW w:w="3510" w:type="dxa"/>
          </w:tcPr>
          <w:p w14:paraId="2C6426B2" w14:textId="77777777" w:rsidR="00F64058" w:rsidRDefault="00F64058" w:rsidP="00F64058">
            <w:pPr>
              <w:jc w:val="center"/>
              <w:rPr>
                <w:kern w:val="2"/>
                <w:szCs w:val="24"/>
              </w:rPr>
            </w:pPr>
          </w:p>
        </w:tc>
      </w:tr>
      <w:tr w:rsidR="00F64058" w14:paraId="0F5F5BA1" w14:textId="77777777" w:rsidTr="00B81EAF">
        <w:tc>
          <w:tcPr>
            <w:tcW w:w="2808" w:type="dxa"/>
            <w:vMerge w:val="restart"/>
          </w:tcPr>
          <w:p w14:paraId="770A98D5" w14:textId="77777777" w:rsidR="00F64058" w:rsidRDefault="00F64058" w:rsidP="00F64058">
            <w:pPr>
              <w:rPr>
                <w:b/>
                <w:kern w:val="2"/>
                <w:szCs w:val="24"/>
              </w:rPr>
            </w:pPr>
          </w:p>
          <w:p w14:paraId="6C960E4D" w14:textId="77777777" w:rsidR="00F64058" w:rsidRDefault="00F64058" w:rsidP="00F64058">
            <w:pPr>
              <w:rPr>
                <w:b/>
                <w:kern w:val="2"/>
                <w:szCs w:val="24"/>
              </w:rPr>
            </w:pPr>
          </w:p>
          <w:p w14:paraId="53AF819A" w14:textId="77777777" w:rsidR="00F64058" w:rsidRDefault="00F64058" w:rsidP="00F64058">
            <w:pPr>
              <w:rPr>
                <w:b/>
                <w:kern w:val="2"/>
                <w:szCs w:val="24"/>
              </w:rPr>
            </w:pPr>
          </w:p>
          <w:p w14:paraId="0F0BE4DD" w14:textId="77777777" w:rsidR="00F64058" w:rsidRDefault="00F64058" w:rsidP="00F64058">
            <w:pPr>
              <w:rPr>
                <w:b/>
                <w:kern w:val="2"/>
                <w:szCs w:val="24"/>
              </w:rPr>
            </w:pPr>
            <w:r>
              <w:rPr>
                <w:b/>
                <w:kern w:val="2"/>
                <w:szCs w:val="24"/>
              </w:rPr>
              <w:t>1.2. Tiekėjas</w:t>
            </w:r>
          </w:p>
          <w:p w14:paraId="5657A5AF" w14:textId="77777777" w:rsidR="00F64058" w:rsidRDefault="00F64058" w:rsidP="00F64058">
            <w:pPr>
              <w:rPr>
                <w:color w:val="4472C4"/>
                <w:kern w:val="2"/>
                <w:szCs w:val="24"/>
              </w:rPr>
            </w:pPr>
            <w:r>
              <w:rPr>
                <w:color w:val="4472C4"/>
                <w:kern w:val="2"/>
                <w:szCs w:val="24"/>
              </w:rPr>
              <w:t>(jei Tiekėjas yra fizinis asmuo, skiltys atitinkamai pakoreguojamos.</w:t>
            </w:r>
          </w:p>
          <w:p w14:paraId="7B7C1BA3" w14:textId="77777777" w:rsidR="00F64058" w:rsidRDefault="00F64058" w:rsidP="00F64058">
            <w:pPr>
              <w:rPr>
                <w:color w:val="4472C4"/>
                <w:kern w:val="2"/>
                <w:szCs w:val="24"/>
              </w:rPr>
            </w:pPr>
            <w:r>
              <w:rPr>
                <w:color w:val="4472C4"/>
                <w:kern w:val="2"/>
                <w:szCs w:val="24"/>
              </w:rPr>
              <w:t>Jei Tiekėjas yra tiekėjų grupė, skiltys pildomos įterpiant kiekvieno grupės nario informaciją)</w:t>
            </w:r>
          </w:p>
          <w:p w14:paraId="633D4016" w14:textId="77777777" w:rsidR="00F64058" w:rsidRDefault="00F64058" w:rsidP="00F64058">
            <w:pPr>
              <w:rPr>
                <w:b/>
                <w:kern w:val="2"/>
                <w:szCs w:val="24"/>
              </w:rPr>
            </w:pPr>
          </w:p>
        </w:tc>
        <w:tc>
          <w:tcPr>
            <w:tcW w:w="3240" w:type="dxa"/>
          </w:tcPr>
          <w:p w14:paraId="3FD08035" w14:textId="77777777" w:rsidR="00F64058" w:rsidRDefault="00F64058" w:rsidP="00F64058">
            <w:pPr>
              <w:rPr>
                <w:kern w:val="2"/>
                <w:szCs w:val="24"/>
              </w:rPr>
            </w:pPr>
            <w:r>
              <w:rPr>
                <w:kern w:val="2"/>
                <w:szCs w:val="24"/>
              </w:rPr>
              <w:t>1.2.1. Pavadinimas</w:t>
            </w:r>
          </w:p>
        </w:tc>
        <w:tc>
          <w:tcPr>
            <w:tcW w:w="3510" w:type="dxa"/>
          </w:tcPr>
          <w:p w14:paraId="3CD34087" w14:textId="77777777" w:rsidR="00F64058" w:rsidRDefault="00F64058" w:rsidP="00F64058">
            <w:pPr>
              <w:jc w:val="center"/>
              <w:rPr>
                <w:kern w:val="2"/>
                <w:szCs w:val="24"/>
              </w:rPr>
            </w:pPr>
          </w:p>
        </w:tc>
      </w:tr>
      <w:tr w:rsidR="00F64058" w14:paraId="1A1B406B" w14:textId="77777777" w:rsidTr="00B81EAF">
        <w:tc>
          <w:tcPr>
            <w:tcW w:w="2808" w:type="dxa"/>
            <w:vMerge/>
          </w:tcPr>
          <w:p w14:paraId="584AE822" w14:textId="77777777" w:rsidR="00F64058" w:rsidRDefault="00F64058" w:rsidP="00F64058">
            <w:pPr>
              <w:rPr>
                <w:b/>
                <w:kern w:val="2"/>
                <w:szCs w:val="24"/>
              </w:rPr>
            </w:pPr>
          </w:p>
        </w:tc>
        <w:tc>
          <w:tcPr>
            <w:tcW w:w="3240" w:type="dxa"/>
          </w:tcPr>
          <w:p w14:paraId="4CB8467A" w14:textId="77777777" w:rsidR="00F64058" w:rsidRDefault="00F64058" w:rsidP="00F64058">
            <w:pPr>
              <w:rPr>
                <w:kern w:val="2"/>
                <w:szCs w:val="24"/>
              </w:rPr>
            </w:pPr>
            <w:r>
              <w:rPr>
                <w:kern w:val="2"/>
                <w:szCs w:val="24"/>
              </w:rPr>
              <w:t>1.2.2. Juridinio asmens kodas</w:t>
            </w:r>
          </w:p>
        </w:tc>
        <w:tc>
          <w:tcPr>
            <w:tcW w:w="3510" w:type="dxa"/>
          </w:tcPr>
          <w:p w14:paraId="5474A643" w14:textId="77777777" w:rsidR="00F64058" w:rsidRDefault="00F64058" w:rsidP="00F64058">
            <w:pPr>
              <w:jc w:val="center"/>
              <w:rPr>
                <w:kern w:val="2"/>
                <w:szCs w:val="24"/>
              </w:rPr>
            </w:pPr>
          </w:p>
        </w:tc>
      </w:tr>
      <w:tr w:rsidR="00F64058" w14:paraId="79D8A05C" w14:textId="77777777" w:rsidTr="00B81EAF">
        <w:tc>
          <w:tcPr>
            <w:tcW w:w="2808" w:type="dxa"/>
            <w:vMerge/>
          </w:tcPr>
          <w:p w14:paraId="228307D0" w14:textId="77777777" w:rsidR="00F64058" w:rsidRDefault="00F64058" w:rsidP="00F64058">
            <w:pPr>
              <w:rPr>
                <w:b/>
                <w:kern w:val="2"/>
                <w:szCs w:val="24"/>
              </w:rPr>
            </w:pPr>
          </w:p>
        </w:tc>
        <w:tc>
          <w:tcPr>
            <w:tcW w:w="3240" w:type="dxa"/>
          </w:tcPr>
          <w:p w14:paraId="17CF8038" w14:textId="77777777" w:rsidR="00F64058" w:rsidRDefault="00F64058" w:rsidP="00F64058">
            <w:pPr>
              <w:rPr>
                <w:kern w:val="2"/>
                <w:szCs w:val="24"/>
              </w:rPr>
            </w:pPr>
            <w:r>
              <w:rPr>
                <w:kern w:val="2"/>
                <w:szCs w:val="24"/>
              </w:rPr>
              <w:t>1.2.3. Adresas</w:t>
            </w:r>
          </w:p>
        </w:tc>
        <w:tc>
          <w:tcPr>
            <w:tcW w:w="3510" w:type="dxa"/>
          </w:tcPr>
          <w:p w14:paraId="0E76AD07" w14:textId="77777777" w:rsidR="00F64058" w:rsidRDefault="00F64058" w:rsidP="00F64058">
            <w:pPr>
              <w:jc w:val="center"/>
              <w:rPr>
                <w:kern w:val="2"/>
                <w:szCs w:val="24"/>
              </w:rPr>
            </w:pPr>
          </w:p>
        </w:tc>
      </w:tr>
      <w:tr w:rsidR="00F64058" w14:paraId="646CB0F1" w14:textId="77777777" w:rsidTr="00B81EAF">
        <w:tc>
          <w:tcPr>
            <w:tcW w:w="2808" w:type="dxa"/>
            <w:vMerge/>
          </w:tcPr>
          <w:p w14:paraId="068CD9D1" w14:textId="77777777" w:rsidR="00F64058" w:rsidRDefault="00F64058" w:rsidP="00F64058">
            <w:pPr>
              <w:rPr>
                <w:b/>
                <w:kern w:val="2"/>
                <w:szCs w:val="24"/>
              </w:rPr>
            </w:pPr>
          </w:p>
        </w:tc>
        <w:tc>
          <w:tcPr>
            <w:tcW w:w="3240" w:type="dxa"/>
          </w:tcPr>
          <w:p w14:paraId="648CEC15" w14:textId="77777777" w:rsidR="00F64058" w:rsidRDefault="00F64058" w:rsidP="00F64058">
            <w:pPr>
              <w:rPr>
                <w:kern w:val="2"/>
                <w:szCs w:val="24"/>
              </w:rPr>
            </w:pPr>
            <w:r>
              <w:rPr>
                <w:kern w:val="2"/>
                <w:szCs w:val="24"/>
              </w:rPr>
              <w:t>1.2.4. PVM mokėtojo kodas</w:t>
            </w:r>
          </w:p>
        </w:tc>
        <w:tc>
          <w:tcPr>
            <w:tcW w:w="3510" w:type="dxa"/>
          </w:tcPr>
          <w:p w14:paraId="0D49D493" w14:textId="77777777" w:rsidR="00F64058" w:rsidRDefault="00F64058" w:rsidP="00F64058">
            <w:pPr>
              <w:jc w:val="center"/>
              <w:rPr>
                <w:kern w:val="2"/>
                <w:szCs w:val="24"/>
              </w:rPr>
            </w:pPr>
          </w:p>
        </w:tc>
      </w:tr>
      <w:tr w:rsidR="00F64058" w14:paraId="71AC30C1" w14:textId="77777777" w:rsidTr="00B81EAF">
        <w:tc>
          <w:tcPr>
            <w:tcW w:w="2808" w:type="dxa"/>
            <w:vMerge/>
          </w:tcPr>
          <w:p w14:paraId="38CCE777" w14:textId="77777777" w:rsidR="00F64058" w:rsidRDefault="00F64058" w:rsidP="00F64058">
            <w:pPr>
              <w:rPr>
                <w:b/>
                <w:kern w:val="2"/>
                <w:szCs w:val="24"/>
              </w:rPr>
            </w:pPr>
          </w:p>
        </w:tc>
        <w:tc>
          <w:tcPr>
            <w:tcW w:w="3240" w:type="dxa"/>
          </w:tcPr>
          <w:p w14:paraId="27D898DF" w14:textId="77777777" w:rsidR="00F64058" w:rsidRDefault="00F64058" w:rsidP="00F64058">
            <w:pPr>
              <w:rPr>
                <w:kern w:val="2"/>
                <w:szCs w:val="24"/>
              </w:rPr>
            </w:pPr>
            <w:r>
              <w:rPr>
                <w:kern w:val="2"/>
                <w:szCs w:val="24"/>
              </w:rPr>
              <w:t>1.2.5. Atsiskaitomoji sąskaita</w:t>
            </w:r>
          </w:p>
        </w:tc>
        <w:tc>
          <w:tcPr>
            <w:tcW w:w="3510" w:type="dxa"/>
          </w:tcPr>
          <w:p w14:paraId="3B6D7848" w14:textId="77777777" w:rsidR="00F64058" w:rsidRDefault="00F64058" w:rsidP="00F64058">
            <w:pPr>
              <w:jc w:val="center"/>
              <w:rPr>
                <w:kern w:val="2"/>
                <w:szCs w:val="24"/>
              </w:rPr>
            </w:pPr>
          </w:p>
        </w:tc>
      </w:tr>
      <w:tr w:rsidR="00F64058" w14:paraId="3F399167" w14:textId="77777777" w:rsidTr="00B81EAF">
        <w:tc>
          <w:tcPr>
            <w:tcW w:w="2808" w:type="dxa"/>
            <w:vMerge/>
          </w:tcPr>
          <w:p w14:paraId="75D74AB4" w14:textId="77777777" w:rsidR="00F64058" w:rsidRDefault="00F64058" w:rsidP="00F64058">
            <w:pPr>
              <w:rPr>
                <w:b/>
                <w:kern w:val="2"/>
                <w:szCs w:val="24"/>
              </w:rPr>
            </w:pPr>
          </w:p>
        </w:tc>
        <w:tc>
          <w:tcPr>
            <w:tcW w:w="3240" w:type="dxa"/>
          </w:tcPr>
          <w:p w14:paraId="5F59DF7D" w14:textId="77777777" w:rsidR="00F64058" w:rsidRDefault="00F64058" w:rsidP="00F64058">
            <w:pPr>
              <w:rPr>
                <w:kern w:val="2"/>
                <w:szCs w:val="24"/>
              </w:rPr>
            </w:pPr>
            <w:r>
              <w:rPr>
                <w:kern w:val="2"/>
                <w:szCs w:val="24"/>
              </w:rPr>
              <w:t>1.2.6. Bankas, banko kodas</w:t>
            </w:r>
          </w:p>
        </w:tc>
        <w:tc>
          <w:tcPr>
            <w:tcW w:w="3510" w:type="dxa"/>
          </w:tcPr>
          <w:p w14:paraId="15DFA13E" w14:textId="77777777" w:rsidR="00F64058" w:rsidRDefault="00F64058" w:rsidP="00F64058">
            <w:pPr>
              <w:jc w:val="center"/>
              <w:rPr>
                <w:kern w:val="2"/>
                <w:szCs w:val="24"/>
              </w:rPr>
            </w:pPr>
          </w:p>
        </w:tc>
      </w:tr>
      <w:tr w:rsidR="00F64058" w14:paraId="7C9A4519" w14:textId="77777777" w:rsidTr="00B81EAF">
        <w:tc>
          <w:tcPr>
            <w:tcW w:w="2808" w:type="dxa"/>
            <w:vMerge/>
          </w:tcPr>
          <w:p w14:paraId="1E8BFA01" w14:textId="77777777" w:rsidR="00F64058" w:rsidRDefault="00F64058" w:rsidP="00F64058">
            <w:pPr>
              <w:rPr>
                <w:b/>
                <w:kern w:val="2"/>
                <w:szCs w:val="24"/>
              </w:rPr>
            </w:pPr>
          </w:p>
        </w:tc>
        <w:tc>
          <w:tcPr>
            <w:tcW w:w="3240" w:type="dxa"/>
          </w:tcPr>
          <w:p w14:paraId="7B02CD2E" w14:textId="77777777" w:rsidR="00F64058" w:rsidRDefault="00F64058" w:rsidP="00F64058">
            <w:pPr>
              <w:rPr>
                <w:kern w:val="2"/>
                <w:szCs w:val="24"/>
              </w:rPr>
            </w:pPr>
            <w:r>
              <w:rPr>
                <w:kern w:val="2"/>
                <w:szCs w:val="24"/>
              </w:rPr>
              <w:t>1.2.7. Telefonas</w:t>
            </w:r>
          </w:p>
        </w:tc>
        <w:tc>
          <w:tcPr>
            <w:tcW w:w="3510" w:type="dxa"/>
          </w:tcPr>
          <w:p w14:paraId="35864F3A" w14:textId="77777777" w:rsidR="00F64058" w:rsidRDefault="00F64058" w:rsidP="00F64058">
            <w:pPr>
              <w:jc w:val="center"/>
              <w:rPr>
                <w:kern w:val="2"/>
                <w:szCs w:val="24"/>
              </w:rPr>
            </w:pPr>
          </w:p>
        </w:tc>
      </w:tr>
      <w:tr w:rsidR="00F64058" w14:paraId="4BA73020" w14:textId="77777777" w:rsidTr="00B81EAF">
        <w:tc>
          <w:tcPr>
            <w:tcW w:w="2808" w:type="dxa"/>
            <w:vMerge/>
          </w:tcPr>
          <w:p w14:paraId="4559D8E7" w14:textId="77777777" w:rsidR="00F64058" w:rsidRDefault="00F64058" w:rsidP="00F64058">
            <w:pPr>
              <w:rPr>
                <w:b/>
                <w:kern w:val="2"/>
                <w:szCs w:val="24"/>
              </w:rPr>
            </w:pPr>
          </w:p>
        </w:tc>
        <w:tc>
          <w:tcPr>
            <w:tcW w:w="3240" w:type="dxa"/>
          </w:tcPr>
          <w:p w14:paraId="22E2E379" w14:textId="77777777" w:rsidR="00F64058" w:rsidRDefault="00F64058" w:rsidP="00F64058">
            <w:pPr>
              <w:rPr>
                <w:kern w:val="2"/>
                <w:szCs w:val="24"/>
              </w:rPr>
            </w:pPr>
            <w:r>
              <w:rPr>
                <w:kern w:val="2"/>
                <w:szCs w:val="24"/>
              </w:rPr>
              <w:t>1.2.8. El. paštas</w:t>
            </w:r>
          </w:p>
        </w:tc>
        <w:tc>
          <w:tcPr>
            <w:tcW w:w="3510" w:type="dxa"/>
          </w:tcPr>
          <w:p w14:paraId="753D4C5B" w14:textId="77777777" w:rsidR="00F64058" w:rsidRDefault="00F64058" w:rsidP="00F64058">
            <w:pPr>
              <w:jc w:val="center"/>
              <w:rPr>
                <w:kern w:val="2"/>
                <w:szCs w:val="24"/>
              </w:rPr>
            </w:pPr>
          </w:p>
        </w:tc>
      </w:tr>
      <w:tr w:rsidR="00F64058" w14:paraId="48954910" w14:textId="77777777" w:rsidTr="00B81EAF">
        <w:tc>
          <w:tcPr>
            <w:tcW w:w="2808" w:type="dxa"/>
            <w:vMerge/>
          </w:tcPr>
          <w:p w14:paraId="67EE1935" w14:textId="77777777" w:rsidR="00F64058" w:rsidRDefault="00F64058" w:rsidP="00F64058">
            <w:pPr>
              <w:rPr>
                <w:b/>
                <w:kern w:val="2"/>
                <w:szCs w:val="24"/>
              </w:rPr>
            </w:pPr>
          </w:p>
        </w:tc>
        <w:tc>
          <w:tcPr>
            <w:tcW w:w="3240" w:type="dxa"/>
          </w:tcPr>
          <w:p w14:paraId="344A0170" w14:textId="77777777" w:rsidR="00F64058" w:rsidRDefault="00F64058" w:rsidP="00F64058">
            <w:pPr>
              <w:rPr>
                <w:kern w:val="2"/>
                <w:szCs w:val="24"/>
              </w:rPr>
            </w:pPr>
            <w:r>
              <w:rPr>
                <w:kern w:val="2"/>
                <w:szCs w:val="24"/>
              </w:rPr>
              <w:t>1.2.9. Šalies atstovas</w:t>
            </w:r>
          </w:p>
        </w:tc>
        <w:tc>
          <w:tcPr>
            <w:tcW w:w="3510" w:type="dxa"/>
          </w:tcPr>
          <w:p w14:paraId="1625F0D8" w14:textId="77777777" w:rsidR="00F64058" w:rsidRDefault="00F64058" w:rsidP="00F64058">
            <w:pPr>
              <w:jc w:val="center"/>
              <w:rPr>
                <w:kern w:val="2"/>
                <w:szCs w:val="24"/>
              </w:rPr>
            </w:pPr>
          </w:p>
        </w:tc>
      </w:tr>
      <w:tr w:rsidR="00F64058" w14:paraId="4CA76F53" w14:textId="77777777" w:rsidTr="00B81EAF">
        <w:tc>
          <w:tcPr>
            <w:tcW w:w="2808" w:type="dxa"/>
            <w:vMerge/>
          </w:tcPr>
          <w:p w14:paraId="2220C64D" w14:textId="77777777" w:rsidR="00F64058" w:rsidRDefault="00F64058" w:rsidP="00F64058">
            <w:pPr>
              <w:rPr>
                <w:b/>
                <w:kern w:val="2"/>
                <w:szCs w:val="24"/>
              </w:rPr>
            </w:pPr>
          </w:p>
        </w:tc>
        <w:tc>
          <w:tcPr>
            <w:tcW w:w="3240" w:type="dxa"/>
          </w:tcPr>
          <w:p w14:paraId="5E64497E" w14:textId="77777777" w:rsidR="00F64058" w:rsidRDefault="00F64058" w:rsidP="00F64058">
            <w:pPr>
              <w:rPr>
                <w:kern w:val="2"/>
                <w:szCs w:val="24"/>
              </w:rPr>
            </w:pPr>
            <w:r>
              <w:rPr>
                <w:kern w:val="2"/>
                <w:szCs w:val="24"/>
              </w:rPr>
              <w:t>1.2.10. Atstovavimo pagrindas</w:t>
            </w:r>
          </w:p>
        </w:tc>
        <w:tc>
          <w:tcPr>
            <w:tcW w:w="3510" w:type="dxa"/>
          </w:tcPr>
          <w:p w14:paraId="48645897" w14:textId="77777777" w:rsidR="00F64058" w:rsidRDefault="00F64058" w:rsidP="00F64058">
            <w:pPr>
              <w:jc w:val="center"/>
              <w:rPr>
                <w:kern w:val="2"/>
                <w:szCs w:val="24"/>
              </w:rPr>
            </w:pPr>
          </w:p>
        </w:tc>
      </w:tr>
    </w:tbl>
    <w:p w14:paraId="4E668E28" w14:textId="77777777" w:rsidR="003F082D" w:rsidRDefault="003F082D" w:rsidP="003F082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9"/>
        <w:gridCol w:w="36"/>
        <w:gridCol w:w="2117"/>
        <w:gridCol w:w="4295"/>
      </w:tblGrid>
      <w:tr w:rsidR="003F082D" w14:paraId="73596FF3" w14:textId="77777777" w:rsidTr="002D5FBB">
        <w:trPr>
          <w:trHeight w:val="300"/>
        </w:trPr>
        <w:tc>
          <w:tcPr>
            <w:tcW w:w="9535" w:type="dxa"/>
            <w:gridSpan w:val="5"/>
          </w:tcPr>
          <w:p w14:paraId="4F68678D" w14:textId="77777777" w:rsidR="003F082D" w:rsidRDefault="003F082D" w:rsidP="00B81EAF">
            <w:pPr>
              <w:jc w:val="center"/>
              <w:rPr>
                <w:b/>
                <w:kern w:val="2"/>
                <w:szCs w:val="24"/>
              </w:rPr>
            </w:pPr>
            <w:r>
              <w:rPr>
                <w:b/>
                <w:kern w:val="2"/>
                <w:szCs w:val="24"/>
              </w:rPr>
              <w:t>2. ATSAKINGI ASMENYS</w:t>
            </w:r>
          </w:p>
        </w:tc>
      </w:tr>
      <w:tr w:rsidR="003F082D" w14:paraId="0137D46C" w14:textId="77777777" w:rsidTr="002D5FBB">
        <w:trPr>
          <w:trHeight w:val="300"/>
        </w:trPr>
        <w:tc>
          <w:tcPr>
            <w:tcW w:w="3123" w:type="dxa"/>
            <w:gridSpan w:val="3"/>
          </w:tcPr>
          <w:p w14:paraId="4928B46A" w14:textId="77777777" w:rsidR="003F082D" w:rsidRDefault="003F082D" w:rsidP="00B81EA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12" w:type="dxa"/>
            <w:gridSpan w:val="2"/>
          </w:tcPr>
          <w:p w14:paraId="399E1928" w14:textId="38BC8AF3" w:rsidR="003F082D" w:rsidRDefault="001116EB" w:rsidP="00B81EAF">
            <w:pPr>
              <w:rPr>
                <w:color w:val="4472C4"/>
                <w:kern w:val="2"/>
                <w:szCs w:val="24"/>
              </w:rPr>
            </w:pPr>
            <w:r w:rsidRPr="006D165F">
              <w:rPr>
                <w:kern w:val="2"/>
                <w:szCs w:val="24"/>
              </w:rPr>
              <w:t xml:space="preserve">Informacinių technologijų skyriaus vedėjas Laimis Tamošiūnas, tel.: </w:t>
            </w:r>
            <w:r w:rsidRPr="00BC666A">
              <w:rPr>
                <w:kern w:val="2"/>
                <w:szCs w:val="24"/>
              </w:rPr>
              <w:t>+370 678 24 480</w:t>
            </w:r>
            <w:r w:rsidRPr="006D165F">
              <w:rPr>
                <w:kern w:val="2"/>
                <w:szCs w:val="24"/>
              </w:rPr>
              <w:t>, el. paštas: laimis.tamosiunas@kalejimai.lt.</w:t>
            </w:r>
          </w:p>
        </w:tc>
      </w:tr>
      <w:tr w:rsidR="003F082D" w14:paraId="5CBFCE66" w14:textId="77777777" w:rsidTr="002D5FBB">
        <w:trPr>
          <w:trHeight w:val="300"/>
        </w:trPr>
        <w:tc>
          <w:tcPr>
            <w:tcW w:w="3123" w:type="dxa"/>
            <w:gridSpan w:val="3"/>
          </w:tcPr>
          <w:p w14:paraId="55DCF240" w14:textId="77777777" w:rsidR="003F082D" w:rsidRDefault="003F082D" w:rsidP="00B81EAF">
            <w:pPr>
              <w:rPr>
                <w:b/>
                <w:kern w:val="2"/>
                <w:szCs w:val="24"/>
              </w:rPr>
            </w:pPr>
            <w:r>
              <w:rPr>
                <w:b/>
                <w:kern w:val="2"/>
                <w:szCs w:val="24"/>
              </w:rPr>
              <w:t>2.2. Tiekėjo kontaktiniai asmenys, atsakingi už Sutarties vykdymą</w:t>
            </w:r>
          </w:p>
        </w:tc>
        <w:tc>
          <w:tcPr>
            <w:tcW w:w="6412" w:type="dxa"/>
            <w:gridSpan w:val="2"/>
          </w:tcPr>
          <w:p w14:paraId="184651E0" w14:textId="77777777" w:rsidR="003F082D" w:rsidRDefault="003F082D" w:rsidP="00B81EAF">
            <w:pPr>
              <w:rPr>
                <w:color w:val="4472C4"/>
                <w:kern w:val="2"/>
                <w:szCs w:val="24"/>
              </w:rPr>
            </w:pPr>
            <w:r>
              <w:rPr>
                <w:color w:val="4472C4"/>
                <w:kern w:val="2"/>
                <w:szCs w:val="24"/>
              </w:rPr>
              <w:t>(nurodyti padalinį / skyrių, pareigas, vardą, pavardę, tel., el. paštą)</w:t>
            </w:r>
          </w:p>
        </w:tc>
      </w:tr>
      <w:tr w:rsidR="003F082D" w14:paraId="4116BB61" w14:textId="77777777" w:rsidTr="002D5FBB">
        <w:trPr>
          <w:trHeight w:val="300"/>
        </w:trPr>
        <w:tc>
          <w:tcPr>
            <w:tcW w:w="9535" w:type="dxa"/>
            <w:gridSpan w:val="5"/>
          </w:tcPr>
          <w:p w14:paraId="455DF898" w14:textId="77777777" w:rsidR="003F082D" w:rsidRDefault="003F082D" w:rsidP="00B81EAF">
            <w:pPr>
              <w:jc w:val="center"/>
              <w:rPr>
                <w:b/>
                <w:kern w:val="2"/>
                <w:szCs w:val="24"/>
              </w:rPr>
            </w:pPr>
            <w:r>
              <w:rPr>
                <w:b/>
                <w:kern w:val="2"/>
                <w:szCs w:val="24"/>
              </w:rPr>
              <w:t>3. SUTARTIES DALYKAS</w:t>
            </w:r>
          </w:p>
        </w:tc>
      </w:tr>
      <w:tr w:rsidR="003F082D" w14:paraId="47308175" w14:textId="77777777" w:rsidTr="002D5FBB">
        <w:trPr>
          <w:trHeight w:val="300"/>
        </w:trPr>
        <w:tc>
          <w:tcPr>
            <w:tcW w:w="3123" w:type="dxa"/>
            <w:gridSpan w:val="3"/>
          </w:tcPr>
          <w:p w14:paraId="201F621D" w14:textId="77777777" w:rsidR="003F082D" w:rsidRDefault="003F082D" w:rsidP="00B81EAF">
            <w:pPr>
              <w:rPr>
                <w:b/>
                <w:kern w:val="2"/>
                <w:szCs w:val="24"/>
              </w:rPr>
            </w:pPr>
            <w:r>
              <w:rPr>
                <w:b/>
                <w:kern w:val="2"/>
                <w:szCs w:val="24"/>
              </w:rPr>
              <w:t>3.1. Sutarties dalykas</w:t>
            </w:r>
          </w:p>
        </w:tc>
        <w:tc>
          <w:tcPr>
            <w:tcW w:w="6412" w:type="dxa"/>
            <w:gridSpan w:val="2"/>
          </w:tcPr>
          <w:p w14:paraId="6F03BF42" w14:textId="703E4C6F" w:rsidR="003F082D" w:rsidRDefault="003F082D" w:rsidP="00B81EAF">
            <w:pPr>
              <w:rPr>
                <w:color w:val="000000"/>
                <w:kern w:val="2"/>
                <w:szCs w:val="24"/>
              </w:rPr>
            </w:pPr>
            <w:r>
              <w:rPr>
                <w:kern w:val="2"/>
                <w:szCs w:val="24"/>
              </w:rPr>
              <w:t xml:space="preserve">Tiekėjas įsipareigoja Sutartyje numatytomis sąlygomis suteikti Pirkėjui </w:t>
            </w:r>
            <w:r w:rsidR="00860CA0" w:rsidRPr="00A072DB">
              <w:rPr>
                <w:iCs/>
                <w:noProof/>
              </w:rPr>
              <w:t>LABBIS 4 PRO IS</w:t>
            </w:r>
            <w:r w:rsidR="00860CA0" w:rsidRPr="00A072DB" w:rsidDel="001F7F34">
              <w:t xml:space="preserve"> </w:t>
            </w:r>
            <w:r w:rsidR="00860CA0" w:rsidRPr="00A072DB">
              <w:t xml:space="preserve"> nuteistųjų apskaitos ir personalo valdymo, vaistų apskaitos modulių palaikymo</w:t>
            </w:r>
            <w:r w:rsidR="000968BB">
              <w:t>,</w:t>
            </w:r>
            <w:r w:rsidR="00AE6B87">
              <w:t xml:space="preserve"> </w:t>
            </w:r>
            <w:r w:rsidR="00E455A3">
              <w:t>i</w:t>
            </w:r>
            <w:r w:rsidR="00AE6B87">
              <w:t xml:space="preserve">nformacinės sistemos vystymo, </w:t>
            </w:r>
            <w:r w:rsidR="00AE6B87" w:rsidRPr="00A072DB">
              <w:t>naudotojų konsultavimo</w:t>
            </w:r>
            <w:r w:rsidR="00AE6B87">
              <w:t xml:space="preserve"> ir mokymo</w:t>
            </w:r>
            <w:r w:rsidR="00860CA0" w:rsidRPr="00A072DB">
              <w:t xml:space="preserve"> paslaug</w:t>
            </w:r>
            <w:r w:rsidR="00860CA0">
              <w:t>as</w:t>
            </w:r>
            <w:r w:rsidR="00860CA0">
              <w:rPr>
                <w:color w:val="000000"/>
                <w:kern w:val="2"/>
                <w:szCs w:val="24"/>
              </w:rPr>
              <w:t xml:space="preserve"> </w:t>
            </w:r>
            <w:r>
              <w:rPr>
                <w:color w:val="000000"/>
                <w:kern w:val="2"/>
                <w:szCs w:val="24"/>
              </w:rPr>
              <w:t>(toliau – Paslaugos).</w:t>
            </w:r>
          </w:p>
          <w:p w14:paraId="7DCD472D" w14:textId="33E94621" w:rsidR="003F082D" w:rsidRDefault="003F082D" w:rsidP="00B81EAF">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735D2">
              <w:rPr>
                <w:color w:val="000000"/>
                <w:kern w:val="2"/>
                <w:szCs w:val="24"/>
              </w:rPr>
              <w:t>1</w:t>
            </w:r>
            <w:r>
              <w:rPr>
                <w:color w:val="000000"/>
                <w:kern w:val="2"/>
                <w:szCs w:val="24"/>
              </w:rPr>
              <w:t xml:space="preserve"> „</w:t>
            </w:r>
            <w:r w:rsidR="0081224B" w:rsidRPr="0081224B">
              <w:rPr>
                <w:iCs/>
                <w:noProof/>
              </w:rPr>
              <w:t>LABBIS 4 PRO IS</w:t>
            </w:r>
            <w:r w:rsidR="0081224B" w:rsidRPr="0081224B" w:rsidDel="001F7F34">
              <w:t xml:space="preserve"> </w:t>
            </w:r>
            <w:r w:rsidR="0081224B" w:rsidRPr="0081224B">
              <w:t xml:space="preserve"> nuteistųjų apskaitos ir personalo valdymo, vaistų apskaitos modulių palaikymo,</w:t>
            </w:r>
            <w:r w:rsidR="00792640" w:rsidRPr="00277F9C">
              <w:rPr>
                <w:rFonts w:asciiTheme="majorBidi" w:hAnsiTheme="majorBidi" w:cstheme="majorBidi"/>
                <w:szCs w:val="24"/>
              </w:rPr>
              <w:t xml:space="preserve"> </w:t>
            </w:r>
            <w:r w:rsidR="00792640">
              <w:rPr>
                <w:rFonts w:asciiTheme="majorBidi" w:hAnsiTheme="majorBidi" w:cstheme="majorBidi"/>
                <w:szCs w:val="24"/>
              </w:rPr>
              <w:t>i</w:t>
            </w:r>
            <w:r w:rsidR="00792640" w:rsidRPr="00277F9C">
              <w:rPr>
                <w:rFonts w:asciiTheme="majorBidi" w:hAnsiTheme="majorBidi" w:cstheme="majorBidi"/>
                <w:szCs w:val="24"/>
              </w:rPr>
              <w:t>nformacinės sistemos vystymo, naudotojų konsultavimo ir mokymo</w:t>
            </w:r>
            <w:r w:rsidR="00792640" w:rsidRPr="0081224B">
              <w:t xml:space="preserve"> </w:t>
            </w:r>
            <w:r w:rsidR="0081224B" w:rsidRPr="0081224B">
              <w:t>paslaugų pirkimo</w:t>
            </w:r>
            <w:r w:rsidR="0081224B" w:rsidRPr="0081224B">
              <w:rPr>
                <w:kern w:val="2"/>
                <w:szCs w:val="24"/>
              </w:rPr>
              <w:t xml:space="preserve"> techninė specifikacija</w:t>
            </w:r>
            <w:r>
              <w:rPr>
                <w:color w:val="000000"/>
                <w:kern w:val="2"/>
                <w:szCs w:val="24"/>
              </w:rPr>
              <w:t xml:space="preserve">“ (toliau – Techninė specifikacija) ir Sutarties priede Nr. </w:t>
            </w:r>
            <w:r w:rsidR="0081224B">
              <w:rPr>
                <w:color w:val="000000"/>
                <w:kern w:val="2"/>
                <w:szCs w:val="24"/>
              </w:rPr>
              <w:t>4</w:t>
            </w:r>
            <w:r>
              <w:rPr>
                <w:color w:val="000000"/>
                <w:kern w:val="2"/>
                <w:szCs w:val="24"/>
              </w:rPr>
              <w:t xml:space="preserve"> „</w:t>
            </w:r>
            <w:r w:rsidR="00D735D2">
              <w:rPr>
                <w:color w:val="000000"/>
                <w:kern w:val="2"/>
                <w:szCs w:val="24"/>
              </w:rPr>
              <w:t>Tiekėjo pasiūlymas</w:t>
            </w:r>
            <w:r>
              <w:rPr>
                <w:color w:val="000000"/>
                <w:kern w:val="2"/>
                <w:szCs w:val="24"/>
              </w:rPr>
              <w:t>“.</w:t>
            </w:r>
          </w:p>
        </w:tc>
      </w:tr>
      <w:tr w:rsidR="003F082D" w14:paraId="2AE1A759" w14:textId="77777777" w:rsidTr="002D5FBB">
        <w:trPr>
          <w:trHeight w:val="300"/>
        </w:trPr>
        <w:tc>
          <w:tcPr>
            <w:tcW w:w="3123" w:type="dxa"/>
            <w:gridSpan w:val="3"/>
          </w:tcPr>
          <w:p w14:paraId="2AE345F0" w14:textId="77777777" w:rsidR="003F082D" w:rsidRDefault="003F082D" w:rsidP="00B81EAF">
            <w:pPr>
              <w:rPr>
                <w:b/>
                <w:kern w:val="2"/>
                <w:szCs w:val="24"/>
              </w:rPr>
            </w:pPr>
            <w:r>
              <w:rPr>
                <w:b/>
                <w:kern w:val="2"/>
                <w:szCs w:val="24"/>
              </w:rPr>
              <w:lastRenderedPageBreak/>
              <w:t>3.2. Pirkimo pavadinimas ir numeris</w:t>
            </w:r>
          </w:p>
        </w:tc>
        <w:tc>
          <w:tcPr>
            <w:tcW w:w="6412" w:type="dxa"/>
            <w:gridSpan w:val="2"/>
          </w:tcPr>
          <w:p w14:paraId="6BFED942" w14:textId="0DF068FA" w:rsidR="003F082D" w:rsidRDefault="003F082D" w:rsidP="00B81EAF">
            <w:pPr>
              <w:rPr>
                <w:kern w:val="2"/>
                <w:szCs w:val="24"/>
              </w:rPr>
            </w:pPr>
          </w:p>
        </w:tc>
      </w:tr>
      <w:tr w:rsidR="003F082D" w14:paraId="41CA7084" w14:textId="77777777" w:rsidTr="002D5FBB">
        <w:trPr>
          <w:trHeight w:val="300"/>
        </w:trPr>
        <w:tc>
          <w:tcPr>
            <w:tcW w:w="3123" w:type="dxa"/>
            <w:gridSpan w:val="3"/>
          </w:tcPr>
          <w:p w14:paraId="2DDDCA3D" w14:textId="77777777" w:rsidR="003F082D" w:rsidRDefault="003F082D" w:rsidP="00B81EAF">
            <w:pPr>
              <w:rPr>
                <w:b/>
                <w:kern w:val="2"/>
                <w:szCs w:val="24"/>
              </w:rPr>
            </w:pPr>
            <w:r>
              <w:rPr>
                <w:b/>
                <w:kern w:val="2"/>
                <w:szCs w:val="24"/>
              </w:rPr>
              <w:t>3.3. Informacija apie Europos Sąjungos lėšomis finansuojamą projektą arba kitą projektą</w:t>
            </w:r>
          </w:p>
        </w:tc>
        <w:tc>
          <w:tcPr>
            <w:tcW w:w="6412" w:type="dxa"/>
            <w:gridSpan w:val="2"/>
          </w:tcPr>
          <w:p w14:paraId="2BB45FC2" w14:textId="55F57DE1" w:rsidR="003F082D" w:rsidRDefault="003F082D" w:rsidP="00DB6BB3">
            <w:pPr>
              <w:rPr>
                <w:kern w:val="2"/>
                <w:szCs w:val="24"/>
              </w:rPr>
            </w:pPr>
            <w:r>
              <w:rPr>
                <w:kern w:val="2"/>
                <w:szCs w:val="24"/>
              </w:rPr>
              <w:t>Netaikoma</w:t>
            </w:r>
          </w:p>
        </w:tc>
      </w:tr>
      <w:tr w:rsidR="003F082D" w14:paraId="78CA5EB8" w14:textId="77777777" w:rsidTr="002D5FBB">
        <w:trPr>
          <w:trHeight w:val="300"/>
        </w:trPr>
        <w:tc>
          <w:tcPr>
            <w:tcW w:w="9535" w:type="dxa"/>
            <w:gridSpan w:val="5"/>
          </w:tcPr>
          <w:p w14:paraId="0E4B4608" w14:textId="77777777" w:rsidR="003F082D" w:rsidRDefault="003F082D" w:rsidP="00B81EA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082D" w14:paraId="42663F35" w14:textId="77777777" w:rsidTr="002D5FBB">
        <w:trPr>
          <w:trHeight w:val="300"/>
        </w:trPr>
        <w:tc>
          <w:tcPr>
            <w:tcW w:w="3123" w:type="dxa"/>
            <w:gridSpan w:val="3"/>
          </w:tcPr>
          <w:p w14:paraId="4E567C2C" w14:textId="5F6FE1EA" w:rsidR="003F082D" w:rsidRPr="008951D1" w:rsidRDefault="003F082D" w:rsidP="008951D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w:t>
            </w:r>
            <w:r w:rsidRPr="00E52F59">
              <w:rPr>
                <w:b/>
                <w:kern w:val="2"/>
                <w:szCs w:val="24"/>
              </w:rPr>
              <w:t xml:space="preserve">terminas, kai </w:t>
            </w:r>
            <w:r w:rsidRPr="00E52F59">
              <w:rPr>
                <w:b/>
                <w:szCs w:val="24"/>
              </w:rPr>
              <w:t>Paslaugos yra vienkartinio pobūdžio, teikiamos periodiškai arba pagal Pirkėjo Užsakymą</w:t>
            </w:r>
          </w:p>
        </w:tc>
        <w:tc>
          <w:tcPr>
            <w:tcW w:w="6412" w:type="dxa"/>
            <w:gridSpan w:val="2"/>
          </w:tcPr>
          <w:p w14:paraId="7DA48016" w14:textId="1A419415" w:rsidR="003F082D" w:rsidRDefault="003F082D" w:rsidP="0078656D">
            <w:pPr>
              <w:rPr>
                <w:szCs w:val="24"/>
              </w:rPr>
            </w:pPr>
            <w:r w:rsidRPr="008951D1">
              <w:rPr>
                <w:szCs w:val="24"/>
              </w:rPr>
              <w:t>Tiekėjas Paslaugas įsipareigoja teikti nuo</w:t>
            </w:r>
            <w:r w:rsidR="008421D1">
              <w:rPr>
                <w:szCs w:val="24"/>
              </w:rPr>
              <w:t xml:space="preserve"> </w:t>
            </w:r>
            <w:r w:rsidR="00F248EF">
              <w:rPr>
                <w:szCs w:val="24"/>
              </w:rPr>
              <w:t>S</w:t>
            </w:r>
            <w:r w:rsidR="008421D1">
              <w:rPr>
                <w:szCs w:val="24"/>
              </w:rPr>
              <w:t xml:space="preserve">utarties </w:t>
            </w:r>
            <w:r w:rsidR="005C5157">
              <w:rPr>
                <w:szCs w:val="24"/>
              </w:rPr>
              <w:t>suda</w:t>
            </w:r>
            <w:r w:rsidR="00870FCA">
              <w:rPr>
                <w:szCs w:val="24"/>
              </w:rPr>
              <w:t>r</w:t>
            </w:r>
            <w:r w:rsidR="005C5157">
              <w:rPr>
                <w:szCs w:val="24"/>
              </w:rPr>
              <w:t>ymo</w:t>
            </w:r>
            <w:r w:rsidR="008421D1">
              <w:rPr>
                <w:szCs w:val="24"/>
              </w:rPr>
              <w:t>, bet ne anksčiau</w:t>
            </w:r>
            <w:r w:rsidR="002A3A8D">
              <w:rPr>
                <w:szCs w:val="24"/>
              </w:rPr>
              <w:t xml:space="preserve"> kaip nuo</w:t>
            </w:r>
            <w:r w:rsidRPr="008951D1">
              <w:rPr>
                <w:szCs w:val="24"/>
              </w:rPr>
              <w:t xml:space="preserve"> </w:t>
            </w:r>
            <w:r w:rsidR="00F90909" w:rsidRPr="008951D1">
              <w:rPr>
                <w:szCs w:val="24"/>
              </w:rPr>
              <w:t xml:space="preserve">2025 m. gruodžio 14 d. </w:t>
            </w:r>
          </w:p>
          <w:p w14:paraId="4D75FC8B" w14:textId="40D7C34E" w:rsidR="00840555" w:rsidRDefault="00840555" w:rsidP="0078656D">
            <w:pPr>
              <w:rPr>
                <w:color w:val="4472C4"/>
                <w:szCs w:val="24"/>
              </w:rPr>
            </w:pPr>
            <w:r>
              <w:rPr>
                <w:kern w:val="2"/>
                <w:szCs w:val="24"/>
              </w:rPr>
              <w:t xml:space="preserve">Sutartis galioja iki visiško prievolių įvykdymo (kol bus išnaudota Pradinės Sutarties vertė, bet jos terminas negali būti ilgesnis kaip </w:t>
            </w:r>
            <w:r w:rsidRPr="00766918">
              <w:rPr>
                <w:color w:val="000000" w:themeColor="text1"/>
              </w:rPr>
              <w:t>37 (trisdešimt septyni) mėnesi</w:t>
            </w:r>
            <w:r>
              <w:rPr>
                <w:color w:val="000000" w:themeColor="text1"/>
              </w:rPr>
              <w:t>ai</w:t>
            </w:r>
            <w:r w:rsidRPr="00766918">
              <w:rPr>
                <w:color w:val="000000" w:themeColor="text1"/>
              </w:rPr>
              <w:t xml:space="preserve"> (36 (trisdešimt šeši) mėnesiai </w:t>
            </w:r>
            <w:r w:rsidR="00623220">
              <w:rPr>
                <w:color w:val="000000" w:themeColor="text1"/>
              </w:rPr>
              <w:t>P</w:t>
            </w:r>
            <w:r w:rsidRPr="00766918">
              <w:rPr>
                <w:color w:val="000000" w:themeColor="text1"/>
              </w:rPr>
              <w:t xml:space="preserve">aslaugų teikimui ir 1 (vienas) mėnuo apmokėjimui už suteiktas </w:t>
            </w:r>
            <w:r w:rsidR="00623220">
              <w:rPr>
                <w:color w:val="000000" w:themeColor="text1"/>
              </w:rPr>
              <w:t>P</w:t>
            </w:r>
            <w:r w:rsidRPr="00766918">
              <w:rPr>
                <w:color w:val="000000" w:themeColor="text1"/>
              </w:rPr>
              <w:t>aslaugas)</w:t>
            </w:r>
          </w:p>
        </w:tc>
      </w:tr>
      <w:tr w:rsidR="003F082D" w14:paraId="364E19BD" w14:textId="77777777" w:rsidTr="002D5FBB">
        <w:trPr>
          <w:trHeight w:val="300"/>
        </w:trPr>
        <w:tc>
          <w:tcPr>
            <w:tcW w:w="3123" w:type="dxa"/>
            <w:gridSpan w:val="3"/>
          </w:tcPr>
          <w:p w14:paraId="530A5D5E" w14:textId="77777777" w:rsidR="003F082D" w:rsidRDefault="003F082D" w:rsidP="00B81EAF">
            <w:pPr>
              <w:rPr>
                <w:b/>
                <w:kern w:val="2"/>
                <w:szCs w:val="24"/>
              </w:rPr>
            </w:pPr>
            <w:r>
              <w:rPr>
                <w:b/>
                <w:kern w:val="2"/>
                <w:szCs w:val="24"/>
              </w:rPr>
              <w:t>4.2. Paslaugų / jų dalies / etapo / periodo suteikimo termino pratęsimas</w:t>
            </w:r>
          </w:p>
        </w:tc>
        <w:tc>
          <w:tcPr>
            <w:tcW w:w="6412" w:type="dxa"/>
            <w:gridSpan w:val="2"/>
          </w:tcPr>
          <w:p w14:paraId="6C709697" w14:textId="045B1FA2" w:rsidR="003F082D" w:rsidRPr="00867A3F" w:rsidRDefault="003F082D" w:rsidP="00867A3F">
            <w:pPr>
              <w:jc w:val="both"/>
              <w:rPr>
                <w:kern w:val="2"/>
                <w:szCs w:val="24"/>
              </w:rPr>
            </w:pPr>
            <w:r>
              <w:rPr>
                <w:kern w:val="2"/>
                <w:szCs w:val="24"/>
              </w:rPr>
              <w:t>Netaikoma</w:t>
            </w:r>
          </w:p>
        </w:tc>
      </w:tr>
      <w:tr w:rsidR="003F082D" w14:paraId="145713D6" w14:textId="77777777" w:rsidTr="002D5FBB">
        <w:trPr>
          <w:trHeight w:val="300"/>
        </w:trPr>
        <w:tc>
          <w:tcPr>
            <w:tcW w:w="3123" w:type="dxa"/>
            <w:gridSpan w:val="3"/>
          </w:tcPr>
          <w:p w14:paraId="6D3E3D4D" w14:textId="77777777" w:rsidR="003F082D" w:rsidRDefault="003F082D" w:rsidP="00B81EAF">
            <w:pPr>
              <w:rPr>
                <w:b/>
                <w:kern w:val="2"/>
                <w:szCs w:val="24"/>
              </w:rPr>
            </w:pPr>
            <w:r>
              <w:rPr>
                <w:b/>
                <w:kern w:val="2"/>
                <w:szCs w:val="24"/>
              </w:rPr>
              <w:t>4.3. Užsakymų teikimo tvarka</w:t>
            </w:r>
          </w:p>
        </w:tc>
        <w:tc>
          <w:tcPr>
            <w:tcW w:w="6412" w:type="dxa"/>
            <w:gridSpan w:val="2"/>
          </w:tcPr>
          <w:p w14:paraId="248FE6B0" w14:textId="29A52961" w:rsidR="0066564D" w:rsidRPr="00375557" w:rsidRDefault="00535721" w:rsidP="0066564D">
            <w:pPr>
              <w:widowControl w:val="0"/>
              <w:tabs>
                <w:tab w:val="left" w:pos="851"/>
                <w:tab w:val="left" w:pos="993"/>
                <w:tab w:val="left" w:pos="1134"/>
              </w:tabs>
              <w:jc w:val="both"/>
              <w:rPr>
                <w:rFonts w:asciiTheme="majorBidi" w:eastAsia="Times" w:hAnsiTheme="majorBidi" w:cstheme="majorBidi"/>
                <w:szCs w:val="24"/>
              </w:rPr>
            </w:pPr>
            <w:r>
              <w:rPr>
                <w:rFonts w:asciiTheme="majorBidi" w:hAnsiTheme="majorBidi" w:cstheme="majorBidi"/>
                <w:szCs w:val="24"/>
              </w:rPr>
              <w:t>4.3.</w:t>
            </w:r>
            <w:r w:rsidR="0081224B">
              <w:rPr>
                <w:rFonts w:asciiTheme="majorBidi" w:hAnsiTheme="majorBidi" w:cstheme="majorBidi"/>
                <w:szCs w:val="24"/>
              </w:rPr>
              <w:t>1</w:t>
            </w:r>
            <w:r>
              <w:rPr>
                <w:rFonts w:asciiTheme="majorBidi" w:hAnsiTheme="majorBidi" w:cstheme="majorBidi"/>
                <w:szCs w:val="24"/>
              </w:rPr>
              <w:t xml:space="preserve">. </w:t>
            </w:r>
            <w:r w:rsidR="00E60078" w:rsidRPr="00E60078">
              <w:rPr>
                <w:rFonts w:asciiTheme="majorBidi" w:hAnsiTheme="majorBidi" w:cstheme="majorBidi"/>
                <w:szCs w:val="24"/>
              </w:rPr>
              <w:t xml:space="preserve">LABBIS 4 PRO IS </w:t>
            </w:r>
            <w:r w:rsidR="00D96DBE">
              <w:rPr>
                <w:rFonts w:asciiTheme="majorBidi" w:hAnsiTheme="majorBidi" w:cstheme="majorBidi"/>
                <w:szCs w:val="24"/>
              </w:rPr>
              <w:t xml:space="preserve">Informacinės sistemos </w:t>
            </w:r>
            <w:r w:rsidR="00FC1D3F">
              <w:rPr>
                <w:rFonts w:asciiTheme="majorBidi" w:hAnsiTheme="majorBidi" w:cstheme="majorBidi"/>
                <w:szCs w:val="24"/>
              </w:rPr>
              <w:t>vystymo, naudotojų konsultavimo ir mokymo</w:t>
            </w:r>
            <w:r w:rsidR="00E075C8">
              <w:rPr>
                <w:rFonts w:asciiTheme="majorBidi" w:hAnsiTheme="majorBidi" w:cstheme="majorBidi"/>
                <w:szCs w:val="24"/>
              </w:rPr>
              <w:t xml:space="preserve"> </w:t>
            </w:r>
            <w:r w:rsidR="0066564D" w:rsidRPr="00375557">
              <w:rPr>
                <w:rFonts w:asciiTheme="majorBidi" w:hAnsiTheme="majorBidi" w:cstheme="majorBidi"/>
                <w:szCs w:val="24"/>
              </w:rPr>
              <w:t xml:space="preserve">paslaugų (nurodytų techninės specifikacijos </w:t>
            </w:r>
            <w:r w:rsidR="00E075C8">
              <w:rPr>
                <w:rFonts w:asciiTheme="majorBidi" w:hAnsiTheme="majorBidi" w:cstheme="majorBidi"/>
                <w:szCs w:val="24"/>
              </w:rPr>
              <w:t>3 ir 4</w:t>
            </w:r>
            <w:r w:rsidR="0066564D" w:rsidRPr="00375557">
              <w:rPr>
                <w:rFonts w:asciiTheme="majorBidi" w:hAnsiTheme="majorBidi" w:cstheme="majorBidi"/>
                <w:szCs w:val="24"/>
              </w:rPr>
              <w:t xml:space="preserve"> p.) teikimas turi būti vykdomas vadovaujantis tokia tvarka:</w:t>
            </w:r>
          </w:p>
          <w:p w14:paraId="3F91A516" w14:textId="47859C48" w:rsidR="0066564D" w:rsidRPr="00375557" w:rsidRDefault="00535721" w:rsidP="00E60078">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.1. </w:t>
            </w:r>
            <w:r w:rsidR="0066564D" w:rsidRPr="00375557">
              <w:rPr>
                <w:rFonts w:asciiTheme="majorBidi" w:hAnsiTheme="majorBidi" w:cstheme="majorBidi"/>
                <w:color w:val="000000"/>
                <w:szCs w:val="24"/>
              </w:rPr>
              <w:t xml:space="preserve">užsakymas – Pirkėjo paskirtas atsakingas asmuo </w:t>
            </w:r>
            <w:r w:rsidR="00B049B0">
              <w:rPr>
                <w:rFonts w:asciiTheme="majorBidi" w:hAnsiTheme="majorBidi" w:cstheme="majorBidi"/>
                <w:color w:val="000000"/>
                <w:szCs w:val="24"/>
              </w:rPr>
              <w:t>T</w:t>
            </w:r>
            <w:r w:rsidR="0066564D" w:rsidRPr="00375557">
              <w:rPr>
                <w:rFonts w:asciiTheme="majorBidi" w:hAnsiTheme="majorBidi" w:cstheme="majorBidi"/>
                <w:color w:val="000000"/>
                <w:szCs w:val="24"/>
              </w:rPr>
              <w:t>i</w:t>
            </w:r>
            <w:r w:rsidR="00B049B0">
              <w:rPr>
                <w:rFonts w:asciiTheme="majorBidi" w:hAnsiTheme="majorBidi" w:cstheme="majorBidi"/>
                <w:color w:val="000000"/>
                <w:szCs w:val="24"/>
              </w:rPr>
              <w:t>e</w:t>
            </w:r>
            <w:r w:rsidR="0066564D" w:rsidRPr="00375557">
              <w:rPr>
                <w:rFonts w:asciiTheme="majorBidi" w:hAnsiTheme="majorBidi" w:cstheme="majorBidi"/>
                <w:color w:val="000000"/>
                <w:szCs w:val="24"/>
              </w:rPr>
              <w:t xml:space="preserve">kėjo paskirtam atsakingam asmeniui el. paštu </w:t>
            </w:r>
            <w:r w:rsidR="001172A9">
              <w:rPr>
                <w:rFonts w:asciiTheme="majorBidi" w:hAnsiTheme="majorBidi" w:cstheme="majorBidi"/>
                <w:color w:val="000000"/>
                <w:szCs w:val="24"/>
              </w:rPr>
              <w:t>__________________</w:t>
            </w:r>
            <w:r w:rsidR="0066564D" w:rsidRPr="00375557">
              <w:rPr>
                <w:rFonts w:asciiTheme="majorBidi" w:hAnsiTheme="majorBidi" w:cstheme="majorBidi"/>
                <w:color w:val="000000"/>
                <w:szCs w:val="24"/>
              </w:rPr>
              <w:t>ar per trūkumų registravimo sistemą pateikia užsakymą, kuriame detaliai išdėsto informaciją apie paslaugų poreikį;</w:t>
            </w:r>
          </w:p>
          <w:p w14:paraId="51770AD8" w14:textId="3D6D38D2" w:rsidR="0066564D" w:rsidRPr="00375557" w:rsidRDefault="00535721" w:rsidP="00F93D60">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.2. </w:t>
            </w:r>
            <w:r w:rsidR="0066564D" w:rsidRPr="00375557">
              <w:rPr>
                <w:rFonts w:asciiTheme="majorBidi" w:hAnsiTheme="majorBidi" w:cstheme="majorBidi"/>
                <w:color w:val="000000"/>
                <w:szCs w:val="24"/>
              </w:rPr>
              <w:t xml:space="preserve">užsakymo patvirtinimas – </w:t>
            </w:r>
            <w:r w:rsidR="00B049B0">
              <w:rPr>
                <w:rFonts w:asciiTheme="majorBidi" w:hAnsiTheme="majorBidi" w:cstheme="majorBidi"/>
                <w:color w:val="000000"/>
                <w:szCs w:val="24"/>
              </w:rPr>
              <w:t>T</w:t>
            </w:r>
            <w:r w:rsidR="0066564D" w:rsidRPr="00375557">
              <w:rPr>
                <w:rFonts w:asciiTheme="majorBidi" w:hAnsiTheme="majorBidi" w:cstheme="majorBidi"/>
                <w:color w:val="000000"/>
                <w:szCs w:val="24"/>
              </w:rPr>
              <w:t>i</w:t>
            </w:r>
            <w:r w:rsidR="00B049B0">
              <w:rPr>
                <w:rFonts w:asciiTheme="majorBidi" w:hAnsiTheme="majorBidi" w:cstheme="majorBidi"/>
                <w:color w:val="000000"/>
                <w:szCs w:val="24"/>
              </w:rPr>
              <w:t>e</w:t>
            </w:r>
            <w:r w:rsidR="0066564D" w:rsidRPr="00375557">
              <w:rPr>
                <w:rFonts w:asciiTheme="majorBidi" w:hAnsiTheme="majorBidi" w:cstheme="majorBidi"/>
                <w:color w:val="000000"/>
                <w:szCs w:val="24"/>
              </w:rPr>
              <w:t>kėjo paskirtas atsakingas asmuo per 8 Pirkėjo darbo valandas (8:00</w:t>
            </w:r>
            <w:r w:rsidR="0066564D">
              <w:rPr>
                <w:rFonts w:asciiTheme="majorBidi" w:hAnsiTheme="majorBidi" w:cstheme="majorBidi"/>
                <w:color w:val="000000"/>
                <w:szCs w:val="24"/>
              </w:rPr>
              <w:t xml:space="preserve"> - </w:t>
            </w:r>
            <w:r w:rsidR="0066564D" w:rsidRPr="00375557">
              <w:rPr>
                <w:rFonts w:asciiTheme="majorBidi" w:hAnsiTheme="majorBidi" w:cstheme="majorBidi"/>
                <w:color w:val="000000"/>
                <w:szCs w:val="24"/>
              </w:rPr>
              <w:t xml:space="preserve">17:00 val.) </w:t>
            </w:r>
            <w:r w:rsidR="009301AB">
              <w:rPr>
                <w:rFonts w:asciiTheme="majorBidi" w:hAnsiTheme="majorBidi" w:cstheme="majorBidi"/>
                <w:color w:val="000000"/>
                <w:szCs w:val="24"/>
              </w:rPr>
              <w:t>P</w:t>
            </w:r>
            <w:r w:rsidR="0066564D" w:rsidRPr="00375557">
              <w:rPr>
                <w:rFonts w:asciiTheme="majorBidi" w:hAnsiTheme="majorBidi" w:cstheme="majorBidi"/>
                <w:color w:val="000000"/>
                <w:szCs w:val="24"/>
              </w:rPr>
              <w:t>irkėjo paskirtam atsakingam asmeniui el. paštu patvirtina, kad užsakymas gautas;</w:t>
            </w:r>
          </w:p>
          <w:p w14:paraId="5EE7CFBE" w14:textId="576F839A" w:rsidR="0066564D" w:rsidRPr="00375557" w:rsidRDefault="00F24F3F" w:rsidP="00F93D60">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.3. </w:t>
            </w:r>
            <w:r w:rsidR="0066564D" w:rsidRPr="00375557">
              <w:rPr>
                <w:rFonts w:asciiTheme="majorBidi" w:hAnsiTheme="majorBidi" w:cstheme="majorBidi"/>
                <w:color w:val="000000"/>
                <w:szCs w:val="24"/>
              </w:rPr>
              <w:t>įvertinimas –</w:t>
            </w:r>
            <w:r w:rsidR="00AB539C">
              <w:rPr>
                <w:rFonts w:asciiTheme="majorBidi" w:hAnsiTheme="majorBidi" w:cstheme="majorBidi"/>
                <w:color w:val="000000"/>
                <w:szCs w:val="24"/>
              </w:rPr>
              <w:t>T</w:t>
            </w:r>
            <w:r w:rsidR="0066564D" w:rsidRPr="00375557">
              <w:rPr>
                <w:rFonts w:asciiTheme="majorBidi" w:hAnsiTheme="majorBidi" w:cstheme="majorBidi"/>
                <w:color w:val="000000"/>
                <w:szCs w:val="24"/>
              </w:rPr>
              <w:t>i</w:t>
            </w:r>
            <w:r w:rsidR="00AB539C">
              <w:rPr>
                <w:rFonts w:asciiTheme="majorBidi" w:hAnsiTheme="majorBidi" w:cstheme="majorBidi"/>
                <w:color w:val="000000"/>
                <w:szCs w:val="24"/>
              </w:rPr>
              <w:t>e</w:t>
            </w:r>
            <w:r w:rsidR="0066564D" w:rsidRPr="00375557">
              <w:rPr>
                <w:rFonts w:asciiTheme="majorBidi" w:hAnsiTheme="majorBidi" w:cstheme="majorBidi"/>
                <w:color w:val="000000"/>
                <w:szCs w:val="24"/>
              </w:rPr>
              <w:t xml:space="preserve">kėjas išsiaiškina užsakyme aprašytą reikalingos paslaugos esmę, apimtį, techninius, funkcinius, techninės įrangos pajėgumo, saugumo ir kokybės reikalavimus, taip pat įvertina galimą neigiamą poveikį (jeigu toks gali atsirasti) </w:t>
            </w:r>
            <w:r w:rsidR="00F93D60" w:rsidRPr="00F93D60">
              <w:rPr>
                <w:iCs/>
                <w:noProof/>
              </w:rPr>
              <w:t>LABBIS 4 PRO IS</w:t>
            </w:r>
            <w:r w:rsidR="00F93D60" w:rsidRPr="0064591D">
              <w:rPr>
                <w:noProof/>
              </w:rPr>
              <w:t xml:space="preserve"> </w:t>
            </w:r>
            <w:r w:rsidR="0066564D" w:rsidRPr="00375557">
              <w:rPr>
                <w:rFonts w:asciiTheme="majorBidi" w:hAnsiTheme="majorBidi" w:cstheme="majorBidi"/>
                <w:color w:val="000000"/>
                <w:szCs w:val="24"/>
              </w:rPr>
              <w:t xml:space="preserve">ir </w:t>
            </w:r>
            <w:r w:rsidR="00AD5A59">
              <w:rPr>
                <w:rFonts w:asciiTheme="majorBidi" w:hAnsiTheme="majorBidi" w:cstheme="majorBidi"/>
                <w:color w:val="000000"/>
                <w:szCs w:val="24"/>
              </w:rPr>
              <w:t>P</w:t>
            </w:r>
            <w:r w:rsidR="0066564D" w:rsidRPr="00375557">
              <w:rPr>
                <w:rFonts w:asciiTheme="majorBidi" w:hAnsiTheme="majorBidi" w:cstheme="majorBidi"/>
                <w:color w:val="000000"/>
                <w:szCs w:val="24"/>
              </w:rPr>
              <w:t>irkėjo atsakingam asmeniui pateikia paslaugos įvertinimo dokumentą, kuriame detaliai išdėsto planuojamas suteikti paslaugas, reikalingą valandų skaičių, pagal sutartyje nustatytus valandinius įkainius apskaičiuotą kainą, paslaugos atlikimo terminą bei planuojamus pasiekti rezultatus. Įvertinimas turi būti pateiktas el. paštu ne vėliau kaip per 5 darbo dienas nuo užsakymo gavimo;</w:t>
            </w:r>
          </w:p>
          <w:p w14:paraId="7E198C9A" w14:textId="0215AE09" w:rsidR="0066564D" w:rsidRPr="00375557" w:rsidRDefault="00F24F3F" w:rsidP="00F93D60">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.4. </w:t>
            </w:r>
            <w:r w:rsidR="0066564D" w:rsidRPr="00375557">
              <w:rPr>
                <w:rFonts w:asciiTheme="majorBidi" w:hAnsiTheme="majorBidi" w:cstheme="majorBidi"/>
                <w:color w:val="000000"/>
                <w:szCs w:val="24"/>
              </w:rPr>
              <w:t xml:space="preserve">įvertinimo patvirtinimas – Pirkėjo atsakingas darbuotojas </w:t>
            </w:r>
            <w:r w:rsidR="0066564D" w:rsidRPr="00375557">
              <w:rPr>
                <w:rFonts w:asciiTheme="majorBidi" w:hAnsiTheme="majorBidi" w:cstheme="majorBidi"/>
                <w:color w:val="000000"/>
                <w:szCs w:val="24"/>
              </w:rPr>
              <w:lastRenderedPageBreak/>
              <w:t xml:space="preserve">ne vėliau kaip per 5 darbo dienas nuo įvertinimo gavimo patvirtina įvertinimo dokumentą, jei jame aiškiai ir detaliai aprašytos numatomos suteikti paslaugos ir planuojami pasiekti rezultatai, o nurodytas valandų skaičius ir terminas paslaugoms atlikti yra pagrįstas. Jei įvertinimo dokumentas yra neaiškus ar nepakankamai pagrįstas, Paslaugų pirkėjas gali paprašyti </w:t>
            </w:r>
            <w:r w:rsidR="00AB539C">
              <w:rPr>
                <w:rFonts w:asciiTheme="majorBidi" w:hAnsiTheme="majorBidi" w:cstheme="majorBidi"/>
                <w:color w:val="000000"/>
                <w:szCs w:val="24"/>
              </w:rPr>
              <w:t>T</w:t>
            </w:r>
            <w:r w:rsidR="0066564D" w:rsidRPr="00375557">
              <w:rPr>
                <w:rFonts w:asciiTheme="majorBidi" w:hAnsiTheme="majorBidi" w:cstheme="majorBidi"/>
                <w:color w:val="000000"/>
                <w:szCs w:val="24"/>
              </w:rPr>
              <w:t>i</w:t>
            </w:r>
            <w:r w:rsidR="00AB539C">
              <w:rPr>
                <w:rFonts w:asciiTheme="majorBidi" w:hAnsiTheme="majorBidi" w:cstheme="majorBidi"/>
                <w:color w:val="000000"/>
                <w:szCs w:val="24"/>
              </w:rPr>
              <w:t>e</w:t>
            </w:r>
            <w:r w:rsidR="0066564D" w:rsidRPr="00375557">
              <w:rPr>
                <w:rFonts w:asciiTheme="majorBidi" w:hAnsiTheme="majorBidi" w:cstheme="majorBidi"/>
                <w:color w:val="000000"/>
                <w:szCs w:val="24"/>
              </w:rPr>
              <w:t>kėjo detalizuoti įvertinime minim</w:t>
            </w:r>
            <w:r w:rsidR="00D435EA">
              <w:rPr>
                <w:rFonts w:asciiTheme="majorBidi" w:hAnsiTheme="majorBidi" w:cstheme="majorBidi"/>
                <w:color w:val="000000"/>
                <w:szCs w:val="24"/>
              </w:rPr>
              <w:t>as paslaugas</w:t>
            </w:r>
            <w:r w:rsidR="0066564D" w:rsidRPr="00375557">
              <w:rPr>
                <w:rFonts w:asciiTheme="majorBidi" w:hAnsiTheme="majorBidi" w:cstheme="majorBidi"/>
                <w:color w:val="000000"/>
                <w:szCs w:val="24"/>
              </w:rPr>
              <w:t xml:space="preserve"> bei jų finansinį įvertinimą. T</w:t>
            </w:r>
            <w:r w:rsidR="0005482C">
              <w:rPr>
                <w:rFonts w:asciiTheme="majorBidi" w:hAnsiTheme="majorBidi" w:cstheme="majorBidi"/>
                <w:color w:val="000000"/>
                <w:szCs w:val="24"/>
              </w:rPr>
              <w:t>ie</w:t>
            </w:r>
            <w:r w:rsidR="0066564D" w:rsidRPr="00375557">
              <w:rPr>
                <w:rFonts w:asciiTheme="majorBidi" w:hAnsiTheme="majorBidi" w:cstheme="majorBidi"/>
                <w:color w:val="000000"/>
                <w:szCs w:val="24"/>
              </w:rPr>
              <w:t xml:space="preserve">kėjas privalo atsakyti į </w:t>
            </w:r>
            <w:r w:rsidR="00AD5A59">
              <w:rPr>
                <w:rFonts w:asciiTheme="majorBidi" w:hAnsiTheme="majorBidi" w:cstheme="majorBidi"/>
                <w:color w:val="000000"/>
                <w:szCs w:val="24"/>
              </w:rPr>
              <w:t>P</w:t>
            </w:r>
            <w:r w:rsidR="0066564D" w:rsidRPr="00375557">
              <w:rPr>
                <w:rFonts w:asciiTheme="majorBidi" w:hAnsiTheme="majorBidi" w:cstheme="majorBidi"/>
                <w:color w:val="000000"/>
                <w:szCs w:val="24"/>
              </w:rPr>
              <w:t>irkėjo darbuotojų pateiktus klausimus, susijusius su planuojamomis užsakyti paslaugomis, ne vėliau kaip per 3 darbo dienas;</w:t>
            </w:r>
          </w:p>
          <w:p w14:paraId="3533F552" w14:textId="2BEC76E9" w:rsidR="0066564D" w:rsidRPr="00375557" w:rsidRDefault="00D67D03" w:rsidP="00B22715">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.5. </w:t>
            </w:r>
            <w:r w:rsidR="0066564D" w:rsidRPr="00375557">
              <w:rPr>
                <w:rFonts w:asciiTheme="majorBidi" w:hAnsiTheme="majorBidi" w:cstheme="majorBidi"/>
                <w:color w:val="000000"/>
                <w:szCs w:val="24"/>
              </w:rPr>
              <w:t xml:space="preserve">paslaugų teikimas – Paslaugų </w:t>
            </w:r>
            <w:r w:rsidR="0005482C">
              <w:rPr>
                <w:rFonts w:asciiTheme="majorBidi" w:hAnsiTheme="majorBidi" w:cstheme="majorBidi"/>
                <w:color w:val="000000"/>
                <w:szCs w:val="24"/>
              </w:rPr>
              <w:t>Tie</w:t>
            </w:r>
            <w:r w:rsidR="0066564D" w:rsidRPr="00375557">
              <w:rPr>
                <w:rFonts w:asciiTheme="majorBidi" w:hAnsiTheme="majorBidi" w:cstheme="majorBidi"/>
                <w:color w:val="000000"/>
                <w:szCs w:val="24"/>
              </w:rPr>
              <w:t>kėjas, gavęs įvertinimo dokumento patvirtinimą, suteikia užsakyme nurodytas paslaugas bei sutarta forma perduoda patikrinti rezultatus;</w:t>
            </w:r>
          </w:p>
          <w:p w14:paraId="25570A8E" w14:textId="1863ECD0" w:rsidR="0066564D" w:rsidRPr="00375557" w:rsidRDefault="00D67D03" w:rsidP="00B22715">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.6. </w:t>
            </w:r>
            <w:r w:rsidR="00977E3E" w:rsidRPr="00F93D60">
              <w:rPr>
                <w:iCs/>
                <w:noProof/>
              </w:rPr>
              <w:t>LABBIS 4 PRO IS</w:t>
            </w:r>
            <w:r w:rsidR="00977E3E" w:rsidRPr="0064591D">
              <w:rPr>
                <w:noProof/>
              </w:rPr>
              <w:t xml:space="preserve"> </w:t>
            </w:r>
            <w:r w:rsidR="0066564D" w:rsidRPr="00375557">
              <w:rPr>
                <w:rFonts w:asciiTheme="majorBidi" w:hAnsiTheme="majorBidi" w:cstheme="majorBidi"/>
                <w:szCs w:val="24"/>
              </w:rPr>
              <w:t>funkcionalumo plėtimas turi būti atliktas kaip esamos Sistemos papildymas, neturi būti diegiama nauja programinė įranga;</w:t>
            </w:r>
          </w:p>
          <w:p w14:paraId="173CB32B" w14:textId="7FE1FC9B" w:rsidR="0066564D" w:rsidRPr="00375557" w:rsidRDefault="00E3618B" w:rsidP="00D67D03">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.7. </w:t>
            </w:r>
            <w:r w:rsidR="0066564D" w:rsidRPr="00375557">
              <w:rPr>
                <w:rFonts w:asciiTheme="majorBidi" w:hAnsiTheme="majorBidi" w:cstheme="majorBidi"/>
                <w:color w:val="000000"/>
                <w:szCs w:val="24"/>
              </w:rPr>
              <w:t xml:space="preserve">Realizuojant pakeitimus, neturi būti pakeisti ar kitaip iškraipyti </w:t>
            </w:r>
            <w:r w:rsidR="00977E3E" w:rsidRPr="00F93D60">
              <w:rPr>
                <w:iCs/>
                <w:noProof/>
              </w:rPr>
              <w:t>LABBIS 4 PRO IS</w:t>
            </w:r>
            <w:r w:rsidR="00977E3E" w:rsidRPr="0064591D">
              <w:rPr>
                <w:noProof/>
              </w:rPr>
              <w:t xml:space="preserve"> </w:t>
            </w:r>
            <w:r w:rsidR="0066564D" w:rsidRPr="00375557">
              <w:rPr>
                <w:rFonts w:asciiTheme="majorBidi" w:hAnsiTheme="majorBidi" w:cstheme="majorBidi"/>
                <w:color w:val="000000"/>
                <w:szCs w:val="24"/>
              </w:rPr>
              <w:t>kaupiami duomenys, o pakeitimų realizavimas neturi padaryti įtakos Sistemoje sukauptų duomenų valdymui</w:t>
            </w:r>
          </w:p>
          <w:p w14:paraId="0EB23A56" w14:textId="1D548AD6" w:rsidR="0066564D" w:rsidRPr="00375557" w:rsidRDefault="00E3618B" w:rsidP="00E3618B">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.8. </w:t>
            </w:r>
            <w:r w:rsidR="0066564D" w:rsidRPr="00375557">
              <w:rPr>
                <w:rFonts w:asciiTheme="majorBidi" w:hAnsiTheme="majorBidi" w:cstheme="majorBidi"/>
                <w:szCs w:val="24"/>
              </w:rPr>
              <w:t xml:space="preserve">Pakeitimai turi būti realizuoti išlaikant </w:t>
            </w:r>
            <w:r w:rsidR="00977E3E" w:rsidRPr="00F93D60">
              <w:rPr>
                <w:iCs/>
                <w:noProof/>
              </w:rPr>
              <w:t>LABBIS 4 PRO IS</w:t>
            </w:r>
            <w:r w:rsidR="00977E3E" w:rsidRPr="0064591D">
              <w:rPr>
                <w:noProof/>
              </w:rPr>
              <w:t xml:space="preserve"> </w:t>
            </w:r>
            <w:r w:rsidR="0066564D" w:rsidRPr="00375557">
              <w:rPr>
                <w:rFonts w:asciiTheme="majorBidi" w:hAnsiTheme="majorBidi" w:cstheme="majorBidi"/>
                <w:szCs w:val="24"/>
              </w:rPr>
              <w:t>vartotojo sąsajos darbo principus ir technologijas;</w:t>
            </w:r>
          </w:p>
          <w:p w14:paraId="263138BB" w14:textId="6BF032AA" w:rsidR="0066564D" w:rsidRPr="00375557" w:rsidRDefault="00D13FBA" w:rsidP="00D13FBA">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.9. </w:t>
            </w:r>
            <w:r w:rsidR="00FC1D3F">
              <w:rPr>
                <w:rFonts w:asciiTheme="majorBidi" w:hAnsiTheme="majorBidi" w:cstheme="majorBidi"/>
                <w:color w:val="000000"/>
                <w:szCs w:val="24"/>
              </w:rPr>
              <w:t>Informacinės sistemos v</w:t>
            </w:r>
            <w:r w:rsidR="001A20C5">
              <w:rPr>
                <w:rFonts w:asciiTheme="majorBidi" w:hAnsiTheme="majorBidi" w:cstheme="majorBidi"/>
                <w:color w:val="000000"/>
                <w:szCs w:val="24"/>
              </w:rPr>
              <w:t xml:space="preserve">ystymo </w:t>
            </w:r>
            <w:r w:rsidR="0066564D" w:rsidRPr="00375557">
              <w:rPr>
                <w:rFonts w:asciiTheme="majorBidi" w:hAnsiTheme="majorBidi" w:cstheme="majorBidi"/>
                <w:color w:val="000000"/>
                <w:szCs w:val="24"/>
              </w:rPr>
              <w:t xml:space="preserve">rezultatų patikrinimas – Paslaugų pirkėjo atsakingi darbuotojai ne vėliau kaip per 10 darbo dienų patikrina </w:t>
            </w:r>
            <w:r w:rsidR="00AB539C">
              <w:rPr>
                <w:rFonts w:asciiTheme="majorBidi" w:hAnsiTheme="majorBidi" w:cstheme="majorBidi"/>
                <w:color w:val="000000"/>
                <w:szCs w:val="24"/>
              </w:rPr>
              <w:t>T</w:t>
            </w:r>
            <w:r w:rsidR="0066564D" w:rsidRPr="00375557">
              <w:rPr>
                <w:rFonts w:asciiTheme="majorBidi" w:hAnsiTheme="majorBidi" w:cstheme="majorBidi"/>
                <w:color w:val="000000"/>
                <w:szCs w:val="24"/>
              </w:rPr>
              <w:t>i</w:t>
            </w:r>
            <w:r w:rsidR="00AB539C">
              <w:rPr>
                <w:rFonts w:asciiTheme="majorBidi" w:hAnsiTheme="majorBidi" w:cstheme="majorBidi"/>
                <w:color w:val="000000"/>
                <w:szCs w:val="24"/>
              </w:rPr>
              <w:t>e</w:t>
            </w:r>
            <w:r w:rsidR="0066564D" w:rsidRPr="00375557">
              <w:rPr>
                <w:rFonts w:asciiTheme="majorBidi" w:hAnsiTheme="majorBidi" w:cstheme="majorBidi"/>
                <w:color w:val="000000"/>
                <w:szCs w:val="24"/>
              </w:rPr>
              <w:t>kėjo pateiktus rezultatus. Jei buvo nustatyta rezultatų trūkumų, T</w:t>
            </w:r>
            <w:r w:rsidR="002B6DC2">
              <w:rPr>
                <w:rFonts w:asciiTheme="majorBidi" w:hAnsiTheme="majorBidi" w:cstheme="majorBidi"/>
                <w:color w:val="000000"/>
                <w:szCs w:val="24"/>
              </w:rPr>
              <w:t>ie</w:t>
            </w:r>
            <w:r w:rsidR="0066564D" w:rsidRPr="00375557">
              <w:rPr>
                <w:rFonts w:asciiTheme="majorBidi" w:hAnsiTheme="majorBidi" w:cstheme="majorBidi"/>
                <w:color w:val="000000"/>
                <w:szCs w:val="24"/>
              </w:rPr>
              <w:t xml:space="preserve">kėjas ne vėliau kaip per 5 darbo dienas nuo informacijos apie trūkumus gavimo el. paštu arba per trūkumų registravimo sistemą juos turi pašalinti nemokamai ir pateikti visus rezultatus iš naujo patikrinti. Nustatyti trūkumai neturi daryti įtakos paslaugų suteikimo sąlygoms (terminui, kainai ir kt.). Jei nebuvo nustatyta rezultatų trūkumų, apie tai informuojamas </w:t>
            </w:r>
            <w:r w:rsidR="002E5657">
              <w:rPr>
                <w:rFonts w:asciiTheme="majorBidi" w:hAnsiTheme="majorBidi" w:cstheme="majorBidi"/>
                <w:color w:val="000000"/>
                <w:szCs w:val="24"/>
              </w:rPr>
              <w:t>T</w:t>
            </w:r>
            <w:r w:rsidR="0066564D" w:rsidRPr="00375557">
              <w:rPr>
                <w:rFonts w:asciiTheme="majorBidi" w:hAnsiTheme="majorBidi" w:cstheme="majorBidi"/>
                <w:color w:val="000000"/>
                <w:szCs w:val="24"/>
              </w:rPr>
              <w:t>i</w:t>
            </w:r>
            <w:r w:rsidR="002E5657">
              <w:rPr>
                <w:rFonts w:asciiTheme="majorBidi" w:hAnsiTheme="majorBidi" w:cstheme="majorBidi"/>
                <w:color w:val="000000"/>
                <w:szCs w:val="24"/>
              </w:rPr>
              <w:t>e</w:t>
            </w:r>
            <w:r w:rsidR="0066564D" w:rsidRPr="00375557">
              <w:rPr>
                <w:rFonts w:asciiTheme="majorBidi" w:hAnsiTheme="majorBidi" w:cstheme="majorBidi"/>
                <w:color w:val="000000"/>
                <w:szCs w:val="24"/>
              </w:rPr>
              <w:t>kėjo atsakingas asmuo, kuris po šios informacijos gavimo pateikia Paslaugų pirkėjo atsakingam darbuotojui paslaugų priėmimo-perdavimo aktą</w:t>
            </w:r>
            <w:r w:rsidR="00A22011">
              <w:rPr>
                <w:rFonts w:asciiTheme="majorBidi" w:hAnsiTheme="majorBidi" w:cstheme="majorBidi"/>
                <w:color w:val="000000"/>
                <w:szCs w:val="24"/>
              </w:rPr>
              <w:t xml:space="preserve"> </w:t>
            </w:r>
            <w:r w:rsidR="0066564D" w:rsidRPr="00375557">
              <w:rPr>
                <w:rFonts w:asciiTheme="majorBidi" w:hAnsiTheme="majorBidi" w:cstheme="majorBidi"/>
                <w:color w:val="000000"/>
                <w:szCs w:val="24"/>
              </w:rPr>
              <w:t>(</w:t>
            </w:r>
            <w:r w:rsidR="006D3B1C">
              <w:rPr>
                <w:rFonts w:asciiTheme="majorBidi" w:hAnsiTheme="majorBidi" w:cstheme="majorBidi"/>
                <w:color w:val="000000"/>
                <w:szCs w:val="24"/>
              </w:rPr>
              <w:t>S</w:t>
            </w:r>
            <w:r w:rsidR="0066564D" w:rsidRPr="00375557">
              <w:rPr>
                <w:rFonts w:asciiTheme="majorBidi" w:hAnsiTheme="majorBidi" w:cstheme="majorBidi"/>
                <w:color w:val="000000"/>
                <w:szCs w:val="24"/>
              </w:rPr>
              <w:t>utarties 3 priedas);</w:t>
            </w:r>
          </w:p>
          <w:p w14:paraId="495A269D" w14:textId="124C2DF5" w:rsidR="0066564D" w:rsidRPr="00375557" w:rsidRDefault="00D13FBA" w:rsidP="00D13FBA">
            <w:pPr>
              <w:widowControl w:val="0"/>
              <w:pBdr>
                <w:top w:val="nil"/>
                <w:left w:val="nil"/>
                <w:bottom w:val="nil"/>
                <w:right w:val="nil"/>
                <w:between w:val="nil"/>
              </w:pBdr>
              <w:jc w:val="both"/>
              <w:rPr>
                <w:rFonts w:asciiTheme="majorBidi" w:hAnsiTheme="majorBidi" w:cstheme="majorBidi"/>
                <w:color w:val="000000"/>
                <w:szCs w:val="24"/>
              </w:rPr>
            </w:pPr>
            <w:r>
              <w:rPr>
                <w:rFonts w:asciiTheme="majorBidi" w:hAnsiTheme="majorBidi" w:cstheme="majorBidi"/>
                <w:color w:val="000000"/>
                <w:szCs w:val="24"/>
              </w:rPr>
              <w:t>4.3.</w:t>
            </w:r>
            <w:r w:rsidR="0081224B">
              <w:rPr>
                <w:rFonts w:asciiTheme="majorBidi" w:hAnsiTheme="majorBidi" w:cstheme="majorBidi"/>
                <w:color w:val="000000"/>
                <w:szCs w:val="24"/>
              </w:rPr>
              <w:t>1</w:t>
            </w:r>
            <w:r>
              <w:rPr>
                <w:rFonts w:asciiTheme="majorBidi" w:hAnsiTheme="majorBidi" w:cstheme="majorBidi"/>
                <w:color w:val="000000"/>
                <w:szCs w:val="24"/>
              </w:rPr>
              <w:t xml:space="preserve">.10. </w:t>
            </w:r>
            <w:r w:rsidR="00977E3E" w:rsidRPr="00F93D60">
              <w:rPr>
                <w:iCs/>
                <w:noProof/>
              </w:rPr>
              <w:t>LABBIS 4 PRO IS</w:t>
            </w:r>
            <w:r w:rsidR="00977E3E" w:rsidRPr="0064591D">
              <w:rPr>
                <w:noProof/>
              </w:rPr>
              <w:t xml:space="preserve"> </w:t>
            </w:r>
            <w:r w:rsidR="009961ED">
              <w:rPr>
                <w:rFonts w:asciiTheme="majorBidi" w:hAnsiTheme="majorBidi" w:cstheme="majorBidi"/>
                <w:color w:val="000000"/>
                <w:szCs w:val="24"/>
              </w:rPr>
              <w:t>vystymo</w:t>
            </w:r>
            <w:r w:rsidR="001A20C5">
              <w:rPr>
                <w:rFonts w:asciiTheme="majorBidi" w:hAnsiTheme="majorBidi" w:cstheme="majorBidi"/>
                <w:color w:val="000000"/>
                <w:szCs w:val="24"/>
              </w:rPr>
              <w:t xml:space="preserve"> ir/arba </w:t>
            </w:r>
            <w:r w:rsidR="00FC1D3F">
              <w:rPr>
                <w:rFonts w:asciiTheme="majorBidi" w:hAnsiTheme="majorBidi" w:cstheme="majorBidi"/>
                <w:color w:val="000000"/>
                <w:szCs w:val="24"/>
              </w:rPr>
              <w:t xml:space="preserve">naudotojų konsultavimo </w:t>
            </w:r>
            <w:r w:rsidR="00860DCE">
              <w:rPr>
                <w:rFonts w:asciiTheme="majorBidi" w:hAnsiTheme="majorBidi" w:cstheme="majorBidi"/>
                <w:color w:val="000000"/>
                <w:szCs w:val="24"/>
              </w:rPr>
              <w:t xml:space="preserve">ir/arba </w:t>
            </w:r>
            <w:r w:rsidR="00FC1D3F">
              <w:rPr>
                <w:rFonts w:asciiTheme="majorBidi" w:hAnsiTheme="majorBidi" w:cstheme="majorBidi"/>
                <w:color w:val="000000"/>
                <w:szCs w:val="24"/>
              </w:rPr>
              <w:t>mokymo</w:t>
            </w:r>
            <w:r w:rsidR="0066564D" w:rsidRPr="00375557">
              <w:rPr>
                <w:rFonts w:asciiTheme="majorBidi" w:hAnsiTheme="majorBidi" w:cstheme="majorBidi"/>
                <w:color w:val="000000"/>
                <w:szCs w:val="24"/>
              </w:rPr>
              <w:t xml:space="preserve"> paslauga laikoma visiškai suteikta, kai Paslaugų pirkėjo atstovas ir </w:t>
            </w:r>
            <w:r w:rsidR="00AB1278">
              <w:rPr>
                <w:rFonts w:asciiTheme="majorBidi" w:hAnsiTheme="majorBidi" w:cstheme="majorBidi"/>
                <w:color w:val="000000"/>
                <w:szCs w:val="24"/>
              </w:rPr>
              <w:t>T</w:t>
            </w:r>
            <w:r w:rsidR="0066564D" w:rsidRPr="00375557">
              <w:rPr>
                <w:rFonts w:asciiTheme="majorBidi" w:hAnsiTheme="majorBidi" w:cstheme="majorBidi"/>
                <w:color w:val="000000"/>
                <w:szCs w:val="24"/>
              </w:rPr>
              <w:t>i</w:t>
            </w:r>
            <w:r w:rsidR="00AB1278">
              <w:rPr>
                <w:rFonts w:asciiTheme="majorBidi" w:hAnsiTheme="majorBidi" w:cstheme="majorBidi"/>
                <w:color w:val="000000"/>
                <w:szCs w:val="24"/>
              </w:rPr>
              <w:t>e</w:t>
            </w:r>
            <w:r w:rsidR="0066564D" w:rsidRPr="00375557">
              <w:rPr>
                <w:rFonts w:asciiTheme="majorBidi" w:hAnsiTheme="majorBidi" w:cstheme="majorBidi"/>
                <w:color w:val="000000"/>
                <w:szCs w:val="24"/>
              </w:rPr>
              <w:t>kėjo atsakingas asmuo pasirašo paslaugų perdavimo-priėmimo aktą (Sutarties 3 priedas);</w:t>
            </w:r>
          </w:p>
          <w:p w14:paraId="6D529626" w14:textId="46E049BE" w:rsidR="003F082D" w:rsidRDefault="0066564D" w:rsidP="00977E3E">
            <w:pPr>
              <w:widowControl w:val="0"/>
              <w:jc w:val="both"/>
              <w:rPr>
                <w:szCs w:val="24"/>
              </w:rPr>
            </w:pPr>
            <w:r w:rsidRPr="00375557">
              <w:rPr>
                <w:rFonts w:asciiTheme="majorBidi" w:hAnsiTheme="majorBidi" w:cstheme="majorBidi"/>
                <w:szCs w:val="24"/>
              </w:rPr>
              <w:t>4.3.</w:t>
            </w:r>
            <w:r w:rsidR="00A22011">
              <w:rPr>
                <w:rFonts w:asciiTheme="majorBidi" w:hAnsiTheme="majorBidi" w:cstheme="majorBidi"/>
                <w:szCs w:val="24"/>
              </w:rPr>
              <w:t>2</w:t>
            </w:r>
            <w:r w:rsidR="00977E3E">
              <w:rPr>
                <w:rFonts w:asciiTheme="majorBidi" w:hAnsiTheme="majorBidi" w:cstheme="majorBidi"/>
                <w:szCs w:val="24"/>
              </w:rPr>
              <w:t>.</w:t>
            </w:r>
            <w:r w:rsidRPr="00375557">
              <w:rPr>
                <w:rFonts w:asciiTheme="majorBidi" w:hAnsiTheme="majorBidi" w:cstheme="majorBidi"/>
                <w:szCs w:val="24"/>
              </w:rPr>
              <w:t xml:space="preserve"> Su Paslaugų pirkėju nesuderintos </w:t>
            </w:r>
            <w:r w:rsidR="00977E3E" w:rsidRPr="00F93D60">
              <w:rPr>
                <w:iCs/>
                <w:noProof/>
              </w:rPr>
              <w:t>LABBIS 4 PRO IS</w:t>
            </w:r>
            <w:r w:rsidR="00977E3E" w:rsidRPr="0064591D">
              <w:rPr>
                <w:noProof/>
              </w:rPr>
              <w:t xml:space="preserve"> </w:t>
            </w:r>
            <w:r w:rsidR="00AA2AF1">
              <w:rPr>
                <w:rFonts w:asciiTheme="majorBidi" w:hAnsiTheme="majorBidi" w:cstheme="majorBidi"/>
                <w:szCs w:val="24"/>
              </w:rPr>
              <w:t>vystymo</w:t>
            </w:r>
            <w:r w:rsidRPr="00375557">
              <w:rPr>
                <w:rFonts w:asciiTheme="majorBidi" w:hAnsiTheme="majorBidi" w:cstheme="majorBidi"/>
                <w:szCs w:val="24"/>
              </w:rPr>
              <w:t xml:space="preserve"> ir priežiūros paslaugos, atliktos T</w:t>
            </w:r>
            <w:r w:rsidR="00F278AB">
              <w:rPr>
                <w:rFonts w:asciiTheme="majorBidi" w:hAnsiTheme="majorBidi" w:cstheme="majorBidi"/>
                <w:szCs w:val="24"/>
              </w:rPr>
              <w:t>ie</w:t>
            </w:r>
            <w:r w:rsidRPr="00375557">
              <w:rPr>
                <w:rFonts w:asciiTheme="majorBidi" w:hAnsiTheme="majorBidi" w:cstheme="majorBidi"/>
                <w:szCs w:val="24"/>
              </w:rPr>
              <w:t xml:space="preserve">kėjo iniciatyva, nėra laikomos Sutarties objektu ir nebus apmokamos. </w:t>
            </w:r>
          </w:p>
        </w:tc>
      </w:tr>
      <w:tr w:rsidR="003F082D" w14:paraId="15887EF4" w14:textId="77777777" w:rsidTr="002D5FBB">
        <w:trPr>
          <w:trHeight w:val="3341"/>
        </w:trPr>
        <w:tc>
          <w:tcPr>
            <w:tcW w:w="3123" w:type="dxa"/>
            <w:gridSpan w:val="3"/>
            <w:tcBorders>
              <w:top w:val="single" w:sz="4" w:space="0" w:color="auto"/>
              <w:left w:val="single" w:sz="4" w:space="0" w:color="auto"/>
              <w:bottom w:val="single" w:sz="4" w:space="0" w:color="auto"/>
              <w:right w:val="single" w:sz="4" w:space="0" w:color="auto"/>
            </w:tcBorders>
          </w:tcPr>
          <w:p w14:paraId="6BA0BF19" w14:textId="77777777" w:rsidR="003F082D" w:rsidRDefault="003F082D" w:rsidP="00B81EAF">
            <w:pPr>
              <w:rPr>
                <w:b/>
                <w:kern w:val="2"/>
                <w:szCs w:val="24"/>
              </w:rPr>
            </w:pPr>
            <w:r>
              <w:rPr>
                <w:b/>
                <w:kern w:val="2"/>
                <w:szCs w:val="24"/>
              </w:rPr>
              <w:lastRenderedPageBreak/>
              <w:t>4.4. Dėl minimalios Užsakymo vertės ar apimties</w:t>
            </w:r>
          </w:p>
        </w:tc>
        <w:tc>
          <w:tcPr>
            <w:tcW w:w="6412" w:type="dxa"/>
            <w:gridSpan w:val="2"/>
            <w:tcBorders>
              <w:top w:val="single" w:sz="4" w:space="0" w:color="auto"/>
              <w:left w:val="single" w:sz="4" w:space="0" w:color="auto"/>
              <w:bottom w:val="single" w:sz="4" w:space="0" w:color="auto"/>
              <w:right w:val="single" w:sz="4" w:space="0" w:color="auto"/>
            </w:tcBorders>
          </w:tcPr>
          <w:p w14:paraId="0CB84DAC" w14:textId="5165BB22" w:rsidR="003F082D" w:rsidRPr="00E92249" w:rsidRDefault="003F082D" w:rsidP="00E92249">
            <w:pPr>
              <w:rPr>
                <w:kern w:val="2"/>
                <w:szCs w:val="24"/>
              </w:rPr>
            </w:pPr>
            <w:r>
              <w:rPr>
                <w:kern w:val="2"/>
                <w:szCs w:val="24"/>
              </w:rPr>
              <w:t>Netaikoma</w:t>
            </w:r>
          </w:p>
        </w:tc>
      </w:tr>
      <w:tr w:rsidR="003F082D" w14:paraId="341BCAD9" w14:textId="77777777" w:rsidTr="002D5FBB">
        <w:trPr>
          <w:trHeight w:val="300"/>
        </w:trPr>
        <w:tc>
          <w:tcPr>
            <w:tcW w:w="3123" w:type="dxa"/>
            <w:gridSpan w:val="3"/>
          </w:tcPr>
          <w:p w14:paraId="307B0459" w14:textId="77777777" w:rsidR="003F082D" w:rsidRDefault="003F082D" w:rsidP="00B81EAF">
            <w:pPr>
              <w:rPr>
                <w:b/>
                <w:kern w:val="2"/>
                <w:szCs w:val="24"/>
              </w:rPr>
            </w:pPr>
            <w:r>
              <w:rPr>
                <w:b/>
                <w:kern w:val="2"/>
                <w:szCs w:val="24"/>
              </w:rPr>
              <w:t>4.5. Pateikiami dokumentai</w:t>
            </w:r>
          </w:p>
        </w:tc>
        <w:tc>
          <w:tcPr>
            <w:tcW w:w="6412" w:type="dxa"/>
            <w:gridSpan w:val="2"/>
          </w:tcPr>
          <w:p w14:paraId="7A629C86" w14:textId="30823FA6" w:rsidR="003F082D" w:rsidRPr="004C18E4" w:rsidRDefault="009F0476" w:rsidP="004C18E4">
            <w:pPr>
              <w:rPr>
                <w:kern w:val="2"/>
                <w:szCs w:val="24"/>
              </w:rPr>
            </w:pPr>
            <w:r>
              <w:rPr>
                <w:kern w:val="2"/>
                <w:szCs w:val="24"/>
              </w:rPr>
              <w:t>Turi būti pateikiami šie dokumentai:</w:t>
            </w:r>
            <w:r w:rsidR="004817A0" w:rsidRPr="00766918">
              <w:rPr>
                <w:kern w:val="2"/>
                <w:szCs w:val="24"/>
              </w:rPr>
              <w:t xml:space="preserve"> </w:t>
            </w:r>
            <w:r w:rsidR="00860DCE">
              <w:rPr>
                <w:kern w:val="2"/>
                <w:szCs w:val="24"/>
              </w:rPr>
              <w:t xml:space="preserve">PVM sąskaita-faktūra, </w:t>
            </w:r>
            <w:r w:rsidR="004817A0" w:rsidRPr="00766918">
              <w:rPr>
                <w:kern w:val="2"/>
                <w:szCs w:val="24"/>
              </w:rPr>
              <w:t>Paslaugų teikimo vykdymo ataskait</w:t>
            </w:r>
            <w:r w:rsidR="004817A0">
              <w:rPr>
                <w:kern w:val="2"/>
                <w:szCs w:val="24"/>
              </w:rPr>
              <w:t>a</w:t>
            </w:r>
            <w:r w:rsidR="004817A0" w:rsidRPr="00766918">
              <w:rPr>
                <w:kern w:val="2"/>
                <w:szCs w:val="24"/>
              </w:rPr>
              <w:t xml:space="preserve"> (Sutarties 2</w:t>
            </w:r>
            <w:r w:rsidR="004817A0">
              <w:rPr>
                <w:kern w:val="2"/>
                <w:szCs w:val="24"/>
              </w:rPr>
              <w:t xml:space="preserve"> </w:t>
            </w:r>
            <w:r w:rsidR="004817A0" w:rsidRPr="00766918">
              <w:rPr>
                <w:kern w:val="2"/>
                <w:szCs w:val="24"/>
              </w:rPr>
              <w:t xml:space="preserve"> priedas )</w:t>
            </w:r>
            <w:r w:rsidR="004817A0">
              <w:rPr>
                <w:kern w:val="2"/>
                <w:szCs w:val="24"/>
              </w:rPr>
              <w:t xml:space="preserve"> </w:t>
            </w:r>
            <w:r w:rsidR="00335F34">
              <w:rPr>
                <w:kern w:val="2"/>
                <w:szCs w:val="24"/>
              </w:rPr>
              <w:t>ir/</w:t>
            </w:r>
            <w:r w:rsidR="004817A0">
              <w:rPr>
                <w:kern w:val="2"/>
                <w:szCs w:val="24"/>
              </w:rPr>
              <w:t xml:space="preserve">arba Paslaugų perdavimo-priėmimo aktas </w:t>
            </w:r>
            <w:r w:rsidR="004817A0" w:rsidRPr="00766918">
              <w:rPr>
                <w:kern w:val="2"/>
                <w:szCs w:val="24"/>
              </w:rPr>
              <w:t xml:space="preserve">(Sutarties </w:t>
            </w:r>
            <w:r w:rsidR="004817A0">
              <w:rPr>
                <w:kern w:val="2"/>
                <w:szCs w:val="24"/>
              </w:rPr>
              <w:t xml:space="preserve">3 </w:t>
            </w:r>
            <w:r w:rsidR="004817A0" w:rsidRPr="00766918">
              <w:rPr>
                <w:kern w:val="2"/>
                <w:szCs w:val="24"/>
              </w:rPr>
              <w:t xml:space="preserve"> priedas )</w:t>
            </w:r>
            <w:r w:rsidR="00E069C0">
              <w:rPr>
                <w:kern w:val="2"/>
                <w:szCs w:val="24"/>
              </w:rPr>
              <w:t>. Tiekėjui nepateikus nurodytų dokumentų, laikoma, kad Paslaugos neatitinka Sutartyje nustatytų reikalavimų.</w:t>
            </w:r>
          </w:p>
        </w:tc>
      </w:tr>
      <w:tr w:rsidR="003F082D" w14:paraId="5A38DBC7" w14:textId="77777777" w:rsidTr="002D5FBB">
        <w:trPr>
          <w:trHeight w:val="300"/>
        </w:trPr>
        <w:tc>
          <w:tcPr>
            <w:tcW w:w="9535" w:type="dxa"/>
            <w:gridSpan w:val="5"/>
          </w:tcPr>
          <w:p w14:paraId="2941BE93" w14:textId="77777777" w:rsidR="003F082D" w:rsidRDefault="003F082D" w:rsidP="00B81EAF">
            <w:pPr>
              <w:jc w:val="center"/>
              <w:rPr>
                <w:b/>
                <w:kern w:val="2"/>
                <w:szCs w:val="24"/>
              </w:rPr>
            </w:pPr>
            <w:r>
              <w:rPr>
                <w:b/>
                <w:kern w:val="2"/>
                <w:szCs w:val="24"/>
              </w:rPr>
              <w:t>5. SUTARTIES KAINA IR ATSISKAITYMO TVARKA</w:t>
            </w:r>
          </w:p>
        </w:tc>
      </w:tr>
      <w:tr w:rsidR="003F082D" w14:paraId="7A28A84D" w14:textId="77777777" w:rsidTr="002D5FBB">
        <w:trPr>
          <w:trHeight w:val="300"/>
        </w:trPr>
        <w:tc>
          <w:tcPr>
            <w:tcW w:w="3123" w:type="dxa"/>
            <w:gridSpan w:val="3"/>
          </w:tcPr>
          <w:p w14:paraId="52543AFB" w14:textId="77777777" w:rsidR="003F082D" w:rsidRDefault="003F082D" w:rsidP="00B81EAF">
            <w:pPr>
              <w:rPr>
                <w:b/>
                <w:kern w:val="2"/>
                <w:szCs w:val="24"/>
              </w:rPr>
            </w:pPr>
            <w:r>
              <w:rPr>
                <w:b/>
                <w:kern w:val="2"/>
                <w:szCs w:val="24"/>
              </w:rPr>
              <w:t>5.1. Sutarčiai taikomas kainos apskaičiavimo būdas</w:t>
            </w:r>
          </w:p>
        </w:tc>
        <w:tc>
          <w:tcPr>
            <w:tcW w:w="6412" w:type="dxa"/>
            <w:gridSpan w:val="2"/>
          </w:tcPr>
          <w:p w14:paraId="05F92B5A" w14:textId="77777777" w:rsidR="003F082D" w:rsidRDefault="003F082D" w:rsidP="00B81EAF">
            <w:pPr>
              <w:rPr>
                <w:kern w:val="2"/>
                <w:szCs w:val="24"/>
              </w:rPr>
            </w:pPr>
            <w:r>
              <w:rPr>
                <w:kern w:val="2"/>
                <w:szCs w:val="24"/>
              </w:rPr>
              <w:t>Fiksuoto įkainio kainodara</w:t>
            </w:r>
          </w:p>
          <w:p w14:paraId="6C7907AF" w14:textId="15B70359" w:rsidR="003F082D" w:rsidRDefault="003F082D" w:rsidP="00B81EAF">
            <w:pPr>
              <w:rPr>
                <w:color w:val="4472C4"/>
                <w:kern w:val="2"/>
                <w:szCs w:val="24"/>
              </w:rPr>
            </w:pPr>
          </w:p>
        </w:tc>
      </w:tr>
      <w:tr w:rsidR="003F082D" w14:paraId="1F423C46" w14:textId="77777777" w:rsidTr="002D5FBB">
        <w:trPr>
          <w:trHeight w:val="300"/>
        </w:trPr>
        <w:tc>
          <w:tcPr>
            <w:tcW w:w="3123" w:type="dxa"/>
            <w:gridSpan w:val="3"/>
          </w:tcPr>
          <w:p w14:paraId="248D551F" w14:textId="6C962C8A" w:rsidR="003F082D" w:rsidRDefault="003F082D" w:rsidP="00D7180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12" w:type="dxa"/>
            <w:gridSpan w:val="2"/>
          </w:tcPr>
          <w:p w14:paraId="5D075456" w14:textId="77777777" w:rsidR="003F082D" w:rsidRDefault="003F082D" w:rsidP="00B81EA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D3B4B6B" w14:textId="77777777" w:rsidR="003F082D" w:rsidRDefault="003F082D" w:rsidP="00B81EA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C94274" w14:textId="77777777" w:rsidR="003F082D" w:rsidRDefault="003F082D" w:rsidP="00B81EA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05A874B" w14:textId="2C330713" w:rsidR="00D310CD" w:rsidRDefault="0060245A" w:rsidP="002D5FBB">
            <w:pPr>
              <w:tabs>
                <w:tab w:val="left" w:pos="851"/>
                <w:tab w:val="left" w:pos="993"/>
                <w:tab w:val="left" w:pos="1134"/>
              </w:tabs>
              <w:jc w:val="both"/>
              <w:rPr>
                <w:rFonts w:asciiTheme="majorBidi" w:hAnsiTheme="majorBidi" w:cstheme="majorBidi"/>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sidR="00FD4FBE" w:rsidRPr="006F1AED">
              <w:rPr>
                <w:kern w:val="2"/>
                <w:szCs w:val="24"/>
              </w:rPr>
              <w:t>Už</w:t>
            </w:r>
            <w:r w:rsidR="00FD4FBE">
              <w:rPr>
                <w:color w:val="2B579A"/>
                <w:kern w:val="2"/>
                <w:szCs w:val="24"/>
              </w:rPr>
              <w:t xml:space="preserve"> </w:t>
            </w:r>
            <w:r w:rsidR="00D310CD" w:rsidRPr="00E60078">
              <w:rPr>
                <w:rFonts w:asciiTheme="majorBidi" w:hAnsiTheme="majorBidi" w:cstheme="majorBidi"/>
                <w:szCs w:val="24"/>
              </w:rPr>
              <w:t>LABBIS 4 PRO IS</w:t>
            </w:r>
            <w:r w:rsidR="00D310CD" w:rsidRPr="00375557">
              <w:rPr>
                <w:rFonts w:asciiTheme="majorBidi" w:hAnsiTheme="majorBidi" w:cstheme="majorBidi"/>
                <w:szCs w:val="24"/>
              </w:rPr>
              <w:t xml:space="preserve"> priežiūros paslaug</w:t>
            </w:r>
            <w:r w:rsidR="00FD4FBE">
              <w:rPr>
                <w:rFonts w:asciiTheme="majorBidi" w:hAnsiTheme="majorBidi" w:cstheme="majorBidi"/>
                <w:szCs w:val="24"/>
              </w:rPr>
              <w:t>a</w:t>
            </w:r>
            <w:r w:rsidR="00D310CD" w:rsidRPr="00375557">
              <w:rPr>
                <w:rFonts w:asciiTheme="majorBidi" w:hAnsiTheme="majorBidi" w:cstheme="majorBidi"/>
                <w:szCs w:val="24"/>
              </w:rPr>
              <w:t>s (nurodyt</w:t>
            </w:r>
            <w:r w:rsidR="00FD4FBE">
              <w:rPr>
                <w:rFonts w:asciiTheme="majorBidi" w:hAnsiTheme="majorBidi" w:cstheme="majorBidi"/>
                <w:szCs w:val="24"/>
              </w:rPr>
              <w:t>a</w:t>
            </w:r>
            <w:r w:rsidR="00D310CD" w:rsidRPr="00375557">
              <w:rPr>
                <w:rFonts w:asciiTheme="majorBidi" w:hAnsiTheme="majorBidi" w:cstheme="majorBidi"/>
                <w:szCs w:val="24"/>
              </w:rPr>
              <w:t xml:space="preserve">s techninės specifikacijos </w:t>
            </w:r>
            <w:r w:rsidR="00D310CD">
              <w:rPr>
                <w:rFonts w:asciiTheme="majorBidi" w:hAnsiTheme="majorBidi" w:cstheme="majorBidi"/>
                <w:szCs w:val="24"/>
              </w:rPr>
              <w:t>2</w:t>
            </w:r>
            <w:r w:rsidR="00D310CD" w:rsidRPr="00375557">
              <w:rPr>
                <w:rFonts w:asciiTheme="majorBidi" w:hAnsiTheme="majorBidi" w:cstheme="majorBidi"/>
                <w:szCs w:val="24"/>
              </w:rPr>
              <w:t xml:space="preserve"> p.) bus mokamas </w:t>
            </w:r>
            <w:r w:rsidR="00CC6E3C">
              <w:rPr>
                <w:rFonts w:asciiTheme="majorBidi" w:hAnsiTheme="majorBidi" w:cstheme="majorBidi"/>
                <w:color w:val="000000" w:themeColor="text1"/>
                <w:szCs w:val="24"/>
              </w:rPr>
              <w:t>mė</w:t>
            </w:r>
            <w:r w:rsidR="00B947DC">
              <w:rPr>
                <w:rFonts w:asciiTheme="majorBidi" w:hAnsiTheme="majorBidi" w:cstheme="majorBidi"/>
                <w:color w:val="000000" w:themeColor="text1"/>
                <w:szCs w:val="24"/>
              </w:rPr>
              <w:t>nesio</w:t>
            </w:r>
            <w:r w:rsidR="00CC6E3C" w:rsidRPr="006F1AED">
              <w:rPr>
                <w:rFonts w:asciiTheme="majorBidi" w:hAnsiTheme="majorBidi" w:cstheme="majorBidi"/>
                <w:color w:val="000000" w:themeColor="text1"/>
                <w:szCs w:val="24"/>
              </w:rPr>
              <w:t xml:space="preserve"> </w:t>
            </w:r>
            <w:r w:rsidR="00B947DC">
              <w:rPr>
                <w:rFonts w:asciiTheme="majorBidi" w:hAnsiTheme="majorBidi" w:cstheme="majorBidi"/>
                <w:szCs w:val="24"/>
              </w:rPr>
              <w:t>įkainis</w:t>
            </w:r>
            <w:r w:rsidR="00D310CD" w:rsidRPr="00375557">
              <w:rPr>
                <w:rFonts w:asciiTheme="majorBidi" w:hAnsiTheme="majorBidi" w:cstheme="majorBidi"/>
                <w:szCs w:val="24"/>
              </w:rPr>
              <w:t xml:space="preserve">, </w:t>
            </w:r>
            <w:r w:rsidR="00D310CD" w:rsidRPr="0085435C">
              <w:rPr>
                <w:rFonts w:asciiTheme="majorBidi" w:hAnsiTheme="majorBidi" w:cstheme="majorBidi"/>
                <w:szCs w:val="24"/>
              </w:rPr>
              <w:t>nurodytas Sutarties priede Nr. 4</w:t>
            </w:r>
            <w:r w:rsidR="00D310CD" w:rsidRPr="00F42350">
              <w:rPr>
                <w:rFonts w:asciiTheme="majorBidi" w:hAnsiTheme="majorBidi" w:cstheme="majorBidi"/>
                <w:szCs w:val="24"/>
              </w:rPr>
              <w:t xml:space="preserve"> (1 eil.)</w:t>
            </w:r>
            <w:r w:rsidR="001271F2">
              <w:rPr>
                <w:rFonts w:asciiTheme="majorBidi" w:hAnsiTheme="majorBidi" w:cstheme="majorBidi"/>
                <w:color w:val="000000"/>
                <w:szCs w:val="24"/>
              </w:rPr>
              <w:t xml:space="preserve"> U</w:t>
            </w:r>
            <w:r w:rsidR="001271F2" w:rsidRPr="00375557">
              <w:rPr>
                <w:rFonts w:asciiTheme="majorBidi" w:hAnsiTheme="majorBidi" w:cstheme="majorBidi"/>
                <w:color w:val="000000"/>
                <w:szCs w:val="24"/>
              </w:rPr>
              <w:t xml:space="preserve">ž suteiktas </w:t>
            </w:r>
            <w:r w:rsidR="00FC1D3F">
              <w:rPr>
                <w:rFonts w:asciiTheme="majorBidi" w:hAnsiTheme="majorBidi" w:cstheme="majorBidi"/>
                <w:color w:val="000000"/>
                <w:szCs w:val="24"/>
              </w:rPr>
              <w:t xml:space="preserve">Informacinės sistemos </w:t>
            </w:r>
            <w:r w:rsidR="001271F2">
              <w:rPr>
                <w:rFonts w:asciiTheme="majorBidi" w:hAnsiTheme="majorBidi" w:cstheme="majorBidi"/>
                <w:color w:val="000000"/>
                <w:szCs w:val="24"/>
              </w:rPr>
              <w:t>vystymo</w:t>
            </w:r>
            <w:r w:rsidR="00FC1D3F">
              <w:rPr>
                <w:rFonts w:asciiTheme="majorBidi" w:hAnsiTheme="majorBidi" w:cstheme="majorBidi"/>
                <w:color w:val="000000"/>
                <w:szCs w:val="24"/>
              </w:rPr>
              <w:t>,</w:t>
            </w:r>
            <w:r w:rsidR="001271F2">
              <w:rPr>
                <w:rFonts w:asciiTheme="majorBidi" w:hAnsiTheme="majorBidi" w:cstheme="majorBidi"/>
                <w:color w:val="000000"/>
                <w:szCs w:val="24"/>
              </w:rPr>
              <w:t xml:space="preserve"> </w:t>
            </w:r>
            <w:r w:rsidR="00FC1D3F">
              <w:rPr>
                <w:rFonts w:asciiTheme="majorBidi" w:hAnsiTheme="majorBidi" w:cstheme="majorBidi"/>
                <w:color w:val="000000"/>
                <w:szCs w:val="24"/>
              </w:rPr>
              <w:t>naudotojų konsultavimo ir mokymo</w:t>
            </w:r>
            <w:r w:rsidR="001271F2">
              <w:rPr>
                <w:rFonts w:asciiTheme="majorBidi" w:hAnsiTheme="majorBidi" w:cstheme="majorBidi"/>
                <w:color w:val="000000"/>
                <w:szCs w:val="24"/>
              </w:rPr>
              <w:t xml:space="preserve"> </w:t>
            </w:r>
            <w:r w:rsidR="001271F2" w:rsidRPr="00375557">
              <w:rPr>
                <w:rFonts w:asciiTheme="majorBidi" w:hAnsiTheme="majorBidi" w:cstheme="majorBidi"/>
                <w:color w:val="000000"/>
                <w:szCs w:val="24"/>
              </w:rPr>
              <w:t>paslaugas mokamas fiksuotas valandinis mokestis</w:t>
            </w:r>
            <w:r w:rsidR="001271F2">
              <w:rPr>
                <w:rFonts w:asciiTheme="majorBidi" w:hAnsiTheme="majorBidi" w:cstheme="majorBidi"/>
                <w:color w:val="000000"/>
                <w:szCs w:val="24"/>
              </w:rPr>
              <w:t>.</w:t>
            </w:r>
          </w:p>
          <w:p w14:paraId="3706E9C0" w14:textId="2360E622" w:rsidR="003F082D" w:rsidRDefault="0060245A" w:rsidP="00D96DBE">
            <w:pPr>
              <w:rPr>
                <w:color w:val="000000"/>
                <w:kern w:val="2"/>
                <w:szCs w:val="24"/>
              </w:rPr>
            </w:pPr>
            <w:r>
              <w:rPr>
                <w:color w:val="000000"/>
                <w:kern w:val="2"/>
                <w:szCs w:val="24"/>
              </w:rPr>
              <w:t xml:space="preserve">Pirkėjas perka </w:t>
            </w:r>
            <w:r w:rsidR="00063D15">
              <w:rPr>
                <w:rFonts w:asciiTheme="majorBidi" w:hAnsiTheme="majorBidi" w:cstheme="majorBidi"/>
                <w:color w:val="000000"/>
                <w:szCs w:val="24"/>
              </w:rPr>
              <w:t>Informacinės sistemos vystymo, naudotojų konsultavimo ir mokymo</w:t>
            </w:r>
            <w:r w:rsidR="001271F2">
              <w:rPr>
                <w:color w:val="000000"/>
                <w:kern w:val="2"/>
                <w:szCs w:val="24"/>
              </w:rPr>
              <w:t xml:space="preserve"> p</w:t>
            </w:r>
            <w:r>
              <w:rPr>
                <w:color w:val="000000"/>
                <w:szCs w:val="24"/>
              </w:rPr>
              <w:t>aslaugas</w:t>
            </w:r>
            <w:r>
              <w:rPr>
                <w:color w:val="000000"/>
                <w:kern w:val="2"/>
                <w:szCs w:val="24"/>
              </w:rPr>
              <w:t xml:space="preserve"> pagal poreikį Sutartyje arba jos priede </w:t>
            </w:r>
            <w:r w:rsidRPr="009D2F47">
              <w:rPr>
                <w:color w:val="000000"/>
                <w:kern w:val="2"/>
                <w:szCs w:val="24"/>
              </w:rPr>
              <w:t>Nr.</w:t>
            </w:r>
            <w:r w:rsidRPr="00E56EFA">
              <w:rPr>
                <w:kern w:val="2"/>
                <w:szCs w:val="24"/>
              </w:rPr>
              <w:t xml:space="preserve"> </w:t>
            </w:r>
            <w:r w:rsidR="00931F00" w:rsidRPr="009D2F47">
              <w:rPr>
                <w:kern w:val="2"/>
                <w:szCs w:val="24"/>
              </w:rPr>
              <w:t xml:space="preserve">4 </w:t>
            </w:r>
            <w:r w:rsidRPr="009D2F47">
              <w:rPr>
                <w:color w:val="000000"/>
                <w:kern w:val="2"/>
                <w:szCs w:val="24"/>
              </w:rPr>
              <w:t>nurodytais</w:t>
            </w:r>
            <w:r>
              <w:rPr>
                <w:color w:val="000000"/>
                <w:kern w:val="2"/>
                <w:szCs w:val="24"/>
              </w:rPr>
              <w:t xml:space="preserve"> įkainiais, neviršijant Sutarties kainos. Sutartyje arba jos priede Nr. </w:t>
            </w:r>
            <w:r w:rsidR="00931F00">
              <w:rPr>
                <w:kern w:val="2"/>
                <w:szCs w:val="24"/>
              </w:rPr>
              <w:t>4</w:t>
            </w:r>
            <w:r>
              <w:rPr>
                <w:kern w:val="2"/>
                <w:szCs w:val="24"/>
              </w:rPr>
              <w:t xml:space="preserve"> </w:t>
            </w:r>
            <w:r>
              <w:rPr>
                <w:color w:val="000000"/>
                <w:kern w:val="2"/>
                <w:szCs w:val="24"/>
              </w:rPr>
              <w:t xml:space="preserve">atskirose eilutėse nurodytas </w:t>
            </w:r>
            <w:r w:rsidR="00E515A7">
              <w:rPr>
                <w:color w:val="000000"/>
                <w:kern w:val="2"/>
                <w:szCs w:val="24"/>
              </w:rPr>
              <w:t>vystymo p</w:t>
            </w:r>
            <w:r>
              <w:rPr>
                <w:color w:val="000000"/>
                <w:szCs w:val="24"/>
              </w:rPr>
              <w:t>aslaugų</w:t>
            </w:r>
            <w:r>
              <w:rPr>
                <w:color w:val="000000"/>
                <w:kern w:val="2"/>
                <w:szCs w:val="24"/>
              </w:rPr>
              <w:t xml:space="preserve"> kiekis gali būti keičiamas (didėti ar mažėti).</w:t>
            </w:r>
          </w:p>
        </w:tc>
      </w:tr>
      <w:tr w:rsidR="003F082D" w14:paraId="4AE25229" w14:textId="77777777" w:rsidTr="002D5FBB">
        <w:trPr>
          <w:trHeight w:val="300"/>
        </w:trPr>
        <w:tc>
          <w:tcPr>
            <w:tcW w:w="3123" w:type="dxa"/>
            <w:gridSpan w:val="3"/>
          </w:tcPr>
          <w:p w14:paraId="054B0440" w14:textId="77777777" w:rsidR="003F082D" w:rsidRDefault="003F082D" w:rsidP="00B81EA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9EEACE5" w14:textId="77777777" w:rsidR="003F082D" w:rsidRDefault="003F082D" w:rsidP="00B81EAF">
            <w:pPr>
              <w:rPr>
                <w:b/>
                <w:kern w:val="2"/>
                <w:szCs w:val="24"/>
              </w:rPr>
            </w:pPr>
          </w:p>
          <w:p w14:paraId="446B9606" w14:textId="77777777" w:rsidR="003F082D" w:rsidRDefault="003F082D" w:rsidP="00B81EAF">
            <w:pPr>
              <w:rPr>
                <w:kern w:val="2"/>
                <w:szCs w:val="24"/>
              </w:rPr>
            </w:pPr>
          </w:p>
        </w:tc>
        <w:tc>
          <w:tcPr>
            <w:tcW w:w="6412" w:type="dxa"/>
            <w:gridSpan w:val="2"/>
          </w:tcPr>
          <w:p w14:paraId="65B2A0E0" w14:textId="44BC4B77" w:rsidR="003F082D" w:rsidRPr="009D2F47" w:rsidRDefault="003F082D" w:rsidP="00B81EAF">
            <w:pPr>
              <w:rPr>
                <w:szCs w:val="24"/>
              </w:rPr>
            </w:pPr>
            <w:r w:rsidRPr="009D2F47">
              <w:rPr>
                <w:kern w:val="2"/>
                <w:szCs w:val="24"/>
              </w:rPr>
              <w:t xml:space="preserve">Sutarties </w:t>
            </w:r>
            <w:r w:rsidRPr="00E56EFA">
              <w:rPr>
                <w:kern w:val="2"/>
                <w:szCs w:val="24"/>
              </w:rPr>
              <w:t>įkainiai</w:t>
            </w:r>
            <w:r w:rsidRPr="009D2F47">
              <w:rPr>
                <w:kern w:val="2"/>
                <w:szCs w:val="24"/>
              </w:rPr>
              <w:t xml:space="preserve"> bus perskaičiuojami:</w:t>
            </w:r>
          </w:p>
          <w:p w14:paraId="10D2AB36" w14:textId="77777777" w:rsidR="003F082D" w:rsidRPr="00E56EFA" w:rsidRDefault="003F082D" w:rsidP="00B81EAF">
            <w:pPr>
              <w:rPr>
                <w:kern w:val="2"/>
                <w:szCs w:val="24"/>
              </w:rPr>
            </w:pPr>
            <w:r w:rsidRPr="009D2F47">
              <w:rPr>
                <w:kern w:val="2"/>
                <w:szCs w:val="24"/>
              </w:rPr>
              <w:t>5.3.1. dėl PVM tarifo pasikeitimo;</w:t>
            </w:r>
          </w:p>
          <w:p w14:paraId="7CFEF76D" w14:textId="65724D83" w:rsidR="003F082D" w:rsidRPr="00E56EFA" w:rsidRDefault="003F082D" w:rsidP="00B81EAF">
            <w:pPr>
              <w:rPr>
                <w:kern w:val="2"/>
                <w:szCs w:val="24"/>
              </w:rPr>
            </w:pPr>
            <w:r w:rsidRPr="00E56EFA">
              <w:rPr>
                <w:kern w:val="2"/>
                <w:szCs w:val="24"/>
              </w:rPr>
              <w:t>5.3.2.</w:t>
            </w:r>
            <w:r w:rsidR="00CB506F" w:rsidRPr="00E56EFA">
              <w:rPr>
                <w:kern w:val="2"/>
                <w:szCs w:val="24"/>
              </w:rPr>
              <w:t>netaikoma</w:t>
            </w:r>
            <w:r w:rsidRPr="00E56EFA">
              <w:rPr>
                <w:kern w:val="2"/>
                <w:szCs w:val="24"/>
              </w:rPr>
              <w:t>;</w:t>
            </w:r>
          </w:p>
          <w:p w14:paraId="5C67155F" w14:textId="77777777" w:rsidR="003F082D" w:rsidRPr="00E56EFA" w:rsidRDefault="003F082D" w:rsidP="00B81EAF">
            <w:pPr>
              <w:rPr>
                <w:kern w:val="2"/>
                <w:szCs w:val="24"/>
              </w:rPr>
            </w:pPr>
            <w:r w:rsidRPr="00E56EFA">
              <w:rPr>
                <w:kern w:val="2"/>
                <w:szCs w:val="24"/>
              </w:rPr>
              <w:t>5.3.3. dėl kainų lygio pokyčio;</w:t>
            </w:r>
          </w:p>
          <w:p w14:paraId="79ABB241" w14:textId="07AD7E48" w:rsidR="003F082D" w:rsidRDefault="003F082D" w:rsidP="00B81EAF">
            <w:pPr>
              <w:rPr>
                <w:color w:val="FF0000"/>
                <w:kern w:val="2"/>
                <w:szCs w:val="24"/>
              </w:rPr>
            </w:pPr>
            <w:r w:rsidRPr="00E56EFA">
              <w:rPr>
                <w:kern w:val="2"/>
                <w:szCs w:val="24"/>
              </w:rPr>
              <w:t xml:space="preserve">5.3.4. </w:t>
            </w:r>
            <w:r w:rsidR="00CB506F" w:rsidRPr="00E56EFA">
              <w:rPr>
                <w:kern w:val="2"/>
                <w:szCs w:val="24"/>
              </w:rPr>
              <w:t>netaikoma;</w:t>
            </w:r>
          </w:p>
        </w:tc>
      </w:tr>
      <w:tr w:rsidR="003F082D" w14:paraId="3DA213EE" w14:textId="77777777" w:rsidTr="002D5FBB">
        <w:trPr>
          <w:trHeight w:val="300"/>
        </w:trPr>
        <w:tc>
          <w:tcPr>
            <w:tcW w:w="3123" w:type="dxa"/>
            <w:gridSpan w:val="3"/>
          </w:tcPr>
          <w:p w14:paraId="6776D41F" w14:textId="77777777" w:rsidR="003F082D" w:rsidRDefault="003F082D" w:rsidP="00B81EAF">
            <w:pPr>
              <w:rPr>
                <w:b/>
                <w:kern w:val="2"/>
                <w:szCs w:val="24"/>
              </w:rPr>
            </w:pPr>
            <w:r>
              <w:rPr>
                <w:b/>
                <w:kern w:val="2"/>
                <w:szCs w:val="24"/>
              </w:rPr>
              <w:t>5.3.1. Sutarties kainos / įkainių peržiūra dėl PVM tarifo pasikeitimo</w:t>
            </w:r>
          </w:p>
        </w:tc>
        <w:tc>
          <w:tcPr>
            <w:tcW w:w="6412" w:type="dxa"/>
            <w:gridSpan w:val="2"/>
          </w:tcPr>
          <w:p w14:paraId="54B4924F" w14:textId="1373781A" w:rsidR="003F082D" w:rsidRDefault="003F082D" w:rsidP="00B81EA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770F84">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6095A617" w14:textId="64384969" w:rsidR="00790B84" w:rsidRDefault="003F082D" w:rsidP="00790B84">
            <w:pPr>
              <w:rPr>
                <w:szCs w:val="24"/>
              </w:rPr>
            </w:pPr>
            <w:r>
              <w:rPr>
                <w:kern w:val="2"/>
                <w:szCs w:val="24"/>
              </w:rPr>
              <w:lastRenderedPageBreak/>
              <w:t xml:space="preserve">Perskaičiavimas įforminamas Susitarimu ne vėliau kaip </w:t>
            </w:r>
            <w:r w:rsidRPr="00943806">
              <w:rPr>
                <w:kern w:val="2"/>
                <w:szCs w:val="24"/>
              </w:rPr>
              <w:t xml:space="preserve">per </w:t>
            </w:r>
            <w:r w:rsidR="00CD30D0" w:rsidRPr="006F1AED">
              <w:rPr>
                <w:kern w:val="2"/>
                <w:szCs w:val="24"/>
              </w:rPr>
              <w:t>10 (dešimt) darbo dienų</w:t>
            </w:r>
            <w:r w:rsidRPr="006F1AED">
              <w:rPr>
                <w:kern w:val="2"/>
                <w:szCs w:val="24"/>
              </w:rPr>
              <w:t xml:space="preserve"> </w:t>
            </w:r>
            <w:r w:rsidRPr="00943806">
              <w:rPr>
                <w:kern w:val="2"/>
                <w:szCs w:val="24"/>
              </w:rPr>
              <w:t>nuo PVM mokėjimą reglamentuojan</w:t>
            </w:r>
            <w:r>
              <w:rPr>
                <w:kern w:val="2"/>
                <w:szCs w:val="24"/>
              </w:rPr>
              <w:t>čių teisės aktų pasikeitimo, kuris tampa neatskiriama Sutarties dalimi. Perskaičiuo</w:t>
            </w:r>
            <w:r w:rsidR="001957A0">
              <w:rPr>
                <w:kern w:val="2"/>
                <w:szCs w:val="24"/>
              </w:rPr>
              <w:t>ti</w:t>
            </w:r>
            <w:r>
              <w:rPr>
                <w:kern w:val="2"/>
                <w:szCs w:val="24"/>
              </w:rPr>
              <w:t xml:space="preserve"> Sutarties įkainiai taikom</w:t>
            </w:r>
            <w:r w:rsidR="001957A0">
              <w:rPr>
                <w:kern w:val="2"/>
                <w:szCs w:val="24"/>
              </w:rPr>
              <w:t>i</w:t>
            </w:r>
            <w:r>
              <w:rPr>
                <w:kern w:val="2"/>
                <w:szCs w:val="24"/>
              </w:rPr>
              <w:t xml:space="preserve"> už tą P</w:t>
            </w:r>
            <w:r>
              <w:rPr>
                <w:szCs w:val="24"/>
              </w:rPr>
              <w:t>aslaugų</w:t>
            </w:r>
            <w:r>
              <w:rPr>
                <w:kern w:val="2"/>
                <w:szCs w:val="24"/>
              </w:rPr>
              <w:t xml:space="preserve"> dalį, kurios bus teikiamos </w:t>
            </w:r>
            <w:r w:rsidRPr="00E56EFA">
              <w:rPr>
                <w:kern w:val="2"/>
                <w:szCs w:val="24"/>
              </w:rPr>
              <w:t>nuo Šalių pasirašyto Susitarimo įsigaliojimo dienos</w:t>
            </w:r>
          </w:p>
          <w:p w14:paraId="09EF5525" w14:textId="77A32EEC" w:rsidR="003F082D" w:rsidRDefault="003F082D" w:rsidP="00B81EAF">
            <w:pPr>
              <w:rPr>
                <w:szCs w:val="24"/>
              </w:rPr>
            </w:pPr>
          </w:p>
        </w:tc>
      </w:tr>
      <w:tr w:rsidR="003F082D" w14:paraId="07467A2A" w14:textId="77777777" w:rsidTr="002D5FBB">
        <w:trPr>
          <w:trHeight w:val="300"/>
        </w:trPr>
        <w:tc>
          <w:tcPr>
            <w:tcW w:w="3123" w:type="dxa"/>
            <w:gridSpan w:val="3"/>
          </w:tcPr>
          <w:p w14:paraId="0DE360BD" w14:textId="77777777" w:rsidR="003F082D" w:rsidRDefault="003F082D" w:rsidP="00B81EAF">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12" w:type="dxa"/>
            <w:gridSpan w:val="2"/>
          </w:tcPr>
          <w:p w14:paraId="56514810" w14:textId="35A17899" w:rsidR="003F082D" w:rsidRPr="00AD406D" w:rsidRDefault="003F082D" w:rsidP="00AD406D">
            <w:pPr>
              <w:rPr>
                <w:kern w:val="2"/>
                <w:szCs w:val="24"/>
              </w:rPr>
            </w:pPr>
            <w:r>
              <w:rPr>
                <w:kern w:val="2"/>
                <w:szCs w:val="24"/>
              </w:rPr>
              <w:t>Netaikoma</w:t>
            </w:r>
          </w:p>
        </w:tc>
      </w:tr>
      <w:tr w:rsidR="003F082D" w14:paraId="613A8F0F" w14:textId="77777777" w:rsidTr="002D5FBB">
        <w:trPr>
          <w:trHeight w:val="300"/>
        </w:trPr>
        <w:tc>
          <w:tcPr>
            <w:tcW w:w="3123" w:type="dxa"/>
            <w:gridSpan w:val="3"/>
          </w:tcPr>
          <w:p w14:paraId="35C94366" w14:textId="77777777" w:rsidR="003F082D" w:rsidRDefault="003F082D" w:rsidP="00B81EAF">
            <w:pPr>
              <w:rPr>
                <w:bCs/>
                <w:kern w:val="2"/>
                <w:szCs w:val="24"/>
              </w:rPr>
            </w:pPr>
            <w:r>
              <w:rPr>
                <w:b/>
                <w:kern w:val="2"/>
                <w:szCs w:val="24"/>
              </w:rPr>
              <w:t>5.3.3. Sutarties kainos / įkainių peržiūra dėl kainų lygio pokyčio</w:t>
            </w:r>
          </w:p>
          <w:p w14:paraId="052B64FE" w14:textId="77777777" w:rsidR="003F082D" w:rsidRDefault="003F082D" w:rsidP="00B81EAF">
            <w:pPr>
              <w:rPr>
                <w:kern w:val="2"/>
                <w:szCs w:val="24"/>
              </w:rPr>
            </w:pPr>
          </w:p>
          <w:p w14:paraId="6CCE1BF1" w14:textId="4A7A2878" w:rsidR="003F082D" w:rsidRDefault="003F082D" w:rsidP="00B81EAF">
            <w:pPr>
              <w:rPr>
                <w:b/>
                <w:kern w:val="2"/>
                <w:szCs w:val="24"/>
              </w:rPr>
            </w:pPr>
          </w:p>
        </w:tc>
        <w:tc>
          <w:tcPr>
            <w:tcW w:w="6412" w:type="dxa"/>
            <w:gridSpan w:val="2"/>
          </w:tcPr>
          <w:p w14:paraId="33104BED" w14:textId="69707408" w:rsidR="003F082D" w:rsidRDefault="003F082D" w:rsidP="00B81EAF">
            <w:pPr>
              <w:rPr>
                <w:szCs w:val="24"/>
              </w:rPr>
            </w:pPr>
            <w:r>
              <w:rPr>
                <w:color w:val="000000"/>
                <w:szCs w:val="24"/>
              </w:rPr>
              <w:t>5.3.3.1. Bet</w:t>
            </w:r>
            <w:r>
              <w:rPr>
                <w:szCs w:val="24"/>
              </w:rPr>
              <w:t xml:space="preserve"> kuri Sutarties Šalis Sutarties galiojimo metu turi teisę inicijuoti Sutarties </w:t>
            </w:r>
            <w:r w:rsidRPr="00E56EFA">
              <w:rPr>
                <w:szCs w:val="24"/>
              </w:rPr>
              <w:t xml:space="preserve">įkainių </w:t>
            </w:r>
            <w:r w:rsidRPr="009D2F47">
              <w:rPr>
                <w:szCs w:val="24"/>
              </w:rPr>
              <w:t xml:space="preserve">peržiūrą </w:t>
            </w:r>
            <w:r>
              <w:rPr>
                <w:szCs w:val="24"/>
              </w:rPr>
              <w:t xml:space="preserve">(keitimą) ne anksčiau kaip </w:t>
            </w:r>
            <w:r w:rsidRPr="00943806">
              <w:rPr>
                <w:szCs w:val="24"/>
              </w:rPr>
              <w:t xml:space="preserve">po </w:t>
            </w:r>
            <w:r w:rsidR="00284E7C" w:rsidRPr="006F1AED">
              <w:rPr>
                <w:szCs w:val="24"/>
              </w:rPr>
              <w:t>6 (šešių) mėnesių</w:t>
            </w:r>
            <w:r w:rsidRPr="0094380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6F1AED">
              <w:rPr>
                <w:szCs w:val="24"/>
              </w:rPr>
              <w:t xml:space="preserve">5 </w:t>
            </w:r>
            <w:r w:rsidRPr="00943806">
              <w:rPr>
                <w:szCs w:val="24"/>
              </w:rPr>
              <w:t xml:space="preserve">procentus. Sutarties įkainių peržiūra atliekama ne rečiau kaip kas </w:t>
            </w:r>
            <w:r w:rsidR="00855DC5" w:rsidRPr="006F1AED">
              <w:rPr>
                <w:szCs w:val="24"/>
              </w:rPr>
              <w:t>6 (šešis)</w:t>
            </w:r>
            <w:r w:rsidRPr="006F1AED">
              <w:rPr>
                <w:szCs w:val="24"/>
              </w:rPr>
              <w:t xml:space="preserve"> </w:t>
            </w:r>
            <w:r>
              <w:rPr>
                <w:szCs w:val="24"/>
              </w:rPr>
              <w:t>mėnesi</w:t>
            </w:r>
            <w:r w:rsidR="00855DC5">
              <w:rPr>
                <w:szCs w:val="24"/>
              </w:rPr>
              <w:t>us</w:t>
            </w:r>
            <w:r>
              <w:rPr>
                <w:szCs w:val="24"/>
              </w:rPr>
              <w:t>.</w:t>
            </w:r>
          </w:p>
          <w:p w14:paraId="133D89AF" w14:textId="259998F5" w:rsidR="003F082D" w:rsidRPr="00E56EFA" w:rsidRDefault="003F082D" w:rsidP="00B81EAF">
            <w:pPr>
              <w:rPr>
                <w:kern w:val="2"/>
                <w:szCs w:val="24"/>
                <w:shd w:val="clear" w:color="auto" w:fill="FFFFFF"/>
              </w:rPr>
            </w:pPr>
            <w:r>
              <w:rPr>
                <w:kern w:val="2"/>
                <w:szCs w:val="24"/>
              </w:rPr>
              <w:t xml:space="preserve">5.3.3.2. Sutarties </w:t>
            </w:r>
            <w:r w:rsidRPr="00E56EFA">
              <w:rPr>
                <w:kern w:val="2"/>
                <w:szCs w:val="24"/>
                <w:shd w:val="clear" w:color="auto" w:fill="FFFFFF"/>
              </w:rPr>
              <w:t>įkainiai</w:t>
            </w:r>
            <w:r w:rsidRPr="009D2F47">
              <w:rPr>
                <w:kern w:val="2"/>
                <w:szCs w:val="24"/>
                <w:shd w:val="clear" w:color="auto" w:fill="FFFFFF"/>
              </w:rPr>
              <w:t xml:space="preserve"> </w:t>
            </w:r>
            <w:r w:rsidRPr="00E56EFA">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3AD7B619" w14:textId="0091CDD5" w:rsidR="003F082D" w:rsidRPr="00E56EFA" w:rsidRDefault="003F082D" w:rsidP="00B81EAF">
            <w:pPr>
              <w:rPr>
                <w:kern w:val="2"/>
                <w:szCs w:val="24"/>
                <w:shd w:val="clear" w:color="auto" w:fill="FFFFFF"/>
              </w:rPr>
            </w:pPr>
            <w:r w:rsidRPr="00E56EFA">
              <w:rPr>
                <w:kern w:val="2"/>
                <w:szCs w:val="24"/>
              </w:rPr>
              <w:t xml:space="preserve">5.3.3.3. </w:t>
            </w:r>
            <w:r w:rsidRPr="00E56EFA">
              <w:rPr>
                <w:kern w:val="2"/>
                <w:szCs w:val="24"/>
                <w:shd w:val="clear" w:color="auto" w:fill="FFFFFF"/>
              </w:rPr>
              <w:t>Jeigu P</w:t>
            </w:r>
            <w:r w:rsidRPr="00E56EFA">
              <w:rPr>
                <w:szCs w:val="24"/>
              </w:rPr>
              <w:t>aslaugų teikimas</w:t>
            </w:r>
            <w:r w:rsidRPr="00E56EFA">
              <w:rPr>
                <w:kern w:val="2"/>
                <w:szCs w:val="24"/>
                <w:shd w:val="clear" w:color="auto" w:fill="FFFFFF"/>
              </w:rPr>
              <w:t xml:space="preserve"> vėluoja dėl Tiekėjo kaltės, uždelstų suteikti P</w:t>
            </w:r>
            <w:r w:rsidRPr="00E56EFA">
              <w:rPr>
                <w:szCs w:val="24"/>
              </w:rPr>
              <w:t>aslaugų</w:t>
            </w:r>
            <w:r w:rsidRPr="00E56EFA">
              <w:rPr>
                <w:kern w:val="2"/>
                <w:szCs w:val="24"/>
                <w:shd w:val="clear" w:color="auto" w:fill="FFFFFF"/>
              </w:rPr>
              <w:t xml:space="preserve"> įkainiai nėra perskaičiuojami dėl kainų lygio kilimo (gali būti mažinami, tačiau negali būti didinami).</w:t>
            </w:r>
          </w:p>
          <w:p w14:paraId="0071A76A" w14:textId="1440ED3E" w:rsidR="003F082D" w:rsidRPr="00E56EFA" w:rsidRDefault="003F082D" w:rsidP="00B81EAF">
            <w:pPr>
              <w:rPr>
                <w:kern w:val="2"/>
                <w:szCs w:val="24"/>
                <w:shd w:val="clear" w:color="auto" w:fill="FFFFFF"/>
              </w:rPr>
            </w:pPr>
            <w:r w:rsidRPr="00E56EFA">
              <w:rPr>
                <w:kern w:val="2"/>
                <w:szCs w:val="24"/>
              </w:rPr>
              <w:t xml:space="preserve">5.3.3.4. Atlikdamos Sutarties įkainių peržiūrą </w:t>
            </w:r>
            <w:r w:rsidRPr="00E56EF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032893" w:rsidRPr="00E56EFA">
              <w:rPr>
                <w:kern w:val="2"/>
                <w:szCs w:val="24"/>
                <w:shd w:val="clear" w:color="auto" w:fill="FFFFFF"/>
              </w:rPr>
              <w:t>.</w:t>
            </w:r>
          </w:p>
          <w:p w14:paraId="2330482E" w14:textId="055D7C7C" w:rsidR="003F082D" w:rsidRPr="00E56EFA" w:rsidRDefault="003F082D" w:rsidP="00B81EAF">
            <w:pPr>
              <w:rPr>
                <w:kern w:val="2"/>
                <w:szCs w:val="24"/>
                <w:shd w:val="clear" w:color="auto" w:fill="FFFFFF"/>
              </w:rPr>
            </w:pPr>
            <w:r w:rsidRPr="00E56EF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4DC8CF" w14:textId="576958ED" w:rsidR="003F082D" w:rsidRPr="00E56EFA" w:rsidRDefault="003F082D" w:rsidP="00B81EAF">
            <w:pPr>
              <w:rPr>
                <w:szCs w:val="24"/>
              </w:rPr>
            </w:pPr>
            <w:r w:rsidRPr="00E56EFA">
              <w:rPr>
                <w:kern w:val="2"/>
                <w:szCs w:val="24"/>
                <w:shd w:val="clear" w:color="auto" w:fill="FFFFFF"/>
              </w:rPr>
              <w:t>5.3.3.6. Nauj</w:t>
            </w:r>
            <w:r w:rsidR="00D34C33" w:rsidRPr="00E56EFA">
              <w:rPr>
                <w:kern w:val="2"/>
                <w:szCs w:val="24"/>
                <w:shd w:val="clear" w:color="auto" w:fill="FFFFFF"/>
              </w:rPr>
              <w:t>i</w:t>
            </w:r>
            <w:r w:rsidRPr="00E56EFA">
              <w:rPr>
                <w:kern w:val="2"/>
                <w:szCs w:val="24"/>
                <w:shd w:val="clear" w:color="auto" w:fill="FFFFFF"/>
              </w:rPr>
              <w:t xml:space="preserve"> Sutarties įkainiai apskaičiuojami pagal žemiau pateiktą formulę:</w:t>
            </w:r>
          </w:p>
          <w:p w14:paraId="56EEB023" w14:textId="27762CB4" w:rsidR="003F082D" w:rsidRPr="009D2F47" w:rsidRDefault="00596179" w:rsidP="00B81EA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F082D">
              <w:rPr>
                <w:kern w:val="2"/>
                <w:szCs w:val="24"/>
              </w:rPr>
              <w:t xml:space="preserve">, </w:t>
            </w:r>
            <w:r w:rsidR="003F082D" w:rsidRPr="009D2F47">
              <w:rPr>
                <w:kern w:val="2"/>
                <w:szCs w:val="24"/>
              </w:rPr>
              <w:t>kur a –</w:t>
            </w:r>
            <w:r w:rsidR="00032893" w:rsidRPr="009D2F47">
              <w:rPr>
                <w:kern w:val="2"/>
                <w:szCs w:val="24"/>
              </w:rPr>
              <w:t xml:space="preserve"> </w:t>
            </w:r>
            <w:r w:rsidR="003F082D" w:rsidRPr="00E56EFA">
              <w:rPr>
                <w:kern w:val="2"/>
                <w:szCs w:val="24"/>
              </w:rPr>
              <w:t xml:space="preserve">įkainis </w:t>
            </w:r>
            <w:r w:rsidR="003F082D" w:rsidRPr="009D2F47">
              <w:rPr>
                <w:kern w:val="2"/>
                <w:szCs w:val="24"/>
              </w:rPr>
              <w:t>(Eur be PVM) (jei peržiūra jau buvo atlikta, tai po paskutinio perskaičiavimo)</w:t>
            </w:r>
          </w:p>
          <w:p w14:paraId="1DE8020A" w14:textId="6C2A49E2" w:rsidR="003F082D" w:rsidRPr="009D2F47" w:rsidRDefault="003F082D" w:rsidP="00B81EAF">
            <w:pPr>
              <w:jc w:val="both"/>
              <w:textAlignment w:val="baseline"/>
              <w:rPr>
                <w:szCs w:val="24"/>
              </w:rPr>
            </w:pPr>
            <w:r w:rsidRPr="009D2F47">
              <w:rPr>
                <w:kern w:val="2"/>
                <w:szCs w:val="24"/>
              </w:rPr>
              <w:t>a</w:t>
            </w:r>
            <w:r w:rsidRPr="009D2F47">
              <w:rPr>
                <w:kern w:val="2"/>
                <w:szCs w:val="24"/>
                <w:vertAlign w:val="subscript"/>
              </w:rPr>
              <w:t>1</w:t>
            </w:r>
            <w:r w:rsidRPr="009D2F47">
              <w:rPr>
                <w:kern w:val="2"/>
                <w:szCs w:val="24"/>
              </w:rPr>
              <w:t xml:space="preserve"> – perskaičiuota (pakeista) </w:t>
            </w:r>
            <w:r w:rsidRPr="00E56EFA">
              <w:rPr>
                <w:kern w:val="2"/>
                <w:szCs w:val="24"/>
              </w:rPr>
              <w:t xml:space="preserve"> įkainis </w:t>
            </w:r>
            <w:r w:rsidRPr="009D2F47">
              <w:rPr>
                <w:kern w:val="2"/>
                <w:szCs w:val="24"/>
              </w:rPr>
              <w:t>(Eur be PVM)</w:t>
            </w:r>
          </w:p>
          <w:p w14:paraId="68A2EC82" w14:textId="32C47F76" w:rsidR="003F082D" w:rsidRPr="009D2F47" w:rsidRDefault="003F082D" w:rsidP="00B81EAF">
            <w:pPr>
              <w:jc w:val="both"/>
              <w:textAlignment w:val="baseline"/>
              <w:rPr>
                <w:szCs w:val="24"/>
              </w:rPr>
            </w:pPr>
            <w:r w:rsidRPr="009D2F47">
              <w:rPr>
                <w:kern w:val="2"/>
                <w:szCs w:val="24"/>
              </w:rPr>
              <w:t>k – pagal vartotojų kainų indeksą apskaičiuotas Vartojimo prekių ir paslaugų kainų pokytis (padidėjimas arba sumažėjimas) (%). „k“ reikšmė skaičiuojama pagal formulę:</w:t>
            </w:r>
          </w:p>
          <w:p w14:paraId="4D581DE1" w14:textId="77777777" w:rsidR="003F082D" w:rsidRPr="009D2F47" w:rsidRDefault="003F082D" w:rsidP="00B81EA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D2F47">
              <w:rPr>
                <w:kern w:val="2"/>
                <w:szCs w:val="24"/>
              </w:rPr>
              <w:t>, (proc.) kur</w:t>
            </w:r>
          </w:p>
          <w:p w14:paraId="487F14BC" w14:textId="060D34D0" w:rsidR="003F082D" w:rsidRPr="009D2F47" w:rsidRDefault="003F082D" w:rsidP="00B81EAF">
            <w:pPr>
              <w:jc w:val="both"/>
              <w:textAlignment w:val="baseline"/>
            </w:pPr>
            <w:r w:rsidRPr="009D2F47">
              <w:rPr>
                <w:kern w:val="2"/>
              </w:rPr>
              <w:lastRenderedPageBreak/>
              <w:t>Ind</w:t>
            </w:r>
            <w:r w:rsidRPr="009D2F47">
              <w:rPr>
                <w:kern w:val="2"/>
                <w:vertAlign w:val="subscript"/>
              </w:rPr>
              <w:t>naujausias</w:t>
            </w:r>
            <w:r w:rsidRPr="009D2F47">
              <w:rPr>
                <w:kern w:val="2"/>
              </w:rPr>
              <w:t xml:space="preserve"> – kreipimosi dėl </w:t>
            </w:r>
            <w:r w:rsidRPr="00E56EFA">
              <w:rPr>
                <w:kern w:val="2"/>
              </w:rPr>
              <w:t xml:space="preserve">įkainių </w:t>
            </w:r>
            <w:r w:rsidRPr="009D2F47">
              <w:rPr>
                <w:kern w:val="2"/>
              </w:rPr>
              <w:t>peržiūros išsiuntimo kitai Šaliai dieną paskelbtas naujausias vartojimo prekių ir paslaugų indeksas</w:t>
            </w:r>
            <w:r w:rsidR="00CC3463" w:rsidRPr="009D2F47">
              <w:rPr>
                <w:kern w:val="2"/>
              </w:rPr>
              <w:t>.</w:t>
            </w:r>
          </w:p>
          <w:p w14:paraId="4E4B3B86" w14:textId="765381B6" w:rsidR="003F082D" w:rsidRPr="009D2F47" w:rsidRDefault="003F082D" w:rsidP="00B81EAF">
            <w:r w:rsidRPr="009D2F47">
              <w:rPr>
                <w:kern w:val="2"/>
              </w:rPr>
              <w:t>Ind</w:t>
            </w:r>
            <w:r w:rsidRPr="009D2F47">
              <w:rPr>
                <w:kern w:val="2"/>
                <w:vertAlign w:val="subscript"/>
              </w:rPr>
              <w:t>pradžia</w:t>
            </w:r>
            <w:r w:rsidRPr="009D2F47">
              <w:rPr>
                <w:kern w:val="2"/>
              </w:rPr>
              <w:t xml:space="preserve"> – laikotarpio pradžios datos (mėnesio) vartojimo prekių ir paslaugų indeksas. Pirmojo perskaičiavimo atveju laikotarpio pradžia (mėnuo) yra</w:t>
            </w:r>
            <w:r w:rsidRPr="009D2F47">
              <w:t xml:space="preserve"> </w:t>
            </w:r>
            <w:r w:rsidRPr="00E56EFA">
              <w:t>Sutarties įsigaliojimo dienos mėnuo</w:t>
            </w:r>
            <w:r w:rsidRPr="00E56EFA">
              <w:rPr>
                <w:kern w:val="2"/>
                <w:szCs w:val="24"/>
                <w:shd w:val="clear" w:color="auto" w:fill="FFFFFF"/>
              </w:rPr>
              <w:t>.</w:t>
            </w:r>
            <w:r w:rsidRPr="009D2F47">
              <w:rPr>
                <w:kern w:val="2"/>
              </w:rPr>
              <w:t xml:space="preserve"> Antrojo ir vėlesnių perskaičiavimų atveju laikotarpio pradžia (mėnuo) yra paskutinio perskaičiavimo metu naudotos paskelbto atitinkamo indekso reikšmės mėnuo.</w:t>
            </w:r>
          </w:p>
          <w:p w14:paraId="37376B9B" w14:textId="67B2E99B" w:rsidR="003F082D" w:rsidRPr="00E56EFA" w:rsidRDefault="003F082D" w:rsidP="00B81EAF">
            <w:pPr>
              <w:rPr>
                <w:kern w:val="2"/>
                <w:szCs w:val="24"/>
                <w:shd w:val="clear" w:color="auto" w:fill="FFFFFF"/>
              </w:rPr>
            </w:pPr>
            <w:r w:rsidRPr="00E56EFA">
              <w:rPr>
                <w:kern w:val="2"/>
                <w:szCs w:val="24"/>
              </w:rPr>
              <w:t xml:space="preserve">5.3.3.7. </w:t>
            </w:r>
            <w:r w:rsidRPr="00E56EFA">
              <w:rPr>
                <w:kern w:val="2"/>
                <w:szCs w:val="24"/>
                <w:shd w:val="clear" w:color="auto" w:fill="FFFFFF"/>
              </w:rPr>
              <w:t xml:space="preserve">Skaičiavimams indeksų reikšmės imamos </w:t>
            </w:r>
            <w:r w:rsidRPr="00E56EFA">
              <w:rPr>
                <w:b/>
                <w:kern w:val="2"/>
                <w:szCs w:val="24"/>
                <w:shd w:val="clear" w:color="auto" w:fill="FFFFFF"/>
              </w:rPr>
              <w:t>keturių</w:t>
            </w:r>
            <w:r w:rsidRPr="00E56EFA">
              <w:rPr>
                <w:kern w:val="2"/>
                <w:szCs w:val="24"/>
                <w:shd w:val="clear" w:color="auto" w:fill="FFFFFF"/>
              </w:rPr>
              <w:t xml:space="preserve"> skaitmenų po kablelio tikslumu. Apskaičiuotas pokytis (k) tolimesniems skaičiavimams naudojamas suapvalinus iki </w:t>
            </w:r>
            <w:r w:rsidRPr="00E56EFA">
              <w:rPr>
                <w:b/>
                <w:kern w:val="2"/>
                <w:szCs w:val="24"/>
                <w:shd w:val="clear" w:color="auto" w:fill="FFFFFF"/>
              </w:rPr>
              <w:t>vieno</w:t>
            </w:r>
            <w:r w:rsidRPr="00E56EFA">
              <w:rPr>
                <w:kern w:val="2"/>
                <w:szCs w:val="24"/>
                <w:shd w:val="clear" w:color="auto" w:fill="FFFFFF"/>
              </w:rPr>
              <w:t xml:space="preserve"> skaitmens po kablelio, o apskaičiuotas įkainis „a</w:t>
            </w:r>
            <w:r w:rsidRPr="00E56EFA">
              <w:rPr>
                <w:kern w:val="2"/>
                <w:szCs w:val="24"/>
                <w:shd w:val="clear" w:color="auto" w:fill="FFFFFF"/>
                <w:vertAlign w:val="subscript"/>
              </w:rPr>
              <w:t>1</w:t>
            </w:r>
            <w:r w:rsidRPr="00E56EFA">
              <w:rPr>
                <w:kern w:val="2"/>
                <w:szCs w:val="24"/>
                <w:shd w:val="clear" w:color="auto" w:fill="FFFFFF"/>
              </w:rPr>
              <w:t xml:space="preserve">“ suapvalinamas iki </w:t>
            </w:r>
            <w:r w:rsidRPr="00E56EFA">
              <w:rPr>
                <w:b/>
                <w:kern w:val="2"/>
                <w:szCs w:val="24"/>
                <w:shd w:val="clear" w:color="auto" w:fill="FFFFFF"/>
              </w:rPr>
              <w:t xml:space="preserve">dviejų </w:t>
            </w:r>
            <w:r w:rsidRPr="00E56EFA">
              <w:rPr>
                <w:kern w:val="2"/>
                <w:szCs w:val="24"/>
                <w:shd w:val="clear" w:color="auto" w:fill="FFFFFF"/>
              </w:rPr>
              <w:t>skaitmenų po kablelio.</w:t>
            </w:r>
          </w:p>
          <w:p w14:paraId="6427F0AC" w14:textId="06809993" w:rsidR="003F082D" w:rsidRPr="00571C67" w:rsidRDefault="003F082D" w:rsidP="00B81EAF">
            <w:pPr>
              <w:rPr>
                <w:kern w:val="2"/>
                <w:szCs w:val="24"/>
                <w:shd w:val="clear" w:color="auto" w:fill="FFFFFF"/>
              </w:rPr>
            </w:pPr>
            <w:r w:rsidRPr="00E56EF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w:t>
            </w:r>
            <w:r w:rsidRPr="00571C67">
              <w:rPr>
                <w:kern w:val="2"/>
                <w:szCs w:val="24"/>
                <w:shd w:val="clear" w:color="auto" w:fill="FFFFFF"/>
              </w:rPr>
              <w:t>procedūroje.</w:t>
            </w:r>
          </w:p>
          <w:p w14:paraId="6B48EEBE" w14:textId="46F2BFCA" w:rsidR="003F082D" w:rsidRPr="006F1AED" w:rsidRDefault="003F082D" w:rsidP="00B81EAF">
            <w:pPr>
              <w:rPr>
                <w:kern w:val="2"/>
                <w:szCs w:val="24"/>
                <w:shd w:val="clear" w:color="auto" w:fill="FFFFFF"/>
              </w:rPr>
            </w:pPr>
            <w:r w:rsidRPr="006F1AED">
              <w:rPr>
                <w:kern w:val="2"/>
                <w:szCs w:val="24"/>
                <w:shd w:val="clear" w:color="auto" w:fill="FFFFFF"/>
              </w:rPr>
              <w:t>5</w:t>
            </w:r>
            <w:r w:rsidRPr="00571C67">
              <w:rPr>
                <w:kern w:val="2"/>
                <w:szCs w:val="24"/>
              </w:rPr>
              <w:t xml:space="preserve">.3.3.9. </w:t>
            </w:r>
            <w:r w:rsidRPr="006F1AED">
              <w:rPr>
                <w:kern w:val="2"/>
                <w:szCs w:val="24"/>
                <w:shd w:val="clear" w:color="auto" w:fill="FFFFFF"/>
              </w:rPr>
              <w:t xml:space="preserve">Susitarimas turi būti sudarytas per </w:t>
            </w:r>
            <w:r w:rsidR="00372B54" w:rsidRPr="006F1AED">
              <w:rPr>
                <w:kern w:val="2"/>
                <w:szCs w:val="24"/>
                <w:shd w:val="clear" w:color="auto" w:fill="FFFFFF"/>
              </w:rPr>
              <w:t>20 (dvidešimt) darbo dienų</w:t>
            </w:r>
            <w:r w:rsidRPr="00571C67">
              <w:rPr>
                <w:kern w:val="2"/>
                <w:szCs w:val="24"/>
                <w:shd w:val="clear" w:color="auto" w:fill="FFFFFF"/>
              </w:rPr>
              <w:t xml:space="preserve"> </w:t>
            </w:r>
            <w:r w:rsidRPr="006F1AED">
              <w:rPr>
                <w:kern w:val="2"/>
                <w:szCs w:val="24"/>
                <w:shd w:val="clear" w:color="auto" w:fill="FFFFFF"/>
              </w:rPr>
              <w:t>nuo Šalies pateikto tinkamo prašymo perskaičiuoti S</w:t>
            </w:r>
            <w:r w:rsidRPr="00571C67">
              <w:rPr>
                <w:kern w:val="2"/>
                <w:szCs w:val="24"/>
              </w:rPr>
              <w:t xml:space="preserve">utarties </w:t>
            </w:r>
            <w:r w:rsidRPr="00571C67">
              <w:rPr>
                <w:kern w:val="2"/>
                <w:szCs w:val="24"/>
                <w:shd w:val="clear" w:color="auto" w:fill="FFFFFF"/>
              </w:rPr>
              <w:t xml:space="preserve">įkainius </w:t>
            </w:r>
            <w:r w:rsidRPr="006F1AED">
              <w:rPr>
                <w:kern w:val="2"/>
                <w:szCs w:val="24"/>
                <w:shd w:val="clear" w:color="auto" w:fill="FFFFFF"/>
              </w:rPr>
              <w:t>gavimo dienos.</w:t>
            </w:r>
          </w:p>
          <w:p w14:paraId="2659E1DC" w14:textId="1237FEC1" w:rsidR="003F082D" w:rsidRPr="00372B54" w:rsidRDefault="003F082D" w:rsidP="00372B54">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082D" w14:paraId="48DB9472" w14:textId="77777777" w:rsidTr="002D5FBB">
        <w:trPr>
          <w:trHeight w:val="300"/>
        </w:trPr>
        <w:tc>
          <w:tcPr>
            <w:tcW w:w="3123" w:type="dxa"/>
            <w:gridSpan w:val="3"/>
          </w:tcPr>
          <w:p w14:paraId="1E8F2B80" w14:textId="77777777" w:rsidR="003F082D" w:rsidRDefault="003F082D" w:rsidP="00B81EA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12" w:type="dxa"/>
            <w:gridSpan w:val="2"/>
          </w:tcPr>
          <w:p w14:paraId="0E756620" w14:textId="3408DD64" w:rsidR="003F082D" w:rsidRPr="00372B54" w:rsidRDefault="003F082D" w:rsidP="00372B54">
            <w:pPr>
              <w:rPr>
                <w:kern w:val="2"/>
                <w:szCs w:val="24"/>
              </w:rPr>
            </w:pPr>
            <w:r>
              <w:rPr>
                <w:kern w:val="2"/>
                <w:szCs w:val="24"/>
              </w:rPr>
              <w:t>Netaikoma</w:t>
            </w:r>
          </w:p>
        </w:tc>
      </w:tr>
      <w:tr w:rsidR="003F082D" w14:paraId="04DBF0F7" w14:textId="77777777" w:rsidTr="002D5FBB">
        <w:trPr>
          <w:trHeight w:val="300"/>
        </w:trPr>
        <w:tc>
          <w:tcPr>
            <w:tcW w:w="3123" w:type="dxa"/>
            <w:gridSpan w:val="3"/>
          </w:tcPr>
          <w:p w14:paraId="2ADAA372" w14:textId="77777777" w:rsidR="003F082D" w:rsidRDefault="003F082D" w:rsidP="00B81E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12" w:type="dxa"/>
            <w:gridSpan w:val="2"/>
          </w:tcPr>
          <w:p w14:paraId="06C669F8" w14:textId="56EA8B2D" w:rsidR="003F082D" w:rsidRPr="00372B54" w:rsidRDefault="003F082D" w:rsidP="00372B54">
            <w:pPr>
              <w:rPr>
                <w:kern w:val="2"/>
                <w:szCs w:val="24"/>
              </w:rPr>
            </w:pPr>
            <w:r>
              <w:rPr>
                <w:kern w:val="2"/>
                <w:szCs w:val="24"/>
              </w:rPr>
              <w:t>Netaikoma</w:t>
            </w:r>
          </w:p>
        </w:tc>
      </w:tr>
      <w:tr w:rsidR="003F082D" w14:paraId="13A06183" w14:textId="77777777" w:rsidTr="002D5FBB">
        <w:trPr>
          <w:trHeight w:val="300"/>
        </w:trPr>
        <w:tc>
          <w:tcPr>
            <w:tcW w:w="3123" w:type="dxa"/>
            <w:gridSpan w:val="3"/>
          </w:tcPr>
          <w:p w14:paraId="04B7EB1B" w14:textId="77777777" w:rsidR="003F082D" w:rsidRPr="00766918" w:rsidRDefault="003F082D" w:rsidP="00B81EAF">
            <w:pPr>
              <w:rPr>
                <w:b/>
                <w:kern w:val="2"/>
                <w:szCs w:val="24"/>
              </w:rPr>
            </w:pPr>
            <w:r w:rsidRPr="00766918">
              <w:rPr>
                <w:b/>
                <w:kern w:val="2"/>
                <w:szCs w:val="24"/>
              </w:rPr>
              <w:t>5.5. Atsiskaitymo su Tiekėju terminas ir tvarka</w:t>
            </w:r>
          </w:p>
        </w:tc>
        <w:tc>
          <w:tcPr>
            <w:tcW w:w="6412" w:type="dxa"/>
            <w:gridSpan w:val="2"/>
          </w:tcPr>
          <w:p w14:paraId="6A68E651" w14:textId="046CC5D8" w:rsidR="002D03F8" w:rsidRPr="00C6659A" w:rsidRDefault="002D03F8" w:rsidP="002D03F8">
            <w:pPr>
              <w:spacing w:after="160" w:line="259" w:lineRule="auto"/>
            </w:pPr>
            <w:r w:rsidRPr="00C6659A">
              <w:t xml:space="preserve">5.5.1 Už kokybiškai ir laiku faktiškai suteiktas LABBIS 4 PRO IS </w:t>
            </w:r>
            <w:r>
              <w:t>palaikymo</w:t>
            </w:r>
            <w:r w:rsidRPr="00C6659A">
              <w:t xml:space="preserve"> paslaugas, Pirkėjas įsipareigoja sumokėti </w:t>
            </w:r>
            <w:r w:rsidR="00B17F02">
              <w:t>T</w:t>
            </w:r>
            <w:r w:rsidRPr="00C6659A">
              <w:t>i</w:t>
            </w:r>
            <w:r w:rsidR="00B17F02">
              <w:t>e</w:t>
            </w:r>
            <w:r w:rsidRPr="00C6659A">
              <w:t xml:space="preserve">kėjui, </w:t>
            </w:r>
            <w:r w:rsidR="00DD5262">
              <w:t>Tie</w:t>
            </w:r>
            <w:r w:rsidR="00367730" w:rsidRPr="00C6659A">
              <w:t>kėj</w:t>
            </w:r>
            <w:r w:rsidR="00367730">
              <w:t>o</w:t>
            </w:r>
            <w:r>
              <w:t xml:space="preserve"> pasiūlyme</w:t>
            </w:r>
            <w:r w:rsidRPr="00C6659A">
              <w:t xml:space="preserve"> </w:t>
            </w:r>
            <w:r>
              <w:t>(</w:t>
            </w:r>
            <w:r w:rsidRPr="00C6659A">
              <w:t>Sutarties pried</w:t>
            </w:r>
            <w:r>
              <w:t>as</w:t>
            </w:r>
            <w:r w:rsidRPr="00C6659A">
              <w:t xml:space="preserve"> Nr. 4</w:t>
            </w:r>
            <w:r>
              <w:t>)</w:t>
            </w:r>
            <w:r w:rsidRPr="00C6659A">
              <w:t xml:space="preserve"> nurodytą 1 mėn</w:t>
            </w:r>
            <w:r w:rsidR="00EA0DFD">
              <w:t>esio</w:t>
            </w:r>
            <w:r w:rsidRPr="00C6659A">
              <w:t xml:space="preserve"> </w:t>
            </w:r>
            <w:r w:rsidR="00030204">
              <w:t>į</w:t>
            </w:r>
            <w:r w:rsidRPr="00C6659A">
              <w:t>kain</w:t>
            </w:r>
            <w:r w:rsidR="00030204">
              <w:t>į</w:t>
            </w:r>
            <w:r w:rsidRPr="00C6659A">
              <w:t xml:space="preserve"> su PVM kiekvieną mėnesį mokėjimo pavedimu per 30 (trisdešimt) kalendorinių dienų pagal </w:t>
            </w:r>
            <w:r w:rsidR="00A156D5">
              <w:t>Tie</w:t>
            </w:r>
            <w:r w:rsidR="00A156D5" w:rsidRPr="00C6659A">
              <w:t>kėj</w:t>
            </w:r>
            <w:r w:rsidR="00A156D5">
              <w:t>o</w:t>
            </w:r>
            <w:r w:rsidR="00A156D5" w:rsidRPr="00C6659A">
              <w:t xml:space="preserve"> </w:t>
            </w:r>
            <w:r w:rsidRPr="00C6659A">
              <w:t>pateiktą PVM sąskaitą-faktūrą, prieš tai pasirašius Paslaugų teikimo vykdymo ataskaitą (Sutarties 2 priedas) ir nenurodžius jokių paslaugų teikimo trūkumų;</w:t>
            </w:r>
          </w:p>
          <w:p w14:paraId="7D6E82E4" w14:textId="3C2296FE" w:rsidR="006646BD" w:rsidRDefault="002D03F8" w:rsidP="008A251C">
            <w:pPr>
              <w:spacing w:after="160" w:line="259" w:lineRule="auto"/>
              <w:rPr>
                <w:color w:val="4472C4"/>
                <w:kern w:val="2"/>
                <w:szCs w:val="24"/>
                <w:shd w:val="clear" w:color="auto" w:fill="FFFFFF"/>
              </w:rPr>
            </w:pPr>
            <w:r w:rsidRPr="00C6659A">
              <w:t xml:space="preserve">5.5.2 Už kokybiškai ir laiku faktiškai suteiktas Informacinės sistemos vystymo, naudotojų konsultavimo ir mokymo paslaugas, kurių užsakymo pateikimo sąlygos detalizuotos 4.3 Sutarties punkte, Pirkėjas įsipareigoja sumokėti </w:t>
            </w:r>
            <w:r w:rsidR="00A156D5">
              <w:t>Tie</w:t>
            </w:r>
            <w:r w:rsidR="00A156D5" w:rsidRPr="00C6659A">
              <w:t>kėj</w:t>
            </w:r>
            <w:r w:rsidRPr="00C6659A">
              <w:t xml:space="preserve">ui </w:t>
            </w:r>
            <w:r w:rsidR="00F070BC">
              <w:lastRenderedPageBreak/>
              <w:t>Tie</w:t>
            </w:r>
            <w:r w:rsidR="00553C63" w:rsidRPr="00C6659A">
              <w:t>kėj</w:t>
            </w:r>
            <w:r w:rsidR="00553C63">
              <w:t>o</w:t>
            </w:r>
            <w:r>
              <w:t xml:space="preserve"> pasiūlyme</w:t>
            </w:r>
            <w:r w:rsidRPr="00C6659A">
              <w:t xml:space="preserve"> </w:t>
            </w:r>
            <w:r>
              <w:t>(</w:t>
            </w:r>
            <w:r w:rsidRPr="00C6659A">
              <w:t>Sutarties pried</w:t>
            </w:r>
            <w:r>
              <w:t>as</w:t>
            </w:r>
            <w:r w:rsidRPr="00C6659A">
              <w:t xml:space="preserve"> Nr. 4</w:t>
            </w:r>
            <w:r>
              <w:t>)</w:t>
            </w:r>
            <w:r w:rsidRPr="00C6659A">
              <w:t xml:space="preserve"> </w:t>
            </w:r>
            <w:r>
              <w:t xml:space="preserve">nurodytu 1 val. įkainiu </w:t>
            </w:r>
            <w:r w:rsidRPr="00C6659A">
              <w:t xml:space="preserve">mokėjimo pavedimu per 30 (trisdešimt) kalendorinių dienų pagal </w:t>
            </w:r>
            <w:r w:rsidR="00722CBD">
              <w:t>Tie</w:t>
            </w:r>
            <w:r w:rsidR="00722CBD" w:rsidRPr="00C6659A">
              <w:t>kėj</w:t>
            </w:r>
            <w:r w:rsidR="00722CBD">
              <w:t>o</w:t>
            </w:r>
            <w:r w:rsidR="00722CBD" w:rsidRPr="00C6659A">
              <w:t xml:space="preserve"> </w:t>
            </w:r>
            <w:r w:rsidRPr="00C6659A">
              <w:t>pateiktą PVM sąskaitą-faktūrą, prieš tai pasirašius Paslaugų perdavimo-priėmimo aktą  (Sutarties 3 priedas) ir nenurodžius jokių paslaugų teikimo trūkumų.</w:t>
            </w:r>
          </w:p>
        </w:tc>
      </w:tr>
      <w:tr w:rsidR="003F082D" w14:paraId="7CB17FE0" w14:textId="77777777" w:rsidTr="002D5FBB">
        <w:trPr>
          <w:trHeight w:val="300"/>
        </w:trPr>
        <w:tc>
          <w:tcPr>
            <w:tcW w:w="3123" w:type="dxa"/>
            <w:gridSpan w:val="3"/>
          </w:tcPr>
          <w:p w14:paraId="0AC99BA9" w14:textId="77777777" w:rsidR="003F082D" w:rsidRDefault="003F082D" w:rsidP="00B81EAF">
            <w:pPr>
              <w:rPr>
                <w:b/>
                <w:kern w:val="2"/>
                <w:szCs w:val="24"/>
              </w:rPr>
            </w:pPr>
            <w:r>
              <w:rPr>
                <w:b/>
                <w:kern w:val="2"/>
                <w:szCs w:val="24"/>
              </w:rPr>
              <w:lastRenderedPageBreak/>
              <w:t>5.6. Avansas</w:t>
            </w:r>
          </w:p>
        </w:tc>
        <w:tc>
          <w:tcPr>
            <w:tcW w:w="6412" w:type="dxa"/>
            <w:gridSpan w:val="2"/>
          </w:tcPr>
          <w:p w14:paraId="1B3288A9" w14:textId="21D8EDC7" w:rsidR="003F082D" w:rsidRPr="00993451" w:rsidRDefault="003F082D" w:rsidP="00993451">
            <w:pPr>
              <w:rPr>
                <w:kern w:val="2"/>
                <w:szCs w:val="24"/>
              </w:rPr>
            </w:pPr>
            <w:r>
              <w:rPr>
                <w:kern w:val="2"/>
                <w:szCs w:val="24"/>
              </w:rPr>
              <w:t>Netaikoma</w:t>
            </w:r>
          </w:p>
        </w:tc>
      </w:tr>
      <w:tr w:rsidR="003F082D" w14:paraId="31292AEF" w14:textId="77777777" w:rsidTr="002D5FBB">
        <w:trPr>
          <w:trHeight w:val="300"/>
        </w:trPr>
        <w:tc>
          <w:tcPr>
            <w:tcW w:w="3123" w:type="dxa"/>
            <w:gridSpan w:val="3"/>
          </w:tcPr>
          <w:p w14:paraId="4083B554" w14:textId="77777777" w:rsidR="003F082D" w:rsidRDefault="003F082D" w:rsidP="00B81EAF">
            <w:pPr>
              <w:rPr>
                <w:b/>
                <w:kern w:val="2"/>
                <w:szCs w:val="24"/>
              </w:rPr>
            </w:pPr>
            <w:r>
              <w:rPr>
                <w:b/>
                <w:kern w:val="2"/>
                <w:szCs w:val="24"/>
              </w:rPr>
              <w:t>5.7. Avanso užtikrinimas</w:t>
            </w:r>
          </w:p>
        </w:tc>
        <w:tc>
          <w:tcPr>
            <w:tcW w:w="6412" w:type="dxa"/>
            <w:gridSpan w:val="2"/>
          </w:tcPr>
          <w:p w14:paraId="5381AF26" w14:textId="21859CD6" w:rsidR="003F082D" w:rsidRDefault="003F082D" w:rsidP="00993451">
            <w:pPr>
              <w:rPr>
                <w:kern w:val="2"/>
                <w:szCs w:val="24"/>
              </w:rPr>
            </w:pPr>
            <w:r>
              <w:rPr>
                <w:kern w:val="2"/>
                <w:szCs w:val="24"/>
              </w:rPr>
              <w:t>Netaikoma</w:t>
            </w:r>
          </w:p>
        </w:tc>
      </w:tr>
      <w:tr w:rsidR="003F082D" w14:paraId="05F4437F" w14:textId="77777777" w:rsidTr="002D5FBB">
        <w:trPr>
          <w:trHeight w:val="300"/>
        </w:trPr>
        <w:tc>
          <w:tcPr>
            <w:tcW w:w="9535" w:type="dxa"/>
            <w:gridSpan w:val="5"/>
          </w:tcPr>
          <w:p w14:paraId="1360DC68" w14:textId="77777777" w:rsidR="003F082D" w:rsidRDefault="003F082D" w:rsidP="00B81EAF">
            <w:pPr>
              <w:jc w:val="center"/>
              <w:rPr>
                <w:bCs/>
                <w:kern w:val="2"/>
                <w:szCs w:val="24"/>
              </w:rPr>
            </w:pPr>
            <w:r>
              <w:rPr>
                <w:b/>
                <w:kern w:val="2"/>
                <w:szCs w:val="24"/>
              </w:rPr>
              <w:t>6. PASLAUGŲ KOKYBĖ IR GARANTINIAI ĮSIPAREIGOJIMAI</w:t>
            </w:r>
          </w:p>
        </w:tc>
      </w:tr>
      <w:tr w:rsidR="003F082D" w14:paraId="78BC262B" w14:textId="77777777" w:rsidTr="002D5FBB">
        <w:trPr>
          <w:trHeight w:val="300"/>
        </w:trPr>
        <w:tc>
          <w:tcPr>
            <w:tcW w:w="3123" w:type="dxa"/>
            <w:gridSpan w:val="3"/>
          </w:tcPr>
          <w:p w14:paraId="06CE1E15" w14:textId="77777777" w:rsidR="003F082D" w:rsidRDefault="003F082D" w:rsidP="00B81EAF">
            <w:pPr>
              <w:rPr>
                <w:b/>
                <w:kern w:val="2"/>
                <w:szCs w:val="24"/>
              </w:rPr>
            </w:pPr>
            <w:r>
              <w:rPr>
                <w:b/>
                <w:kern w:val="2"/>
                <w:szCs w:val="24"/>
              </w:rPr>
              <w:t>6.1. Garantinis terminas</w:t>
            </w:r>
          </w:p>
        </w:tc>
        <w:tc>
          <w:tcPr>
            <w:tcW w:w="6412" w:type="dxa"/>
            <w:gridSpan w:val="2"/>
          </w:tcPr>
          <w:p w14:paraId="01A6D814" w14:textId="7A58C4D4" w:rsidR="003F082D" w:rsidRPr="0092596B" w:rsidRDefault="003F082D" w:rsidP="0092596B">
            <w:pPr>
              <w:rPr>
                <w:kern w:val="2"/>
                <w:szCs w:val="24"/>
              </w:rPr>
            </w:pPr>
            <w:r>
              <w:rPr>
                <w:kern w:val="2"/>
                <w:szCs w:val="24"/>
              </w:rPr>
              <w:t>Netaikoma</w:t>
            </w:r>
          </w:p>
        </w:tc>
      </w:tr>
      <w:tr w:rsidR="003F082D" w14:paraId="28926839" w14:textId="77777777" w:rsidTr="002D5FBB">
        <w:trPr>
          <w:trHeight w:val="300"/>
        </w:trPr>
        <w:tc>
          <w:tcPr>
            <w:tcW w:w="3123" w:type="dxa"/>
            <w:gridSpan w:val="3"/>
          </w:tcPr>
          <w:p w14:paraId="65113495" w14:textId="77777777" w:rsidR="003F082D" w:rsidRDefault="003F082D" w:rsidP="00B81EAF">
            <w:pPr>
              <w:rPr>
                <w:b/>
                <w:kern w:val="2"/>
                <w:szCs w:val="24"/>
              </w:rPr>
            </w:pPr>
            <w:r>
              <w:rPr>
                <w:b/>
                <w:szCs w:val="24"/>
              </w:rPr>
              <w:t>6.2. Terminas Paslaugų trūkumams pašalinti</w:t>
            </w:r>
          </w:p>
        </w:tc>
        <w:tc>
          <w:tcPr>
            <w:tcW w:w="6412" w:type="dxa"/>
            <w:gridSpan w:val="2"/>
          </w:tcPr>
          <w:p w14:paraId="1A361A0F" w14:textId="196FF0B5" w:rsidR="003F082D" w:rsidRDefault="009B38FA" w:rsidP="00B81EAF">
            <w:pPr>
              <w:rPr>
                <w:bCs/>
                <w:kern w:val="2"/>
                <w:szCs w:val="24"/>
              </w:rPr>
            </w:pPr>
            <w:r>
              <w:rPr>
                <w:kern w:val="2"/>
                <w:szCs w:val="24"/>
              </w:rPr>
              <w:t xml:space="preserve">Trūkumų šalinimas užsakomoms paslaugoms numatytas </w:t>
            </w:r>
            <w:r w:rsidR="00555222">
              <w:rPr>
                <w:kern w:val="2"/>
                <w:szCs w:val="24"/>
              </w:rPr>
              <w:t>4.3 punkte ir Sutarties Priede Nr. 1</w:t>
            </w:r>
          </w:p>
        </w:tc>
      </w:tr>
      <w:tr w:rsidR="003F082D" w14:paraId="2D495077" w14:textId="77777777" w:rsidTr="002D5FBB">
        <w:trPr>
          <w:trHeight w:val="300"/>
        </w:trPr>
        <w:tc>
          <w:tcPr>
            <w:tcW w:w="3123" w:type="dxa"/>
            <w:gridSpan w:val="3"/>
          </w:tcPr>
          <w:p w14:paraId="13B52415" w14:textId="77777777" w:rsidR="003F082D" w:rsidRDefault="003F082D" w:rsidP="00B81EAF">
            <w:pPr>
              <w:rPr>
                <w:b/>
                <w:kern w:val="2"/>
                <w:szCs w:val="24"/>
              </w:rPr>
            </w:pPr>
            <w:r>
              <w:rPr>
                <w:b/>
                <w:szCs w:val="24"/>
              </w:rPr>
              <w:t>6.3. Kokybinių kriterijų įgyvendinimo ir tikrinimo tvarka</w:t>
            </w:r>
          </w:p>
        </w:tc>
        <w:tc>
          <w:tcPr>
            <w:tcW w:w="6412" w:type="dxa"/>
            <w:gridSpan w:val="2"/>
          </w:tcPr>
          <w:p w14:paraId="2735F726" w14:textId="7A7CDCB4" w:rsidR="00555222" w:rsidRDefault="003F082D" w:rsidP="00555222">
            <w:pPr>
              <w:rPr>
                <w:bCs/>
                <w:kern w:val="2"/>
                <w:szCs w:val="24"/>
              </w:rPr>
            </w:pPr>
            <w:r>
              <w:rPr>
                <w:kern w:val="2"/>
                <w:szCs w:val="24"/>
              </w:rPr>
              <w:t>Netaikoma</w:t>
            </w:r>
          </w:p>
          <w:p w14:paraId="06D17A31" w14:textId="3BD93DD9" w:rsidR="003F082D" w:rsidRDefault="003F082D" w:rsidP="00B81EAF">
            <w:pPr>
              <w:rPr>
                <w:bCs/>
                <w:kern w:val="2"/>
                <w:szCs w:val="24"/>
              </w:rPr>
            </w:pPr>
          </w:p>
        </w:tc>
      </w:tr>
      <w:tr w:rsidR="003F082D" w14:paraId="603C7951" w14:textId="77777777" w:rsidTr="002D5FBB">
        <w:trPr>
          <w:trHeight w:val="300"/>
        </w:trPr>
        <w:tc>
          <w:tcPr>
            <w:tcW w:w="9535" w:type="dxa"/>
            <w:gridSpan w:val="5"/>
          </w:tcPr>
          <w:p w14:paraId="70A0B494" w14:textId="77777777" w:rsidR="003F082D" w:rsidRDefault="003F082D" w:rsidP="00B81EAF">
            <w:pPr>
              <w:jc w:val="center"/>
              <w:rPr>
                <w:b/>
                <w:kern w:val="2"/>
                <w:szCs w:val="24"/>
              </w:rPr>
            </w:pPr>
            <w:r>
              <w:rPr>
                <w:b/>
                <w:kern w:val="2"/>
                <w:szCs w:val="24"/>
              </w:rPr>
              <w:t>7. SUTARTIES VYKDYMUI PASITELKIAMI SUBTIEKĖJAI IR (AR) SPECIALISTAI</w:t>
            </w:r>
          </w:p>
        </w:tc>
      </w:tr>
      <w:tr w:rsidR="003F082D" w14:paraId="22F7F35C" w14:textId="77777777" w:rsidTr="002D5FBB">
        <w:trPr>
          <w:trHeight w:val="300"/>
        </w:trPr>
        <w:tc>
          <w:tcPr>
            <w:tcW w:w="3123" w:type="dxa"/>
            <w:gridSpan w:val="3"/>
          </w:tcPr>
          <w:p w14:paraId="0B06F378" w14:textId="77777777" w:rsidR="003F082D" w:rsidRDefault="003F082D" w:rsidP="00B81EAF">
            <w:pPr>
              <w:rPr>
                <w:b/>
                <w:bCs/>
                <w:kern w:val="2"/>
                <w:szCs w:val="24"/>
              </w:rPr>
            </w:pPr>
            <w:r>
              <w:rPr>
                <w:b/>
                <w:bCs/>
                <w:kern w:val="2"/>
                <w:szCs w:val="24"/>
              </w:rPr>
              <w:t>7.1. Sutarties vykdymui pasitelkiami subtiekėjai ir (ar) specialistai</w:t>
            </w:r>
          </w:p>
        </w:tc>
        <w:tc>
          <w:tcPr>
            <w:tcW w:w="6412" w:type="dxa"/>
            <w:gridSpan w:val="2"/>
          </w:tcPr>
          <w:p w14:paraId="1ACA7FE7" w14:textId="4A8B8962" w:rsidR="00D35AE3" w:rsidRDefault="00D35AE3" w:rsidP="00D35AE3">
            <w:pPr>
              <w:rPr>
                <w:kern w:val="2"/>
                <w:szCs w:val="24"/>
              </w:rPr>
            </w:pPr>
            <w:r>
              <w:rPr>
                <w:kern w:val="2"/>
                <w:szCs w:val="24"/>
              </w:rPr>
              <w:t xml:space="preserve">Sutarties vykdymui subtiekėjai ir (ar) specialistai </w:t>
            </w:r>
            <w:r w:rsidR="007A3CF2">
              <w:rPr>
                <w:kern w:val="2"/>
                <w:szCs w:val="24"/>
              </w:rPr>
              <w:t>n</w:t>
            </w:r>
            <w:r>
              <w:rPr>
                <w:kern w:val="2"/>
                <w:szCs w:val="24"/>
              </w:rPr>
              <w:t>epasitelkiami.</w:t>
            </w:r>
            <w:r w:rsidR="000F755C">
              <w:rPr>
                <w:rStyle w:val="Puslapioinaosnuoroda"/>
                <w:rFonts w:eastAsiaTheme="majorEastAsia"/>
                <w:color w:val="000000"/>
              </w:rPr>
              <w:footnoteReference w:id="1"/>
            </w:r>
          </w:p>
          <w:p w14:paraId="4DA27AE0" w14:textId="77777777" w:rsidR="00D35AE3" w:rsidRPr="00E56EFA" w:rsidRDefault="00D35AE3" w:rsidP="00D35AE3">
            <w:pPr>
              <w:rPr>
                <w:kern w:val="2"/>
                <w:szCs w:val="24"/>
              </w:rPr>
            </w:pPr>
            <w:r w:rsidRPr="00E56EFA">
              <w:rPr>
                <w:kern w:val="2"/>
                <w:szCs w:val="24"/>
              </w:rPr>
              <w:t>arba</w:t>
            </w:r>
          </w:p>
          <w:p w14:paraId="21505C77" w14:textId="66224F90" w:rsidR="003F082D" w:rsidRDefault="003F082D" w:rsidP="00B81EAF">
            <w:pPr>
              <w:rPr>
                <w:b/>
                <w:kern w:val="2"/>
                <w:szCs w:val="24"/>
              </w:rPr>
            </w:pPr>
            <w:r>
              <w:rPr>
                <w:kern w:val="2"/>
                <w:szCs w:val="24"/>
              </w:rPr>
              <w:t xml:space="preserve">Sutarties vykdymui pasitelkiami subtiekėjai ir (ar) specialistai yra nurodyti Sutarties priede Nr. </w:t>
            </w:r>
            <w:r w:rsidR="008B57FE">
              <w:rPr>
                <w:kern w:val="2"/>
                <w:szCs w:val="24"/>
              </w:rPr>
              <w:t>5</w:t>
            </w:r>
            <w:r>
              <w:rPr>
                <w:kern w:val="2"/>
                <w:szCs w:val="24"/>
              </w:rPr>
              <w:t xml:space="preserve"> „Sutarties vykdymui pasitelkiami subtiekėjai ir (ar) specialistai“</w:t>
            </w:r>
            <w:r w:rsidR="002F2AD9">
              <w:rPr>
                <w:rStyle w:val="Puslapioinaosnuoroda"/>
                <w:rFonts w:eastAsiaTheme="majorEastAsia"/>
                <w:color w:val="000000"/>
              </w:rPr>
              <w:footnoteReference w:id="2"/>
            </w:r>
          </w:p>
        </w:tc>
      </w:tr>
      <w:tr w:rsidR="003F082D" w14:paraId="3544DDF5" w14:textId="77777777" w:rsidTr="002D5FBB">
        <w:trPr>
          <w:trHeight w:val="300"/>
        </w:trPr>
        <w:tc>
          <w:tcPr>
            <w:tcW w:w="9535" w:type="dxa"/>
            <w:gridSpan w:val="5"/>
          </w:tcPr>
          <w:p w14:paraId="1D3FD7C2" w14:textId="77777777" w:rsidR="003F082D" w:rsidRDefault="003F082D" w:rsidP="00B81EAF">
            <w:pPr>
              <w:jc w:val="center"/>
              <w:rPr>
                <w:b/>
                <w:kern w:val="2"/>
                <w:szCs w:val="24"/>
              </w:rPr>
            </w:pPr>
            <w:r>
              <w:rPr>
                <w:b/>
                <w:kern w:val="2"/>
                <w:szCs w:val="24"/>
              </w:rPr>
              <w:t>8. PRIEVOLIŲ PAGAL SUTARTĮ ĮVYKDYMO UŽTIKRINIMAS</w:t>
            </w:r>
          </w:p>
        </w:tc>
      </w:tr>
      <w:tr w:rsidR="003F082D" w14:paraId="4D8EE87F" w14:textId="77777777" w:rsidTr="002D5FBB">
        <w:trPr>
          <w:trHeight w:val="300"/>
        </w:trPr>
        <w:tc>
          <w:tcPr>
            <w:tcW w:w="3123" w:type="dxa"/>
            <w:gridSpan w:val="3"/>
          </w:tcPr>
          <w:p w14:paraId="2E03C77D" w14:textId="77777777" w:rsidR="003F082D" w:rsidRDefault="003F082D" w:rsidP="00B81EAF">
            <w:pPr>
              <w:rPr>
                <w:b/>
                <w:kern w:val="2"/>
                <w:szCs w:val="24"/>
              </w:rPr>
            </w:pPr>
            <w:r>
              <w:rPr>
                <w:b/>
                <w:kern w:val="2"/>
                <w:szCs w:val="24"/>
              </w:rPr>
              <w:t>8.1. Prievolių pagal Sutartį įvykdymo užtikrinimas</w:t>
            </w:r>
          </w:p>
        </w:tc>
        <w:tc>
          <w:tcPr>
            <w:tcW w:w="6412" w:type="dxa"/>
            <w:gridSpan w:val="2"/>
          </w:tcPr>
          <w:p w14:paraId="3A0F06E7" w14:textId="77777777" w:rsidR="00C92BB1" w:rsidRDefault="00C92BB1" w:rsidP="00C92BB1">
            <w:pPr>
              <w:rPr>
                <w:kern w:val="2"/>
                <w:szCs w:val="24"/>
              </w:rPr>
            </w:pPr>
            <w:r>
              <w:rPr>
                <w:kern w:val="2"/>
                <w:szCs w:val="24"/>
              </w:rPr>
              <w:t xml:space="preserve">Prievolių pagal Sutartį įvykdymas užtikrinamas: </w:t>
            </w:r>
          </w:p>
          <w:p w14:paraId="6D888F93" w14:textId="77777777" w:rsidR="00C92BB1" w:rsidRDefault="00C92BB1" w:rsidP="00C92BB1">
            <w:pPr>
              <w:rPr>
                <w:kern w:val="2"/>
                <w:szCs w:val="24"/>
              </w:rPr>
            </w:pPr>
            <w:r>
              <w:rPr>
                <w:kern w:val="2"/>
                <w:szCs w:val="24"/>
              </w:rPr>
              <w:t>Netesybomis (delspinigiais, bauda);</w:t>
            </w:r>
          </w:p>
          <w:p w14:paraId="2AF8FB6E" w14:textId="77777777" w:rsidR="00C92BB1" w:rsidRPr="00EE31C8" w:rsidRDefault="00C92BB1" w:rsidP="00C92BB1">
            <w:pPr>
              <w:rPr>
                <w:kern w:val="2"/>
                <w:szCs w:val="24"/>
              </w:rPr>
            </w:pPr>
            <w:r w:rsidRPr="00EE31C8">
              <w:rPr>
                <w:kern w:val="2"/>
                <w:szCs w:val="24"/>
              </w:rPr>
              <w:t>Pirmo pareikalavimo banko garantija;</w:t>
            </w:r>
          </w:p>
          <w:p w14:paraId="69D939E5" w14:textId="2CD27CB6" w:rsidR="003F082D" w:rsidRDefault="00C92BB1" w:rsidP="00C92BB1">
            <w:pPr>
              <w:rPr>
                <w:kern w:val="2"/>
                <w:szCs w:val="24"/>
              </w:rPr>
            </w:pPr>
            <w:r w:rsidRPr="00EE31C8">
              <w:rPr>
                <w:kern w:val="2"/>
                <w:szCs w:val="24"/>
              </w:rPr>
              <w:t>Draudimo bendrovės laidavimo draudimu</w:t>
            </w:r>
            <w:r w:rsidR="003F082D">
              <w:rPr>
                <w:color w:val="4472C4"/>
                <w:kern w:val="2"/>
                <w:szCs w:val="24"/>
              </w:rPr>
              <w:t>.</w:t>
            </w:r>
          </w:p>
        </w:tc>
      </w:tr>
      <w:tr w:rsidR="003F082D" w14:paraId="7F4E0D76" w14:textId="77777777" w:rsidTr="002D5FBB">
        <w:trPr>
          <w:trHeight w:val="300"/>
        </w:trPr>
        <w:tc>
          <w:tcPr>
            <w:tcW w:w="3123" w:type="dxa"/>
            <w:gridSpan w:val="3"/>
          </w:tcPr>
          <w:p w14:paraId="7E7A35F6" w14:textId="77777777" w:rsidR="003F082D" w:rsidRDefault="003F082D" w:rsidP="00B81EAF">
            <w:pPr>
              <w:rPr>
                <w:b/>
                <w:kern w:val="2"/>
                <w:szCs w:val="24"/>
              </w:rPr>
            </w:pPr>
            <w:r>
              <w:rPr>
                <w:b/>
                <w:kern w:val="2"/>
                <w:szCs w:val="24"/>
              </w:rPr>
              <w:t>8.2 Sutarties įvykdymo užtikrinimo galiojimo terminas</w:t>
            </w:r>
          </w:p>
        </w:tc>
        <w:tc>
          <w:tcPr>
            <w:tcW w:w="6412" w:type="dxa"/>
            <w:gridSpan w:val="2"/>
          </w:tcPr>
          <w:p w14:paraId="6A81595C" w14:textId="0528E036" w:rsidR="003F082D" w:rsidRDefault="003F082D" w:rsidP="00405DDB">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3F082D" w14:paraId="00CD7B6B" w14:textId="77777777" w:rsidTr="002D5FBB">
        <w:trPr>
          <w:trHeight w:val="300"/>
        </w:trPr>
        <w:tc>
          <w:tcPr>
            <w:tcW w:w="3123" w:type="dxa"/>
            <w:gridSpan w:val="3"/>
          </w:tcPr>
          <w:p w14:paraId="70676F69" w14:textId="77777777" w:rsidR="003F082D" w:rsidRDefault="003F082D" w:rsidP="00B81EAF">
            <w:pPr>
              <w:rPr>
                <w:b/>
                <w:kern w:val="2"/>
                <w:szCs w:val="24"/>
              </w:rPr>
            </w:pPr>
            <w:r>
              <w:rPr>
                <w:b/>
                <w:kern w:val="2"/>
                <w:szCs w:val="24"/>
              </w:rPr>
              <w:t>8.3. Sutarties įvykdymo užtikrinimo pateikimas</w:t>
            </w:r>
          </w:p>
        </w:tc>
        <w:tc>
          <w:tcPr>
            <w:tcW w:w="6412" w:type="dxa"/>
            <w:gridSpan w:val="2"/>
          </w:tcPr>
          <w:p w14:paraId="61EC6B5B" w14:textId="54CC9365" w:rsidR="003F082D" w:rsidRDefault="003F082D" w:rsidP="00B81EAF">
            <w:pPr>
              <w:rPr>
                <w:color w:val="000000"/>
                <w:kern w:val="2"/>
                <w:szCs w:val="24"/>
                <w:shd w:val="clear" w:color="auto" w:fill="FFFFFF"/>
              </w:rPr>
            </w:pPr>
            <w:r>
              <w:rPr>
                <w:color w:val="000000"/>
                <w:kern w:val="2"/>
                <w:szCs w:val="24"/>
                <w:shd w:val="clear" w:color="auto" w:fill="FFFFFF"/>
              </w:rPr>
              <w:t xml:space="preserve">Tiekėjas ne vėliau kaip </w:t>
            </w:r>
            <w:r w:rsidRPr="006F1AED">
              <w:rPr>
                <w:kern w:val="2"/>
                <w:szCs w:val="24"/>
                <w:shd w:val="clear" w:color="auto" w:fill="FFFFFF"/>
              </w:rPr>
              <w:t>10 (dešimt) darbo dienų)</w:t>
            </w:r>
            <w:r w:rsidRPr="00B92F24">
              <w:rPr>
                <w:kern w:val="2"/>
                <w:szCs w:val="24"/>
                <w:shd w:val="clear" w:color="auto" w:fill="FFFFFF"/>
              </w:rPr>
              <w:t xml:space="preserve"> </w:t>
            </w:r>
            <w:r w:rsidRPr="006F1AED">
              <w:rPr>
                <w:kern w:val="2"/>
                <w:szCs w:val="24"/>
                <w:shd w:val="clear" w:color="auto" w:fill="FFFFFF"/>
              </w:rPr>
              <w:t xml:space="preserve">nuo Sutarties pasirašymo dienos turi pateikti Pirkėjui </w:t>
            </w:r>
            <w:r w:rsidR="00C8244F" w:rsidRPr="006F1AED">
              <w:rPr>
                <w:kern w:val="2"/>
                <w:szCs w:val="24"/>
                <w:shd w:val="clear" w:color="auto" w:fill="FFFFFF"/>
              </w:rPr>
              <w:t>2 (dviejų) proc. nuo Pradinės Sutarties vertės be PVM,</w:t>
            </w:r>
            <w:r w:rsidR="00C8244F" w:rsidRPr="00B92F24">
              <w:rPr>
                <w:kern w:val="2"/>
                <w:szCs w:val="24"/>
              </w:rPr>
              <w:t xml:space="preserve"> </w:t>
            </w:r>
            <w:r w:rsidR="00C8244F" w:rsidRPr="006F1AED">
              <w:rPr>
                <w:kern w:val="2"/>
                <w:szCs w:val="24"/>
                <w:shd w:val="clear" w:color="auto" w:fill="FFFFFF"/>
              </w:rPr>
              <w:t xml:space="preserve">nurodytos </w:t>
            </w:r>
            <w:r w:rsidR="00C8244F" w:rsidRPr="006F1AED">
              <w:rPr>
                <w:kern w:val="2"/>
                <w:szCs w:val="24"/>
              </w:rPr>
              <w:t xml:space="preserve">Specialiųjų sąlygų </w:t>
            </w:r>
            <w:r w:rsidR="00C8244F" w:rsidRPr="006F1AED">
              <w:rPr>
                <w:kern w:val="2"/>
                <w:szCs w:val="24"/>
                <w:shd w:val="clear" w:color="auto" w:fill="FFFFFF"/>
              </w:rPr>
              <w:t xml:space="preserve">5.2 punkte, dydžio  </w:t>
            </w:r>
            <w:r w:rsidR="00C8244F" w:rsidRPr="00B92F24">
              <w:rPr>
                <w:kern w:val="2"/>
                <w:szCs w:val="24"/>
                <w:shd w:val="clear" w:color="auto" w:fill="FFFFFF"/>
              </w:rPr>
              <w:t xml:space="preserve">pirmo </w:t>
            </w:r>
            <w:r w:rsidR="00C8244F" w:rsidRPr="00EE31C8">
              <w:rPr>
                <w:kern w:val="2"/>
                <w:szCs w:val="24"/>
                <w:shd w:val="clear" w:color="auto" w:fill="FFFFFF"/>
              </w:rPr>
              <w:t xml:space="preserve">pareikalavimo banko garantiją arba draudimo bendrovės laidavimo draudimo raštą arba užstato pavedimo </w:t>
            </w:r>
            <w:r w:rsidR="00C8244F" w:rsidRPr="00EE31C8">
              <w:rPr>
                <w:szCs w:val="24"/>
              </w:rPr>
              <w:t>į Pirkėjo nurodytą Lietuvos Respublikoje registruoto banko sąskaitą kopiją.</w:t>
            </w:r>
            <w:r w:rsidR="00C8244F">
              <w:rPr>
                <w:color w:val="000000"/>
                <w:kern w:val="2"/>
                <w:szCs w:val="24"/>
                <w:shd w:val="clear" w:color="auto" w:fill="FFFFFF"/>
              </w:rPr>
              <w:t xml:space="preserve"> </w:t>
            </w:r>
          </w:p>
          <w:p w14:paraId="6CD34A12" w14:textId="3931B5C6" w:rsidR="003869AC" w:rsidRDefault="003869AC" w:rsidP="00B81EAF">
            <w:pPr>
              <w:rPr>
                <w:szCs w:val="24"/>
              </w:rPr>
            </w:pPr>
            <w:r w:rsidRPr="006B7FE3">
              <w:t>Piniginis užstatas turi būti pervestas į sąskaitą Nr. LT17 4040 0636 1000 0336, esančią Lietuvos Respublikos finansų ministerijoje, finansų įstaigos kodas 40400, SWIFT BIC kodas: MFRLLT22</w:t>
            </w:r>
            <w:r w:rsidDel="00F237E4">
              <w:t xml:space="preserve"> </w:t>
            </w:r>
            <w:r w:rsidRPr="00642DF7">
              <w:t>(toliau – piniginis užstatas). Piniginio užstato sumokėjimo dokumente turi būti nurodyta mokėjimo paskirtis</w:t>
            </w:r>
          </w:p>
        </w:tc>
      </w:tr>
      <w:tr w:rsidR="003F082D" w14:paraId="54DBACE1" w14:textId="77777777" w:rsidTr="002D5FBB">
        <w:trPr>
          <w:trHeight w:val="300"/>
        </w:trPr>
        <w:tc>
          <w:tcPr>
            <w:tcW w:w="9535" w:type="dxa"/>
            <w:gridSpan w:val="5"/>
          </w:tcPr>
          <w:p w14:paraId="66047A7B" w14:textId="77777777" w:rsidR="003F082D" w:rsidRDefault="003F082D" w:rsidP="00B81EAF">
            <w:pPr>
              <w:jc w:val="center"/>
              <w:rPr>
                <w:bCs/>
                <w:kern w:val="2"/>
                <w:szCs w:val="24"/>
              </w:rPr>
            </w:pPr>
            <w:r>
              <w:rPr>
                <w:b/>
                <w:kern w:val="2"/>
                <w:szCs w:val="24"/>
              </w:rPr>
              <w:t>9. ŠALIŲ ATSAKOMYBĖ</w:t>
            </w:r>
          </w:p>
        </w:tc>
      </w:tr>
      <w:tr w:rsidR="003F082D" w14:paraId="330A8A44" w14:textId="77777777" w:rsidTr="002D5FBB">
        <w:trPr>
          <w:trHeight w:val="300"/>
        </w:trPr>
        <w:tc>
          <w:tcPr>
            <w:tcW w:w="3123" w:type="dxa"/>
            <w:gridSpan w:val="3"/>
          </w:tcPr>
          <w:p w14:paraId="0A842422" w14:textId="77777777" w:rsidR="003F082D" w:rsidRDefault="003F082D" w:rsidP="00B81EAF">
            <w:pPr>
              <w:rPr>
                <w:b/>
                <w:kern w:val="2"/>
                <w:szCs w:val="24"/>
              </w:rPr>
            </w:pPr>
            <w:r>
              <w:rPr>
                <w:b/>
                <w:kern w:val="2"/>
                <w:szCs w:val="24"/>
              </w:rPr>
              <w:t>9.1. Pirkėjui taikomos netesybos už mokėjimų pagal Sutartį vėlavimą</w:t>
            </w:r>
          </w:p>
        </w:tc>
        <w:tc>
          <w:tcPr>
            <w:tcW w:w="6412" w:type="dxa"/>
            <w:gridSpan w:val="2"/>
          </w:tcPr>
          <w:p w14:paraId="0269E1DD" w14:textId="04D76169" w:rsidR="003F082D" w:rsidRPr="00E56EFA" w:rsidRDefault="003F082D" w:rsidP="006A469A">
            <w:pPr>
              <w:rPr>
                <w:bCs/>
                <w:kern w:val="2"/>
                <w:szCs w:val="24"/>
              </w:rPr>
            </w:pPr>
            <w:r w:rsidRPr="00E56EFA">
              <w:rPr>
                <w:bCs/>
                <w:kern w:val="2"/>
                <w:szCs w:val="24"/>
              </w:rPr>
              <w:t xml:space="preserve">Jei Pirkėjas, gavęs tinkamai pateiktą ir užpildytą Sąskaitą, uždelsia atsiskaityti už tinkamai Tiekėjo suteiktas kokybiškas Paslaugas per Sutartyje nurodytą terminą, Tiekėjas nuo kitos nei </w:t>
            </w:r>
            <w:r w:rsidRPr="00E56EFA">
              <w:rPr>
                <w:bCs/>
                <w:kern w:val="2"/>
                <w:szCs w:val="24"/>
              </w:rPr>
              <w:lastRenderedPageBreak/>
              <w:t>nustatytas terminas dienos skaičiuoja Pirkėjui 0,02 (dvi šimtosios) procento</w:t>
            </w:r>
            <w:r w:rsidRPr="009D2F47">
              <w:rPr>
                <w:bCs/>
                <w:kern w:val="2"/>
                <w:szCs w:val="24"/>
              </w:rPr>
              <w:t xml:space="preserve"> </w:t>
            </w:r>
            <w:r w:rsidRPr="00E56EFA">
              <w:rPr>
                <w:bCs/>
                <w:kern w:val="2"/>
                <w:szCs w:val="24"/>
              </w:rPr>
              <w:t xml:space="preserve">dydžio delspinigius nuo neapmokėtos sumos be PVM už kiekvieną vėlavimo </w:t>
            </w:r>
            <w:r w:rsidR="006A469A" w:rsidRPr="00E56EFA">
              <w:rPr>
                <w:bCs/>
                <w:kern w:val="2"/>
                <w:szCs w:val="24"/>
              </w:rPr>
              <w:t xml:space="preserve">kalendorinę </w:t>
            </w:r>
            <w:r w:rsidRPr="00E56EFA">
              <w:rPr>
                <w:bCs/>
                <w:kern w:val="2"/>
                <w:szCs w:val="24"/>
              </w:rPr>
              <w:t>dieną</w:t>
            </w:r>
            <w:r w:rsidR="006A469A" w:rsidRPr="00E56EFA">
              <w:rPr>
                <w:bCs/>
                <w:kern w:val="2"/>
                <w:szCs w:val="24"/>
              </w:rPr>
              <w:t>.</w:t>
            </w:r>
          </w:p>
        </w:tc>
      </w:tr>
      <w:tr w:rsidR="003F082D" w14:paraId="670FD365" w14:textId="77777777" w:rsidTr="002D5FBB">
        <w:trPr>
          <w:trHeight w:val="300"/>
        </w:trPr>
        <w:tc>
          <w:tcPr>
            <w:tcW w:w="3123" w:type="dxa"/>
            <w:gridSpan w:val="3"/>
          </w:tcPr>
          <w:p w14:paraId="36672846" w14:textId="77777777" w:rsidR="003F082D" w:rsidRDefault="003F082D" w:rsidP="00B81EAF">
            <w:pPr>
              <w:rPr>
                <w:b/>
                <w:kern w:val="2"/>
                <w:szCs w:val="24"/>
              </w:rPr>
            </w:pPr>
            <w:r>
              <w:rPr>
                <w:b/>
                <w:szCs w:val="24"/>
              </w:rPr>
              <w:lastRenderedPageBreak/>
              <w:t>9.2. Tiekėjui taikomos netesybos</w:t>
            </w:r>
          </w:p>
        </w:tc>
        <w:tc>
          <w:tcPr>
            <w:tcW w:w="6412" w:type="dxa"/>
            <w:gridSpan w:val="2"/>
          </w:tcPr>
          <w:p w14:paraId="2E80E08B" w14:textId="4D5334C8" w:rsidR="003F082D" w:rsidRPr="00E56EFA" w:rsidRDefault="003F082D" w:rsidP="00B81EAF">
            <w:r w:rsidRPr="00E56EFA">
              <w:rPr>
                <w:szCs w:val="24"/>
                <w:lang w:val="lt"/>
              </w:rPr>
              <w:t>9.2.1. Jeigu Tiekėjas vėluoja suteikti Paslaugas arba nevykdo kitų sutartinių įsipareigojimų, Pirkėjas nuo kitos nei nustatytas terminas dienos Tiekėjui skaičiuoja 0,02 (dvi šimtosios) procento</w:t>
            </w:r>
            <w:r w:rsidRPr="009D2F47">
              <w:rPr>
                <w:szCs w:val="24"/>
                <w:lang w:val="lt"/>
              </w:rPr>
              <w:t xml:space="preserve"> </w:t>
            </w:r>
            <w:r w:rsidRPr="00E56EFA">
              <w:rPr>
                <w:szCs w:val="24"/>
                <w:lang w:val="lt"/>
              </w:rPr>
              <w:t>dydžio delspinigius už kiekvieną uždelstą</w:t>
            </w:r>
            <w:r w:rsidR="00C67760" w:rsidRPr="00E56EFA">
              <w:rPr>
                <w:szCs w:val="24"/>
                <w:lang w:val="lt"/>
              </w:rPr>
              <w:t xml:space="preserve"> kalendorinę</w:t>
            </w:r>
            <w:r w:rsidRPr="00E56EFA">
              <w:rPr>
                <w:szCs w:val="24"/>
                <w:lang w:val="lt"/>
              </w:rPr>
              <w:t xml:space="preserve"> dieną nuo laiku nesuteiktų Paslaugų ar kitų sutartinių įsipareigojimų nevykdymo kainos be PVM.</w:t>
            </w:r>
          </w:p>
          <w:p w14:paraId="2133098B" w14:textId="6DA8288A" w:rsidR="003F082D" w:rsidRPr="009D2F47" w:rsidRDefault="003F082D" w:rsidP="00B81EAF">
            <w:pPr>
              <w:rPr>
                <w:szCs w:val="24"/>
              </w:rPr>
            </w:pPr>
            <w:r w:rsidRPr="00E56EFA">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w:t>
            </w:r>
            <w:r w:rsidR="00E37755" w:rsidRPr="00E56EFA">
              <w:rPr>
                <w:szCs w:val="24"/>
                <w:lang w:val="lt"/>
              </w:rPr>
              <w:t xml:space="preserve">kalendorinę </w:t>
            </w:r>
            <w:r w:rsidRPr="00E56EFA">
              <w:rPr>
                <w:szCs w:val="24"/>
                <w:lang w:val="lt"/>
              </w:rPr>
              <w:t>dieną nuo laiku negrąžintos permokos kainos be PVM.</w:t>
            </w:r>
          </w:p>
          <w:p w14:paraId="3E01D331" w14:textId="436A340D" w:rsidR="003F082D" w:rsidRPr="009D2F47" w:rsidRDefault="003F082D" w:rsidP="00B81EAF">
            <w:r w:rsidRPr="00E56EFA">
              <w:rPr>
                <w:kern w:val="2"/>
              </w:rPr>
              <w:t xml:space="preserve">9.2.3. Tiekėjas privalo sumokėti Pirkėjui netesybas per </w:t>
            </w:r>
            <w:r w:rsidR="00C1319D" w:rsidRPr="00E56EFA">
              <w:rPr>
                <w:kern w:val="2"/>
              </w:rPr>
              <w:t>20 (dvidešimt) darbo</w:t>
            </w:r>
            <w:r w:rsidRPr="009D2F47">
              <w:rPr>
                <w:bCs/>
                <w:kern w:val="2"/>
                <w:szCs w:val="24"/>
              </w:rPr>
              <w:t xml:space="preserve"> </w:t>
            </w:r>
            <w:r w:rsidRPr="00E56EFA">
              <w:rPr>
                <w:kern w:val="2"/>
              </w:rPr>
              <w:t xml:space="preserve">dienų nuo Pirkėjo pareikalavimo, jeigu netesybų suma nėra </w:t>
            </w:r>
            <w:r w:rsidRPr="009D2F47">
              <w:t>išskaitoma iš Tiekėjui mokėtinos sumos.</w:t>
            </w:r>
          </w:p>
        </w:tc>
      </w:tr>
      <w:tr w:rsidR="003F082D" w14:paraId="1AD5B826" w14:textId="77777777" w:rsidTr="002D5FBB">
        <w:trPr>
          <w:trHeight w:val="300"/>
        </w:trPr>
        <w:tc>
          <w:tcPr>
            <w:tcW w:w="3123" w:type="dxa"/>
            <w:gridSpan w:val="3"/>
          </w:tcPr>
          <w:p w14:paraId="652DA64D" w14:textId="77777777" w:rsidR="003F082D" w:rsidRDefault="003F082D" w:rsidP="00B81EA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12" w:type="dxa"/>
            <w:gridSpan w:val="2"/>
          </w:tcPr>
          <w:p w14:paraId="700F6D01" w14:textId="66CC28AB" w:rsidR="003F082D" w:rsidRPr="00094097" w:rsidRDefault="003F082D" w:rsidP="00094097">
            <w:pPr>
              <w:rPr>
                <w:bCs/>
                <w:szCs w:val="24"/>
              </w:rPr>
            </w:pPr>
            <w:r>
              <w:rPr>
                <w:bCs/>
                <w:kern w:val="2"/>
                <w:szCs w:val="24"/>
              </w:rPr>
              <w:t xml:space="preserve">9.3.1. Nutraukus Sutartį dėl esminio Sutarties pažeidimo, nustatyto Sutarties Specialiosiose sąlygose, mokama </w:t>
            </w:r>
            <w:r w:rsidR="0090747B">
              <w:rPr>
                <w:bCs/>
                <w:kern w:val="2"/>
                <w:szCs w:val="24"/>
              </w:rPr>
              <w:t>1 (vieno)</w:t>
            </w:r>
            <w:r>
              <w:rPr>
                <w:bCs/>
                <w:color w:val="4472C4"/>
                <w:kern w:val="2"/>
                <w:szCs w:val="24"/>
              </w:rPr>
              <w:t xml:space="preserve"> </w:t>
            </w:r>
            <w:r>
              <w:rPr>
                <w:bCs/>
                <w:kern w:val="2"/>
                <w:szCs w:val="24"/>
              </w:rPr>
              <w:t xml:space="preserve"> procent</w:t>
            </w:r>
            <w:r w:rsidR="0090747B">
              <w:rPr>
                <w:bCs/>
                <w:kern w:val="2"/>
                <w:szCs w:val="24"/>
              </w:rPr>
              <w:t>o</w:t>
            </w:r>
            <w:r>
              <w:rPr>
                <w:bCs/>
                <w:kern w:val="2"/>
                <w:szCs w:val="24"/>
              </w:rPr>
              <w:t xml:space="preserve"> dydžio bauda nuo Pradinės Sutarties vertės, nurodytos Specialiųjų sąlygų 5.2 punkte.</w:t>
            </w:r>
          </w:p>
        </w:tc>
      </w:tr>
      <w:tr w:rsidR="003F082D" w14:paraId="7E06C3E9" w14:textId="77777777" w:rsidTr="002D5FBB">
        <w:trPr>
          <w:trHeight w:val="300"/>
        </w:trPr>
        <w:tc>
          <w:tcPr>
            <w:tcW w:w="3123" w:type="dxa"/>
            <w:gridSpan w:val="3"/>
          </w:tcPr>
          <w:p w14:paraId="14065C27" w14:textId="77777777" w:rsidR="003F082D" w:rsidRDefault="003F082D" w:rsidP="00B81EA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12" w:type="dxa"/>
            <w:gridSpan w:val="2"/>
          </w:tcPr>
          <w:p w14:paraId="6FA73E1D" w14:textId="6694CC98" w:rsidR="003F082D" w:rsidRPr="00094097" w:rsidRDefault="003F082D" w:rsidP="00094097">
            <w:pPr>
              <w:rPr>
                <w:bCs/>
                <w:color w:val="000000"/>
                <w:kern w:val="2"/>
                <w:szCs w:val="24"/>
              </w:rPr>
            </w:pPr>
            <w:r>
              <w:rPr>
                <w:bCs/>
                <w:color w:val="000000"/>
                <w:kern w:val="2"/>
                <w:szCs w:val="24"/>
              </w:rPr>
              <w:t>Netaikoma</w:t>
            </w:r>
          </w:p>
        </w:tc>
      </w:tr>
      <w:tr w:rsidR="003F082D" w14:paraId="703C583D" w14:textId="77777777" w:rsidTr="002D5FBB">
        <w:trPr>
          <w:trHeight w:val="300"/>
        </w:trPr>
        <w:tc>
          <w:tcPr>
            <w:tcW w:w="3123" w:type="dxa"/>
            <w:gridSpan w:val="3"/>
          </w:tcPr>
          <w:p w14:paraId="6496B8B4" w14:textId="77777777" w:rsidR="003F082D" w:rsidRDefault="003F082D" w:rsidP="00B81EAF">
            <w:pPr>
              <w:rPr>
                <w:b/>
                <w:kern w:val="2"/>
                <w:szCs w:val="24"/>
              </w:rPr>
            </w:pPr>
            <w:r>
              <w:rPr>
                <w:b/>
                <w:kern w:val="2"/>
                <w:szCs w:val="24"/>
              </w:rPr>
              <w:t>9.5. Tiekėjui taikomos baudos dėl aplinkosauginių ir (arba) socialinių kriterijų nesilaikymo</w:t>
            </w:r>
          </w:p>
        </w:tc>
        <w:tc>
          <w:tcPr>
            <w:tcW w:w="6412" w:type="dxa"/>
            <w:gridSpan w:val="2"/>
          </w:tcPr>
          <w:p w14:paraId="1F0A7BCE" w14:textId="3EB26B43" w:rsidR="003F082D" w:rsidRDefault="0039359B" w:rsidP="00B81EAF">
            <w:pPr>
              <w:rPr>
                <w:bCs/>
                <w:color w:val="4472C4"/>
                <w:kern w:val="2"/>
                <w:szCs w:val="24"/>
              </w:rPr>
            </w:pPr>
            <w:r>
              <w:rPr>
                <w:kern w:val="2"/>
                <w:szCs w:val="24"/>
              </w:rPr>
              <w:t>Netaikoma</w:t>
            </w:r>
            <w:r w:rsidR="00D637E7">
              <w:rPr>
                <w:kern w:val="2"/>
                <w:szCs w:val="24"/>
              </w:rPr>
              <w:t xml:space="preserve"> </w:t>
            </w:r>
          </w:p>
        </w:tc>
      </w:tr>
      <w:tr w:rsidR="003F082D" w14:paraId="5EE605DF" w14:textId="77777777" w:rsidTr="002D5FBB">
        <w:trPr>
          <w:trHeight w:val="300"/>
        </w:trPr>
        <w:tc>
          <w:tcPr>
            <w:tcW w:w="3123" w:type="dxa"/>
            <w:gridSpan w:val="3"/>
          </w:tcPr>
          <w:p w14:paraId="56120429" w14:textId="77777777" w:rsidR="003F082D" w:rsidRDefault="003F082D" w:rsidP="00B81EAF">
            <w:pPr>
              <w:rPr>
                <w:b/>
                <w:kern w:val="2"/>
                <w:szCs w:val="24"/>
              </w:rPr>
            </w:pPr>
            <w:r>
              <w:rPr>
                <w:b/>
                <w:kern w:val="2"/>
                <w:szCs w:val="24"/>
              </w:rPr>
              <w:t>9.6. Tiekėjui / Pirkėjui taikoma bauda dėl konfidencialumo reikalavimų nesilaikymo</w:t>
            </w:r>
          </w:p>
        </w:tc>
        <w:tc>
          <w:tcPr>
            <w:tcW w:w="6412" w:type="dxa"/>
            <w:gridSpan w:val="2"/>
          </w:tcPr>
          <w:p w14:paraId="57C5EB70" w14:textId="338613C0" w:rsidR="003F082D" w:rsidRPr="00700A14" w:rsidRDefault="003F082D" w:rsidP="00700A14">
            <w:pPr>
              <w:rPr>
                <w:bCs/>
                <w:kern w:val="2"/>
                <w:szCs w:val="24"/>
              </w:rPr>
            </w:pPr>
            <w:r>
              <w:rPr>
                <w:bCs/>
                <w:kern w:val="2"/>
                <w:szCs w:val="24"/>
              </w:rPr>
              <w:t>Netaikoma</w:t>
            </w:r>
          </w:p>
        </w:tc>
      </w:tr>
      <w:tr w:rsidR="003F082D" w14:paraId="13F6B29B" w14:textId="77777777" w:rsidTr="002D5FBB">
        <w:trPr>
          <w:trHeight w:val="300"/>
        </w:trPr>
        <w:tc>
          <w:tcPr>
            <w:tcW w:w="3123" w:type="dxa"/>
            <w:gridSpan w:val="3"/>
          </w:tcPr>
          <w:p w14:paraId="397C2237" w14:textId="77777777" w:rsidR="003F082D" w:rsidRDefault="003F082D" w:rsidP="00B81EAF">
            <w:pPr>
              <w:rPr>
                <w:b/>
                <w:kern w:val="2"/>
              </w:rPr>
            </w:pPr>
            <w:r>
              <w:rPr>
                <w:b/>
              </w:rPr>
              <w:t>9.7. Tiekėjui taikomos netesybos dėl pirkimo dokumentuose nustatytų Kokybinių kriterijų nepasiekimo Sutarties vykdymo metu</w:t>
            </w:r>
          </w:p>
        </w:tc>
        <w:tc>
          <w:tcPr>
            <w:tcW w:w="6412" w:type="dxa"/>
            <w:gridSpan w:val="2"/>
          </w:tcPr>
          <w:p w14:paraId="6A396887" w14:textId="7DF1126E" w:rsidR="0035309B" w:rsidRDefault="003F082D" w:rsidP="0035309B">
            <w:pPr>
              <w:rPr>
                <w:bCs/>
                <w:color w:val="4472C4"/>
                <w:kern w:val="2"/>
                <w:szCs w:val="24"/>
              </w:rPr>
            </w:pPr>
            <w:r>
              <w:rPr>
                <w:bCs/>
                <w:szCs w:val="24"/>
              </w:rPr>
              <w:t>Netaikoma</w:t>
            </w:r>
          </w:p>
          <w:p w14:paraId="01542406" w14:textId="4725C4B3" w:rsidR="003F082D" w:rsidRDefault="003F082D" w:rsidP="00B81EAF">
            <w:pPr>
              <w:rPr>
                <w:bCs/>
                <w:color w:val="4472C4"/>
                <w:kern w:val="2"/>
                <w:szCs w:val="24"/>
              </w:rPr>
            </w:pPr>
          </w:p>
        </w:tc>
      </w:tr>
      <w:tr w:rsidR="003F082D" w14:paraId="26103A4E" w14:textId="77777777" w:rsidTr="002D5FBB">
        <w:trPr>
          <w:trHeight w:val="1560"/>
        </w:trPr>
        <w:tc>
          <w:tcPr>
            <w:tcW w:w="3123" w:type="dxa"/>
            <w:gridSpan w:val="3"/>
            <w:tcBorders>
              <w:top w:val="single" w:sz="4" w:space="0" w:color="auto"/>
              <w:left w:val="single" w:sz="4" w:space="0" w:color="auto"/>
              <w:bottom w:val="single" w:sz="4" w:space="0" w:color="auto"/>
              <w:right w:val="single" w:sz="4" w:space="0" w:color="auto"/>
            </w:tcBorders>
          </w:tcPr>
          <w:p w14:paraId="7A2E8F2A" w14:textId="77777777" w:rsidR="003F082D" w:rsidRDefault="003F082D" w:rsidP="00B81EAF">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12" w:type="dxa"/>
            <w:gridSpan w:val="2"/>
            <w:tcBorders>
              <w:top w:val="single" w:sz="4" w:space="0" w:color="auto"/>
              <w:left w:val="single" w:sz="4" w:space="0" w:color="auto"/>
              <w:bottom w:val="single" w:sz="4" w:space="0" w:color="auto"/>
              <w:right w:val="single" w:sz="4" w:space="0" w:color="auto"/>
            </w:tcBorders>
          </w:tcPr>
          <w:p w14:paraId="1E07A34B" w14:textId="325B0CB1" w:rsidR="003F082D" w:rsidRPr="009E6E2D" w:rsidRDefault="003F082D" w:rsidP="009E6E2D">
            <w:pPr>
              <w:rPr>
                <w:bCs/>
                <w:kern w:val="2"/>
                <w:szCs w:val="24"/>
              </w:rPr>
            </w:pPr>
            <w:r>
              <w:rPr>
                <w:bCs/>
                <w:kern w:val="2"/>
                <w:szCs w:val="24"/>
              </w:rPr>
              <w:t>Netaikoma</w:t>
            </w:r>
          </w:p>
        </w:tc>
      </w:tr>
      <w:tr w:rsidR="003F082D" w14:paraId="4938A7E9" w14:textId="77777777" w:rsidTr="002D5FBB">
        <w:trPr>
          <w:trHeight w:val="300"/>
        </w:trPr>
        <w:tc>
          <w:tcPr>
            <w:tcW w:w="3123" w:type="dxa"/>
            <w:gridSpan w:val="3"/>
          </w:tcPr>
          <w:p w14:paraId="579995CE" w14:textId="77777777" w:rsidR="003F082D" w:rsidRDefault="003F082D" w:rsidP="00B81EA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12" w:type="dxa"/>
            <w:gridSpan w:val="2"/>
          </w:tcPr>
          <w:p w14:paraId="500775A2" w14:textId="7A30926C" w:rsidR="003F082D" w:rsidRPr="009E6E2D" w:rsidRDefault="003F082D" w:rsidP="009E6E2D">
            <w:pPr>
              <w:rPr>
                <w:bCs/>
                <w:kern w:val="2"/>
                <w:szCs w:val="24"/>
              </w:rPr>
            </w:pPr>
            <w:r>
              <w:rPr>
                <w:bCs/>
                <w:kern w:val="2"/>
                <w:szCs w:val="24"/>
              </w:rPr>
              <w:t>Netaikoma</w:t>
            </w:r>
          </w:p>
        </w:tc>
      </w:tr>
      <w:tr w:rsidR="003F082D" w14:paraId="253BACE4" w14:textId="77777777" w:rsidTr="002D5FBB">
        <w:trPr>
          <w:trHeight w:val="300"/>
        </w:trPr>
        <w:tc>
          <w:tcPr>
            <w:tcW w:w="3123" w:type="dxa"/>
            <w:gridSpan w:val="3"/>
          </w:tcPr>
          <w:p w14:paraId="1D8E6A3E" w14:textId="77777777" w:rsidR="003F082D" w:rsidRDefault="003F082D" w:rsidP="00B81EAF">
            <w:pPr>
              <w:rPr>
                <w:b/>
                <w:kern w:val="2"/>
                <w:szCs w:val="24"/>
                <w:lang w:val="en-US"/>
              </w:rPr>
            </w:pPr>
            <w:r>
              <w:rPr>
                <w:b/>
                <w:kern w:val="2"/>
                <w:szCs w:val="24"/>
                <w:lang w:val="en-US"/>
              </w:rPr>
              <w:t xml:space="preserve">9.10. </w:t>
            </w:r>
            <w:r>
              <w:rPr>
                <w:b/>
                <w:kern w:val="2"/>
                <w:szCs w:val="24"/>
              </w:rPr>
              <w:t>Kitos netesybos</w:t>
            </w:r>
          </w:p>
        </w:tc>
        <w:tc>
          <w:tcPr>
            <w:tcW w:w="6412" w:type="dxa"/>
            <w:gridSpan w:val="2"/>
          </w:tcPr>
          <w:p w14:paraId="511107BC" w14:textId="77777777" w:rsidR="00800A70" w:rsidRPr="0064591D" w:rsidRDefault="00800A70" w:rsidP="00800A70">
            <w:pPr>
              <w:jc w:val="both"/>
              <w:rPr>
                <w:noProof/>
              </w:rPr>
            </w:pPr>
            <w:r w:rsidRPr="0064591D">
              <w:rPr>
                <w:noProof/>
              </w:rPr>
              <w:t xml:space="preserve">Jeigu </w:t>
            </w:r>
            <w:r w:rsidRPr="0064591D">
              <w:rPr>
                <w:b/>
                <w:bCs/>
                <w:iCs/>
                <w:noProof/>
              </w:rPr>
              <w:t>LABBIS 4 PRO IS</w:t>
            </w:r>
            <w:r w:rsidRPr="0064591D">
              <w:rPr>
                <w:noProof/>
              </w:rPr>
              <w:t xml:space="preserve"> atnaujinimo paketo arba </w:t>
            </w:r>
            <w:r w:rsidRPr="0064591D">
              <w:rPr>
                <w:b/>
                <w:bCs/>
                <w:iCs/>
                <w:noProof/>
              </w:rPr>
              <w:t>LABBIS 4 PRO IS</w:t>
            </w:r>
            <w:r w:rsidRPr="0064591D">
              <w:rPr>
                <w:noProof/>
              </w:rPr>
              <w:t xml:space="preserve"> naujos versijos diegimo metu dėl </w:t>
            </w:r>
            <w:r>
              <w:rPr>
                <w:noProof/>
              </w:rPr>
              <w:t>Tiekėjo</w:t>
            </w:r>
            <w:r w:rsidRPr="0064591D">
              <w:rPr>
                <w:noProof/>
              </w:rPr>
              <w:t xml:space="preserve"> kaltės kaip nors sugadinami </w:t>
            </w:r>
            <w:r w:rsidRPr="0064591D">
              <w:rPr>
                <w:b/>
                <w:bCs/>
                <w:iCs/>
                <w:noProof/>
              </w:rPr>
              <w:t>LABBIS 4 PRO IS</w:t>
            </w:r>
            <w:r w:rsidRPr="0064591D">
              <w:rPr>
                <w:noProof/>
              </w:rPr>
              <w:t xml:space="preserve"> esantys duomenys ir </w:t>
            </w:r>
            <w:r>
              <w:rPr>
                <w:noProof/>
              </w:rPr>
              <w:t>Tiekėjas</w:t>
            </w:r>
            <w:r w:rsidRPr="0064591D">
              <w:rPr>
                <w:noProof/>
              </w:rPr>
              <w:t xml:space="preserve"> jų neatstato ne ilgiau, kaip per 5 darbo dienas arba per šalių sutartą laiką:</w:t>
            </w:r>
          </w:p>
          <w:p w14:paraId="7B8E82C5" w14:textId="46BCBED9" w:rsidR="003F082D" w:rsidRDefault="00800A70" w:rsidP="00800A70">
            <w:pPr>
              <w:rPr>
                <w:bCs/>
                <w:color w:val="4472C4"/>
                <w:kern w:val="2"/>
                <w:szCs w:val="24"/>
              </w:rPr>
            </w:pPr>
            <w:r>
              <w:rPr>
                <w:noProof/>
              </w:rPr>
              <w:t>Tiekėjas</w:t>
            </w:r>
            <w:r w:rsidRPr="0064591D">
              <w:rPr>
                <w:noProof/>
              </w:rPr>
              <w:t xml:space="preserve"> moka </w:t>
            </w:r>
            <w:r>
              <w:rPr>
                <w:noProof/>
              </w:rPr>
              <w:t>Pirkėjui</w:t>
            </w:r>
            <w:r w:rsidRPr="0064591D">
              <w:rPr>
                <w:noProof/>
              </w:rPr>
              <w:t xml:space="preserve"> fiksuoto 10% mėnesinio mokesčio dydžio baudą.</w:t>
            </w:r>
          </w:p>
        </w:tc>
      </w:tr>
      <w:tr w:rsidR="003F082D" w14:paraId="0E0032FA" w14:textId="77777777" w:rsidTr="002D5FBB">
        <w:trPr>
          <w:trHeight w:val="300"/>
        </w:trPr>
        <w:tc>
          <w:tcPr>
            <w:tcW w:w="9535" w:type="dxa"/>
            <w:gridSpan w:val="5"/>
          </w:tcPr>
          <w:p w14:paraId="7D645AE6" w14:textId="77777777" w:rsidR="003F082D" w:rsidRDefault="003F082D" w:rsidP="00B81EAF">
            <w:pPr>
              <w:jc w:val="center"/>
              <w:rPr>
                <w:color w:val="4472C4"/>
                <w:kern w:val="2"/>
                <w:szCs w:val="24"/>
              </w:rPr>
            </w:pPr>
            <w:r>
              <w:rPr>
                <w:b/>
                <w:kern w:val="2"/>
                <w:szCs w:val="24"/>
              </w:rPr>
              <w:t>10. ESMINĖS SUTARTIES SĄLYGOS</w:t>
            </w:r>
          </w:p>
        </w:tc>
      </w:tr>
      <w:tr w:rsidR="005B1C1C" w14:paraId="06880E53" w14:textId="77777777" w:rsidTr="002D5FBB">
        <w:trPr>
          <w:trHeight w:val="300"/>
        </w:trPr>
        <w:tc>
          <w:tcPr>
            <w:tcW w:w="3123" w:type="dxa"/>
            <w:gridSpan w:val="3"/>
          </w:tcPr>
          <w:p w14:paraId="38B05964" w14:textId="77777777" w:rsidR="005B1C1C" w:rsidRDefault="005B1C1C" w:rsidP="005B1C1C">
            <w:pPr>
              <w:rPr>
                <w:b/>
                <w:kern w:val="2"/>
                <w:szCs w:val="24"/>
                <w:lang w:val="en-US"/>
              </w:rPr>
            </w:pPr>
            <w:r>
              <w:rPr>
                <w:b/>
                <w:kern w:val="2"/>
                <w:szCs w:val="24"/>
                <w:lang w:val="en-US"/>
              </w:rPr>
              <w:t>10.1</w:t>
            </w:r>
            <w:r>
              <w:rPr>
                <w:b/>
                <w:kern w:val="2"/>
                <w:szCs w:val="24"/>
              </w:rPr>
              <w:t xml:space="preserve"> Esminės Sutarties sąlygos</w:t>
            </w:r>
          </w:p>
        </w:tc>
        <w:tc>
          <w:tcPr>
            <w:tcW w:w="6412" w:type="dxa"/>
            <w:gridSpan w:val="2"/>
          </w:tcPr>
          <w:p w14:paraId="2E93CF90" w14:textId="0BB1CD5E" w:rsidR="005B1C1C" w:rsidRPr="00171B99" w:rsidRDefault="004C6D64" w:rsidP="005B1C1C">
            <w:pPr>
              <w:rPr>
                <w:kern w:val="2"/>
                <w:szCs w:val="24"/>
              </w:rPr>
            </w:pPr>
            <w:r>
              <w:rPr>
                <w:kern w:val="2"/>
                <w:szCs w:val="24"/>
              </w:rPr>
              <w:t>10.1.</w:t>
            </w:r>
            <w:r w:rsidR="005B1C1C" w:rsidRPr="00171B99">
              <w:rPr>
                <w:kern w:val="2"/>
                <w:szCs w:val="24"/>
              </w:rPr>
              <w:t xml:space="preserve">1. </w:t>
            </w:r>
            <w:r w:rsidR="006E680D">
              <w:rPr>
                <w:kern w:val="2"/>
                <w:szCs w:val="24"/>
              </w:rPr>
              <w:t>Paslaugų</w:t>
            </w:r>
            <w:r w:rsidR="006E680D" w:rsidRPr="00171B99">
              <w:rPr>
                <w:kern w:val="2"/>
                <w:szCs w:val="24"/>
              </w:rPr>
              <w:t xml:space="preserve"> </w:t>
            </w:r>
            <w:r w:rsidR="00C760D0">
              <w:rPr>
                <w:kern w:val="2"/>
                <w:szCs w:val="24"/>
              </w:rPr>
              <w:t>atitikimas techninei specifikacijai;</w:t>
            </w:r>
            <w:r w:rsidR="005B1C1C" w:rsidRPr="00171B99">
              <w:rPr>
                <w:kern w:val="2"/>
                <w:szCs w:val="24"/>
              </w:rPr>
              <w:t xml:space="preserve"> </w:t>
            </w:r>
          </w:p>
          <w:p w14:paraId="778E971C" w14:textId="2ED74CA7" w:rsidR="005B1C1C" w:rsidRPr="00171B99" w:rsidRDefault="004C6D64" w:rsidP="005B1C1C">
            <w:pPr>
              <w:rPr>
                <w:kern w:val="2"/>
                <w:szCs w:val="24"/>
              </w:rPr>
            </w:pPr>
            <w:r>
              <w:rPr>
                <w:kern w:val="2"/>
                <w:szCs w:val="24"/>
              </w:rPr>
              <w:t>10.1.</w:t>
            </w:r>
            <w:r w:rsidR="005B1C1C" w:rsidRPr="00171B99">
              <w:rPr>
                <w:kern w:val="2"/>
                <w:szCs w:val="24"/>
              </w:rPr>
              <w:t>2. Sutartyje nurodyt</w:t>
            </w:r>
            <w:r w:rsidR="00C760D0">
              <w:rPr>
                <w:kern w:val="2"/>
                <w:szCs w:val="24"/>
              </w:rPr>
              <w:t>ų</w:t>
            </w:r>
            <w:r w:rsidR="005B1C1C" w:rsidRPr="00171B99">
              <w:rPr>
                <w:kern w:val="2"/>
                <w:szCs w:val="24"/>
              </w:rPr>
              <w:t xml:space="preserve"> įsipareigojim</w:t>
            </w:r>
            <w:r w:rsidR="00C760D0">
              <w:rPr>
                <w:kern w:val="2"/>
                <w:szCs w:val="24"/>
              </w:rPr>
              <w:t>ų vykdymas.</w:t>
            </w:r>
            <w:r w:rsidR="005B1C1C" w:rsidRPr="00171B99">
              <w:rPr>
                <w:kern w:val="2"/>
                <w:szCs w:val="24"/>
              </w:rPr>
              <w:t xml:space="preserve"> </w:t>
            </w:r>
          </w:p>
          <w:p w14:paraId="3447F82C" w14:textId="024F9B2D" w:rsidR="005B1C1C" w:rsidRPr="00171B99" w:rsidRDefault="005B1C1C" w:rsidP="00F40EDC">
            <w:pPr>
              <w:jc w:val="both"/>
              <w:rPr>
                <w:kern w:val="2"/>
                <w:szCs w:val="24"/>
              </w:rPr>
            </w:pPr>
            <w:r w:rsidRPr="00171B99">
              <w:rPr>
                <w:kern w:val="2"/>
                <w:szCs w:val="24"/>
              </w:rPr>
              <w:t>.</w:t>
            </w:r>
          </w:p>
          <w:p w14:paraId="29539501" w14:textId="59EB5FE2" w:rsidR="005B1C1C" w:rsidRDefault="005B1C1C" w:rsidP="005B1C1C">
            <w:pPr>
              <w:rPr>
                <w:color w:val="4472C4"/>
                <w:kern w:val="2"/>
                <w:szCs w:val="24"/>
              </w:rPr>
            </w:pPr>
          </w:p>
        </w:tc>
      </w:tr>
      <w:tr w:rsidR="009728C0" w14:paraId="6FEBBA0C" w14:textId="77777777" w:rsidTr="002D5FBB">
        <w:trPr>
          <w:trHeight w:val="300"/>
        </w:trPr>
        <w:tc>
          <w:tcPr>
            <w:tcW w:w="3123" w:type="dxa"/>
            <w:gridSpan w:val="3"/>
          </w:tcPr>
          <w:p w14:paraId="2C9A3A27" w14:textId="77777777" w:rsidR="009728C0" w:rsidRPr="003F082D" w:rsidRDefault="009728C0" w:rsidP="009728C0">
            <w:pPr>
              <w:rPr>
                <w:b/>
                <w:kern w:val="2"/>
                <w:szCs w:val="24"/>
              </w:rPr>
            </w:pPr>
            <w:r>
              <w:rPr>
                <w:b/>
                <w:bCs/>
                <w:kern w:val="2"/>
                <w:szCs w:val="24"/>
              </w:rPr>
              <w:t>10.2. Dideli arba nuolatiniai esminės Sutarties sąlygos vykdymo trūkumai</w:t>
            </w:r>
          </w:p>
        </w:tc>
        <w:tc>
          <w:tcPr>
            <w:tcW w:w="6412" w:type="dxa"/>
            <w:gridSpan w:val="2"/>
          </w:tcPr>
          <w:p w14:paraId="2D43FF61" w14:textId="0BD03469" w:rsidR="009728C0" w:rsidRPr="00171B99" w:rsidRDefault="00DF1D95" w:rsidP="009728C0">
            <w:pPr>
              <w:rPr>
                <w:kern w:val="2"/>
                <w:szCs w:val="24"/>
              </w:rPr>
            </w:pPr>
            <w:r>
              <w:rPr>
                <w:kern w:val="2"/>
                <w:szCs w:val="24"/>
              </w:rPr>
              <w:t>10.2.</w:t>
            </w:r>
            <w:r w:rsidR="009728C0" w:rsidRPr="00171B99">
              <w:rPr>
                <w:kern w:val="2"/>
                <w:szCs w:val="24"/>
              </w:rPr>
              <w:t xml:space="preserve">1. </w:t>
            </w:r>
            <w:r w:rsidR="009728C0">
              <w:rPr>
                <w:kern w:val="2"/>
                <w:szCs w:val="24"/>
              </w:rPr>
              <w:t>Paslaugų</w:t>
            </w:r>
            <w:r w:rsidR="009728C0" w:rsidRPr="00171B99">
              <w:rPr>
                <w:kern w:val="2"/>
                <w:szCs w:val="24"/>
              </w:rPr>
              <w:t xml:space="preserve"> kokybė neatitinka techninėje specifikacijoje (Sutarties priedas Nr. 1) nustatytų reikalavimų ir po </w:t>
            </w:r>
            <w:r w:rsidR="00C760D0">
              <w:rPr>
                <w:kern w:val="2"/>
                <w:szCs w:val="24"/>
              </w:rPr>
              <w:t xml:space="preserve">antro </w:t>
            </w:r>
            <w:r w:rsidR="009728C0" w:rsidRPr="00171B99">
              <w:rPr>
                <w:kern w:val="2"/>
                <w:szCs w:val="24"/>
              </w:rPr>
              <w:t>raštiško Pirkėjo pranešimo/pretenzijos apie tai Tiekėjui, jis per Pirkėjo nurodytą terminą nepašalina trūkumų arba pašalina netinkamai;</w:t>
            </w:r>
          </w:p>
          <w:p w14:paraId="01F68EFA" w14:textId="7905E771" w:rsidR="009728C0" w:rsidRDefault="00DF1D95" w:rsidP="009728C0">
            <w:pPr>
              <w:rPr>
                <w:kern w:val="2"/>
                <w:szCs w:val="24"/>
              </w:rPr>
            </w:pPr>
            <w:r>
              <w:rPr>
                <w:kern w:val="2"/>
                <w:szCs w:val="24"/>
              </w:rPr>
              <w:t>10.2.</w:t>
            </w:r>
            <w:r w:rsidR="009728C0" w:rsidRPr="00171B99">
              <w:rPr>
                <w:kern w:val="2"/>
                <w:szCs w:val="24"/>
              </w:rPr>
              <w:t xml:space="preserve">2. Tiekėjas nevykdo arba netinkamai vykdo Sutartyje nurodytus įsipareigojimus ir po </w:t>
            </w:r>
            <w:r w:rsidR="00C760D0">
              <w:rPr>
                <w:kern w:val="2"/>
                <w:szCs w:val="24"/>
              </w:rPr>
              <w:t xml:space="preserve">antro </w:t>
            </w:r>
            <w:r w:rsidR="009728C0" w:rsidRPr="00171B99">
              <w:rPr>
                <w:kern w:val="2"/>
                <w:szCs w:val="24"/>
              </w:rPr>
              <w:t xml:space="preserve">raštiško Pirkėjo pranešimo/pretenzijos apie tai Tiekėjui, jis </w:t>
            </w:r>
            <w:r w:rsidR="009728C0" w:rsidRPr="004A3385">
              <w:rPr>
                <w:kern w:val="2"/>
                <w:szCs w:val="24"/>
              </w:rPr>
              <w:t>per Pirkėjo nurodytą terminą nepašalina nurodytų trūkumų</w:t>
            </w:r>
            <w:r w:rsidR="009728C0" w:rsidRPr="00171B99">
              <w:rPr>
                <w:kern w:val="2"/>
                <w:szCs w:val="24"/>
              </w:rPr>
              <w:t>.</w:t>
            </w:r>
          </w:p>
          <w:p w14:paraId="71AF5F66" w14:textId="70B00F33" w:rsidR="009728C0" w:rsidRDefault="009728C0" w:rsidP="009728C0">
            <w:pPr>
              <w:rPr>
                <w:kern w:val="2"/>
                <w:szCs w:val="24"/>
              </w:rPr>
            </w:pPr>
          </w:p>
        </w:tc>
      </w:tr>
      <w:tr w:rsidR="009728C0" w14:paraId="4E2C2356" w14:textId="77777777" w:rsidTr="002D5FBB">
        <w:trPr>
          <w:trHeight w:val="300"/>
        </w:trPr>
        <w:tc>
          <w:tcPr>
            <w:tcW w:w="9535" w:type="dxa"/>
            <w:gridSpan w:val="5"/>
          </w:tcPr>
          <w:p w14:paraId="414D5113" w14:textId="77777777" w:rsidR="009728C0" w:rsidRDefault="009728C0" w:rsidP="009728C0">
            <w:pPr>
              <w:jc w:val="center"/>
              <w:rPr>
                <w:b/>
                <w:kern w:val="2"/>
                <w:szCs w:val="24"/>
              </w:rPr>
            </w:pPr>
            <w:r>
              <w:rPr>
                <w:b/>
                <w:kern w:val="2"/>
                <w:szCs w:val="24"/>
              </w:rPr>
              <w:t>11. SUTARTIES GALIOJIMAS IR KEITIMAS</w:t>
            </w:r>
          </w:p>
        </w:tc>
      </w:tr>
      <w:tr w:rsidR="00766918" w:rsidRPr="00766918" w14:paraId="3C3C74DB" w14:textId="77777777" w:rsidTr="002D5FBB">
        <w:trPr>
          <w:trHeight w:val="300"/>
        </w:trPr>
        <w:tc>
          <w:tcPr>
            <w:tcW w:w="3123" w:type="dxa"/>
            <w:gridSpan w:val="3"/>
          </w:tcPr>
          <w:p w14:paraId="0E54877E" w14:textId="77777777" w:rsidR="009728C0" w:rsidRPr="00766918" w:rsidRDefault="009728C0" w:rsidP="009728C0">
            <w:pPr>
              <w:rPr>
                <w:b/>
                <w:color w:val="000000" w:themeColor="text1"/>
                <w:kern w:val="2"/>
                <w:szCs w:val="24"/>
              </w:rPr>
            </w:pPr>
            <w:r w:rsidRPr="00766918">
              <w:rPr>
                <w:b/>
                <w:color w:val="000000" w:themeColor="text1"/>
                <w:szCs w:val="24"/>
              </w:rPr>
              <w:t>11.1. Sutarties sudarymas ir įsigaliojimas</w:t>
            </w:r>
          </w:p>
        </w:tc>
        <w:tc>
          <w:tcPr>
            <w:tcW w:w="6412" w:type="dxa"/>
            <w:gridSpan w:val="2"/>
          </w:tcPr>
          <w:p w14:paraId="4E661A95" w14:textId="7D87E874" w:rsidR="000F2A8C" w:rsidRPr="00766918" w:rsidRDefault="000F2A8C" w:rsidP="00B20B52">
            <w:pPr>
              <w:pStyle w:val="pf0"/>
              <w:spacing w:before="0" w:beforeAutospacing="0" w:after="0" w:afterAutospacing="0"/>
              <w:jc w:val="both"/>
              <w:rPr>
                <w:color w:val="000000" w:themeColor="text1"/>
              </w:rPr>
            </w:pPr>
            <w:r w:rsidRPr="00766918">
              <w:rPr>
                <w:rStyle w:val="cf01"/>
                <w:rFonts w:ascii="Times New Roman" w:eastAsiaTheme="majorEastAsia" w:hAnsi="Times New Roman" w:cs="Times New Roman"/>
                <w:color w:val="000000" w:themeColor="text1"/>
                <w:sz w:val="24"/>
                <w:szCs w:val="24"/>
              </w:rPr>
              <w:t xml:space="preserve">Ši Sutartis laikoma sudaryta, kai  ją pasirašo abi Šalys, ir </w:t>
            </w:r>
            <w:r w:rsidR="00C7764A">
              <w:rPr>
                <w:rStyle w:val="cf01"/>
                <w:rFonts w:ascii="Times New Roman" w:eastAsiaTheme="majorEastAsia" w:hAnsi="Times New Roman" w:cs="Times New Roman"/>
                <w:color w:val="000000" w:themeColor="text1"/>
                <w:sz w:val="24"/>
                <w:szCs w:val="24"/>
              </w:rPr>
              <w:t xml:space="preserve">įsigalioja </w:t>
            </w:r>
            <w:r w:rsidR="003500AB">
              <w:rPr>
                <w:rStyle w:val="cf01"/>
                <w:rFonts w:ascii="Times New Roman" w:eastAsiaTheme="majorEastAsia" w:hAnsi="Times New Roman" w:cs="Times New Roman"/>
                <w:color w:val="000000" w:themeColor="text1"/>
                <w:sz w:val="24"/>
                <w:szCs w:val="24"/>
              </w:rPr>
              <w:t xml:space="preserve">nuo </w:t>
            </w:r>
            <w:r w:rsidRPr="00766918">
              <w:rPr>
                <w:rStyle w:val="cf01"/>
                <w:rFonts w:ascii="Times New Roman" w:eastAsiaTheme="majorEastAsia" w:hAnsi="Times New Roman" w:cs="Times New Roman"/>
                <w:color w:val="000000" w:themeColor="text1"/>
                <w:sz w:val="24"/>
                <w:szCs w:val="24"/>
              </w:rPr>
              <w:t xml:space="preserve"> Sutarties įvykdymo užtikrinim</w:t>
            </w:r>
            <w:r w:rsidR="00452A84">
              <w:rPr>
                <w:rStyle w:val="cf01"/>
                <w:rFonts w:ascii="Times New Roman" w:eastAsiaTheme="majorEastAsia" w:hAnsi="Times New Roman" w:cs="Times New Roman"/>
                <w:color w:val="000000" w:themeColor="text1"/>
                <w:sz w:val="24"/>
                <w:szCs w:val="24"/>
              </w:rPr>
              <w:t>o pateikimo dienos</w:t>
            </w:r>
            <w:r w:rsidRPr="00766918" w:rsidDel="008E556A">
              <w:rPr>
                <w:rStyle w:val="cf01"/>
                <w:rFonts w:ascii="Times New Roman" w:eastAsiaTheme="majorEastAsia" w:hAnsi="Times New Roman" w:cs="Times New Roman"/>
                <w:color w:val="000000" w:themeColor="text1"/>
                <w:sz w:val="24"/>
                <w:szCs w:val="24"/>
              </w:rPr>
              <w:t>.</w:t>
            </w:r>
          </w:p>
          <w:p w14:paraId="17589442" w14:textId="690D5F7A" w:rsidR="006A4A84" w:rsidRPr="00766918" w:rsidRDefault="006A4A84" w:rsidP="006F1AED">
            <w:pPr>
              <w:jc w:val="both"/>
              <w:rPr>
                <w:color w:val="000000" w:themeColor="text1"/>
                <w:kern w:val="2"/>
                <w:szCs w:val="24"/>
              </w:rPr>
            </w:pPr>
          </w:p>
        </w:tc>
      </w:tr>
      <w:tr w:rsidR="009728C0" w14:paraId="3730B9BA" w14:textId="77777777" w:rsidTr="002D5FBB">
        <w:trPr>
          <w:trHeight w:val="300"/>
        </w:trPr>
        <w:tc>
          <w:tcPr>
            <w:tcW w:w="3123" w:type="dxa"/>
            <w:gridSpan w:val="3"/>
          </w:tcPr>
          <w:p w14:paraId="765BB6F8" w14:textId="77777777" w:rsidR="009728C0" w:rsidRDefault="009728C0" w:rsidP="009728C0">
            <w:pPr>
              <w:rPr>
                <w:b/>
                <w:kern w:val="2"/>
                <w:szCs w:val="24"/>
              </w:rPr>
            </w:pPr>
            <w:r>
              <w:rPr>
                <w:b/>
                <w:kern w:val="2"/>
                <w:szCs w:val="24"/>
              </w:rPr>
              <w:t>11.2. Sutarties galiojimo termino pratęsimas</w:t>
            </w:r>
          </w:p>
        </w:tc>
        <w:tc>
          <w:tcPr>
            <w:tcW w:w="6412" w:type="dxa"/>
            <w:gridSpan w:val="2"/>
          </w:tcPr>
          <w:p w14:paraId="44F2F1BD" w14:textId="39526DB9" w:rsidR="009728C0" w:rsidRDefault="009728C0" w:rsidP="00187DE0">
            <w:pPr>
              <w:rPr>
                <w:kern w:val="2"/>
                <w:szCs w:val="24"/>
              </w:rPr>
            </w:pPr>
            <w:r>
              <w:rPr>
                <w:kern w:val="2"/>
                <w:szCs w:val="24"/>
              </w:rPr>
              <w:t>Netaikoma</w:t>
            </w:r>
          </w:p>
        </w:tc>
      </w:tr>
      <w:tr w:rsidR="009728C0" w14:paraId="555CF00B" w14:textId="77777777" w:rsidTr="002D5FBB">
        <w:trPr>
          <w:trHeight w:val="300"/>
        </w:trPr>
        <w:tc>
          <w:tcPr>
            <w:tcW w:w="9535" w:type="dxa"/>
            <w:gridSpan w:val="5"/>
          </w:tcPr>
          <w:p w14:paraId="6351D4C8" w14:textId="77777777" w:rsidR="009728C0" w:rsidRDefault="009728C0" w:rsidP="009728C0">
            <w:pPr>
              <w:jc w:val="center"/>
              <w:rPr>
                <w:b/>
                <w:kern w:val="2"/>
                <w:szCs w:val="24"/>
              </w:rPr>
            </w:pPr>
            <w:r>
              <w:rPr>
                <w:b/>
                <w:kern w:val="2"/>
                <w:szCs w:val="24"/>
              </w:rPr>
              <w:t>12. SUTARTIES NUTRAUKIMAS</w:t>
            </w:r>
          </w:p>
        </w:tc>
      </w:tr>
      <w:tr w:rsidR="009728C0" w14:paraId="20972702" w14:textId="77777777" w:rsidTr="002D5FBB">
        <w:trPr>
          <w:trHeight w:val="300"/>
        </w:trPr>
        <w:tc>
          <w:tcPr>
            <w:tcW w:w="3087" w:type="dxa"/>
            <w:gridSpan w:val="2"/>
            <w:tcBorders>
              <w:top w:val="single" w:sz="4" w:space="0" w:color="auto"/>
              <w:left w:val="single" w:sz="4" w:space="0" w:color="auto"/>
              <w:bottom w:val="single" w:sz="4" w:space="0" w:color="auto"/>
              <w:right w:val="single" w:sz="4" w:space="0" w:color="auto"/>
            </w:tcBorders>
          </w:tcPr>
          <w:p w14:paraId="6971CBB5" w14:textId="77777777" w:rsidR="009728C0" w:rsidRDefault="009728C0" w:rsidP="009728C0">
            <w:pPr>
              <w:rPr>
                <w:b/>
                <w:kern w:val="2"/>
                <w:szCs w:val="24"/>
              </w:rPr>
            </w:pPr>
            <w:r>
              <w:rPr>
                <w:b/>
                <w:kern w:val="2"/>
                <w:szCs w:val="24"/>
              </w:rPr>
              <w:t>12.1. Sutarties nutraukimo pagrindai</w:t>
            </w:r>
          </w:p>
        </w:tc>
        <w:tc>
          <w:tcPr>
            <w:tcW w:w="6448" w:type="dxa"/>
            <w:gridSpan w:val="3"/>
            <w:tcBorders>
              <w:top w:val="single" w:sz="4" w:space="0" w:color="auto"/>
              <w:left w:val="single" w:sz="4" w:space="0" w:color="auto"/>
              <w:bottom w:val="single" w:sz="4" w:space="0" w:color="auto"/>
              <w:right w:val="single" w:sz="4" w:space="0" w:color="auto"/>
            </w:tcBorders>
          </w:tcPr>
          <w:p w14:paraId="6D92A8B5" w14:textId="77777777" w:rsidR="00343B77" w:rsidRPr="00070256" w:rsidRDefault="00343B77" w:rsidP="00343B77">
            <w:pPr>
              <w:rPr>
                <w:kern w:val="2"/>
                <w:szCs w:val="24"/>
              </w:rPr>
            </w:pPr>
            <w:r>
              <w:rPr>
                <w:kern w:val="2"/>
                <w:szCs w:val="24"/>
              </w:rPr>
              <w:t>Sutartis gali būti nutraukiama rašytiniu Šalių susitarimu arba vienašališkai, Bendrosiose sąlygose nustatyta tvarka.</w:t>
            </w:r>
          </w:p>
          <w:p w14:paraId="4794553F" w14:textId="2E5F10E1" w:rsidR="009728C0" w:rsidRDefault="00343B77" w:rsidP="00343B77">
            <w:pPr>
              <w:rPr>
                <w:color w:val="4472C4"/>
                <w:kern w:val="2"/>
                <w:szCs w:val="24"/>
              </w:rPr>
            </w:pPr>
            <w:r w:rsidRPr="00070256">
              <w:rPr>
                <w:kern w:val="2"/>
                <w:szCs w:val="24"/>
              </w:rPr>
              <w:t>(Susitarime įvardijamos Sutarties nutraukimo priežastys, nutraukimo data ir susitariama dėl apmokėjimo už iki Sutarties nutraukimo priimtas Prekes, taip pat dėl atsakomybės nuostatų taikymo.)</w:t>
            </w:r>
          </w:p>
        </w:tc>
      </w:tr>
      <w:tr w:rsidR="00845D3B" w14:paraId="76D60E20" w14:textId="77777777" w:rsidTr="002D5FBB">
        <w:trPr>
          <w:trHeight w:val="300"/>
        </w:trPr>
        <w:tc>
          <w:tcPr>
            <w:tcW w:w="3087" w:type="dxa"/>
            <w:gridSpan w:val="2"/>
            <w:tcBorders>
              <w:top w:val="single" w:sz="4" w:space="0" w:color="auto"/>
              <w:left w:val="single" w:sz="4" w:space="0" w:color="auto"/>
              <w:bottom w:val="single" w:sz="4" w:space="0" w:color="auto"/>
              <w:right w:val="single" w:sz="4" w:space="0" w:color="auto"/>
            </w:tcBorders>
          </w:tcPr>
          <w:p w14:paraId="61C03863" w14:textId="77777777" w:rsidR="00845D3B" w:rsidRDefault="00845D3B" w:rsidP="00845D3B">
            <w:pPr>
              <w:rPr>
                <w:b/>
                <w:kern w:val="2"/>
                <w:szCs w:val="24"/>
              </w:rPr>
            </w:pPr>
            <w:r>
              <w:rPr>
                <w:b/>
                <w:kern w:val="2"/>
                <w:szCs w:val="24"/>
              </w:rPr>
              <w:lastRenderedPageBreak/>
              <w:t>12.2. Esminiai Sutarties pažeidimai</w:t>
            </w:r>
          </w:p>
        </w:tc>
        <w:tc>
          <w:tcPr>
            <w:tcW w:w="6448" w:type="dxa"/>
            <w:gridSpan w:val="3"/>
            <w:tcBorders>
              <w:top w:val="single" w:sz="4" w:space="0" w:color="auto"/>
              <w:left w:val="single" w:sz="4" w:space="0" w:color="auto"/>
              <w:bottom w:val="single" w:sz="4" w:space="0" w:color="auto"/>
              <w:right w:val="single" w:sz="4" w:space="0" w:color="auto"/>
            </w:tcBorders>
          </w:tcPr>
          <w:p w14:paraId="2B709C09" w14:textId="77777777" w:rsidR="00845D3B" w:rsidRDefault="00845D3B" w:rsidP="00845D3B">
            <w:pPr>
              <w:jc w:val="both"/>
              <w:rPr>
                <w:kern w:val="2"/>
                <w:szCs w:val="24"/>
              </w:rPr>
            </w:pPr>
            <w:r w:rsidRPr="00E33E41">
              <w:rPr>
                <w:kern w:val="2"/>
                <w:szCs w:val="24"/>
              </w:rPr>
              <w:t>1</w:t>
            </w:r>
            <w:r>
              <w:rPr>
                <w:kern w:val="2"/>
                <w:szCs w:val="24"/>
              </w:rPr>
              <w:t>2</w:t>
            </w:r>
            <w:r w:rsidRPr="00E33E41">
              <w:rPr>
                <w:kern w:val="2"/>
                <w:szCs w:val="24"/>
              </w:rPr>
              <w:t xml:space="preserve">.2.1. </w:t>
            </w:r>
            <w:r w:rsidRPr="001F705B">
              <w:rPr>
                <w:kern w:val="2"/>
                <w:szCs w:val="24"/>
              </w:rPr>
              <w:t>jeigu Tiekėjas nevykdo prisiimtų įsipareigojimų už Sutartyje nustatytą Sutarties kainą;</w:t>
            </w:r>
          </w:p>
          <w:p w14:paraId="1A1ED765" w14:textId="127AD439" w:rsidR="00845D3B" w:rsidRPr="0006201F" w:rsidRDefault="00845D3B" w:rsidP="00845D3B">
            <w:pPr>
              <w:jc w:val="both"/>
              <w:rPr>
                <w:szCs w:val="24"/>
                <w:lang w:eastAsia="lt-LT"/>
              </w:rPr>
            </w:pPr>
            <w:r w:rsidRPr="001F705B">
              <w:rPr>
                <w:kern w:val="2"/>
                <w:szCs w:val="24"/>
              </w:rPr>
              <w:t>12</w:t>
            </w:r>
            <w:r>
              <w:rPr>
                <w:kern w:val="2"/>
                <w:szCs w:val="24"/>
              </w:rPr>
              <w:t xml:space="preserve">.2.2. </w:t>
            </w:r>
            <w:r w:rsidRPr="0006201F">
              <w:rPr>
                <w:szCs w:val="24"/>
                <w:lang w:eastAsia="lt-LT"/>
              </w:rPr>
              <w:t xml:space="preserve">tiekiamų </w:t>
            </w:r>
            <w:r w:rsidR="00D37D77">
              <w:rPr>
                <w:szCs w:val="24"/>
                <w:lang w:eastAsia="lt-LT"/>
              </w:rPr>
              <w:t>Paslaugų</w:t>
            </w:r>
            <w:r w:rsidRPr="0006201F">
              <w:rPr>
                <w:szCs w:val="24"/>
                <w:lang w:eastAsia="lt-LT"/>
              </w:rPr>
              <w:t xml:space="preserve"> kokybė neatitinka Sutartyje nustatytų reikalavimų ir po </w:t>
            </w:r>
            <w:r w:rsidR="00C760D0">
              <w:rPr>
                <w:szCs w:val="24"/>
                <w:lang w:eastAsia="lt-LT"/>
              </w:rPr>
              <w:t>trečio</w:t>
            </w:r>
            <w:r w:rsidRPr="0006201F">
              <w:rPr>
                <w:szCs w:val="24"/>
                <w:lang w:eastAsia="lt-LT"/>
              </w:rPr>
              <w:t xml:space="preserve"> raštiško Pirkėjo pranešimo/pretenzijos apie tai Tiekėjui, jis per Pirkėjo nurodytą terminą nepašalina trūkumų arba pašalina netinkamai;</w:t>
            </w:r>
          </w:p>
          <w:p w14:paraId="2C39F42A" w14:textId="79F328B4" w:rsidR="00845D3B" w:rsidRDefault="00845D3B" w:rsidP="00845D3B">
            <w:pPr>
              <w:jc w:val="both"/>
              <w:rPr>
                <w:szCs w:val="24"/>
                <w:lang w:eastAsia="lt-LT"/>
              </w:rPr>
            </w:pPr>
            <w:r w:rsidRPr="001F705B">
              <w:rPr>
                <w:szCs w:val="24"/>
                <w:lang w:eastAsia="lt-LT"/>
              </w:rPr>
              <w:t>12</w:t>
            </w:r>
            <w:r>
              <w:rPr>
                <w:szCs w:val="24"/>
                <w:lang w:eastAsia="lt-LT"/>
              </w:rPr>
              <w:t xml:space="preserve">.2.3. </w:t>
            </w:r>
            <w:r w:rsidRPr="0006201F">
              <w:rPr>
                <w:szCs w:val="24"/>
                <w:lang w:eastAsia="lt-LT"/>
              </w:rPr>
              <w:t xml:space="preserve">Tiekėjas nevykdo arba netinkamai vykdo Sutartyje nurodytus įsipareigojimus ir po </w:t>
            </w:r>
            <w:r w:rsidR="00C760D0">
              <w:rPr>
                <w:szCs w:val="24"/>
                <w:lang w:eastAsia="lt-LT"/>
              </w:rPr>
              <w:t xml:space="preserve">trečio </w:t>
            </w:r>
            <w:r w:rsidRPr="0006201F">
              <w:rPr>
                <w:szCs w:val="24"/>
                <w:lang w:eastAsia="lt-LT"/>
              </w:rPr>
              <w:t xml:space="preserve">raštiško Pirkėjo pranešimo/pretenzijos apie tai Tiekėjui, jis </w:t>
            </w:r>
            <w:r w:rsidRPr="007D655D">
              <w:rPr>
                <w:szCs w:val="24"/>
                <w:lang w:eastAsia="lt-LT"/>
              </w:rPr>
              <w:t>per Pirkėjo nurodytą terminą nepašalina nurodytų trūkumų</w:t>
            </w:r>
            <w:r w:rsidRPr="0006201F">
              <w:rPr>
                <w:szCs w:val="24"/>
                <w:lang w:eastAsia="lt-LT"/>
              </w:rPr>
              <w:t xml:space="preserve"> ir (ar) toliau nevykdo arba netinkamai vykdo sutartinius įsipareigojimus;</w:t>
            </w:r>
          </w:p>
          <w:p w14:paraId="57753243" w14:textId="373BABCD" w:rsidR="00845D3B" w:rsidRPr="000626DD" w:rsidRDefault="00845D3B" w:rsidP="00845D3B">
            <w:pPr>
              <w:jc w:val="both"/>
              <w:rPr>
                <w:kern w:val="2"/>
                <w:szCs w:val="24"/>
              </w:rPr>
            </w:pPr>
            <w:r>
              <w:rPr>
                <w:kern w:val="2"/>
                <w:szCs w:val="24"/>
              </w:rPr>
              <w:t>12.2.</w:t>
            </w:r>
            <w:r w:rsidR="007C0AA7">
              <w:rPr>
                <w:kern w:val="2"/>
                <w:szCs w:val="24"/>
              </w:rPr>
              <w:t>4</w:t>
            </w:r>
            <w:r>
              <w:rPr>
                <w:kern w:val="2"/>
                <w:szCs w:val="24"/>
              </w:rPr>
              <w:t xml:space="preserve">. </w:t>
            </w:r>
            <w:r w:rsidRPr="00E75DAF">
              <w:rPr>
                <w:kern w:val="2"/>
                <w:szCs w:val="24"/>
              </w:rPr>
              <w:t xml:space="preserve">Tiekėjui </w:t>
            </w:r>
            <w:r>
              <w:rPr>
                <w:kern w:val="2"/>
                <w:szCs w:val="24"/>
              </w:rPr>
              <w:t>daugiau kaip 10 kalendorinių dienų</w:t>
            </w:r>
            <w:r w:rsidRPr="00E75DAF">
              <w:rPr>
                <w:kern w:val="2"/>
                <w:szCs w:val="24"/>
              </w:rPr>
              <w:t xml:space="preserve"> nepratęsus Sutarties įvykdymo užtikrinimo galiojimo termino arba nepateikus naujo Sutarties įvykdymo užtikrinimo</w:t>
            </w:r>
            <w:r>
              <w:rPr>
                <w:kern w:val="2"/>
                <w:szCs w:val="24"/>
              </w:rPr>
              <w:t>.</w:t>
            </w:r>
          </w:p>
          <w:p w14:paraId="2B04EBC7" w14:textId="050BA975" w:rsidR="00845D3B" w:rsidRDefault="00845D3B" w:rsidP="00845D3B">
            <w:pPr>
              <w:spacing w:line="257" w:lineRule="auto"/>
              <w:rPr>
                <w:rFonts w:eastAsia="Arial"/>
                <w:color w:val="FF0000"/>
                <w:kern w:val="2"/>
                <w:szCs w:val="24"/>
              </w:rPr>
            </w:pPr>
          </w:p>
        </w:tc>
      </w:tr>
      <w:tr w:rsidR="009728C0" w14:paraId="5D79F058" w14:textId="77777777" w:rsidTr="002D5FBB">
        <w:trPr>
          <w:trHeight w:val="300"/>
        </w:trPr>
        <w:tc>
          <w:tcPr>
            <w:tcW w:w="9535" w:type="dxa"/>
            <w:gridSpan w:val="5"/>
          </w:tcPr>
          <w:p w14:paraId="0CE8E3DB" w14:textId="0FC04182" w:rsidR="009728C0" w:rsidRDefault="009728C0" w:rsidP="009728C0">
            <w:pPr>
              <w:jc w:val="center"/>
              <w:rPr>
                <w:kern w:val="2"/>
                <w:szCs w:val="24"/>
              </w:rPr>
            </w:pPr>
            <w:r>
              <w:rPr>
                <w:b/>
                <w:kern w:val="2"/>
                <w:szCs w:val="24"/>
              </w:rPr>
              <w:t>13. APLINKOS APSAUGOS IR SOCIALINIAI KRITERIJAI</w:t>
            </w:r>
          </w:p>
        </w:tc>
      </w:tr>
      <w:tr w:rsidR="009728C0" w14:paraId="324248C7" w14:textId="77777777" w:rsidTr="002D5FBB">
        <w:trPr>
          <w:trHeight w:val="300"/>
        </w:trPr>
        <w:tc>
          <w:tcPr>
            <w:tcW w:w="3087" w:type="dxa"/>
            <w:gridSpan w:val="2"/>
          </w:tcPr>
          <w:p w14:paraId="2A064B1E" w14:textId="77777777" w:rsidR="009728C0" w:rsidRDefault="009728C0" w:rsidP="009728C0">
            <w:pPr>
              <w:rPr>
                <w:b/>
                <w:kern w:val="2"/>
                <w:szCs w:val="24"/>
              </w:rPr>
            </w:pPr>
            <w:r>
              <w:rPr>
                <w:b/>
                <w:kern w:val="2"/>
                <w:szCs w:val="24"/>
              </w:rPr>
              <w:t xml:space="preserve">13.1. Su perkamomis paslaugomis susiję  aplinkos apsaugos kriterijai </w:t>
            </w:r>
          </w:p>
        </w:tc>
        <w:tc>
          <w:tcPr>
            <w:tcW w:w="6448" w:type="dxa"/>
            <w:gridSpan w:val="3"/>
          </w:tcPr>
          <w:p w14:paraId="30CC8CCC" w14:textId="36093601" w:rsidR="009728C0" w:rsidRDefault="00D870CE" w:rsidP="009728C0">
            <w:pPr>
              <w:rPr>
                <w:kern w:val="2"/>
                <w:szCs w:val="24"/>
              </w:rPr>
            </w:pPr>
            <w:r w:rsidRPr="001F705B">
              <w:rPr>
                <w:kern w:val="2"/>
                <w:szCs w:val="24"/>
              </w:rPr>
              <w:t>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D92F9C">
              <w:rPr>
                <w:b/>
                <w:bCs/>
                <w:kern w:val="2"/>
                <w:szCs w:val="24"/>
              </w:rPr>
              <w:t xml:space="preserve"> </w:t>
            </w:r>
            <w:r>
              <w:rPr>
                <w:rFonts w:asciiTheme="majorBidi" w:hAnsiTheme="majorBidi" w:cstheme="majorBidi"/>
                <w:szCs w:val="24"/>
              </w:rPr>
              <w:t>4.4.3</w:t>
            </w:r>
            <w:r w:rsidRPr="00B95F9C">
              <w:rPr>
                <w:rFonts w:asciiTheme="majorBidi" w:hAnsiTheme="majorBidi" w:cstheme="majorBidi"/>
                <w:szCs w:val="24"/>
              </w:rPr>
              <w:t xml:space="preserve"> papunkčiu</w:t>
            </w:r>
            <w:r>
              <w:rPr>
                <w:rFonts w:asciiTheme="majorBidi" w:hAnsiTheme="majorBidi" w:cstheme="majorBidi"/>
                <w:szCs w:val="24"/>
              </w:rPr>
              <w:t xml:space="preserve">: </w:t>
            </w:r>
            <w:r w:rsidRPr="00375557">
              <w:rPr>
                <w:rFonts w:asciiTheme="majorBidi" w:hAnsiTheme="majorBidi" w:cstheme="majorBidi"/>
                <w:color w:val="000000"/>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375557">
              <w:rPr>
                <w:rFonts w:asciiTheme="majorBidi" w:hAnsiTheme="majorBidi" w:cstheme="majorBidi"/>
                <w:szCs w:val="24"/>
              </w:rPr>
              <w:t>“</w:t>
            </w:r>
            <w:r>
              <w:rPr>
                <w:rFonts w:asciiTheme="majorBidi" w:hAnsiTheme="majorBidi" w:cstheme="majorBidi"/>
                <w:szCs w:val="24"/>
              </w:rPr>
              <w:t>.</w:t>
            </w:r>
          </w:p>
        </w:tc>
      </w:tr>
      <w:tr w:rsidR="009728C0" w14:paraId="76B44B6A" w14:textId="77777777" w:rsidTr="002D5FBB">
        <w:trPr>
          <w:trHeight w:val="300"/>
        </w:trPr>
        <w:tc>
          <w:tcPr>
            <w:tcW w:w="3087" w:type="dxa"/>
            <w:gridSpan w:val="2"/>
          </w:tcPr>
          <w:p w14:paraId="33EEBC88" w14:textId="77777777" w:rsidR="009728C0" w:rsidRDefault="009728C0" w:rsidP="009728C0">
            <w:pPr>
              <w:rPr>
                <w:b/>
                <w:kern w:val="2"/>
                <w:szCs w:val="24"/>
              </w:rPr>
            </w:pPr>
            <w:r>
              <w:rPr>
                <w:b/>
                <w:kern w:val="2"/>
                <w:szCs w:val="24"/>
              </w:rPr>
              <w:t>13.2. Su perkamomis Paslaugomis susiję socialiniai kriterijai</w:t>
            </w:r>
          </w:p>
        </w:tc>
        <w:tc>
          <w:tcPr>
            <w:tcW w:w="6448" w:type="dxa"/>
            <w:gridSpan w:val="3"/>
          </w:tcPr>
          <w:p w14:paraId="25A2EEEA" w14:textId="5298B1F9" w:rsidR="009728C0" w:rsidRPr="00D870CE" w:rsidRDefault="009728C0" w:rsidP="00D870CE">
            <w:pPr>
              <w:rPr>
                <w:color w:val="000000"/>
                <w:kern w:val="2"/>
                <w:szCs w:val="24"/>
                <w:shd w:val="clear" w:color="auto" w:fill="FFFFFF"/>
              </w:rPr>
            </w:pPr>
            <w:r>
              <w:rPr>
                <w:color w:val="000000"/>
                <w:kern w:val="2"/>
                <w:szCs w:val="24"/>
                <w:shd w:val="clear" w:color="auto" w:fill="FFFFFF"/>
              </w:rPr>
              <w:t>Netaikoma</w:t>
            </w:r>
          </w:p>
        </w:tc>
      </w:tr>
      <w:tr w:rsidR="004A4CCC" w14:paraId="66D87D73" w14:textId="77777777" w:rsidTr="002D5FBB">
        <w:trPr>
          <w:trHeight w:val="300"/>
        </w:trPr>
        <w:tc>
          <w:tcPr>
            <w:tcW w:w="9535" w:type="dxa"/>
            <w:gridSpan w:val="5"/>
          </w:tcPr>
          <w:p w14:paraId="00AE0EA1" w14:textId="77777777" w:rsidR="004A4CCC" w:rsidRDefault="004A4CCC">
            <w:pPr>
              <w:jc w:val="center"/>
              <w:rPr>
                <w:b/>
                <w:kern w:val="2"/>
                <w:szCs w:val="24"/>
              </w:rPr>
            </w:pPr>
            <w:r>
              <w:rPr>
                <w:b/>
                <w:kern w:val="2"/>
                <w:szCs w:val="24"/>
              </w:rPr>
              <w:t xml:space="preserve">14. BENDRŲJŲ SĄLYGŲ PAKEITIMAI IR PAPILDYMAI </w:t>
            </w:r>
          </w:p>
          <w:p w14:paraId="3073D5A9" w14:textId="2A99120F" w:rsidR="004A4CCC" w:rsidRDefault="004A4CCC">
            <w:pPr>
              <w:jc w:val="center"/>
              <w:rPr>
                <w:kern w:val="2"/>
                <w:szCs w:val="24"/>
              </w:rPr>
            </w:pPr>
          </w:p>
        </w:tc>
      </w:tr>
      <w:tr w:rsidR="004A4CCC" w14:paraId="2C73FEF5" w14:textId="77777777" w:rsidTr="002D5FBB">
        <w:trPr>
          <w:trHeight w:val="300"/>
        </w:trPr>
        <w:tc>
          <w:tcPr>
            <w:tcW w:w="3058" w:type="dxa"/>
          </w:tcPr>
          <w:p w14:paraId="6364228C" w14:textId="5316B5C3" w:rsidR="004A4CCC" w:rsidRDefault="004A4CCC">
            <w:pPr>
              <w:rPr>
                <w:b/>
                <w:kern w:val="2"/>
                <w:szCs w:val="24"/>
              </w:rPr>
            </w:pPr>
            <w:r>
              <w:rPr>
                <w:b/>
                <w:kern w:val="2"/>
                <w:szCs w:val="24"/>
              </w:rPr>
              <w:t>14.</w:t>
            </w:r>
            <w:r w:rsidR="00EB0B25">
              <w:rPr>
                <w:b/>
                <w:kern w:val="2"/>
                <w:szCs w:val="24"/>
              </w:rPr>
              <w:t>1</w:t>
            </w:r>
            <w:r>
              <w:rPr>
                <w:b/>
                <w:kern w:val="2"/>
                <w:szCs w:val="24"/>
              </w:rPr>
              <w:t>.</w:t>
            </w:r>
          </w:p>
        </w:tc>
        <w:tc>
          <w:tcPr>
            <w:tcW w:w="6477" w:type="dxa"/>
            <w:gridSpan w:val="4"/>
          </w:tcPr>
          <w:p w14:paraId="279EEF72" w14:textId="7FBC729B" w:rsidR="004A7688" w:rsidRDefault="004A7688" w:rsidP="004A7688">
            <w:pPr>
              <w:rPr>
                <w:rFonts w:asciiTheme="majorBidi" w:hAnsiTheme="majorBidi" w:cstheme="majorBidi"/>
                <w:color w:val="000000"/>
                <w:szCs w:val="24"/>
              </w:rPr>
            </w:pPr>
            <w:r>
              <w:rPr>
                <w:kern w:val="2"/>
                <w:szCs w:val="24"/>
              </w:rPr>
              <w:t xml:space="preserve">Šalys susitaria papildyti Sutarties Bendrąsias sąlygas nurodytu punktu, tačiau kitų punktų numeracijos nekeisti: </w:t>
            </w:r>
          </w:p>
          <w:p w14:paraId="1434336E" w14:textId="4A6C4FA9" w:rsidR="004A7688" w:rsidRDefault="00291E23">
            <w:pPr>
              <w:rPr>
                <w:rFonts w:asciiTheme="majorBidi" w:hAnsiTheme="majorBidi" w:cstheme="majorBidi"/>
                <w:color w:val="000000"/>
                <w:szCs w:val="24"/>
              </w:rPr>
            </w:pPr>
            <w:r w:rsidRPr="00291E23">
              <w:rPr>
                <w:rFonts w:asciiTheme="majorBidi" w:hAnsiTheme="majorBidi" w:cstheme="majorBidi"/>
                <w:color w:val="000000"/>
                <w:szCs w:val="24"/>
              </w:rPr>
              <w:t>Papildyti</w:t>
            </w:r>
            <w:r>
              <w:rPr>
                <w:rFonts w:asciiTheme="majorBidi" w:hAnsiTheme="majorBidi" w:cstheme="majorBidi"/>
                <w:color w:val="000000"/>
                <w:szCs w:val="24"/>
              </w:rPr>
              <w:t xml:space="preserve"> </w:t>
            </w:r>
            <w:r w:rsidR="00C34322">
              <w:rPr>
                <w:rFonts w:asciiTheme="majorBidi" w:hAnsiTheme="majorBidi" w:cstheme="majorBidi"/>
                <w:color w:val="000000"/>
                <w:szCs w:val="24"/>
              </w:rPr>
              <w:t>S</w:t>
            </w:r>
            <w:r>
              <w:rPr>
                <w:rFonts w:asciiTheme="majorBidi" w:hAnsiTheme="majorBidi" w:cstheme="majorBidi"/>
                <w:color w:val="000000"/>
                <w:szCs w:val="24"/>
              </w:rPr>
              <w:t>utarties</w:t>
            </w:r>
            <w:r w:rsidRPr="00291E23">
              <w:rPr>
                <w:rFonts w:asciiTheme="majorBidi" w:hAnsiTheme="majorBidi" w:cstheme="majorBidi"/>
                <w:color w:val="000000"/>
                <w:szCs w:val="24"/>
              </w:rPr>
              <w:t xml:space="preserve"> </w:t>
            </w:r>
            <w:r w:rsidR="00C34322">
              <w:rPr>
                <w:rFonts w:asciiTheme="majorBidi" w:hAnsiTheme="majorBidi" w:cstheme="majorBidi"/>
                <w:color w:val="000000"/>
                <w:szCs w:val="24"/>
              </w:rPr>
              <w:t>B</w:t>
            </w:r>
            <w:r>
              <w:rPr>
                <w:rFonts w:asciiTheme="majorBidi" w:hAnsiTheme="majorBidi" w:cstheme="majorBidi"/>
                <w:color w:val="000000"/>
                <w:szCs w:val="24"/>
              </w:rPr>
              <w:t>endrųjų sąlygų</w:t>
            </w:r>
            <w:r w:rsidRPr="00291E23">
              <w:rPr>
                <w:rFonts w:asciiTheme="majorBidi" w:hAnsiTheme="majorBidi" w:cstheme="majorBidi"/>
                <w:color w:val="000000"/>
                <w:szCs w:val="24"/>
              </w:rPr>
              <w:t xml:space="preserve"> </w:t>
            </w:r>
            <w:r>
              <w:rPr>
                <w:rFonts w:asciiTheme="majorBidi" w:hAnsiTheme="majorBidi" w:cstheme="majorBidi"/>
                <w:color w:val="000000"/>
                <w:szCs w:val="24"/>
              </w:rPr>
              <w:t>13</w:t>
            </w:r>
            <w:r w:rsidRPr="00291E23">
              <w:rPr>
                <w:rFonts w:asciiTheme="majorBidi" w:hAnsiTheme="majorBidi" w:cstheme="majorBidi"/>
                <w:color w:val="000000"/>
                <w:szCs w:val="24"/>
              </w:rPr>
              <w:t xml:space="preserve"> skyrių </w:t>
            </w:r>
            <w:r w:rsidR="00CE236A">
              <w:rPr>
                <w:rFonts w:asciiTheme="majorBidi" w:hAnsiTheme="majorBidi" w:cstheme="majorBidi"/>
                <w:color w:val="000000"/>
                <w:szCs w:val="24"/>
              </w:rPr>
              <w:t>13.6</w:t>
            </w:r>
            <w:r w:rsidRPr="00291E23">
              <w:rPr>
                <w:rFonts w:asciiTheme="majorBidi" w:hAnsiTheme="majorBidi" w:cstheme="majorBidi"/>
                <w:color w:val="000000"/>
                <w:szCs w:val="24"/>
              </w:rPr>
              <w:t xml:space="preserve"> papunkčiu ir išdėstyti jį taip:</w:t>
            </w:r>
          </w:p>
          <w:p w14:paraId="52A203AE" w14:textId="77E01A32" w:rsidR="004A4CCC" w:rsidRDefault="00CE236A">
            <w:pPr>
              <w:rPr>
                <w:kern w:val="2"/>
                <w:szCs w:val="24"/>
              </w:rPr>
            </w:pPr>
            <w:r>
              <w:rPr>
                <w:rFonts w:asciiTheme="majorBidi" w:hAnsiTheme="majorBidi" w:cstheme="majorBidi"/>
                <w:color w:val="000000"/>
                <w:szCs w:val="24"/>
              </w:rPr>
              <w:t>13.6</w:t>
            </w:r>
            <w:r w:rsidR="00B66B36">
              <w:rPr>
                <w:rFonts w:asciiTheme="majorBidi" w:hAnsiTheme="majorBidi" w:cstheme="majorBidi"/>
                <w:color w:val="000000"/>
                <w:szCs w:val="24"/>
              </w:rPr>
              <w:t xml:space="preserve">. </w:t>
            </w:r>
            <w:r w:rsidR="006727BF">
              <w:rPr>
                <w:rFonts w:asciiTheme="majorBidi" w:hAnsiTheme="majorBidi" w:cstheme="majorBidi"/>
                <w:color w:val="000000"/>
                <w:szCs w:val="24"/>
              </w:rPr>
              <w:t xml:space="preserve"> </w:t>
            </w:r>
            <w:r w:rsidR="00394EB8" w:rsidRPr="00375557">
              <w:rPr>
                <w:rFonts w:asciiTheme="majorBidi" w:hAnsiTheme="majorBidi" w:cstheme="majorBidi"/>
                <w:color w:val="000000"/>
                <w:szCs w:val="24"/>
              </w:rPr>
              <w:t xml:space="preserve">Visi </w:t>
            </w:r>
            <w:r w:rsidR="00194BDC">
              <w:rPr>
                <w:rFonts w:asciiTheme="majorBidi" w:hAnsiTheme="majorBidi" w:cstheme="majorBidi"/>
                <w:color w:val="000000"/>
                <w:szCs w:val="24"/>
              </w:rPr>
              <w:t>T</w:t>
            </w:r>
            <w:r w:rsidR="00394EB8" w:rsidRPr="00375557">
              <w:rPr>
                <w:rFonts w:asciiTheme="majorBidi" w:hAnsiTheme="majorBidi" w:cstheme="majorBidi"/>
                <w:color w:val="000000"/>
                <w:szCs w:val="24"/>
              </w:rPr>
              <w:t>i</w:t>
            </w:r>
            <w:r w:rsidR="00E1719B">
              <w:rPr>
                <w:rFonts w:asciiTheme="majorBidi" w:hAnsiTheme="majorBidi" w:cstheme="majorBidi"/>
                <w:color w:val="000000"/>
                <w:szCs w:val="24"/>
              </w:rPr>
              <w:t>e</w:t>
            </w:r>
            <w:r w:rsidR="00394EB8" w:rsidRPr="00375557">
              <w:rPr>
                <w:rFonts w:asciiTheme="majorBidi" w:hAnsiTheme="majorBidi" w:cstheme="majorBidi"/>
                <w:color w:val="000000"/>
                <w:szCs w:val="24"/>
              </w:rPr>
              <w:t xml:space="preserve">kėjo specialistai, įtraukti į Sutarties vykdymą, prieš pradedami teikti priežiūros ir </w:t>
            </w:r>
            <w:r w:rsidR="00394EB8">
              <w:rPr>
                <w:rFonts w:asciiTheme="majorBidi" w:hAnsiTheme="majorBidi" w:cstheme="majorBidi"/>
                <w:color w:val="000000"/>
                <w:szCs w:val="24"/>
              </w:rPr>
              <w:t>vystymo</w:t>
            </w:r>
            <w:r w:rsidR="00394EB8" w:rsidRPr="00375557">
              <w:rPr>
                <w:rFonts w:asciiTheme="majorBidi" w:hAnsiTheme="majorBidi" w:cstheme="majorBidi"/>
                <w:color w:val="000000"/>
                <w:szCs w:val="24"/>
              </w:rPr>
              <w:t xml:space="preserve"> paslaugas, privalo pasirašyti konfidencialumo pasižadėjimą (Sutarties 4 priedas) ir originalą pateikti Pirkėjui. Jei Sutarties vykdymo metu </w:t>
            </w:r>
            <w:r w:rsidR="00F070BC">
              <w:rPr>
                <w:rFonts w:asciiTheme="majorBidi" w:hAnsiTheme="majorBidi" w:cstheme="majorBidi"/>
                <w:color w:val="000000"/>
                <w:szCs w:val="24"/>
              </w:rPr>
              <w:t>Tie</w:t>
            </w:r>
            <w:r w:rsidR="00394EB8" w:rsidRPr="00375557">
              <w:rPr>
                <w:rFonts w:asciiTheme="majorBidi" w:hAnsiTheme="majorBidi" w:cstheme="majorBidi"/>
                <w:color w:val="000000"/>
                <w:szCs w:val="24"/>
              </w:rPr>
              <w:t xml:space="preserve">kėjas įtrauks naujus specialistus, jie privalo pasirašyti konfidencialumo pasižadėjimą ir originalą pateikti Pirkėjui iki pradedant teikti priežiūros ir </w:t>
            </w:r>
            <w:r w:rsidR="00394EB8">
              <w:rPr>
                <w:rFonts w:asciiTheme="majorBidi" w:hAnsiTheme="majorBidi" w:cstheme="majorBidi"/>
                <w:color w:val="000000"/>
                <w:szCs w:val="24"/>
              </w:rPr>
              <w:t>vystymo</w:t>
            </w:r>
            <w:r w:rsidR="00394EB8" w:rsidRPr="00375557">
              <w:rPr>
                <w:rFonts w:asciiTheme="majorBidi" w:hAnsiTheme="majorBidi" w:cstheme="majorBidi"/>
                <w:color w:val="000000"/>
                <w:szCs w:val="24"/>
              </w:rPr>
              <w:t xml:space="preserve"> paslaugas, susijusias su Sutarties vykdymu</w:t>
            </w:r>
            <w:r w:rsidR="004111CC">
              <w:rPr>
                <w:rFonts w:asciiTheme="majorBidi" w:hAnsiTheme="majorBidi" w:cstheme="majorBidi"/>
                <w:color w:val="000000"/>
                <w:szCs w:val="24"/>
              </w:rPr>
              <w:t xml:space="preserve">. </w:t>
            </w:r>
          </w:p>
        </w:tc>
      </w:tr>
      <w:tr w:rsidR="009728C0" w14:paraId="651C224B" w14:textId="77777777" w:rsidTr="002D5FBB">
        <w:trPr>
          <w:trHeight w:val="300"/>
        </w:trPr>
        <w:tc>
          <w:tcPr>
            <w:tcW w:w="9535" w:type="dxa"/>
            <w:gridSpan w:val="5"/>
          </w:tcPr>
          <w:p w14:paraId="43E5E201" w14:textId="77777777" w:rsidR="009728C0" w:rsidRDefault="009728C0" w:rsidP="009728C0">
            <w:pPr>
              <w:jc w:val="center"/>
              <w:rPr>
                <w:b/>
                <w:kern w:val="2"/>
                <w:szCs w:val="24"/>
              </w:rPr>
            </w:pPr>
            <w:r>
              <w:rPr>
                <w:b/>
                <w:kern w:val="2"/>
                <w:szCs w:val="24"/>
              </w:rPr>
              <w:t>15. SUTARTIES PRIEDAI</w:t>
            </w:r>
          </w:p>
        </w:tc>
      </w:tr>
      <w:tr w:rsidR="00F77B26" w14:paraId="31403484" w14:textId="77777777" w:rsidTr="002D5FBB">
        <w:trPr>
          <w:trHeight w:val="300"/>
        </w:trPr>
        <w:tc>
          <w:tcPr>
            <w:tcW w:w="3087" w:type="dxa"/>
            <w:gridSpan w:val="2"/>
          </w:tcPr>
          <w:p w14:paraId="035C8099" w14:textId="77777777" w:rsidR="00F77B26" w:rsidRDefault="00F77B26" w:rsidP="00F77B26">
            <w:pPr>
              <w:jc w:val="center"/>
              <w:rPr>
                <w:b/>
                <w:kern w:val="2"/>
                <w:szCs w:val="24"/>
              </w:rPr>
            </w:pPr>
            <w:r>
              <w:rPr>
                <w:b/>
                <w:kern w:val="2"/>
                <w:szCs w:val="24"/>
              </w:rPr>
              <w:t>15.1. Priedas Nr. 1</w:t>
            </w:r>
          </w:p>
        </w:tc>
        <w:tc>
          <w:tcPr>
            <w:tcW w:w="6448" w:type="dxa"/>
            <w:gridSpan w:val="3"/>
          </w:tcPr>
          <w:p w14:paraId="0EBE2FE6" w14:textId="04F7A423" w:rsidR="00F77B26" w:rsidRPr="00333C25" w:rsidRDefault="00E21178" w:rsidP="00191606">
            <w:pPr>
              <w:rPr>
                <w:b/>
                <w:bCs/>
                <w:kern w:val="2"/>
                <w:szCs w:val="24"/>
              </w:rPr>
            </w:pPr>
            <w:r w:rsidRPr="00D45DB6">
              <w:rPr>
                <w:b/>
                <w:bCs/>
                <w:iCs/>
                <w:noProof/>
              </w:rPr>
              <w:t>LABBIS 4 PRO IS</w:t>
            </w:r>
            <w:r w:rsidRPr="00D45DB6" w:rsidDel="001F7F34">
              <w:rPr>
                <w:b/>
                <w:bCs/>
              </w:rPr>
              <w:t xml:space="preserve"> </w:t>
            </w:r>
            <w:r w:rsidRPr="00D45DB6">
              <w:rPr>
                <w:b/>
                <w:bCs/>
              </w:rPr>
              <w:t xml:space="preserve"> nuteistųjų apskaitos ir personalo valdymo, vaistų apskaitos modulių palaikymo,</w:t>
            </w:r>
            <w:r w:rsidRPr="00D45DB6">
              <w:rPr>
                <w:rFonts w:asciiTheme="majorBidi" w:hAnsiTheme="majorBidi" w:cstheme="majorBidi"/>
                <w:b/>
                <w:bCs/>
                <w:szCs w:val="24"/>
              </w:rPr>
              <w:t xml:space="preserve"> informacinės sistemos vystymo, naudotojų konsultavimo ir mokymo</w:t>
            </w:r>
            <w:r w:rsidRPr="00D45DB6">
              <w:rPr>
                <w:b/>
                <w:bCs/>
              </w:rPr>
              <w:t xml:space="preserve"> paslaugų pirkimo</w:t>
            </w:r>
            <w:r w:rsidRPr="00D45DB6">
              <w:rPr>
                <w:b/>
                <w:bCs/>
                <w:kern w:val="2"/>
                <w:szCs w:val="24"/>
              </w:rPr>
              <w:t xml:space="preserve"> techninė specifikacija</w:t>
            </w:r>
            <w:r w:rsidR="00F77B26" w:rsidRPr="00D45DB6">
              <w:rPr>
                <w:b/>
                <w:bCs/>
                <w:kern w:val="2"/>
                <w:szCs w:val="24"/>
              </w:rPr>
              <w:t>,</w:t>
            </w:r>
            <w:r w:rsidR="00F77B26" w:rsidRPr="00333C25">
              <w:rPr>
                <w:b/>
                <w:bCs/>
                <w:kern w:val="2"/>
                <w:szCs w:val="24"/>
              </w:rPr>
              <w:t xml:space="preserve"> </w:t>
            </w:r>
            <w:r w:rsidR="006F6DD7">
              <w:rPr>
                <w:b/>
                <w:bCs/>
                <w:kern w:val="2"/>
                <w:szCs w:val="24"/>
              </w:rPr>
              <w:t>7</w:t>
            </w:r>
            <w:r w:rsidR="00F77B26" w:rsidRPr="00333C25">
              <w:rPr>
                <w:b/>
                <w:bCs/>
                <w:kern w:val="2"/>
                <w:szCs w:val="24"/>
              </w:rPr>
              <w:t xml:space="preserve"> lap</w:t>
            </w:r>
            <w:r w:rsidR="006F6DD7">
              <w:rPr>
                <w:b/>
                <w:bCs/>
                <w:kern w:val="2"/>
                <w:szCs w:val="24"/>
              </w:rPr>
              <w:t>ai</w:t>
            </w:r>
          </w:p>
        </w:tc>
      </w:tr>
      <w:tr w:rsidR="00F77B26" w14:paraId="5AA0E801" w14:textId="77777777" w:rsidTr="002D5FBB">
        <w:trPr>
          <w:trHeight w:val="300"/>
        </w:trPr>
        <w:tc>
          <w:tcPr>
            <w:tcW w:w="3087" w:type="dxa"/>
            <w:gridSpan w:val="2"/>
          </w:tcPr>
          <w:p w14:paraId="072B7B02" w14:textId="77777777" w:rsidR="00F77B26" w:rsidRDefault="00F77B26" w:rsidP="00F77B26">
            <w:pPr>
              <w:jc w:val="center"/>
              <w:rPr>
                <w:b/>
                <w:kern w:val="2"/>
                <w:szCs w:val="24"/>
              </w:rPr>
            </w:pPr>
            <w:r>
              <w:rPr>
                <w:b/>
                <w:kern w:val="2"/>
                <w:szCs w:val="24"/>
              </w:rPr>
              <w:t>15.2. Priedas Nr. 2</w:t>
            </w:r>
          </w:p>
        </w:tc>
        <w:tc>
          <w:tcPr>
            <w:tcW w:w="6448" w:type="dxa"/>
            <w:gridSpan w:val="3"/>
          </w:tcPr>
          <w:p w14:paraId="2A1AA10B" w14:textId="69E50F95" w:rsidR="00F77B26" w:rsidRPr="00333C25" w:rsidRDefault="00AD6112" w:rsidP="00191606">
            <w:pPr>
              <w:rPr>
                <w:b/>
                <w:bCs/>
                <w:kern w:val="2"/>
                <w:szCs w:val="24"/>
              </w:rPr>
            </w:pPr>
            <w:r w:rsidRPr="00333C25">
              <w:rPr>
                <w:b/>
                <w:bCs/>
                <w:color w:val="000000"/>
                <w:szCs w:val="24"/>
              </w:rPr>
              <w:t xml:space="preserve">Paslaugų teikimo vykdymo </w:t>
            </w:r>
            <w:r w:rsidR="00EA218C" w:rsidRPr="00333C25">
              <w:rPr>
                <w:b/>
                <w:bCs/>
                <w:color w:val="000000"/>
                <w:szCs w:val="24"/>
              </w:rPr>
              <w:t>ataskaita</w:t>
            </w:r>
            <w:r w:rsidR="00F77B26" w:rsidRPr="00333C25">
              <w:rPr>
                <w:b/>
                <w:bCs/>
                <w:color w:val="000000"/>
                <w:szCs w:val="24"/>
              </w:rPr>
              <w:t>, 1 lapas</w:t>
            </w:r>
            <w:r w:rsidR="00F77B26" w:rsidRPr="00333C25">
              <w:rPr>
                <w:b/>
                <w:bCs/>
                <w:kern w:val="2"/>
                <w:szCs w:val="24"/>
              </w:rPr>
              <w:t xml:space="preserve"> </w:t>
            </w:r>
          </w:p>
        </w:tc>
      </w:tr>
      <w:tr w:rsidR="00F77B26" w14:paraId="385C4369" w14:textId="77777777" w:rsidTr="002D5FBB">
        <w:trPr>
          <w:trHeight w:val="300"/>
        </w:trPr>
        <w:tc>
          <w:tcPr>
            <w:tcW w:w="3087" w:type="dxa"/>
            <w:gridSpan w:val="2"/>
          </w:tcPr>
          <w:p w14:paraId="69F1535D" w14:textId="77777777" w:rsidR="00F77B26" w:rsidRDefault="00F77B26" w:rsidP="00F77B26">
            <w:pPr>
              <w:jc w:val="center"/>
              <w:rPr>
                <w:b/>
                <w:kern w:val="2"/>
                <w:szCs w:val="24"/>
              </w:rPr>
            </w:pPr>
            <w:r>
              <w:rPr>
                <w:b/>
                <w:kern w:val="2"/>
                <w:szCs w:val="24"/>
              </w:rPr>
              <w:lastRenderedPageBreak/>
              <w:t>15.3. Priedas Nr. 3</w:t>
            </w:r>
          </w:p>
        </w:tc>
        <w:tc>
          <w:tcPr>
            <w:tcW w:w="6448" w:type="dxa"/>
            <w:gridSpan w:val="3"/>
          </w:tcPr>
          <w:p w14:paraId="6A18114A" w14:textId="2EF942EA" w:rsidR="00F77B26" w:rsidRPr="00333C25" w:rsidRDefault="00F77B26" w:rsidP="00191606">
            <w:pPr>
              <w:rPr>
                <w:b/>
                <w:bCs/>
                <w:kern w:val="2"/>
                <w:szCs w:val="24"/>
              </w:rPr>
            </w:pPr>
            <w:r w:rsidRPr="00333C25">
              <w:rPr>
                <w:b/>
                <w:bCs/>
                <w:color w:val="000000"/>
                <w:szCs w:val="24"/>
              </w:rPr>
              <w:t>Paslaugų perdavimo–priėmimo akto forma, 1 lapas</w:t>
            </w:r>
          </w:p>
        </w:tc>
      </w:tr>
      <w:tr w:rsidR="00F77B26" w14:paraId="0D9EEE35" w14:textId="77777777" w:rsidTr="002D5FBB">
        <w:trPr>
          <w:trHeight w:val="300"/>
        </w:trPr>
        <w:tc>
          <w:tcPr>
            <w:tcW w:w="3087" w:type="dxa"/>
            <w:gridSpan w:val="2"/>
          </w:tcPr>
          <w:p w14:paraId="4692F2D4" w14:textId="77777777" w:rsidR="00F77B26" w:rsidRDefault="00F77B26" w:rsidP="00F77B26">
            <w:pPr>
              <w:jc w:val="center"/>
              <w:rPr>
                <w:b/>
                <w:kern w:val="2"/>
                <w:szCs w:val="24"/>
              </w:rPr>
            </w:pPr>
            <w:r>
              <w:rPr>
                <w:b/>
                <w:kern w:val="2"/>
                <w:szCs w:val="24"/>
              </w:rPr>
              <w:t>15.4. Priedas Nr. 4</w:t>
            </w:r>
          </w:p>
        </w:tc>
        <w:tc>
          <w:tcPr>
            <w:tcW w:w="6448" w:type="dxa"/>
            <w:gridSpan w:val="3"/>
          </w:tcPr>
          <w:p w14:paraId="0E7A8722" w14:textId="1393B3EE" w:rsidR="00F77B26" w:rsidRPr="00333C25" w:rsidRDefault="00F77B26" w:rsidP="00191606">
            <w:pPr>
              <w:rPr>
                <w:b/>
                <w:bCs/>
                <w:kern w:val="2"/>
                <w:szCs w:val="24"/>
              </w:rPr>
            </w:pPr>
            <w:r w:rsidRPr="00333C25">
              <w:rPr>
                <w:b/>
                <w:bCs/>
                <w:color w:val="000000"/>
                <w:szCs w:val="24"/>
              </w:rPr>
              <w:t>Tiekėjo pasiūlymas,</w:t>
            </w:r>
            <w:r w:rsidR="00EA218C">
              <w:rPr>
                <w:b/>
                <w:bCs/>
                <w:color w:val="000000"/>
                <w:szCs w:val="24"/>
              </w:rPr>
              <w:t xml:space="preserve"> </w:t>
            </w:r>
            <w:r w:rsidRPr="00333C25">
              <w:rPr>
                <w:b/>
                <w:bCs/>
                <w:color w:val="000000"/>
                <w:szCs w:val="24"/>
              </w:rPr>
              <w:t>___lapai</w:t>
            </w:r>
          </w:p>
        </w:tc>
      </w:tr>
      <w:tr w:rsidR="00F77B26" w14:paraId="37DACD01" w14:textId="77777777" w:rsidTr="002D5FBB">
        <w:trPr>
          <w:trHeight w:val="300"/>
        </w:trPr>
        <w:tc>
          <w:tcPr>
            <w:tcW w:w="3087" w:type="dxa"/>
            <w:gridSpan w:val="2"/>
          </w:tcPr>
          <w:p w14:paraId="25252C57" w14:textId="77777777" w:rsidR="00F77B26" w:rsidRDefault="00F77B26" w:rsidP="00F77B26">
            <w:pPr>
              <w:jc w:val="center"/>
              <w:rPr>
                <w:b/>
                <w:kern w:val="2"/>
                <w:szCs w:val="24"/>
              </w:rPr>
            </w:pPr>
            <w:r>
              <w:rPr>
                <w:b/>
                <w:kern w:val="2"/>
                <w:szCs w:val="24"/>
              </w:rPr>
              <w:t>15.5. Priedas Nr. 5</w:t>
            </w:r>
          </w:p>
        </w:tc>
        <w:tc>
          <w:tcPr>
            <w:tcW w:w="6448" w:type="dxa"/>
            <w:gridSpan w:val="3"/>
          </w:tcPr>
          <w:p w14:paraId="1E22CB37" w14:textId="3DC30A60" w:rsidR="00F77B26" w:rsidRPr="00333C25" w:rsidRDefault="00F77B26" w:rsidP="00191606">
            <w:pPr>
              <w:rPr>
                <w:b/>
                <w:bCs/>
                <w:kern w:val="2"/>
                <w:szCs w:val="24"/>
              </w:rPr>
            </w:pPr>
            <w:bookmarkStart w:id="0" w:name="_Hlk196733758"/>
            <w:r w:rsidRPr="00333C25">
              <w:rPr>
                <w:b/>
                <w:bCs/>
                <w:kern w:val="2"/>
                <w:szCs w:val="24"/>
              </w:rPr>
              <w:t>Sutarties vykdymui pasitelkiami subtiekėjai ir (ar) specialistai</w:t>
            </w:r>
            <w:bookmarkEnd w:id="0"/>
            <w:r w:rsidRPr="00333C25">
              <w:rPr>
                <w:b/>
                <w:bCs/>
                <w:kern w:val="2"/>
                <w:szCs w:val="24"/>
              </w:rPr>
              <w:t>, 1 lapas</w:t>
            </w:r>
          </w:p>
        </w:tc>
      </w:tr>
      <w:tr w:rsidR="00F77B26" w14:paraId="71C21184" w14:textId="77777777" w:rsidTr="002D5FBB">
        <w:trPr>
          <w:trHeight w:val="300"/>
        </w:trPr>
        <w:tc>
          <w:tcPr>
            <w:tcW w:w="3087" w:type="dxa"/>
            <w:gridSpan w:val="2"/>
          </w:tcPr>
          <w:p w14:paraId="5A065A1A" w14:textId="51C92729" w:rsidR="00F77B26" w:rsidRDefault="00F77B26" w:rsidP="00F77B26">
            <w:pPr>
              <w:jc w:val="center"/>
              <w:rPr>
                <w:b/>
                <w:kern w:val="2"/>
                <w:szCs w:val="24"/>
              </w:rPr>
            </w:pPr>
            <w:r>
              <w:rPr>
                <w:b/>
                <w:kern w:val="2"/>
                <w:szCs w:val="24"/>
              </w:rPr>
              <w:t>15.5. Priedas Nr. 6</w:t>
            </w:r>
          </w:p>
        </w:tc>
        <w:tc>
          <w:tcPr>
            <w:tcW w:w="6448" w:type="dxa"/>
            <w:gridSpan w:val="3"/>
          </w:tcPr>
          <w:p w14:paraId="40BB6FF0" w14:textId="11D5B66B" w:rsidR="00F77B26" w:rsidRPr="00333C25" w:rsidRDefault="00185ECE" w:rsidP="00AA77B4">
            <w:pPr>
              <w:rPr>
                <w:b/>
                <w:bCs/>
                <w:kern w:val="2"/>
                <w:szCs w:val="24"/>
              </w:rPr>
            </w:pPr>
            <w:r>
              <w:rPr>
                <w:b/>
                <w:bCs/>
                <w:kern w:val="2"/>
                <w:szCs w:val="24"/>
              </w:rPr>
              <w:t>T</w:t>
            </w:r>
            <w:r w:rsidR="004B4712">
              <w:rPr>
                <w:b/>
                <w:bCs/>
                <w:kern w:val="2"/>
                <w:szCs w:val="24"/>
              </w:rPr>
              <w:t>ie</w:t>
            </w:r>
            <w:r w:rsidR="00AA77B4" w:rsidRPr="00333C25">
              <w:rPr>
                <w:b/>
                <w:bCs/>
                <w:kern w:val="2"/>
                <w:szCs w:val="24"/>
              </w:rPr>
              <w:t>kėjo specialistų konfidencialumo pasižadėjimo forma</w:t>
            </w:r>
            <w:r w:rsidR="00333C25" w:rsidRPr="00333C25">
              <w:rPr>
                <w:b/>
                <w:bCs/>
                <w:kern w:val="2"/>
                <w:szCs w:val="24"/>
              </w:rPr>
              <w:t>, 3 lapai</w:t>
            </w:r>
          </w:p>
        </w:tc>
      </w:tr>
      <w:tr w:rsidR="00F77B26" w14:paraId="33E61215" w14:textId="77777777" w:rsidTr="002D5FBB">
        <w:tc>
          <w:tcPr>
            <w:tcW w:w="9535" w:type="dxa"/>
            <w:gridSpan w:val="5"/>
          </w:tcPr>
          <w:p w14:paraId="5FF778E7" w14:textId="77777777" w:rsidR="00F77B26" w:rsidRDefault="00F77B26" w:rsidP="00F77B26">
            <w:pPr>
              <w:jc w:val="center"/>
              <w:rPr>
                <w:b/>
                <w:kern w:val="2"/>
                <w:szCs w:val="24"/>
              </w:rPr>
            </w:pPr>
            <w:r>
              <w:rPr>
                <w:b/>
                <w:kern w:val="2"/>
                <w:szCs w:val="24"/>
              </w:rPr>
              <w:t>16. ŠALIŲ ATSTOVŲ PARAŠAI</w:t>
            </w:r>
          </w:p>
        </w:tc>
      </w:tr>
      <w:tr w:rsidR="00F77B26" w14:paraId="111ED0AE" w14:textId="77777777" w:rsidTr="002D5FBB">
        <w:tc>
          <w:tcPr>
            <w:tcW w:w="5240" w:type="dxa"/>
            <w:gridSpan w:val="4"/>
          </w:tcPr>
          <w:p w14:paraId="1C507324" w14:textId="77777777" w:rsidR="00F77B26" w:rsidRDefault="00F77B26" w:rsidP="00F77B26">
            <w:pPr>
              <w:jc w:val="center"/>
              <w:rPr>
                <w:b/>
                <w:kern w:val="2"/>
                <w:szCs w:val="24"/>
              </w:rPr>
            </w:pPr>
            <w:r>
              <w:rPr>
                <w:b/>
                <w:kern w:val="2"/>
                <w:szCs w:val="24"/>
              </w:rPr>
              <w:t>PIRKĖJAS</w:t>
            </w:r>
          </w:p>
        </w:tc>
        <w:tc>
          <w:tcPr>
            <w:tcW w:w="4295" w:type="dxa"/>
          </w:tcPr>
          <w:p w14:paraId="555DF8CE" w14:textId="77777777" w:rsidR="00F77B26" w:rsidRDefault="00F77B26" w:rsidP="00F77B26">
            <w:pPr>
              <w:jc w:val="center"/>
              <w:rPr>
                <w:b/>
                <w:kern w:val="2"/>
                <w:szCs w:val="24"/>
              </w:rPr>
            </w:pPr>
            <w:r>
              <w:rPr>
                <w:b/>
                <w:kern w:val="2"/>
                <w:szCs w:val="24"/>
              </w:rPr>
              <w:t>TIEKĖJAS</w:t>
            </w:r>
          </w:p>
        </w:tc>
      </w:tr>
      <w:tr w:rsidR="00F77B26" w14:paraId="596576FA" w14:textId="77777777" w:rsidTr="002D5FBB">
        <w:tc>
          <w:tcPr>
            <w:tcW w:w="5240" w:type="dxa"/>
            <w:gridSpan w:val="4"/>
          </w:tcPr>
          <w:p w14:paraId="66384E84" w14:textId="77777777" w:rsidR="00F77B26" w:rsidRDefault="00F77B26" w:rsidP="00F77B26">
            <w:pPr>
              <w:jc w:val="center"/>
              <w:rPr>
                <w:color w:val="4472C4"/>
                <w:kern w:val="2"/>
                <w:szCs w:val="24"/>
              </w:rPr>
            </w:pPr>
            <w:r>
              <w:rPr>
                <w:color w:val="4472C4"/>
                <w:kern w:val="2"/>
                <w:szCs w:val="24"/>
              </w:rPr>
              <w:t>(nurodomos atstovo pareigos, vardas, pavardė)</w:t>
            </w:r>
          </w:p>
        </w:tc>
        <w:tc>
          <w:tcPr>
            <w:tcW w:w="4295" w:type="dxa"/>
          </w:tcPr>
          <w:p w14:paraId="19291DB5" w14:textId="77777777" w:rsidR="00F77B26" w:rsidRDefault="00F77B26" w:rsidP="00F77B26">
            <w:pPr>
              <w:jc w:val="center"/>
              <w:rPr>
                <w:b/>
                <w:kern w:val="2"/>
                <w:szCs w:val="24"/>
              </w:rPr>
            </w:pPr>
            <w:r>
              <w:rPr>
                <w:color w:val="4472C4"/>
                <w:kern w:val="2"/>
                <w:szCs w:val="24"/>
              </w:rPr>
              <w:t>(nurodomos atstovo pareigos, vardas, pavardė)</w:t>
            </w:r>
          </w:p>
        </w:tc>
      </w:tr>
      <w:tr w:rsidR="00F77B26" w14:paraId="341318CB" w14:textId="77777777" w:rsidTr="002D5FBB">
        <w:tc>
          <w:tcPr>
            <w:tcW w:w="5240" w:type="dxa"/>
            <w:gridSpan w:val="4"/>
          </w:tcPr>
          <w:p w14:paraId="249246F0" w14:textId="77777777" w:rsidR="00F77B26" w:rsidRDefault="00F77B26" w:rsidP="00F77B26">
            <w:pPr>
              <w:jc w:val="center"/>
              <w:rPr>
                <w:b/>
                <w:color w:val="4472C4"/>
                <w:kern w:val="2"/>
                <w:szCs w:val="24"/>
              </w:rPr>
            </w:pPr>
          </w:p>
          <w:p w14:paraId="1AB8312B" w14:textId="77777777" w:rsidR="00F77B26" w:rsidRDefault="00F77B26" w:rsidP="00F77B26">
            <w:pPr>
              <w:jc w:val="center"/>
              <w:rPr>
                <w:b/>
                <w:color w:val="4472C4"/>
                <w:kern w:val="2"/>
                <w:szCs w:val="24"/>
              </w:rPr>
            </w:pPr>
            <w:r>
              <w:rPr>
                <w:b/>
                <w:color w:val="4472C4"/>
                <w:kern w:val="2"/>
                <w:szCs w:val="24"/>
              </w:rPr>
              <w:t>(parašas)</w:t>
            </w:r>
          </w:p>
          <w:p w14:paraId="2742F924" w14:textId="77777777" w:rsidR="00F77B26" w:rsidRDefault="00F77B26" w:rsidP="00F77B26">
            <w:pPr>
              <w:jc w:val="center"/>
              <w:rPr>
                <w:b/>
                <w:color w:val="4472C4"/>
                <w:kern w:val="2"/>
                <w:szCs w:val="24"/>
              </w:rPr>
            </w:pPr>
          </w:p>
          <w:p w14:paraId="4F5CAE99" w14:textId="77777777" w:rsidR="00F77B26" w:rsidRDefault="00F77B26" w:rsidP="00F77B26">
            <w:pPr>
              <w:jc w:val="center"/>
              <w:rPr>
                <w:b/>
                <w:color w:val="4472C4"/>
                <w:kern w:val="2"/>
                <w:szCs w:val="24"/>
              </w:rPr>
            </w:pPr>
          </w:p>
        </w:tc>
        <w:tc>
          <w:tcPr>
            <w:tcW w:w="4295" w:type="dxa"/>
          </w:tcPr>
          <w:p w14:paraId="31A2F93A" w14:textId="77777777" w:rsidR="00F77B26" w:rsidRDefault="00F77B26" w:rsidP="00F77B26">
            <w:pPr>
              <w:jc w:val="center"/>
              <w:rPr>
                <w:b/>
                <w:color w:val="4472C4"/>
                <w:kern w:val="2"/>
                <w:szCs w:val="24"/>
              </w:rPr>
            </w:pPr>
          </w:p>
          <w:p w14:paraId="543FF126" w14:textId="77777777" w:rsidR="00F77B26" w:rsidRDefault="00F77B26" w:rsidP="00F77B26">
            <w:pPr>
              <w:jc w:val="center"/>
              <w:rPr>
                <w:b/>
                <w:color w:val="4472C4"/>
                <w:kern w:val="2"/>
                <w:szCs w:val="24"/>
              </w:rPr>
            </w:pPr>
            <w:r>
              <w:rPr>
                <w:b/>
                <w:color w:val="4472C4"/>
                <w:kern w:val="2"/>
                <w:szCs w:val="24"/>
              </w:rPr>
              <w:t>(parašas)</w:t>
            </w:r>
          </w:p>
        </w:tc>
      </w:tr>
    </w:tbl>
    <w:p w14:paraId="5BAB035A" w14:textId="77777777" w:rsidR="003F082D" w:rsidRDefault="003F082D" w:rsidP="003F082D">
      <w:pPr>
        <w:rPr>
          <w:szCs w:val="24"/>
        </w:rPr>
      </w:pPr>
    </w:p>
    <w:p w14:paraId="4AAC8B35" w14:textId="77777777" w:rsidR="003F082D" w:rsidRDefault="003F082D" w:rsidP="003F082D">
      <w:pPr>
        <w:rPr>
          <w:szCs w:val="24"/>
        </w:rPr>
      </w:pPr>
    </w:p>
    <w:p w14:paraId="58653F3A" w14:textId="77777777" w:rsidR="003F082D" w:rsidRDefault="003F082D" w:rsidP="003F082D">
      <w:pPr>
        <w:tabs>
          <w:tab w:val="left" w:pos="5400"/>
        </w:tabs>
        <w:jc w:val="center"/>
        <w:textAlignment w:val="center"/>
      </w:pPr>
      <w:r>
        <w:rPr>
          <w:b/>
          <w:bCs/>
        </w:rPr>
        <w:t>______________</w:t>
      </w:r>
    </w:p>
    <w:p w14:paraId="03C932C6" w14:textId="197301FC" w:rsidR="0008159D" w:rsidRDefault="0028200D" w:rsidP="008A251C">
      <w:r>
        <w:br w:type="page"/>
      </w:r>
      <w:r w:rsidRPr="0028200D">
        <w:rPr>
          <w:szCs w:val="24"/>
        </w:rPr>
        <w:lastRenderedPageBreak/>
        <w:tab/>
      </w:r>
      <w:r w:rsidRPr="0028200D">
        <w:rPr>
          <w:szCs w:val="24"/>
        </w:rPr>
        <w:tab/>
        <w:t xml:space="preserve">   </w:t>
      </w:r>
      <w:r w:rsidR="0008159D">
        <w:rPr>
          <w:szCs w:val="24"/>
        </w:rPr>
        <w:tab/>
      </w:r>
      <w:r w:rsidR="0008159D">
        <w:rPr>
          <w:szCs w:val="24"/>
        </w:rPr>
        <w:tab/>
      </w:r>
      <w:r w:rsidRPr="0028200D">
        <w:rPr>
          <w:szCs w:val="24"/>
        </w:rPr>
        <w:t xml:space="preserve">20__-__- __   </w:t>
      </w:r>
      <w:bookmarkStart w:id="1" w:name="_Hlk44929151"/>
      <w:r w:rsidR="0008159D" w:rsidRPr="0008159D">
        <w:rPr>
          <w:iCs/>
          <w:noProof/>
        </w:rPr>
        <w:t>LABBIS 4 PRO IS</w:t>
      </w:r>
      <w:bookmarkEnd w:id="1"/>
      <w:r w:rsidR="0008159D" w:rsidRPr="0008159D" w:rsidDel="001F7F34">
        <w:t xml:space="preserve"> </w:t>
      </w:r>
      <w:r w:rsidR="0008159D" w:rsidRPr="0008159D">
        <w:t xml:space="preserve"> nuteistųjų</w:t>
      </w:r>
    </w:p>
    <w:p w14:paraId="5921940F" w14:textId="1BBFF637" w:rsidR="0028200D" w:rsidRPr="0028200D" w:rsidRDefault="0008159D" w:rsidP="008A251C">
      <w:pPr>
        <w:ind w:left="5184"/>
        <w:jc w:val="both"/>
        <w:rPr>
          <w:szCs w:val="24"/>
        </w:rPr>
      </w:pPr>
      <w:r w:rsidRPr="0008159D">
        <w:t xml:space="preserve">apskaitos ir personalo valdymo, vaistų apskaitos modulių palaikymo, </w:t>
      </w:r>
      <w:r w:rsidR="001D1E03">
        <w:t xml:space="preserve">informacinės sistemos vystymo, </w:t>
      </w:r>
      <w:r w:rsidR="001D1E03" w:rsidRPr="00A072DB">
        <w:t>naudotojų konsultavimo</w:t>
      </w:r>
      <w:r w:rsidR="001D1E03">
        <w:t xml:space="preserve"> ir mokymo</w:t>
      </w:r>
      <w:r w:rsidRPr="0008159D">
        <w:t xml:space="preserve"> paslaugų pirkimo</w:t>
      </w:r>
      <w:r w:rsidRPr="0028200D">
        <w:rPr>
          <w:bCs/>
          <w:szCs w:val="24"/>
        </w:rPr>
        <w:t xml:space="preserve"> </w:t>
      </w:r>
      <w:r w:rsidR="0028200D" w:rsidRPr="0028200D">
        <w:rPr>
          <w:bCs/>
          <w:szCs w:val="24"/>
        </w:rPr>
        <w:t xml:space="preserve">viešojo </w:t>
      </w:r>
      <w:r w:rsidR="0028200D" w:rsidRPr="0028200D">
        <w:rPr>
          <w:szCs w:val="24"/>
        </w:rPr>
        <w:t>pirkimo-pardavimo sutarties Nr. __/__</w:t>
      </w:r>
    </w:p>
    <w:p w14:paraId="7839E7ED" w14:textId="77777777" w:rsidR="0028200D" w:rsidRPr="0028200D" w:rsidRDefault="0028200D" w:rsidP="0028200D">
      <w:pPr>
        <w:jc w:val="both"/>
        <w:rPr>
          <w:szCs w:val="24"/>
        </w:rPr>
      </w:pPr>
      <w:r w:rsidRPr="0028200D">
        <w:rPr>
          <w:szCs w:val="24"/>
        </w:rPr>
        <w:t xml:space="preserve">                                                                                       1 priedas</w:t>
      </w:r>
    </w:p>
    <w:p w14:paraId="60835F30" w14:textId="77777777" w:rsidR="0028200D" w:rsidRPr="0028200D" w:rsidRDefault="0028200D" w:rsidP="0028200D">
      <w:pPr>
        <w:jc w:val="both"/>
        <w:rPr>
          <w:szCs w:val="24"/>
        </w:rPr>
      </w:pPr>
    </w:p>
    <w:p w14:paraId="2AE7AA73" w14:textId="77777777" w:rsidR="0028200D" w:rsidRPr="0028200D" w:rsidRDefault="0028200D" w:rsidP="0028200D">
      <w:pPr>
        <w:jc w:val="both"/>
        <w:rPr>
          <w:szCs w:val="24"/>
        </w:rPr>
      </w:pPr>
    </w:p>
    <w:p w14:paraId="216CC199" w14:textId="77777777" w:rsidR="00BC51F8" w:rsidRDefault="00BC51F8" w:rsidP="00BC51F8">
      <w:pPr>
        <w:spacing w:line="360" w:lineRule="auto"/>
        <w:ind w:firstLine="567"/>
        <w:jc w:val="center"/>
        <w:rPr>
          <w:b/>
        </w:rPr>
      </w:pPr>
      <w:r w:rsidRPr="002E501E">
        <w:rPr>
          <w:b/>
          <w:bCs/>
          <w:iCs/>
          <w:noProof/>
        </w:rPr>
        <w:t>LABBIS 4 PRO IS</w:t>
      </w:r>
      <w:r w:rsidRPr="00535364" w:rsidDel="001F7F34">
        <w:rPr>
          <w:b/>
        </w:rPr>
        <w:t xml:space="preserve"> </w:t>
      </w:r>
      <w:r w:rsidRPr="00535364">
        <w:rPr>
          <w:b/>
        </w:rPr>
        <w:t xml:space="preserve"> NUTEISTŲJŲ APSKAITOS IR PERSONALO VALDYMO</w:t>
      </w:r>
      <w:r>
        <w:rPr>
          <w:b/>
        </w:rPr>
        <w:t>,</w:t>
      </w:r>
      <w:r w:rsidRPr="00535364">
        <w:rPr>
          <w:b/>
        </w:rPr>
        <w:t xml:space="preserve"> </w:t>
      </w:r>
      <w:r>
        <w:rPr>
          <w:b/>
        </w:rPr>
        <w:t xml:space="preserve">VAISTŲ APSKAITOS MODULIŲ </w:t>
      </w:r>
      <w:r w:rsidRPr="00535364">
        <w:rPr>
          <w:b/>
        </w:rPr>
        <w:t>PALAIKYMO,</w:t>
      </w:r>
      <w:r>
        <w:rPr>
          <w:b/>
        </w:rPr>
        <w:t xml:space="preserve"> </w:t>
      </w:r>
      <w:r w:rsidRPr="00AB6A83">
        <w:rPr>
          <w:rFonts w:asciiTheme="majorBidi" w:hAnsiTheme="majorBidi" w:cstheme="majorBidi"/>
          <w:b/>
          <w:bCs/>
        </w:rPr>
        <w:t>INFORMACINĖS SISTEMOS</w:t>
      </w:r>
      <w:r w:rsidRPr="00277F9C">
        <w:rPr>
          <w:rFonts w:asciiTheme="majorBidi" w:hAnsiTheme="majorBidi" w:cstheme="majorBidi"/>
        </w:rPr>
        <w:t xml:space="preserve"> </w:t>
      </w:r>
      <w:r w:rsidRPr="00F915CE">
        <w:rPr>
          <w:rFonts w:asciiTheme="majorBidi" w:hAnsiTheme="majorBidi" w:cstheme="majorBidi"/>
          <w:b/>
          <w:bCs/>
        </w:rPr>
        <w:t xml:space="preserve">VYSTYMO, NAUDOTOJŲ KONSULTAVIMO IR MOKYMO </w:t>
      </w:r>
      <w:r w:rsidRPr="00F915CE">
        <w:rPr>
          <w:b/>
          <w:bCs/>
        </w:rPr>
        <w:t>PASLAUGŲ</w:t>
      </w:r>
      <w:r>
        <w:rPr>
          <w:b/>
        </w:rPr>
        <w:t xml:space="preserve"> PIRKIMO</w:t>
      </w:r>
    </w:p>
    <w:p w14:paraId="223A5A68" w14:textId="644BD3B6" w:rsidR="0028200D" w:rsidRPr="0028200D" w:rsidRDefault="00BC51F8" w:rsidP="00BC51F8">
      <w:pPr>
        <w:jc w:val="center"/>
        <w:rPr>
          <w:szCs w:val="24"/>
        </w:rPr>
      </w:pPr>
      <w:r w:rsidRPr="00535364">
        <w:rPr>
          <w:b/>
        </w:rPr>
        <w:t>TECHNINĖ SPECIFIKACIJA</w:t>
      </w:r>
    </w:p>
    <w:p w14:paraId="33AB158F" w14:textId="77777777" w:rsidR="0028200D" w:rsidRPr="0028200D" w:rsidRDefault="0028200D" w:rsidP="0028200D">
      <w:pPr>
        <w:tabs>
          <w:tab w:val="left" w:pos="2940"/>
          <w:tab w:val="left" w:pos="5245"/>
        </w:tabs>
        <w:jc w:val="center"/>
        <w:rPr>
          <w:bCs/>
          <w:i/>
          <w:color w:val="000000"/>
          <w:szCs w:val="24"/>
          <w:lang w:eastAsia="lt-LT"/>
        </w:rPr>
      </w:pPr>
    </w:p>
    <w:p w14:paraId="5D5C9F2C" w14:textId="77777777" w:rsidR="00124CDB" w:rsidRPr="00C44C3F" w:rsidRDefault="00124CDB" w:rsidP="00124CDB">
      <w:pPr>
        <w:tabs>
          <w:tab w:val="left" w:pos="709"/>
        </w:tabs>
        <w:jc w:val="center"/>
        <w:rPr>
          <w:i/>
          <w:noProof/>
          <w:szCs w:val="24"/>
        </w:rPr>
      </w:pPr>
      <w:r w:rsidRPr="00C44C3F">
        <w:rPr>
          <w:i/>
          <w:noProof/>
          <w:szCs w:val="24"/>
        </w:rPr>
        <w:t>(atskiras priedas - docx tipo failas)</w:t>
      </w:r>
    </w:p>
    <w:p w14:paraId="155CBD52" w14:textId="77777777" w:rsidR="0028200D" w:rsidRPr="0028200D" w:rsidRDefault="0028200D" w:rsidP="0028200D">
      <w:pPr>
        <w:tabs>
          <w:tab w:val="left" w:pos="2940"/>
          <w:tab w:val="left" w:pos="5245"/>
        </w:tabs>
        <w:jc w:val="center"/>
        <w:rPr>
          <w:b/>
          <w:color w:val="000000"/>
          <w:szCs w:val="24"/>
          <w:lang w:eastAsia="lt-LT"/>
        </w:rPr>
      </w:pPr>
    </w:p>
    <w:p w14:paraId="2E1E9F5B" w14:textId="136F62A5" w:rsidR="008A251C" w:rsidRPr="0028200D" w:rsidRDefault="008A251C" w:rsidP="008A251C">
      <w:pPr>
        <w:tabs>
          <w:tab w:val="left" w:pos="5245"/>
        </w:tabs>
        <w:jc w:val="center"/>
        <w:rPr>
          <w:bCs/>
          <w:color w:val="000000"/>
          <w:szCs w:val="24"/>
        </w:rPr>
      </w:pPr>
      <w:r w:rsidRPr="0028200D">
        <w:rPr>
          <w:bCs/>
          <w:color w:val="000000"/>
          <w:szCs w:val="24"/>
        </w:rPr>
        <w:t>_______________</w:t>
      </w:r>
    </w:p>
    <w:p w14:paraId="67D42E83" w14:textId="332801E0" w:rsidR="008A251C" w:rsidRPr="0028200D" w:rsidRDefault="008A251C" w:rsidP="008A251C">
      <w:pPr>
        <w:jc w:val="center"/>
        <w:rPr>
          <w:szCs w:val="24"/>
        </w:rPr>
      </w:pPr>
    </w:p>
    <w:p w14:paraId="69CA4819" w14:textId="52094A3B" w:rsidR="0028200D" w:rsidRPr="0028200D" w:rsidRDefault="0028200D" w:rsidP="008A251C">
      <w:pPr>
        <w:tabs>
          <w:tab w:val="center" w:pos="4819"/>
        </w:tabs>
        <w:jc w:val="center"/>
        <w:rPr>
          <w:szCs w:val="24"/>
        </w:rPr>
      </w:pPr>
    </w:p>
    <w:p w14:paraId="103CC545" w14:textId="77777777" w:rsidR="0028200D" w:rsidRPr="0028200D" w:rsidRDefault="0028200D" w:rsidP="0028200D">
      <w:pPr>
        <w:jc w:val="both"/>
        <w:rPr>
          <w:szCs w:val="24"/>
        </w:rPr>
      </w:pPr>
    </w:p>
    <w:p w14:paraId="0668A7E9" w14:textId="77777777" w:rsidR="0028200D" w:rsidRPr="0028200D" w:rsidRDefault="0028200D" w:rsidP="0028200D">
      <w:pPr>
        <w:jc w:val="both"/>
        <w:rPr>
          <w:szCs w:val="24"/>
        </w:rPr>
      </w:pPr>
    </w:p>
    <w:p w14:paraId="6FE38BF8" w14:textId="77777777" w:rsidR="0028200D" w:rsidRPr="0028200D" w:rsidRDefault="0028200D" w:rsidP="0028200D">
      <w:pPr>
        <w:jc w:val="both"/>
        <w:rPr>
          <w:szCs w:val="24"/>
        </w:rPr>
      </w:pPr>
    </w:p>
    <w:p w14:paraId="077D8EED" w14:textId="77777777" w:rsidR="0028200D" w:rsidRPr="0028200D" w:rsidRDefault="0028200D" w:rsidP="0028200D">
      <w:pPr>
        <w:jc w:val="both"/>
        <w:rPr>
          <w:szCs w:val="24"/>
        </w:rPr>
      </w:pPr>
    </w:p>
    <w:p w14:paraId="76E0C7E0" w14:textId="77777777" w:rsidR="0028200D" w:rsidRPr="0028200D" w:rsidRDefault="0028200D" w:rsidP="0028200D">
      <w:pPr>
        <w:jc w:val="both"/>
        <w:rPr>
          <w:szCs w:val="24"/>
        </w:rPr>
      </w:pPr>
    </w:p>
    <w:p w14:paraId="2860DBE8" w14:textId="77777777" w:rsidR="0028200D" w:rsidRPr="0028200D" w:rsidRDefault="0028200D" w:rsidP="0028200D">
      <w:pPr>
        <w:jc w:val="both"/>
        <w:rPr>
          <w:szCs w:val="24"/>
        </w:rPr>
      </w:pPr>
    </w:p>
    <w:p w14:paraId="26E10CC1" w14:textId="77777777" w:rsidR="0028200D" w:rsidRPr="0028200D" w:rsidRDefault="0028200D" w:rsidP="0028200D">
      <w:pPr>
        <w:jc w:val="both"/>
        <w:rPr>
          <w:szCs w:val="24"/>
        </w:rPr>
      </w:pPr>
    </w:p>
    <w:p w14:paraId="22B307CE" w14:textId="77777777" w:rsidR="0028200D" w:rsidRPr="0028200D" w:rsidRDefault="0028200D" w:rsidP="0028200D">
      <w:pPr>
        <w:jc w:val="both"/>
        <w:rPr>
          <w:szCs w:val="24"/>
        </w:rPr>
      </w:pPr>
    </w:p>
    <w:p w14:paraId="493F2C72" w14:textId="77777777" w:rsidR="0028200D" w:rsidRPr="0028200D" w:rsidRDefault="0028200D" w:rsidP="0028200D">
      <w:pPr>
        <w:jc w:val="both"/>
        <w:rPr>
          <w:szCs w:val="24"/>
        </w:rPr>
      </w:pPr>
    </w:p>
    <w:p w14:paraId="1798FD9D" w14:textId="77777777" w:rsidR="0028200D" w:rsidRPr="0028200D" w:rsidRDefault="0028200D" w:rsidP="0028200D">
      <w:pPr>
        <w:jc w:val="both"/>
        <w:rPr>
          <w:szCs w:val="24"/>
        </w:rPr>
      </w:pPr>
    </w:p>
    <w:p w14:paraId="63462E99" w14:textId="77777777" w:rsidR="0028200D" w:rsidRPr="0028200D" w:rsidRDefault="0028200D" w:rsidP="0028200D">
      <w:pPr>
        <w:jc w:val="both"/>
        <w:rPr>
          <w:szCs w:val="24"/>
        </w:rPr>
      </w:pPr>
    </w:p>
    <w:p w14:paraId="16769720" w14:textId="77777777" w:rsidR="0028200D" w:rsidRPr="0028200D" w:rsidRDefault="0028200D" w:rsidP="0028200D">
      <w:pPr>
        <w:jc w:val="both"/>
        <w:rPr>
          <w:szCs w:val="24"/>
        </w:rPr>
      </w:pPr>
    </w:p>
    <w:p w14:paraId="5E905D8C" w14:textId="77777777" w:rsidR="0028200D" w:rsidRPr="0028200D" w:rsidRDefault="0028200D" w:rsidP="0028200D">
      <w:pPr>
        <w:jc w:val="both"/>
        <w:rPr>
          <w:szCs w:val="24"/>
        </w:rPr>
      </w:pPr>
    </w:p>
    <w:p w14:paraId="6361A32B" w14:textId="77777777" w:rsidR="0028200D" w:rsidRPr="0028200D" w:rsidRDefault="0028200D" w:rsidP="0028200D">
      <w:pPr>
        <w:jc w:val="both"/>
        <w:rPr>
          <w:szCs w:val="24"/>
        </w:rPr>
      </w:pPr>
    </w:p>
    <w:p w14:paraId="33BD8442" w14:textId="77777777" w:rsidR="0028200D" w:rsidRPr="0028200D" w:rsidRDefault="0028200D" w:rsidP="0028200D">
      <w:pPr>
        <w:jc w:val="both"/>
        <w:rPr>
          <w:szCs w:val="24"/>
        </w:rPr>
      </w:pPr>
    </w:p>
    <w:p w14:paraId="0887B770" w14:textId="77777777" w:rsidR="0028200D" w:rsidRPr="0028200D" w:rsidRDefault="0028200D" w:rsidP="0028200D">
      <w:pPr>
        <w:jc w:val="both"/>
        <w:rPr>
          <w:szCs w:val="24"/>
        </w:rPr>
      </w:pPr>
    </w:p>
    <w:p w14:paraId="599506E6" w14:textId="77777777" w:rsidR="0028200D" w:rsidRPr="0028200D" w:rsidRDefault="0028200D" w:rsidP="0028200D">
      <w:pPr>
        <w:jc w:val="both"/>
        <w:rPr>
          <w:szCs w:val="24"/>
        </w:rPr>
      </w:pPr>
    </w:p>
    <w:p w14:paraId="45367CC5" w14:textId="77777777" w:rsidR="0028200D" w:rsidRPr="0028200D" w:rsidRDefault="0028200D" w:rsidP="0028200D">
      <w:pPr>
        <w:jc w:val="both"/>
        <w:rPr>
          <w:szCs w:val="24"/>
        </w:rPr>
      </w:pPr>
    </w:p>
    <w:p w14:paraId="565D7BE3" w14:textId="77777777" w:rsidR="0028200D" w:rsidRPr="0028200D" w:rsidRDefault="0028200D" w:rsidP="0028200D">
      <w:pPr>
        <w:jc w:val="both"/>
        <w:rPr>
          <w:szCs w:val="24"/>
        </w:rPr>
      </w:pPr>
    </w:p>
    <w:p w14:paraId="5B66AA00" w14:textId="77777777" w:rsidR="0028200D" w:rsidRPr="0028200D" w:rsidRDefault="0028200D" w:rsidP="0028200D">
      <w:pPr>
        <w:jc w:val="both"/>
        <w:rPr>
          <w:szCs w:val="24"/>
        </w:rPr>
      </w:pPr>
    </w:p>
    <w:p w14:paraId="0C94A97B" w14:textId="77777777" w:rsidR="0028200D" w:rsidRPr="0028200D" w:rsidRDefault="0028200D" w:rsidP="0028200D">
      <w:pPr>
        <w:jc w:val="both"/>
        <w:rPr>
          <w:szCs w:val="24"/>
        </w:rPr>
      </w:pPr>
    </w:p>
    <w:p w14:paraId="3E36813E" w14:textId="77777777" w:rsidR="0028200D" w:rsidRPr="0028200D" w:rsidRDefault="0028200D" w:rsidP="0028200D">
      <w:pPr>
        <w:jc w:val="both"/>
        <w:rPr>
          <w:szCs w:val="24"/>
        </w:rPr>
      </w:pPr>
    </w:p>
    <w:p w14:paraId="4C08EBC8" w14:textId="77777777" w:rsidR="0028200D" w:rsidRPr="0028200D" w:rsidRDefault="0028200D" w:rsidP="0028200D">
      <w:pPr>
        <w:jc w:val="both"/>
        <w:rPr>
          <w:szCs w:val="24"/>
        </w:rPr>
      </w:pPr>
    </w:p>
    <w:p w14:paraId="0D4A43B5" w14:textId="77777777" w:rsidR="0028200D" w:rsidRPr="0028200D" w:rsidRDefault="0028200D" w:rsidP="0028200D">
      <w:pPr>
        <w:jc w:val="both"/>
        <w:rPr>
          <w:szCs w:val="24"/>
        </w:rPr>
      </w:pPr>
    </w:p>
    <w:p w14:paraId="75142761" w14:textId="77777777" w:rsidR="0028200D" w:rsidRPr="0028200D" w:rsidRDefault="0028200D" w:rsidP="0028200D">
      <w:pPr>
        <w:jc w:val="both"/>
        <w:rPr>
          <w:szCs w:val="24"/>
        </w:rPr>
      </w:pPr>
    </w:p>
    <w:p w14:paraId="2137B006" w14:textId="77777777" w:rsidR="0028200D" w:rsidRPr="0028200D" w:rsidRDefault="0028200D" w:rsidP="0028200D">
      <w:pPr>
        <w:jc w:val="both"/>
        <w:rPr>
          <w:szCs w:val="24"/>
        </w:rPr>
      </w:pPr>
    </w:p>
    <w:p w14:paraId="70688C5A" w14:textId="77777777" w:rsidR="0028200D" w:rsidRPr="0028200D" w:rsidRDefault="0028200D" w:rsidP="0028200D">
      <w:pPr>
        <w:jc w:val="both"/>
        <w:rPr>
          <w:szCs w:val="24"/>
        </w:rPr>
      </w:pPr>
    </w:p>
    <w:p w14:paraId="6D94374A" w14:textId="77777777" w:rsidR="00EA218C" w:rsidRDefault="00EA218C">
      <w:pPr>
        <w:spacing w:after="160" w:line="259" w:lineRule="auto"/>
        <w:rPr>
          <w:szCs w:val="24"/>
        </w:rPr>
      </w:pPr>
      <w:r>
        <w:rPr>
          <w:szCs w:val="24"/>
        </w:rPr>
        <w:br w:type="page"/>
      </w:r>
    </w:p>
    <w:p w14:paraId="2B106804" w14:textId="77777777" w:rsidR="00C76194" w:rsidRDefault="0028200D" w:rsidP="00C76194">
      <w:pPr>
        <w:ind w:left="1296"/>
        <w:jc w:val="both"/>
      </w:pPr>
      <w:r w:rsidRPr="0028200D">
        <w:rPr>
          <w:szCs w:val="24"/>
        </w:rPr>
        <w:lastRenderedPageBreak/>
        <w:tab/>
      </w:r>
      <w:r w:rsidRPr="0028200D">
        <w:rPr>
          <w:szCs w:val="24"/>
        </w:rPr>
        <w:tab/>
      </w:r>
      <w:r w:rsidRPr="0028200D">
        <w:rPr>
          <w:szCs w:val="24"/>
        </w:rPr>
        <w:tab/>
      </w:r>
      <w:r w:rsidRPr="0028200D">
        <w:rPr>
          <w:szCs w:val="24"/>
        </w:rPr>
        <w:tab/>
      </w:r>
      <w:r w:rsidRPr="0028200D">
        <w:rPr>
          <w:szCs w:val="24"/>
        </w:rPr>
        <w:tab/>
      </w:r>
      <w:r w:rsidRPr="0028200D">
        <w:rPr>
          <w:szCs w:val="24"/>
        </w:rPr>
        <w:tab/>
      </w:r>
      <w:r w:rsidRPr="0028200D">
        <w:rPr>
          <w:szCs w:val="24"/>
        </w:rPr>
        <w:tab/>
        <w:t xml:space="preserve">   </w:t>
      </w:r>
      <w:r w:rsidR="00EA218C">
        <w:rPr>
          <w:szCs w:val="24"/>
        </w:rPr>
        <w:t xml:space="preserve">                                         </w:t>
      </w:r>
      <w:r w:rsidR="00C76194" w:rsidRPr="0028200D">
        <w:rPr>
          <w:szCs w:val="24"/>
        </w:rPr>
        <w:t xml:space="preserve">20__-__- __   </w:t>
      </w:r>
      <w:r w:rsidR="00C76194" w:rsidRPr="0008159D">
        <w:rPr>
          <w:iCs/>
          <w:noProof/>
        </w:rPr>
        <w:t>LABBIS 4 PRO IS</w:t>
      </w:r>
      <w:r w:rsidR="00C76194" w:rsidRPr="0008159D" w:rsidDel="001F7F34">
        <w:t xml:space="preserve"> </w:t>
      </w:r>
      <w:r w:rsidR="00C76194" w:rsidRPr="0008159D">
        <w:t xml:space="preserve"> nuteistųjų </w:t>
      </w:r>
    </w:p>
    <w:p w14:paraId="2F733B98" w14:textId="77777777" w:rsidR="00C76194" w:rsidRPr="0028200D" w:rsidRDefault="00C76194" w:rsidP="00C76194">
      <w:pPr>
        <w:ind w:left="5184"/>
        <w:jc w:val="both"/>
        <w:rPr>
          <w:szCs w:val="24"/>
        </w:rPr>
      </w:pPr>
      <w:r w:rsidRPr="0008159D">
        <w:t xml:space="preserve">apskaitos ir personalo valdymo, vaistų apskaitos modulių palaikymo, </w:t>
      </w:r>
      <w:r>
        <w:t xml:space="preserve">informacinės sistemos vystymo, </w:t>
      </w:r>
      <w:r w:rsidRPr="00A072DB">
        <w:t>naudotojų konsultavimo</w:t>
      </w:r>
      <w:r>
        <w:t xml:space="preserve"> ir mokymo</w:t>
      </w:r>
      <w:r w:rsidRPr="0008159D">
        <w:t xml:space="preserve"> paslaugų pirkimo</w:t>
      </w:r>
      <w:r w:rsidRPr="0028200D">
        <w:rPr>
          <w:bCs/>
          <w:szCs w:val="24"/>
        </w:rPr>
        <w:t xml:space="preserve"> viešojo </w:t>
      </w:r>
      <w:r w:rsidRPr="0028200D">
        <w:rPr>
          <w:szCs w:val="24"/>
        </w:rPr>
        <w:t>pirkimo-pardavimo sutarties Nr. __/__</w:t>
      </w:r>
    </w:p>
    <w:p w14:paraId="093D45CB" w14:textId="52C7F744" w:rsidR="0028200D" w:rsidRDefault="00EA218C" w:rsidP="00C76194">
      <w:pPr>
        <w:ind w:left="1296"/>
        <w:jc w:val="both"/>
        <w:rPr>
          <w:szCs w:val="24"/>
        </w:rPr>
      </w:pPr>
      <w:r w:rsidRPr="0028200D">
        <w:rPr>
          <w:szCs w:val="24"/>
        </w:rPr>
        <w:t xml:space="preserve">                                                                 </w:t>
      </w:r>
      <w:r>
        <w:rPr>
          <w:szCs w:val="24"/>
        </w:rPr>
        <w:t>2</w:t>
      </w:r>
      <w:r w:rsidRPr="0028200D">
        <w:rPr>
          <w:szCs w:val="24"/>
        </w:rPr>
        <w:t xml:space="preserve"> priedas</w:t>
      </w:r>
    </w:p>
    <w:p w14:paraId="78C1686D" w14:textId="77777777" w:rsidR="00EA218C" w:rsidRPr="0028200D" w:rsidRDefault="00EA218C" w:rsidP="00EA218C">
      <w:pPr>
        <w:jc w:val="both"/>
        <w:rPr>
          <w:b/>
          <w:color w:val="000000"/>
          <w:szCs w:val="24"/>
        </w:rPr>
      </w:pPr>
    </w:p>
    <w:p w14:paraId="15BCBB4C" w14:textId="77777777" w:rsidR="0028200D" w:rsidRPr="0028200D" w:rsidRDefault="0028200D" w:rsidP="0028200D">
      <w:pPr>
        <w:jc w:val="both"/>
        <w:rPr>
          <w:szCs w:val="24"/>
        </w:rPr>
      </w:pPr>
    </w:p>
    <w:p w14:paraId="0FA624C9" w14:textId="77777777" w:rsidR="006D02F0" w:rsidRPr="00375557" w:rsidRDefault="006D02F0" w:rsidP="006D02F0">
      <w:pPr>
        <w:ind w:right="-441"/>
        <w:jc w:val="center"/>
        <w:rPr>
          <w:rFonts w:asciiTheme="majorBidi" w:hAnsiTheme="majorBidi" w:cstheme="majorBidi"/>
          <w:b/>
          <w:szCs w:val="24"/>
        </w:rPr>
      </w:pPr>
      <w:r w:rsidRPr="00375557">
        <w:rPr>
          <w:rFonts w:asciiTheme="majorBidi" w:hAnsiTheme="majorBidi" w:cstheme="majorBidi"/>
          <w:b/>
          <w:szCs w:val="24"/>
        </w:rPr>
        <w:t>(Paslaugų teikimo vykdymo ataskaitos forma)</w:t>
      </w:r>
    </w:p>
    <w:p w14:paraId="73DDF1BC" w14:textId="77777777" w:rsidR="006D02F0" w:rsidRPr="00375557" w:rsidRDefault="006D02F0" w:rsidP="006D02F0">
      <w:pPr>
        <w:ind w:right="-441"/>
        <w:jc w:val="center"/>
        <w:rPr>
          <w:rFonts w:asciiTheme="majorBidi" w:hAnsiTheme="majorBidi" w:cstheme="majorBidi"/>
          <w:b/>
          <w:szCs w:val="24"/>
        </w:rPr>
      </w:pPr>
    </w:p>
    <w:p w14:paraId="248F9FEA" w14:textId="77777777" w:rsidR="006D02F0" w:rsidRPr="00375557" w:rsidRDefault="006D02F0" w:rsidP="006D02F0">
      <w:pPr>
        <w:ind w:right="-441"/>
        <w:jc w:val="center"/>
        <w:rPr>
          <w:rFonts w:asciiTheme="majorBidi" w:hAnsiTheme="majorBidi" w:cstheme="majorBidi"/>
          <w:b/>
          <w:szCs w:val="24"/>
        </w:rPr>
      </w:pPr>
      <w:r w:rsidRPr="00375557">
        <w:rPr>
          <w:rFonts w:asciiTheme="majorBidi" w:hAnsiTheme="majorBidi" w:cstheme="majorBidi"/>
          <w:b/>
          <w:szCs w:val="24"/>
        </w:rPr>
        <w:t>PASLAUGŲ TEIKIMO VYKDYMO ATASKAITA NR. _____</w:t>
      </w:r>
    </w:p>
    <w:p w14:paraId="34F69160" w14:textId="77777777" w:rsidR="006D02F0" w:rsidRPr="00375557" w:rsidRDefault="006D02F0" w:rsidP="006D02F0">
      <w:pPr>
        <w:ind w:right="-441"/>
        <w:jc w:val="center"/>
        <w:rPr>
          <w:rFonts w:asciiTheme="majorBidi" w:hAnsiTheme="majorBidi" w:cstheme="majorBidi"/>
          <w:szCs w:val="24"/>
        </w:rPr>
      </w:pPr>
    </w:p>
    <w:p w14:paraId="7233E0A5" w14:textId="77777777" w:rsidR="006D02F0" w:rsidRPr="00375557" w:rsidRDefault="006D02F0" w:rsidP="006D02F0">
      <w:pPr>
        <w:ind w:right="-441"/>
        <w:jc w:val="center"/>
        <w:rPr>
          <w:rFonts w:asciiTheme="majorBidi" w:hAnsiTheme="majorBidi" w:cstheme="majorBidi"/>
          <w:szCs w:val="24"/>
        </w:rPr>
      </w:pPr>
      <w:r w:rsidRPr="00375557">
        <w:rPr>
          <w:rFonts w:asciiTheme="majorBidi" w:hAnsiTheme="majorBidi" w:cstheme="majorBidi"/>
          <w:szCs w:val="24"/>
        </w:rPr>
        <w:t>20___m. __________ ___ d.</w:t>
      </w:r>
    </w:p>
    <w:p w14:paraId="4B3E12CD" w14:textId="77777777" w:rsidR="006D02F0" w:rsidRPr="00375557" w:rsidRDefault="006D02F0" w:rsidP="006D02F0">
      <w:pPr>
        <w:ind w:right="-441"/>
        <w:jc w:val="center"/>
        <w:rPr>
          <w:rFonts w:asciiTheme="majorBidi" w:hAnsiTheme="majorBidi" w:cstheme="majorBidi"/>
          <w:szCs w:val="24"/>
        </w:rPr>
      </w:pPr>
      <w:r w:rsidRPr="00375557">
        <w:rPr>
          <w:rFonts w:asciiTheme="majorBidi" w:hAnsiTheme="majorBidi" w:cstheme="majorBidi"/>
          <w:szCs w:val="24"/>
        </w:rPr>
        <w:t>Vilnius</w:t>
      </w:r>
    </w:p>
    <w:p w14:paraId="27641BDD" w14:textId="77777777" w:rsidR="006D02F0" w:rsidRDefault="006D02F0" w:rsidP="006D02F0">
      <w:pPr>
        <w:spacing w:line="360" w:lineRule="auto"/>
        <w:ind w:right="-441"/>
        <w:jc w:val="both"/>
        <w:rPr>
          <w:rFonts w:asciiTheme="majorBidi" w:hAnsiTheme="majorBidi" w:cstheme="majorBidi"/>
          <w:b/>
          <w:szCs w:val="24"/>
        </w:rPr>
      </w:pPr>
      <w:r w:rsidRPr="00375557">
        <w:rPr>
          <w:rFonts w:asciiTheme="majorBidi" w:hAnsiTheme="majorBidi" w:cstheme="majorBidi"/>
          <w:b/>
          <w:szCs w:val="24"/>
        </w:rPr>
        <w:t xml:space="preserve">     </w:t>
      </w:r>
    </w:p>
    <w:p w14:paraId="465F5C58" w14:textId="62434C2E" w:rsidR="006D02F0" w:rsidRPr="00375557" w:rsidRDefault="00326612" w:rsidP="00A4587E">
      <w:pPr>
        <w:ind w:left="4111" w:hanging="3391"/>
        <w:jc w:val="both"/>
        <w:rPr>
          <w:rFonts w:asciiTheme="majorBidi" w:hAnsiTheme="majorBidi" w:cstheme="majorBidi"/>
          <w:szCs w:val="24"/>
          <w:vertAlign w:val="superscript"/>
        </w:rPr>
      </w:pPr>
      <w:r>
        <w:rPr>
          <w:rFonts w:asciiTheme="majorBidi" w:hAnsiTheme="majorBidi" w:cstheme="majorBidi"/>
          <w:b/>
          <w:szCs w:val="24"/>
        </w:rPr>
        <w:t>Tie</w:t>
      </w:r>
      <w:r w:rsidR="006D02F0" w:rsidRPr="00375557">
        <w:rPr>
          <w:rFonts w:asciiTheme="majorBidi" w:hAnsiTheme="majorBidi" w:cstheme="majorBidi"/>
          <w:b/>
          <w:szCs w:val="24"/>
        </w:rPr>
        <w:t xml:space="preserve">kėjas </w:t>
      </w:r>
      <w:r w:rsidR="006D02F0" w:rsidRPr="00375557">
        <w:rPr>
          <w:rFonts w:asciiTheme="majorBidi" w:hAnsiTheme="majorBidi" w:cstheme="majorBidi"/>
          <w:szCs w:val="24"/>
        </w:rPr>
        <w:t>– ___________________________, atstovaujama</w:t>
      </w:r>
      <w:r w:rsidR="00A4587E">
        <w:rPr>
          <w:rFonts w:asciiTheme="majorBidi" w:hAnsiTheme="majorBidi" w:cstheme="majorBidi"/>
          <w:szCs w:val="24"/>
        </w:rPr>
        <w:t xml:space="preserve"> </w:t>
      </w:r>
      <w:r w:rsidR="006D02F0" w:rsidRPr="00375557">
        <w:rPr>
          <w:rFonts w:asciiTheme="majorBidi" w:hAnsiTheme="majorBidi" w:cstheme="majorBidi"/>
          <w:szCs w:val="24"/>
        </w:rPr>
        <w:t xml:space="preserve">(-as)                                            </w:t>
      </w:r>
      <w:r w:rsidR="00F14B01">
        <w:rPr>
          <w:rFonts w:asciiTheme="majorBidi" w:hAnsiTheme="majorBidi" w:cstheme="majorBidi"/>
          <w:szCs w:val="24"/>
        </w:rPr>
        <w:t xml:space="preserve">        </w:t>
      </w:r>
      <w:r w:rsidR="002E5E92">
        <w:rPr>
          <w:rFonts w:asciiTheme="majorBidi" w:hAnsiTheme="majorBidi" w:cstheme="majorBidi"/>
          <w:szCs w:val="24"/>
        </w:rPr>
        <w:t xml:space="preserve">        </w:t>
      </w:r>
      <w:r w:rsidR="00A4587E">
        <w:rPr>
          <w:rFonts w:asciiTheme="majorBidi" w:hAnsiTheme="majorBidi" w:cstheme="majorBidi"/>
          <w:szCs w:val="24"/>
          <w:vertAlign w:val="superscript"/>
        </w:rPr>
        <w:t xml:space="preserve">                                                         </w:t>
      </w:r>
      <w:r w:rsidR="00A4587E" w:rsidRPr="00375557">
        <w:rPr>
          <w:rFonts w:asciiTheme="majorBidi" w:hAnsiTheme="majorBidi" w:cstheme="majorBidi"/>
          <w:szCs w:val="24"/>
          <w:vertAlign w:val="superscript"/>
        </w:rPr>
        <w:t>(įmonės pavadinimas, kodas)</w:t>
      </w:r>
    </w:p>
    <w:p w14:paraId="536667F2" w14:textId="146DA3D5"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___________________veikiančio</w:t>
      </w:r>
      <w:r w:rsidR="001C217A">
        <w:rPr>
          <w:rFonts w:asciiTheme="majorBidi" w:hAnsiTheme="majorBidi" w:cstheme="majorBidi"/>
          <w:szCs w:val="24"/>
        </w:rPr>
        <w:t xml:space="preserve">  </w:t>
      </w:r>
      <w:r w:rsidRPr="00375557">
        <w:rPr>
          <w:rFonts w:asciiTheme="majorBidi" w:hAnsiTheme="majorBidi" w:cstheme="majorBidi"/>
          <w:szCs w:val="24"/>
        </w:rPr>
        <w:t xml:space="preserve">pagal </w:t>
      </w:r>
      <w:r w:rsidR="001C217A">
        <w:rPr>
          <w:rFonts w:asciiTheme="majorBidi" w:hAnsiTheme="majorBidi" w:cstheme="majorBidi"/>
          <w:szCs w:val="24"/>
        </w:rPr>
        <w:t xml:space="preserve"> </w:t>
      </w:r>
      <w:r w:rsidRPr="00375557">
        <w:rPr>
          <w:rFonts w:asciiTheme="majorBidi" w:hAnsiTheme="majorBidi" w:cstheme="majorBidi"/>
          <w:szCs w:val="24"/>
        </w:rPr>
        <w:t>_________________________________</w:t>
      </w:r>
    </w:p>
    <w:p w14:paraId="1AAE8FCD" w14:textId="77777777" w:rsidR="006D02F0" w:rsidRPr="00EB4B86" w:rsidRDefault="006D02F0" w:rsidP="006D02F0">
      <w:pPr>
        <w:jc w:val="both"/>
        <w:rPr>
          <w:rFonts w:asciiTheme="majorBidi" w:hAnsiTheme="majorBidi" w:cstheme="majorBidi"/>
          <w:sz w:val="20"/>
        </w:rPr>
      </w:pPr>
      <w:r w:rsidRPr="00EB4B86">
        <w:rPr>
          <w:rFonts w:asciiTheme="majorBidi" w:hAnsiTheme="majorBidi" w:cstheme="majorBidi"/>
          <w:sz w:val="20"/>
        </w:rPr>
        <w:t>(pareigų pavadinimas, vardas, pavardė)                                                                              (atstovavimo pagrindas)</w:t>
      </w:r>
    </w:p>
    <w:p w14:paraId="35CF59A1" w14:textId="0085A5D1"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 xml:space="preserve">vadovaudamasis 20___ m. _________ __d. ________________paslaugų viešojo pirkimo-pardavimo </w:t>
      </w:r>
    </w:p>
    <w:p w14:paraId="6EAE4B21" w14:textId="7EAE418D" w:rsidR="006D02F0" w:rsidRPr="00375557" w:rsidRDefault="006D02F0" w:rsidP="006D02F0">
      <w:pPr>
        <w:rPr>
          <w:rFonts w:asciiTheme="majorBidi" w:hAnsiTheme="majorBidi" w:cstheme="majorBidi"/>
          <w:szCs w:val="24"/>
          <w:vertAlign w:val="superscript"/>
        </w:rPr>
      </w:pPr>
      <w:r w:rsidRPr="00375557">
        <w:rPr>
          <w:rFonts w:asciiTheme="majorBidi" w:hAnsiTheme="majorBidi" w:cstheme="majorBidi"/>
          <w:szCs w:val="24"/>
          <w:vertAlign w:val="superscript"/>
        </w:rPr>
        <w:t xml:space="preserve"> </w:t>
      </w:r>
      <w:r w:rsidRPr="00375557">
        <w:rPr>
          <w:rFonts w:asciiTheme="majorBidi" w:hAnsiTheme="majorBidi" w:cstheme="majorBidi"/>
          <w:szCs w:val="24"/>
          <w:vertAlign w:val="superscript"/>
        </w:rPr>
        <w:tab/>
      </w:r>
      <w:r w:rsidR="00706FF8">
        <w:rPr>
          <w:rFonts w:asciiTheme="majorBidi" w:hAnsiTheme="majorBidi" w:cstheme="majorBidi"/>
          <w:szCs w:val="24"/>
          <w:vertAlign w:val="superscript"/>
        </w:rPr>
        <w:t xml:space="preserve">                                                                     </w:t>
      </w:r>
      <w:r w:rsidRPr="00375557">
        <w:rPr>
          <w:rFonts w:asciiTheme="majorBidi" w:hAnsiTheme="majorBidi" w:cstheme="majorBidi"/>
          <w:szCs w:val="24"/>
          <w:vertAlign w:val="superscript"/>
        </w:rPr>
        <w:t xml:space="preserve"> (perkamų paslaugų pavadinimas)</w:t>
      </w:r>
    </w:p>
    <w:p w14:paraId="2186B01A" w14:textId="6A90BAF2"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 xml:space="preserve">sutartimi Nr. _____/______, suteikė paslaugas ________________ ir perdavė visus su paslaugų teikimu                                                                             </w:t>
      </w:r>
      <w:r w:rsidRPr="00375557">
        <w:rPr>
          <w:rFonts w:asciiTheme="majorBidi" w:hAnsiTheme="majorBidi" w:cstheme="majorBidi"/>
          <w:szCs w:val="24"/>
          <w:vertAlign w:val="superscript"/>
        </w:rPr>
        <w:t>(išvardinti)</w:t>
      </w:r>
    </w:p>
    <w:p w14:paraId="471E9CA1" w14:textId="33125275"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susijusius dokumentus ir medžiagą Pirkėjui.</w:t>
      </w:r>
    </w:p>
    <w:p w14:paraId="7C6B9564" w14:textId="77777777" w:rsidR="006D02F0" w:rsidRPr="00375557" w:rsidRDefault="006D02F0" w:rsidP="006D02F0">
      <w:pPr>
        <w:ind w:right="432"/>
        <w:jc w:val="both"/>
        <w:rPr>
          <w:rFonts w:asciiTheme="majorBidi" w:hAnsiTheme="majorBidi" w:cstheme="majorBidi"/>
          <w:b/>
          <w:szCs w:val="24"/>
        </w:rPr>
      </w:pPr>
    </w:p>
    <w:p w14:paraId="464F136A" w14:textId="57939CBE" w:rsidR="006D02F0" w:rsidRPr="00375557" w:rsidRDefault="006D02F0" w:rsidP="006D02F0">
      <w:pPr>
        <w:ind w:firstLine="720"/>
        <w:jc w:val="both"/>
        <w:rPr>
          <w:rFonts w:asciiTheme="majorBidi" w:hAnsiTheme="majorBidi" w:cstheme="majorBidi"/>
          <w:szCs w:val="24"/>
        </w:rPr>
      </w:pPr>
      <w:r w:rsidRPr="00375557">
        <w:rPr>
          <w:rFonts w:asciiTheme="majorBidi" w:hAnsiTheme="majorBidi" w:cstheme="majorBidi"/>
          <w:b/>
          <w:szCs w:val="24"/>
        </w:rPr>
        <w:t>Pirkėjas</w:t>
      </w:r>
      <w:r w:rsidRPr="00375557">
        <w:rPr>
          <w:rFonts w:asciiTheme="majorBidi" w:hAnsiTheme="majorBidi" w:cstheme="majorBidi"/>
          <w:szCs w:val="24"/>
        </w:rPr>
        <w:t xml:space="preserve"> – _______________________________________, atstovaujama (-as) </w:t>
      </w:r>
    </w:p>
    <w:p w14:paraId="62A8AD89" w14:textId="77777777" w:rsidR="006D02F0" w:rsidRPr="00375557" w:rsidRDefault="006D02F0" w:rsidP="006D02F0">
      <w:pPr>
        <w:ind w:firstLine="720"/>
        <w:jc w:val="both"/>
        <w:rPr>
          <w:rFonts w:asciiTheme="majorBidi" w:hAnsiTheme="majorBidi" w:cstheme="majorBidi"/>
          <w:szCs w:val="24"/>
          <w:vertAlign w:val="superscript"/>
        </w:rPr>
      </w:pPr>
      <w:r w:rsidRPr="00375557">
        <w:rPr>
          <w:rFonts w:asciiTheme="majorBidi" w:hAnsiTheme="majorBidi" w:cstheme="majorBidi"/>
          <w:szCs w:val="24"/>
        </w:rPr>
        <w:t xml:space="preserve">                                                      </w:t>
      </w:r>
      <w:r w:rsidRPr="00375557">
        <w:rPr>
          <w:rFonts w:asciiTheme="majorBidi" w:hAnsiTheme="majorBidi" w:cstheme="majorBidi"/>
          <w:szCs w:val="24"/>
          <w:vertAlign w:val="superscript"/>
        </w:rPr>
        <w:t>(įstaigos pavadinimas, kodas)</w:t>
      </w:r>
    </w:p>
    <w:p w14:paraId="7C164D6A" w14:textId="27FA7475"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_______________________________________________________________________________,</w:t>
      </w:r>
    </w:p>
    <w:p w14:paraId="7EA4C3E1" w14:textId="5E49C00A" w:rsidR="006D02F0" w:rsidRPr="00375557" w:rsidRDefault="006D02F0" w:rsidP="006D02F0">
      <w:pPr>
        <w:jc w:val="both"/>
        <w:rPr>
          <w:rFonts w:asciiTheme="majorBidi" w:hAnsiTheme="majorBidi" w:cstheme="majorBidi"/>
          <w:szCs w:val="24"/>
          <w:vertAlign w:val="superscript"/>
        </w:rPr>
      </w:pPr>
      <w:r w:rsidRPr="00375557">
        <w:rPr>
          <w:rFonts w:asciiTheme="majorBidi" w:hAnsiTheme="majorBidi" w:cstheme="majorBidi"/>
          <w:szCs w:val="24"/>
          <w:vertAlign w:val="superscript"/>
        </w:rPr>
        <w:t xml:space="preserve">                                           </w:t>
      </w:r>
      <w:r w:rsidRPr="00375557">
        <w:rPr>
          <w:rFonts w:asciiTheme="majorBidi" w:hAnsiTheme="majorBidi" w:cstheme="majorBidi"/>
          <w:szCs w:val="24"/>
          <w:vertAlign w:val="superscript"/>
        </w:rPr>
        <w:tab/>
        <w:t>(pareigų pavadinimas, vardas, pavardė)</w:t>
      </w:r>
    </w:p>
    <w:p w14:paraId="11FB8FFE" w14:textId="5B2518E7" w:rsidR="006D02F0" w:rsidRPr="00375557" w:rsidRDefault="002F3560" w:rsidP="006D02F0">
      <w:pPr>
        <w:jc w:val="both"/>
        <w:rPr>
          <w:rFonts w:asciiTheme="majorBidi" w:hAnsiTheme="majorBidi" w:cstheme="majorBidi"/>
          <w:szCs w:val="24"/>
        </w:rPr>
      </w:pPr>
      <w:r w:rsidRPr="00375557">
        <w:rPr>
          <w:rFonts w:asciiTheme="majorBidi" w:hAnsiTheme="majorBidi" w:cstheme="majorBidi"/>
          <w:szCs w:val="24"/>
        </w:rPr>
        <w:t>V</w:t>
      </w:r>
      <w:r w:rsidR="006D02F0" w:rsidRPr="00375557">
        <w:rPr>
          <w:rFonts w:asciiTheme="majorBidi" w:hAnsiTheme="majorBidi" w:cstheme="majorBidi"/>
          <w:szCs w:val="24"/>
        </w:rPr>
        <w:t>eikiančio</w:t>
      </w:r>
      <w:r>
        <w:rPr>
          <w:rFonts w:asciiTheme="majorBidi" w:hAnsiTheme="majorBidi" w:cstheme="majorBidi"/>
          <w:szCs w:val="24"/>
        </w:rPr>
        <w:t xml:space="preserve"> </w:t>
      </w:r>
      <w:r w:rsidR="006D02F0" w:rsidRPr="00375557">
        <w:rPr>
          <w:rFonts w:asciiTheme="majorBidi" w:hAnsiTheme="majorBidi" w:cstheme="majorBidi"/>
          <w:szCs w:val="24"/>
        </w:rPr>
        <w:t xml:space="preserve">pagal _________________________________________________________________, </w:t>
      </w:r>
    </w:p>
    <w:p w14:paraId="7ACFC37C" w14:textId="77777777" w:rsidR="006D02F0" w:rsidRPr="00375557" w:rsidRDefault="006D02F0" w:rsidP="006D02F0">
      <w:pPr>
        <w:jc w:val="both"/>
        <w:rPr>
          <w:rFonts w:asciiTheme="majorBidi" w:hAnsiTheme="majorBidi" w:cstheme="majorBidi"/>
          <w:szCs w:val="24"/>
          <w:vertAlign w:val="superscript"/>
        </w:rPr>
      </w:pPr>
      <w:r w:rsidRPr="00375557">
        <w:rPr>
          <w:rFonts w:asciiTheme="majorBidi" w:hAnsiTheme="majorBidi" w:cstheme="majorBidi"/>
          <w:szCs w:val="24"/>
          <w:vertAlign w:val="superscript"/>
        </w:rPr>
        <w:t xml:space="preserve">                                                     </w:t>
      </w:r>
      <w:r w:rsidRPr="00375557">
        <w:rPr>
          <w:rFonts w:asciiTheme="majorBidi" w:hAnsiTheme="majorBidi" w:cstheme="majorBidi"/>
          <w:szCs w:val="24"/>
          <w:vertAlign w:val="superscript"/>
        </w:rPr>
        <w:tab/>
      </w:r>
      <w:r w:rsidRPr="00375557">
        <w:rPr>
          <w:rFonts w:asciiTheme="majorBidi" w:hAnsiTheme="majorBidi" w:cstheme="majorBidi"/>
          <w:szCs w:val="24"/>
          <w:vertAlign w:val="superscript"/>
        </w:rPr>
        <w:tab/>
      </w:r>
      <w:r w:rsidRPr="00375557">
        <w:rPr>
          <w:rFonts w:asciiTheme="majorBidi" w:hAnsiTheme="majorBidi" w:cstheme="majorBidi"/>
          <w:szCs w:val="24"/>
          <w:vertAlign w:val="superscript"/>
        </w:rPr>
        <w:tab/>
        <w:t xml:space="preserve">           (atstovavimo pagrindas)</w:t>
      </w:r>
    </w:p>
    <w:p w14:paraId="0F8B5F71" w14:textId="77777777"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priėmė paslaugas ir visus su paslaugų teikimu susijusius dokumentus ir medžiagą.</w:t>
      </w:r>
    </w:p>
    <w:p w14:paraId="70D91B09" w14:textId="77777777" w:rsidR="006D02F0" w:rsidRPr="00375557" w:rsidRDefault="006D02F0" w:rsidP="006D02F0">
      <w:pPr>
        <w:ind w:firstLine="720"/>
        <w:jc w:val="both"/>
        <w:rPr>
          <w:rFonts w:asciiTheme="majorBidi" w:hAnsiTheme="majorBidi" w:cstheme="majorBidi"/>
          <w:szCs w:val="24"/>
        </w:rPr>
      </w:pPr>
    </w:p>
    <w:p w14:paraId="153EC654" w14:textId="5BD0BB76" w:rsidR="006D02F0" w:rsidRPr="00375557" w:rsidRDefault="006D02F0" w:rsidP="00C12FC5">
      <w:pPr>
        <w:ind w:left="7371" w:hanging="6804"/>
        <w:jc w:val="both"/>
        <w:rPr>
          <w:rFonts w:asciiTheme="majorBidi" w:hAnsiTheme="majorBidi" w:cstheme="majorBidi"/>
          <w:szCs w:val="24"/>
        </w:rPr>
      </w:pPr>
      <w:r w:rsidRPr="00375557">
        <w:rPr>
          <w:rFonts w:asciiTheme="majorBidi" w:hAnsiTheme="majorBidi" w:cstheme="majorBidi"/>
          <w:szCs w:val="24"/>
        </w:rPr>
        <w:t xml:space="preserve">Tuo remiantis Pirkėjas turi sumokėti </w:t>
      </w:r>
      <w:r w:rsidR="00741BEA">
        <w:rPr>
          <w:rFonts w:asciiTheme="majorBidi" w:hAnsiTheme="majorBidi" w:cstheme="majorBidi"/>
          <w:szCs w:val="24"/>
        </w:rPr>
        <w:t>Tie</w:t>
      </w:r>
      <w:r w:rsidRPr="00375557">
        <w:rPr>
          <w:rFonts w:asciiTheme="majorBidi" w:hAnsiTheme="majorBidi" w:cstheme="majorBidi"/>
          <w:szCs w:val="24"/>
        </w:rPr>
        <w:t xml:space="preserve">kėjui ______ eurų (___                                                                                                                             </w:t>
      </w:r>
      <w:r w:rsidR="00BD68A5">
        <w:rPr>
          <w:rFonts w:asciiTheme="majorBidi" w:hAnsiTheme="majorBidi" w:cstheme="majorBidi"/>
          <w:szCs w:val="24"/>
        </w:rPr>
        <w:t xml:space="preserve">         </w:t>
      </w:r>
      <w:r w:rsidR="00472902">
        <w:rPr>
          <w:rFonts w:asciiTheme="majorBidi" w:hAnsiTheme="majorBidi" w:cstheme="majorBidi"/>
          <w:szCs w:val="24"/>
        </w:rPr>
        <w:t xml:space="preserve">   </w:t>
      </w:r>
      <w:r w:rsidR="009A2E8E">
        <w:rPr>
          <w:rFonts w:asciiTheme="majorBidi" w:hAnsiTheme="majorBidi" w:cstheme="majorBidi"/>
          <w:szCs w:val="24"/>
        </w:rPr>
        <w:t xml:space="preserve">   </w:t>
      </w:r>
      <w:r w:rsidRPr="009A2E8E">
        <w:rPr>
          <w:rFonts w:asciiTheme="majorBidi" w:hAnsiTheme="majorBidi" w:cstheme="majorBidi"/>
          <w:sz w:val="20"/>
        </w:rPr>
        <w:t>(suma skaičiais</w:t>
      </w:r>
      <w:r w:rsidRPr="00375557">
        <w:rPr>
          <w:rFonts w:asciiTheme="majorBidi" w:hAnsiTheme="majorBidi" w:cstheme="majorBidi"/>
          <w:szCs w:val="24"/>
        </w:rPr>
        <w:t>)</w:t>
      </w:r>
    </w:p>
    <w:p w14:paraId="244B5298" w14:textId="548D2B7F"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 xml:space="preserve">_______________________________).  </w:t>
      </w:r>
    </w:p>
    <w:p w14:paraId="78AC4F08" w14:textId="77777777" w:rsidR="006D02F0" w:rsidRPr="009A2E8E" w:rsidRDefault="006D02F0" w:rsidP="006D02F0">
      <w:pPr>
        <w:jc w:val="both"/>
        <w:rPr>
          <w:rFonts w:asciiTheme="majorBidi" w:hAnsiTheme="majorBidi" w:cstheme="majorBidi"/>
          <w:sz w:val="20"/>
        </w:rPr>
      </w:pPr>
      <w:r w:rsidRPr="009A2E8E">
        <w:rPr>
          <w:rFonts w:asciiTheme="majorBidi" w:hAnsiTheme="majorBidi" w:cstheme="majorBidi"/>
          <w:sz w:val="20"/>
        </w:rPr>
        <w:t xml:space="preserve">                         (suma žodžiais)</w:t>
      </w:r>
    </w:p>
    <w:p w14:paraId="0560E07E" w14:textId="77777777" w:rsidR="006D02F0" w:rsidRPr="00375557" w:rsidRDefault="006D02F0" w:rsidP="006D02F0">
      <w:pPr>
        <w:ind w:right="-441"/>
        <w:jc w:val="both"/>
        <w:rPr>
          <w:rFonts w:asciiTheme="majorBidi" w:hAnsiTheme="majorBidi" w:cstheme="majorBidi"/>
          <w:szCs w:val="24"/>
        </w:rPr>
      </w:pPr>
    </w:p>
    <w:p w14:paraId="050EDF10" w14:textId="77777777" w:rsidR="006D02F0" w:rsidRPr="00375557" w:rsidRDefault="006D02F0" w:rsidP="006D02F0">
      <w:pPr>
        <w:keepLines/>
        <w:tabs>
          <w:tab w:val="left" w:pos="5812"/>
        </w:tabs>
        <w:jc w:val="both"/>
        <w:rPr>
          <w:rFonts w:asciiTheme="majorBidi" w:hAnsiTheme="majorBidi" w:cstheme="majorBidi"/>
          <w:b/>
          <w:szCs w:val="24"/>
        </w:rPr>
      </w:pPr>
      <w:r w:rsidRPr="00375557">
        <w:rPr>
          <w:rFonts w:asciiTheme="majorBidi" w:hAnsiTheme="majorBidi" w:cstheme="majorBidi"/>
          <w:b/>
          <w:szCs w:val="24"/>
        </w:rPr>
        <w:t>Paslaugas suteikė</w:t>
      </w:r>
    </w:p>
    <w:p w14:paraId="016C16A1" w14:textId="56370F99" w:rsidR="006D02F0" w:rsidRPr="00375557" w:rsidRDefault="006D02F0" w:rsidP="006D02F0">
      <w:pPr>
        <w:keepNext/>
        <w:ind w:left="720" w:hanging="720"/>
        <w:jc w:val="both"/>
        <w:rPr>
          <w:rFonts w:asciiTheme="majorBidi" w:hAnsiTheme="majorBidi" w:cstheme="majorBidi"/>
          <w:szCs w:val="24"/>
        </w:rPr>
      </w:pPr>
      <w:r w:rsidRPr="00375557">
        <w:rPr>
          <w:rFonts w:asciiTheme="majorBidi" w:hAnsiTheme="majorBidi" w:cstheme="majorBidi"/>
          <w:szCs w:val="24"/>
        </w:rPr>
        <w:t>____________________</w:t>
      </w:r>
      <w:r w:rsidRPr="00375557">
        <w:rPr>
          <w:rFonts w:asciiTheme="majorBidi" w:hAnsiTheme="majorBidi" w:cstheme="majorBidi"/>
          <w:szCs w:val="24"/>
        </w:rPr>
        <w:tab/>
      </w:r>
      <w:r w:rsidRPr="00375557">
        <w:rPr>
          <w:rFonts w:asciiTheme="majorBidi" w:hAnsiTheme="majorBidi" w:cstheme="majorBidi"/>
          <w:szCs w:val="24"/>
        </w:rPr>
        <w:tab/>
        <w:t xml:space="preserve">___________ </w:t>
      </w:r>
      <w:r w:rsidRPr="00375557">
        <w:rPr>
          <w:rFonts w:asciiTheme="majorBidi" w:hAnsiTheme="majorBidi" w:cstheme="majorBidi"/>
          <w:szCs w:val="24"/>
        </w:rPr>
        <w:tab/>
      </w:r>
      <w:r w:rsidRPr="00375557">
        <w:rPr>
          <w:rFonts w:asciiTheme="majorBidi" w:hAnsiTheme="majorBidi" w:cstheme="majorBidi"/>
          <w:szCs w:val="24"/>
        </w:rPr>
        <w:tab/>
        <w:t>______________</w:t>
      </w:r>
    </w:p>
    <w:p w14:paraId="2AACC6BA" w14:textId="2D740252" w:rsidR="006D02F0" w:rsidRPr="00375557" w:rsidRDefault="006D02F0" w:rsidP="006D02F0">
      <w:pPr>
        <w:jc w:val="both"/>
        <w:rPr>
          <w:rFonts w:asciiTheme="majorBidi" w:hAnsiTheme="majorBidi" w:cstheme="majorBidi"/>
          <w:szCs w:val="24"/>
          <w:vertAlign w:val="superscript"/>
        </w:rPr>
      </w:pPr>
      <w:r w:rsidRPr="00375557">
        <w:rPr>
          <w:rFonts w:asciiTheme="majorBidi" w:hAnsiTheme="majorBidi" w:cstheme="majorBidi"/>
          <w:szCs w:val="24"/>
          <w:vertAlign w:val="superscript"/>
        </w:rPr>
        <w:t xml:space="preserve">       (pareigų pavadi</w:t>
      </w:r>
      <w:r w:rsidR="00D23A52">
        <w:rPr>
          <w:rFonts w:asciiTheme="majorBidi" w:hAnsiTheme="majorBidi" w:cstheme="majorBidi"/>
          <w:szCs w:val="24"/>
          <w:vertAlign w:val="superscript"/>
        </w:rPr>
        <w:t xml:space="preserve">                                                                        </w:t>
      </w:r>
      <w:r w:rsidRPr="00375557">
        <w:rPr>
          <w:rFonts w:asciiTheme="majorBidi" w:hAnsiTheme="majorBidi" w:cstheme="majorBidi"/>
          <w:szCs w:val="24"/>
          <w:vertAlign w:val="superscript"/>
        </w:rPr>
        <w:t xml:space="preserve"> (parašas)</w:t>
      </w:r>
      <w:r w:rsidRPr="00375557">
        <w:rPr>
          <w:rFonts w:asciiTheme="majorBidi" w:hAnsiTheme="majorBidi" w:cstheme="majorBidi"/>
          <w:szCs w:val="24"/>
          <w:vertAlign w:val="superscript"/>
        </w:rPr>
        <w:tab/>
      </w:r>
      <w:r w:rsidRPr="00375557">
        <w:rPr>
          <w:rFonts w:asciiTheme="majorBidi" w:hAnsiTheme="majorBidi" w:cstheme="majorBidi"/>
          <w:szCs w:val="24"/>
          <w:vertAlign w:val="superscript"/>
        </w:rPr>
        <w:tab/>
      </w:r>
      <w:r w:rsidRPr="00375557">
        <w:rPr>
          <w:rFonts w:asciiTheme="majorBidi" w:hAnsiTheme="majorBidi" w:cstheme="majorBidi"/>
          <w:szCs w:val="24"/>
          <w:vertAlign w:val="superscript"/>
        </w:rPr>
        <w:tab/>
        <w:t xml:space="preserve">    (vardas, pavardė)</w:t>
      </w:r>
    </w:p>
    <w:p w14:paraId="415095CD" w14:textId="77777777"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ab/>
      </w:r>
      <w:r w:rsidRPr="00375557">
        <w:rPr>
          <w:rFonts w:asciiTheme="majorBidi" w:hAnsiTheme="majorBidi" w:cstheme="majorBidi"/>
          <w:szCs w:val="24"/>
        </w:rPr>
        <w:tab/>
      </w:r>
      <w:r w:rsidRPr="00375557">
        <w:rPr>
          <w:rFonts w:asciiTheme="majorBidi" w:hAnsiTheme="majorBidi" w:cstheme="majorBidi"/>
          <w:szCs w:val="24"/>
        </w:rPr>
        <w:tab/>
        <w:t>A.V.</w:t>
      </w:r>
    </w:p>
    <w:p w14:paraId="652D8B32" w14:textId="77777777" w:rsidR="006D02F0" w:rsidRPr="00375557" w:rsidRDefault="006D02F0" w:rsidP="006D02F0">
      <w:pPr>
        <w:jc w:val="both"/>
        <w:rPr>
          <w:rFonts w:asciiTheme="majorBidi" w:hAnsiTheme="majorBidi" w:cstheme="majorBidi"/>
          <w:szCs w:val="24"/>
        </w:rPr>
      </w:pPr>
    </w:p>
    <w:p w14:paraId="1F41D728" w14:textId="77777777" w:rsidR="006D02F0" w:rsidRPr="00375557" w:rsidRDefault="006D02F0" w:rsidP="006D02F0">
      <w:pPr>
        <w:jc w:val="both"/>
        <w:rPr>
          <w:rFonts w:asciiTheme="majorBidi" w:hAnsiTheme="majorBidi" w:cstheme="majorBidi"/>
          <w:b/>
          <w:color w:val="000000"/>
          <w:szCs w:val="24"/>
        </w:rPr>
      </w:pPr>
      <w:r w:rsidRPr="00375557">
        <w:rPr>
          <w:rFonts w:asciiTheme="majorBidi" w:hAnsiTheme="majorBidi" w:cstheme="majorBidi"/>
          <w:b/>
          <w:color w:val="000000"/>
          <w:szCs w:val="24"/>
        </w:rPr>
        <w:t>Paslaugas priėmė</w:t>
      </w:r>
    </w:p>
    <w:p w14:paraId="478DED71" w14:textId="77777777" w:rsidR="006D02F0" w:rsidRPr="00375557" w:rsidRDefault="006D02F0" w:rsidP="006D02F0">
      <w:pPr>
        <w:keepNext/>
        <w:ind w:left="720" w:hanging="720"/>
        <w:jc w:val="both"/>
        <w:rPr>
          <w:rFonts w:asciiTheme="majorBidi" w:hAnsiTheme="majorBidi" w:cstheme="majorBidi"/>
          <w:szCs w:val="24"/>
        </w:rPr>
      </w:pPr>
      <w:r w:rsidRPr="00375557">
        <w:rPr>
          <w:rFonts w:asciiTheme="majorBidi" w:hAnsiTheme="majorBidi" w:cstheme="majorBidi"/>
          <w:szCs w:val="24"/>
        </w:rPr>
        <w:t>____________________</w:t>
      </w:r>
      <w:r w:rsidRPr="00375557">
        <w:rPr>
          <w:rFonts w:asciiTheme="majorBidi" w:hAnsiTheme="majorBidi" w:cstheme="majorBidi"/>
          <w:szCs w:val="24"/>
        </w:rPr>
        <w:tab/>
      </w:r>
      <w:r w:rsidRPr="00375557">
        <w:rPr>
          <w:rFonts w:asciiTheme="majorBidi" w:hAnsiTheme="majorBidi" w:cstheme="majorBidi"/>
          <w:szCs w:val="24"/>
        </w:rPr>
        <w:tab/>
        <w:t xml:space="preserve">____________   </w:t>
      </w:r>
      <w:r w:rsidRPr="00375557">
        <w:rPr>
          <w:rFonts w:asciiTheme="majorBidi" w:hAnsiTheme="majorBidi" w:cstheme="majorBidi"/>
          <w:szCs w:val="24"/>
        </w:rPr>
        <w:tab/>
      </w:r>
      <w:r w:rsidRPr="00375557">
        <w:rPr>
          <w:rFonts w:asciiTheme="majorBidi" w:hAnsiTheme="majorBidi" w:cstheme="majorBidi"/>
          <w:szCs w:val="24"/>
        </w:rPr>
        <w:tab/>
        <w:t>______________</w:t>
      </w:r>
    </w:p>
    <w:p w14:paraId="2ADAD707" w14:textId="6BE89F60" w:rsidR="006D02F0" w:rsidRPr="00375557" w:rsidRDefault="006D02F0" w:rsidP="006D02F0">
      <w:pPr>
        <w:jc w:val="both"/>
        <w:rPr>
          <w:rFonts w:asciiTheme="majorBidi" w:hAnsiTheme="majorBidi" w:cstheme="majorBidi"/>
          <w:szCs w:val="24"/>
          <w:vertAlign w:val="superscript"/>
        </w:rPr>
      </w:pPr>
      <w:r w:rsidRPr="00375557">
        <w:rPr>
          <w:rFonts w:asciiTheme="majorBidi" w:hAnsiTheme="majorBidi" w:cstheme="majorBidi"/>
          <w:szCs w:val="24"/>
        </w:rPr>
        <w:t xml:space="preserve">   </w:t>
      </w:r>
      <w:r w:rsidRPr="00375557">
        <w:rPr>
          <w:rFonts w:asciiTheme="majorBidi" w:hAnsiTheme="majorBidi" w:cstheme="majorBidi"/>
          <w:szCs w:val="24"/>
          <w:vertAlign w:val="superscript"/>
        </w:rPr>
        <w:t>(pareigų pavadinimas)</w:t>
      </w:r>
      <w:r w:rsidRPr="00375557">
        <w:rPr>
          <w:rFonts w:asciiTheme="majorBidi" w:hAnsiTheme="majorBidi" w:cstheme="majorBidi"/>
          <w:szCs w:val="24"/>
          <w:vertAlign w:val="superscript"/>
        </w:rPr>
        <w:tab/>
      </w:r>
      <w:r w:rsidR="00D23A52">
        <w:rPr>
          <w:rFonts w:asciiTheme="majorBidi" w:hAnsiTheme="majorBidi" w:cstheme="majorBidi"/>
          <w:szCs w:val="24"/>
          <w:vertAlign w:val="superscript"/>
        </w:rPr>
        <w:t xml:space="preserve">                                          </w:t>
      </w:r>
      <w:r w:rsidRPr="00375557">
        <w:rPr>
          <w:rFonts w:asciiTheme="majorBidi" w:hAnsiTheme="majorBidi" w:cstheme="majorBidi"/>
          <w:szCs w:val="24"/>
          <w:vertAlign w:val="superscript"/>
        </w:rPr>
        <w:t xml:space="preserve"> (parašas)</w:t>
      </w:r>
      <w:r w:rsidRPr="00375557">
        <w:rPr>
          <w:rFonts w:asciiTheme="majorBidi" w:hAnsiTheme="majorBidi" w:cstheme="majorBidi"/>
          <w:szCs w:val="24"/>
          <w:vertAlign w:val="superscript"/>
        </w:rPr>
        <w:tab/>
      </w:r>
      <w:r w:rsidRPr="00375557">
        <w:rPr>
          <w:rFonts w:asciiTheme="majorBidi" w:hAnsiTheme="majorBidi" w:cstheme="majorBidi"/>
          <w:szCs w:val="24"/>
          <w:vertAlign w:val="superscript"/>
        </w:rPr>
        <w:tab/>
      </w:r>
      <w:r w:rsidRPr="00375557">
        <w:rPr>
          <w:rFonts w:asciiTheme="majorBidi" w:hAnsiTheme="majorBidi" w:cstheme="majorBidi"/>
          <w:szCs w:val="24"/>
          <w:vertAlign w:val="superscript"/>
        </w:rPr>
        <w:tab/>
        <w:t xml:space="preserve">     (vardas, pavardė)</w:t>
      </w:r>
    </w:p>
    <w:p w14:paraId="2877EC41" w14:textId="77777777" w:rsidR="006D02F0" w:rsidRPr="00375557" w:rsidRDefault="006D02F0" w:rsidP="006D02F0">
      <w:pPr>
        <w:jc w:val="both"/>
        <w:rPr>
          <w:rFonts w:asciiTheme="majorBidi" w:hAnsiTheme="majorBidi" w:cstheme="majorBidi"/>
          <w:szCs w:val="24"/>
        </w:rPr>
      </w:pPr>
      <w:r w:rsidRPr="00375557">
        <w:rPr>
          <w:rFonts w:asciiTheme="majorBidi" w:hAnsiTheme="majorBidi" w:cstheme="majorBidi"/>
          <w:szCs w:val="24"/>
        </w:rPr>
        <w:tab/>
      </w:r>
      <w:r w:rsidRPr="00375557">
        <w:rPr>
          <w:rFonts w:asciiTheme="majorBidi" w:hAnsiTheme="majorBidi" w:cstheme="majorBidi"/>
          <w:szCs w:val="24"/>
        </w:rPr>
        <w:tab/>
      </w:r>
      <w:r w:rsidRPr="00375557">
        <w:rPr>
          <w:rFonts w:asciiTheme="majorBidi" w:hAnsiTheme="majorBidi" w:cstheme="majorBidi"/>
          <w:szCs w:val="24"/>
        </w:rPr>
        <w:tab/>
        <w:t>A.V.</w:t>
      </w:r>
    </w:p>
    <w:p w14:paraId="6BD9B9A0" w14:textId="77777777" w:rsidR="0028200D" w:rsidRPr="0028200D" w:rsidRDefault="0028200D" w:rsidP="0028200D">
      <w:pPr>
        <w:tabs>
          <w:tab w:val="left" w:pos="5245"/>
        </w:tabs>
        <w:jc w:val="center"/>
        <w:rPr>
          <w:bCs/>
          <w:color w:val="000000"/>
          <w:szCs w:val="24"/>
        </w:rPr>
      </w:pPr>
      <w:r w:rsidRPr="0028200D">
        <w:rPr>
          <w:bCs/>
          <w:color w:val="000000"/>
          <w:szCs w:val="24"/>
        </w:rPr>
        <w:t>_______________</w:t>
      </w:r>
    </w:p>
    <w:p w14:paraId="595B0A59" w14:textId="089E06B3" w:rsidR="00EA218C" w:rsidRDefault="0028200D" w:rsidP="0029160B">
      <w:pPr>
        <w:jc w:val="both"/>
        <w:rPr>
          <w:szCs w:val="24"/>
        </w:rPr>
      </w:pPr>
      <w:r w:rsidRPr="0028200D">
        <w:rPr>
          <w:szCs w:val="24"/>
        </w:rPr>
        <w:lastRenderedPageBreak/>
        <w:t xml:space="preserve">  </w:t>
      </w:r>
      <w:r w:rsidR="00EA218C">
        <w:rPr>
          <w:szCs w:val="24"/>
        </w:rPr>
        <w:t xml:space="preserve">                                              </w:t>
      </w:r>
    </w:p>
    <w:p w14:paraId="572A5603" w14:textId="77777777" w:rsidR="009E5826" w:rsidRDefault="00EA218C" w:rsidP="009E5826">
      <w:pPr>
        <w:ind w:left="1296"/>
        <w:jc w:val="both"/>
      </w:pPr>
      <w:r>
        <w:rPr>
          <w:szCs w:val="24"/>
        </w:rPr>
        <w:t xml:space="preserve">                                                                 </w:t>
      </w:r>
      <w:r w:rsidR="009E5826" w:rsidRPr="0028200D">
        <w:rPr>
          <w:szCs w:val="24"/>
        </w:rPr>
        <w:t xml:space="preserve">20__-__- __   </w:t>
      </w:r>
      <w:r w:rsidR="009E5826" w:rsidRPr="0008159D">
        <w:rPr>
          <w:iCs/>
          <w:noProof/>
        </w:rPr>
        <w:t>LABBIS 4 PRO IS</w:t>
      </w:r>
      <w:r w:rsidR="009E5826" w:rsidRPr="0008159D" w:rsidDel="001F7F34">
        <w:t xml:space="preserve"> </w:t>
      </w:r>
      <w:r w:rsidR="009E5826" w:rsidRPr="0008159D">
        <w:t xml:space="preserve"> nuteistųjų </w:t>
      </w:r>
    </w:p>
    <w:p w14:paraId="0E328370" w14:textId="77777777" w:rsidR="009E5826" w:rsidRPr="0028200D" w:rsidRDefault="009E5826" w:rsidP="009E5826">
      <w:pPr>
        <w:ind w:left="5184"/>
        <w:jc w:val="both"/>
        <w:rPr>
          <w:szCs w:val="24"/>
        </w:rPr>
      </w:pPr>
      <w:r w:rsidRPr="0008159D">
        <w:t xml:space="preserve">apskaitos ir personalo valdymo, vaistų apskaitos modulių palaikymo, </w:t>
      </w:r>
      <w:r>
        <w:t xml:space="preserve">informacinės sistemos vystymo, </w:t>
      </w:r>
      <w:r w:rsidRPr="00A072DB">
        <w:t>naudotojų konsultavimo</w:t>
      </w:r>
      <w:r>
        <w:t xml:space="preserve"> ir mokymo</w:t>
      </w:r>
      <w:r w:rsidRPr="0008159D">
        <w:t xml:space="preserve"> paslaugų pirkimo</w:t>
      </w:r>
      <w:r w:rsidRPr="0028200D">
        <w:rPr>
          <w:bCs/>
          <w:szCs w:val="24"/>
        </w:rPr>
        <w:t xml:space="preserve"> viešojo </w:t>
      </w:r>
      <w:r w:rsidRPr="0028200D">
        <w:rPr>
          <w:szCs w:val="24"/>
        </w:rPr>
        <w:t>pirkimo-pardavimo sutarties Nr. __/__</w:t>
      </w:r>
    </w:p>
    <w:p w14:paraId="1D14F027" w14:textId="0FC581C3" w:rsidR="0028200D" w:rsidRPr="0028200D" w:rsidRDefault="00EA218C" w:rsidP="009E5826">
      <w:pPr>
        <w:ind w:left="1296"/>
        <w:jc w:val="both"/>
        <w:rPr>
          <w:szCs w:val="24"/>
        </w:rPr>
      </w:pPr>
      <w:r w:rsidRPr="0028200D">
        <w:rPr>
          <w:szCs w:val="24"/>
        </w:rPr>
        <w:t xml:space="preserve">                                                                 </w:t>
      </w:r>
      <w:r>
        <w:rPr>
          <w:szCs w:val="24"/>
        </w:rPr>
        <w:t>3</w:t>
      </w:r>
      <w:r w:rsidRPr="0028200D">
        <w:rPr>
          <w:szCs w:val="24"/>
        </w:rPr>
        <w:t xml:space="preserve"> priedas</w:t>
      </w:r>
    </w:p>
    <w:p w14:paraId="2E2072B3" w14:textId="77777777" w:rsidR="00EA218C" w:rsidRDefault="00EA218C" w:rsidP="0028200D">
      <w:pPr>
        <w:jc w:val="center"/>
        <w:rPr>
          <w:b/>
          <w:color w:val="000000"/>
          <w:szCs w:val="24"/>
        </w:rPr>
      </w:pPr>
    </w:p>
    <w:p w14:paraId="474DCA2E" w14:textId="151A544B" w:rsidR="0028200D" w:rsidRPr="0028200D" w:rsidRDefault="0028200D" w:rsidP="0028200D">
      <w:pPr>
        <w:jc w:val="center"/>
        <w:rPr>
          <w:b/>
          <w:color w:val="000000"/>
          <w:szCs w:val="24"/>
        </w:rPr>
      </w:pPr>
      <w:r w:rsidRPr="0028200D">
        <w:rPr>
          <w:b/>
          <w:color w:val="000000"/>
          <w:szCs w:val="24"/>
        </w:rPr>
        <w:t>(Paslaugų perdavimo</w:t>
      </w:r>
      <w:r w:rsidRPr="0028200D">
        <w:rPr>
          <w:color w:val="000000"/>
          <w:szCs w:val="24"/>
        </w:rPr>
        <w:t>–</w:t>
      </w:r>
      <w:r w:rsidRPr="0028200D">
        <w:rPr>
          <w:b/>
          <w:color w:val="000000"/>
          <w:szCs w:val="24"/>
        </w:rPr>
        <w:t>priėmimo akto forma)</w:t>
      </w:r>
    </w:p>
    <w:p w14:paraId="0E522187" w14:textId="77777777" w:rsidR="0028200D" w:rsidRPr="0028200D" w:rsidRDefault="0028200D" w:rsidP="0028200D">
      <w:pPr>
        <w:jc w:val="center"/>
        <w:rPr>
          <w:b/>
          <w:color w:val="000000"/>
          <w:szCs w:val="24"/>
        </w:rPr>
      </w:pPr>
    </w:p>
    <w:p w14:paraId="7FDCF136" w14:textId="77777777" w:rsidR="0028200D" w:rsidRPr="0028200D" w:rsidRDefault="0028200D" w:rsidP="0028200D">
      <w:pPr>
        <w:jc w:val="center"/>
        <w:rPr>
          <w:b/>
          <w:color w:val="000000"/>
          <w:szCs w:val="24"/>
        </w:rPr>
      </w:pPr>
      <w:r w:rsidRPr="0028200D">
        <w:rPr>
          <w:b/>
          <w:color w:val="000000"/>
          <w:szCs w:val="24"/>
        </w:rPr>
        <w:t>PASLAUGŲ PERDAVIMO</w:t>
      </w:r>
      <w:r w:rsidRPr="0028200D">
        <w:rPr>
          <w:color w:val="000000"/>
          <w:szCs w:val="24"/>
        </w:rPr>
        <w:t>–</w:t>
      </w:r>
      <w:r w:rsidRPr="0028200D">
        <w:rPr>
          <w:b/>
          <w:color w:val="000000"/>
          <w:szCs w:val="24"/>
        </w:rPr>
        <w:t>PRIĖMIMO AKTAS NR. _____</w:t>
      </w:r>
    </w:p>
    <w:p w14:paraId="45D1F7F0" w14:textId="77777777" w:rsidR="00F11AF7" w:rsidRPr="00375557" w:rsidRDefault="00F11AF7" w:rsidP="00F11AF7">
      <w:pPr>
        <w:jc w:val="center"/>
        <w:rPr>
          <w:rFonts w:asciiTheme="majorBidi" w:hAnsiTheme="majorBidi" w:cstheme="majorBidi"/>
          <w:b/>
          <w:szCs w:val="24"/>
        </w:rPr>
      </w:pPr>
      <w:r w:rsidRPr="00375557">
        <w:rPr>
          <w:rFonts w:asciiTheme="majorBidi" w:hAnsiTheme="majorBidi" w:cstheme="majorBidi"/>
          <w:b/>
          <w:szCs w:val="24"/>
        </w:rPr>
        <w:t>(data)</w:t>
      </w:r>
    </w:p>
    <w:p w14:paraId="2321989E" w14:textId="77777777" w:rsidR="00F11AF7" w:rsidRPr="00375557" w:rsidRDefault="00F11AF7" w:rsidP="00F11AF7">
      <w:pPr>
        <w:rPr>
          <w:rFonts w:asciiTheme="majorBidi" w:hAnsiTheme="majorBidi" w:cstheme="majorBidi"/>
          <w:b/>
          <w:szCs w:val="24"/>
        </w:rPr>
      </w:pPr>
    </w:p>
    <w:tbl>
      <w:tblPr>
        <w:tblW w:w="9766"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000000"/>
        </w:tblBorders>
        <w:tblLayout w:type="fixed"/>
        <w:tblLook w:val="0400" w:firstRow="0" w:lastRow="0" w:firstColumn="0" w:lastColumn="0" w:noHBand="0" w:noVBand="1"/>
      </w:tblPr>
      <w:tblGrid>
        <w:gridCol w:w="5370"/>
        <w:gridCol w:w="4396"/>
      </w:tblGrid>
      <w:tr w:rsidR="00F11AF7" w:rsidRPr="00375557" w14:paraId="231411CE" w14:textId="77777777" w:rsidTr="00961B3B">
        <w:tc>
          <w:tcPr>
            <w:tcW w:w="5370" w:type="dxa"/>
            <w:tcBorders>
              <w:top w:val="single" w:sz="12" w:space="0" w:color="808080"/>
              <w:left w:val="single" w:sz="12" w:space="0" w:color="808080"/>
              <w:bottom w:val="single" w:sz="12" w:space="0" w:color="808080"/>
              <w:right w:val="single" w:sz="4" w:space="0" w:color="000000"/>
            </w:tcBorders>
          </w:tcPr>
          <w:p w14:paraId="5AE8A47D" w14:textId="64B3ADD0" w:rsidR="00F11AF7" w:rsidRPr="00375557" w:rsidRDefault="00F11AF7" w:rsidP="00961B3B">
            <w:pPr>
              <w:rPr>
                <w:rFonts w:asciiTheme="majorBidi" w:hAnsiTheme="majorBidi" w:cstheme="majorBidi"/>
                <w:szCs w:val="24"/>
              </w:rPr>
            </w:pPr>
            <w:r w:rsidRPr="00375557">
              <w:rPr>
                <w:rFonts w:asciiTheme="majorBidi" w:hAnsiTheme="majorBidi" w:cstheme="majorBidi"/>
                <w:b/>
                <w:szCs w:val="24"/>
              </w:rPr>
              <w:t>Pirkėjas (paslaugų rezultatus priima):</w:t>
            </w:r>
          </w:p>
        </w:tc>
        <w:tc>
          <w:tcPr>
            <w:tcW w:w="4396" w:type="dxa"/>
            <w:tcBorders>
              <w:top w:val="single" w:sz="12" w:space="0" w:color="808080"/>
              <w:left w:val="single" w:sz="4" w:space="0" w:color="000000"/>
              <w:bottom w:val="single" w:sz="12" w:space="0" w:color="808080"/>
              <w:right w:val="single" w:sz="12" w:space="0" w:color="808080"/>
            </w:tcBorders>
          </w:tcPr>
          <w:p w14:paraId="29FB2701" w14:textId="1EA35204" w:rsidR="00F11AF7" w:rsidRPr="00375557" w:rsidRDefault="00A90280" w:rsidP="00961B3B">
            <w:pPr>
              <w:rPr>
                <w:rFonts w:asciiTheme="majorBidi" w:hAnsiTheme="majorBidi" w:cstheme="majorBidi"/>
                <w:b/>
                <w:szCs w:val="24"/>
              </w:rPr>
            </w:pPr>
            <w:r>
              <w:rPr>
                <w:rFonts w:asciiTheme="majorBidi" w:hAnsiTheme="majorBidi" w:cstheme="majorBidi"/>
                <w:b/>
                <w:szCs w:val="24"/>
              </w:rPr>
              <w:t>T</w:t>
            </w:r>
            <w:r w:rsidR="00F11AF7" w:rsidRPr="00375557">
              <w:rPr>
                <w:rFonts w:asciiTheme="majorBidi" w:hAnsiTheme="majorBidi" w:cstheme="majorBidi"/>
                <w:b/>
                <w:szCs w:val="24"/>
              </w:rPr>
              <w:t>i</w:t>
            </w:r>
            <w:r w:rsidR="004C79CB">
              <w:rPr>
                <w:rFonts w:asciiTheme="majorBidi" w:hAnsiTheme="majorBidi" w:cstheme="majorBidi"/>
                <w:b/>
                <w:szCs w:val="24"/>
              </w:rPr>
              <w:t>e</w:t>
            </w:r>
            <w:r w:rsidR="00F11AF7" w:rsidRPr="00375557">
              <w:rPr>
                <w:rFonts w:asciiTheme="majorBidi" w:hAnsiTheme="majorBidi" w:cstheme="majorBidi"/>
                <w:b/>
                <w:szCs w:val="24"/>
              </w:rPr>
              <w:t>kėjas (paslaugų rezultatus perduoda):</w:t>
            </w:r>
          </w:p>
        </w:tc>
      </w:tr>
      <w:tr w:rsidR="00F11AF7" w:rsidRPr="00375557" w14:paraId="47EB3850" w14:textId="77777777" w:rsidTr="00961B3B">
        <w:tc>
          <w:tcPr>
            <w:tcW w:w="5370" w:type="dxa"/>
            <w:tcBorders>
              <w:top w:val="single" w:sz="12" w:space="0" w:color="808080"/>
              <w:left w:val="single" w:sz="12" w:space="0" w:color="808080"/>
              <w:bottom w:val="single" w:sz="12" w:space="0" w:color="808080"/>
              <w:right w:val="single" w:sz="4" w:space="0" w:color="000000"/>
            </w:tcBorders>
          </w:tcPr>
          <w:p w14:paraId="53FBC767" w14:textId="77777777" w:rsidR="00F11AF7" w:rsidRPr="00375557" w:rsidRDefault="00F11AF7" w:rsidP="00961B3B">
            <w:pPr>
              <w:rPr>
                <w:rFonts w:asciiTheme="majorBidi" w:hAnsiTheme="majorBidi" w:cstheme="majorBidi"/>
                <w:b/>
                <w:szCs w:val="24"/>
              </w:rPr>
            </w:pPr>
            <w:r w:rsidRPr="00375557">
              <w:rPr>
                <w:rFonts w:asciiTheme="majorBidi" w:hAnsiTheme="majorBidi" w:cstheme="majorBidi"/>
                <w:b/>
                <w:szCs w:val="24"/>
              </w:rPr>
              <w:t>(pavadinimas)</w:t>
            </w:r>
          </w:p>
          <w:p w14:paraId="7D1DA3C4"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J. a. kodas:</w:t>
            </w:r>
          </w:p>
          <w:p w14:paraId="75207EE0"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(adresas)</w:t>
            </w:r>
          </w:p>
          <w:p w14:paraId="7AB04E22"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 xml:space="preserve">Tel.: </w:t>
            </w:r>
          </w:p>
          <w:p w14:paraId="58B26ACE"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 xml:space="preserve">Faksas: </w:t>
            </w:r>
          </w:p>
          <w:p w14:paraId="4FB855CC"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 xml:space="preserve">El. paštas: </w:t>
            </w:r>
          </w:p>
          <w:p w14:paraId="6DC061B3"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Sąskaitos Nr.: (nurodyti)</w:t>
            </w:r>
          </w:p>
          <w:p w14:paraId="08711421"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(banko pavadinimas), kodas</w:t>
            </w:r>
          </w:p>
        </w:tc>
        <w:tc>
          <w:tcPr>
            <w:tcW w:w="4396" w:type="dxa"/>
            <w:tcBorders>
              <w:top w:val="single" w:sz="12" w:space="0" w:color="808080"/>
              <w:left w:val="single" w:sz="4" w:space="0" w:color="000000"/>
              <w:bottom w:val="single" w:sz="12" w:space="0" w:color="808080"/>
              <w:right w:val="single" w:sz="12" w:space="0" w:color="808080"/>
            </w:tcBorders>
          </w:tcPr>
          <w:p w14:paraId="751DF274" w14:textId="77777777" w:rsidR="00F11AF7" w:rsidRPr="00375557" w:rsidRDefault="00F11AF7" w:rsidP="00961B3B">
            <w:pPr>
              <w:rPr>
                <w:rFonts w:asciiTheme="majorBidi" w:hAnsiTheme="majorBidi" w:cstheme="majorBidi"/>
                <w:b/>
                <w:szCs w:val="24"/>
              </w:rPr>
            </w:pPr>
            <w:r w:rsidRPr="00375557">
              <w:rPr>
                <w:rFonts w:asciiTheme="majorBidi" w:hAnsiTheme="majorBidi" w:cstheme="majorBidi"/>
                <w:b/>
                <w:szCs w:val="24"/>
              </w:rPr>
              <w:t>(pavadinimas)</w:t>
            </w:r>
          </w:p>
          <w:p w14:paraId="18EB3C63"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J. a. kodas:</w:t>
            </w:r>
          </w:p>
          <w:p w14:paraId="13785957"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(adresas)</w:t>
            </w:r>
          </w:p>
          <w:p w14:paraId="0B081B00"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 xml:space="preserve">Tel.: </w:t>
            </w:r>
          </w:p>
          <w:p w14:paraId="510091E9"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 xml:space="preserve">Faksas: </w:t>
            </w:r>
          </w:p>
          <w:p w14:paraId="1DEA795A"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 xml:space="preserve">El. paštas: </w:t>
            </w:r>
          </w:p>
          <w:p w14:paraId="473E4624"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Sąskaitos Nr.: (nurodyti)</w:t>
            </w:r>
          </w:p>
          <w:p w14:paraId="3B15A1C1"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(banko pavadinimas), kodas</w:t>
            </w:r>
          </w:p>
        </w:tc>
      </w:tr>
    </w:tbl>
    <w:p w14:paraId="25DC2EAE" w14:textId="77777777" w:rsidR="00F11AF7" w:rsidRPr="00375557" w:rsidRDefault="00F11AF7" w:rsidP="00F11AF7">
      <w:pPr>
        <w:rPr>
          <w:rFonts w:asciiTheme="majorBidi" w:hAnsiTheme="majorBidi" w:cstheme="majorBidi"/>
          <w:b/>
          <w:szCs w:val="24"/>
        </w:rPr>
      </w:pPr>
    </w:p>
    <w:p w14:paraId="54DBAD92" w14:textId="77777777" w:rsidR="00F11AF7" w:rsidRPr="00375557" w:rsidRDefault="00F11AF7" w:rsidP="00F11AF7">
      <w:pPr>
        <w:rPr>
          <w:rFonts w:asciiTheme="majorBidi" w:hAnsiTheme="majorBidi" w:cstheme="majorBidi"/>
          <w:szCs w:val="24"/>
        </w:rPr>
      </w:pPr>
      <w:r w:rsidRPr="00375557">
        <w:rPr>
          <w:rFonts w:asciiTheme="majorBidi" w:hAnsiTheme="majorBidi" w:cstheme="majorBidi"/>
          <w:szCs w:val="24"/>
        </w:rPr>
        <w:t>1. Vykdytojas perduoda, o Užsakovas priima šias paslaugas:</w:t>
      </w:r>
    </w:p>
    <w:p w14:paraId="0A9EAD82" w14:textId="77777777" w:rsidR="00F11AF7" w:rsidRPr="00375557" w:rsidRDefault="00F11AF7" w:rsidP="00F11AF7">
      <w:pPr>
        <w:rPr>
          <w:rFonts w:asciiTheme="majorBidi" w:hAnsiTheme="majorBidi" w:cstheme="majorBidi"/>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1577"/>
        <w:gridCol w:w="2748"/>
      </w:tblGrid>
      <w:tr w:rsidR="00F11AF7" w:rsidRPr="00375557" w14:paraId="78CA4895" w14:textId="77777777" w:rsidTr="00961B3B">
        <w:tc>
          <w:tcPr>
            <w:tcW w:w="5637" w:type="dxa"/>
            <w:tcBorders>
              <w:top w:val="single" w:sz="4" w:space="0" w:color="000000"/>
              <w:left w:val="single" w:sz="4" w:space="0" w:color="000000"/>
              <w:bottom w:val="single" w:sz="4" w:space="0" w:color="000000"/>
              <w:right w:val="single" w:sz="4" w:space="0" w:color="000000"/>
            </w:tcBorders>
          </w:tcPr>
          <w:p w14:paraId="0473042F" w14:textId="77777777" w:rsidR="00F11AF7" w:rsidRPr="00375557" w:rsidRDefault="00F11AF7" w:rsidP="00961B3B">
            <w:pPr>
              <w:rPr>
                <w:rFonts w:asciiTheme="majorBidi" w:hAnsiTheme="majorBidi" w:cstheme="majorBidi"/>
                <w:b/>
                <w:szCs w:val="24"/>
              </w:rPr>
            </w:pPr>
            <w:r w:rsidRPr="00375557">
              <w:rPr>
                <w:rFonts w:asciiTheme="majorBidi" w:hAnsiTheme="majorBidi" w:cstheme="majorBidi"/>
                <w:b/>
                <w:szCs w:val="24"/>
              </w:rPr>
              <w:t>Pavadinimas</w:t>
            </w:r>
          </w:p>
        </w:tc>
        <w:tc>
          <w:tcPr>
            <w:tcW w:w="1577" w:type="dxa"/>
            <w:tcBorders>
              <w:top w:val="single" w:sz="4" w:space="0" w:color="000000"/>
              <w:left w:val="single" w:sz="4" w:space="0" w:color="000000"/>
              <w:bottom w:val="single" w:sz="4" w:space="0" w:color="000000"/>
              <w:right w:val="single" w:sz="4" w:space="0" w:color="000000"/>
            </w:tcBorders>
          </w:tcPr>
          <w:p w14:paraId="4B743C24" w14:textId="77777777" w:rsidR="00F11AF7" w:rsidRPr="00375557" w:rsidRDefault="00F11AF7" w:rsidP="00961B3B">
            <w:pPr>
              <w:rPr>
                <w:rFonts w:asciiTheme="majorBidi" w:hAnsiTheme="majorBidi" w:cstheme="majorBidi"/>
                <w:b/>
                <w:szCs w:val="24"/>
              </w:rPr>
            </w:pPr>
            <w:r w:rsidRPr="00375557">
              <w:rPr>
                <w:rFonts w:asciiTheme="majorBidi" w:hAnsiTheme="majorBidi" w:cstheme="majorBidi"/>
                <w:b/>
                <w:szCs w:val="24"/>
              </w:rPr>
              <w:t>Valandų Kiekis</w:t>
            </w:r>
          </w:p>
        </w:tc>
        <w:tc>
          <w:tcPr>
            <w:tcW w:w="2748" w:type="dxa"/>
            <w:tcBorders>
              <w:top w:val="single" w:sz="4" w:space="0" w:color="000000"/>
              <w:left w:val="single" w:sz="4" w:space="0" w:color="000000"/>
              <w:bottom w:val="single" w:sz="4" w:space="0" w:color="000000"/>
              <w:right w:val="single" w:sz="4" w:space="0" w:color="000000"/>
            </w:tcBorders>
          </w:tcPr>
          <w:p w14:paraId="45340C57" w14:textId="77777777" w:rsidR="00F11AF7" w:rsidRPr="00375557" w:rsidRDefault="00F11AF7" w:rsidP="00961B3B">
            <w:pPr>
              <w:rPr>
                <w:rFonts w:asciiTheme="majorBidi" w:hAnsiTheme="majorBidi" w:cstheme="majorBidi"/>
                <w:b/>
                <w:szCs w:val="24"/>
              </w:rPr>
            </w:pPr>
            <w:r w:rsidRPr="00375557">
              <w:rPr>
                <w:rFonts w:asciiTheme="majorBidi" w:hAnsiTheme="majorBidi" w:cstheme="majorBidi"/>
                <w:b/>
                <w:szCs w:val="24"/>
              </w:rPr>
              <w:t>Kaina</w:t>
            </w:r>
          </w:p>
        </w:tc>
      </w:tr>
      <w:tr w:rsidR="00F11AF7" w:rsidRPr="00375557" w14:paraId="1CDFB2CB" w14:textId="77777777" w:rsidTr="00961B3B">
        <w:tc>
          <w:tcPr>
            <w:tcW w:w="5637" w:type="dxa"/>
            <w:tcBorders>
              <w:top w:val="single" w:sz="4" w:space="0" w:color="000000"/>
              <w:left w:val="single" w:sz="4" w:space="0" w:color="000000"/>
              <w:bottom w:val="single" w:sz="4" w:space="0" w:color="000000"/>
              <w:right w:val="single" w:sz="4" w:space="0" w:color="000000"/>
            </w:tcBorders>
          </w:tcPr>
          <w:p w14:paraId="034F7A50" w14:textId="77777777" w:rsidR="00F11AF7" w:rsidRPr="00375557" w:rsidRDefault="00F11AF7" w:rsidP="00961B3B">
            <w:pPr>
              <w:rPr>
                <w:rFonts w:asciiTheme="majorBidi" w:hAnsiTheme="majorBidi" w:cstheme="majorBidi"/>
                <w:szCs w:val="24"/>
              </w:rPr>
            </w:pPr>
          </w:p>
        </w:tc>
        <w:tc>
          <w:tcPr>
            <w:tcW w:w="1577" w:type="dxa"/>
            <w:tcBorders>
              <w:top w:val="single" w:sz="4" w:space="0" w:color="000000"/>
              <w:left w:val="single" w:sz="4" w:space="0" w:color="000000"/>
              <w:bottom w:val="single" w:sz="4" w:space="0" w:color="000000"/>
              <w:right w:val="single" w:sz="4" w:space="0" w:color="000000"/>
            </w:tcBorders>
          </w:tcPr>
          <w:p w14:paraId="1B13FE0C" w14:textId="77777777" w:rsidR="00F11AF7" w:rsidRPr="00375557" w:rsidRDefault="00F11AF7" w:rsidP="00961B3B">
            <w:pPr>
              <w:rPr>
                <w:rFonts w:asciiTheme="majorBidi" w:hAnsiTheme="majorBidi" w:cstheme="majorBidi"/>
                <w:szCs w:val="24"/>
              </w:rPr>
            </w:pPr>
          </w:p>
        </w:tc>
        <w:tc>
          <w:tcPr>
            <w:tcW w:w="2748" w:type="dxa"/>
            <w:tcBorders>
              <w:top w:val="single" w:sz="4" w:space="0" w:color="000000"/>
              <w:left w:val="single" w:sz="4" w:space="0" w:color="000000"/>
              <w:bottom w:val="single" w:sz="4" w:space="0" w:color="000000"/>
              <w:right w:val="single" w:sz="4" w:space="0" w:color="000000"/>
            </w:tcBorders>
          </w:tcPr>
          <w:p w14:paraId="6905C190" w14:textId="77777777" w:rsidR="00F11AF7" w:rsidRPr="00375557" w:rsidRDefault="00F11AF7" w:rsidP="00961B3B">
            <w:pPr>
              <w:rPr>
                <w:rFonts w:asciiTheme="majorBidi" w:hAnsiTheme="majorBidi" w:cstheme="majorBidi"/>
                <w:szCs w:val="24"/>
              </w:rPr>
            </w:pPr>
          </w:p>
        </w:tc>
      </w:tr>
      <w:tr w:rsidR="00F11AF7" w:rsidRPr="00375557" w14:paraId="611826A0" w14:textId="77777777" w:rsidTr="00961B3B">
        <w:tc>
          <w:tcPr>
            <w:tcW w:w="7214" w:type="dxa"/>
            <w:gridSpan w:val="2"/>
            <w:tcBorders>
              <w:top w:val="single" w:sz="4" w:space="0" w:color="000000"/>
              <w:left w:val="single" w:sz="4" w:space="0" w:color="000000"/>
              <w:bottom w:val="single" w:sz="4" w:space="0" w:color="000000"/>
              <w:right w:val="single" w:sz="4" w:space="0" w:color="000000"/>
            </w:tcBorders>
          </w:tcPr>
          <w:p w14:paraId="4CDAC46D"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Iš viso be PVM</w:t>
            </w:r>
          </w:p>
        </w:tc>
        <w:tc>
          <w:tcPr>
            <w:tcW w:w="2748" w:type="dxa"/>
            <w:tcBorders>
              <w:top w:val="single" w:sz="4" w:space="0" w:color="000000"/>
              <w:left w:val="single" w:sz="4" w:space="0" w:color="000000"/>
              <w:bottom w:val="single" w:sz="4" w:space="0" w:color="000000"/>
              <w:right w:val="single" w:sz="4" w:space="0" w:color="000000"/>
            </w:tcBorders>
          </w:tcPr>
          <w:p w14:paraId="7FAE69A7" w14:textId="77777777" w:rsidR="00F11AF7" w:rsidRPr="00375557" w:rsidRDefault="00F11AF7" w:rsidP="00961B3B">
            <w:pPr>
              <w:rPr>
                <w:rFonts w:asciiTheme="majorBidi" w:hAnsiTheme="majorBidi" w:cstheme="majorBidi"/>
                <w:szCs w:val="24"/>
              </w:rPr>
            </w:pPr>
          </w:p>
        </w:tc>
      </w:tr>
      <w:tr w:rsidR="00F11AF7" w:rsidRPr="00375557" w14:paraId="4221CAA7" w14:textId="77777777" w:rsidTr="00961B3B">
        <w:tc>
          <w:tcPr>
            <w:tcW w:w="7214" w:type="dxa"/>
            <w:gridSpan w:val="2"/>
            <w:tcBorders>
              <w:top w:val="single" w:sz="4" w:space="0" w:color="000000"/>
              <w:left w:val="single" w:sz="4" w:space="0" w:color="000000"/>
              <w:bottom w:val="single" w:sz="4" w:space="0" w:color="000000"/>
              <w:right w:val="single" w:sz="4" w:space="0" w:color="000000"/>
            </w:tcBorders>
          </w:tcPr>
          <w:p w14:paraId="768EA4CF"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PVM</w:t>
            </w:r>
          </w:p>
        </w:tc>
        <w:tc>
          <w:tcPr>
            <w:tcW w:w="2748" w:type="dxa"/>
            <w:tcBorders>
              <w:top w:val="single" w:sz="4" w:space="0" w:color="000000"/>
              <w:left w:val="single" w:sz="4" w:space="0" w:color="000000"/>
              <w:bottom w:val="single" w:sz="4" w:space="0" w:color="000000"/>
              <w:right w:val="single" w:sz="4" w:space="0" w:color="000000"/>
            </w:tcBorders>
          </w:tcPr>
          <w:p w14:paraId="59558D7D" w14:textId="77777777" w:rsidR="00F11AF7" w:rsidRPr="00375557" w:rsidRDefault="00F11AF7" w:rsidP="00961B3B">
            <w:pPr>
              <w:rPr>
                <w:rFonts w:asciiTheme="majorBidi" w:hAnsiTheme="majorBidi" w:cstheme="majorBidi"/>
                <w:szCs w:val="24"/>
              </w:rPr>
            </w:pPr>
          </w:p>
        </w:tc>
      </w:tr>
      <w:tr w:rsidR="00F11AF7" w:rsidRPr="00375557" w14:paraId="6A69391D" w14:textId="77777777" w:rsidTr="00961B3B">
        <w:tc>
          <w:tcPr>
            <w:tcW w:w="7214" w:type="dxa"/>
            <w:gridSpan w:val="2"/>
            <w:tcBorders>
              <w:top w:val="single" w:sz="4" w:space="0" w:color="000000"/>
              <w:left w:val="single" w:sz="4" w:space="0" w:color="000000"/>
              <w:bottom w:val="single" w:sz="4" w:space="0" w:color="000000"/>
              <w:right w:val="single" w:sz="4" w:space="0" w:color="000000"/>
            </w:tcBorders>
          </w:tcPr>
          <w:p w14:paraId="25684522"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Iš viso</w:t>
            </w:r>
          </w:p>
        </w:tc>
        <w:tc>
          <w:tcPr>
            <w:tcW w:w="2748" w:type="dxa"/>
            <w:tcBorders>
              <w:top w:val="single" w:sz="4" w:space="0" w:color="000000"/>
              <w:left w:val="single" w:sz="4" w:space="0" w:color="000000"/>
              <w:bottom w:val="single" w:sz="4" w:space="0" w:color="000000"/>
              <w:right w:val="single" w:sz="4" w:space="0" w:color="000000"/>
            </w:tcBorders>
          </w:tcPr>
          <w:p w14:paraId="2C30E260" w14:textId="77777777" w:rsidR="00F11AF7" w:rsidRPr="00375557" w:rsidRDefault="00F11AF7" w:rsidP="00961B3B">
            <w:pPr>
              <w:rPr>
                <w:rFonts w:asciiTheme="majorBidi" w:hAnsiTheme="majorBidi" w:cstheme="majorBidi"/>
                <w:szCs w:val="24"/>
              </w:rPr>
            </w:pPr>
          </w:p>
        </w:tc>
      </w:tr>
    </w:tbl>
    <w:p w14:paraId="61C10F3C" w14:textId="77777777" w:rsidR="00F11AF7" w:rsidRPr="00375557" w:rsidRDefault="00F11AF7" w:rsidP="00F11AF7">
      <w:pPr>
        <w:rPr>
          <w:rFonts w:asciiTheme="majorBidi" w:hAnsiTheme="majorBidi" w:cstheme="majorBidi"/>
          <w:szCs w:val="24"/>
        </w:rPr>
      </w:pPr>
    </w:p>
    <w:p w14:paraId="2C102515" w14:textId="77777777" w:rsidR="00F11AF7" w:rsidRPr="00375557" w:rsidRDefault="00F11AF7" w:rsidP="00F11AF7">
      <w:pPr>
        <w:rPr>
          <w:rFonts w:asciiTheme="majorBidi" w:hAnsiTheme="majorBidi" w:cstheme="majorBidi"/>
          <w:szCs w:val="24"/>
        </w:rPr>
      </w:pPr>
      <w:r w:rsidRPr="00375557">
        <w:rPr>
          <w:rFonts w:asciiTheme="majorBidi" w:hAnsiTheme="majorBidi" w:cstheme="majorBidi"/>
          <w:szCs w:val="24"/>
        </w:rPr>
        <w:t>2. Šiuo aktu sutarties šalys patvirtina, kad neturi viena kitai pretenzijų dėl šiame paslaugų priėmimo perdavimo akte nurodytų paslaugų kokybės.</w:t>
      </w:r>
    </w:p>
    <w:p w14:paraId="026B6C5A" w14:textId="11151591" w:rsidR="00F11AF7" w:rsidRPr="00375557" w:rsidRDefault="00F11AF7" w:rsidP="00F11AF7">
      <w:pPr>
        <w:rPr>
          <w:rFonts w:asciiTheme="majorBidi" w:hAnsiTheme="majorBidi" w:cstheme="majorBidi"/>
          <w:szCs w:val="24"/>
        </w:rPr>
      </w:pPr>
      <w:r w:rsidRPr="00375557">
        <w:rPr>
          <w:rFonts w:asciiTheme="majorBidi" w:hAnsiTheme="majorBidi" w:cstheme="majorBidi"/>
          <w:szCs w:val="24"/>
        </w:rPr>
        <w:t xml:space="preserve">3. Aktas sudarytas dviem egzemplioriais – po vieną egzempliorių Pirkėjui ir </w:t>
      </w:r>
      <w:r w:rsidR="00CF758F">
        <w:rPr>
          <w:rFonts w:asciiTheme="majorBidi" w:hAnsiTheme="majorBidi" w:cstheme="majorBidi"/>
          <w:szCs w:val="24"/>
        </w:rPr>
        <w:t>T</w:t>
      </w:r>
      <w:r w:rsidRPr="00375557">
        <w:rPr>
          <w:rFonts w:asciiTheme="majorBidi" w:hAnsiTheme="majorBidi" w:cstheme="majorBidi"/>
          <w:szCs w:val="24"/>
        </w:rPr>
        <w:t>i</w:t>
      </w:r>
      <w:r w:rsidR="00CF758F">
        <w:rPr>
          <w:rFonts w:asciiTheme="majorBidi" w:hAnsiTheme="majorBidi" w:cstheme="majorBidi"/>
          <w:szCs w:val="24"/>
        </w:rPr>
        <w:t>e</w:t>
      </w:r>
      <w:r w:rsidRPr="00375557">
        <w:rPr>
          <w:rFonts w:asciiTheme="majorBidi" w:hAnsiTheme="majorBidi" w:cstheme="majorBidi"/>
          <w:szCs w:val="24"/>
        </w:rPr>
        <w:t>kėjui.</w:t>
      </w:r>
    </w:p>
    <w:p w14:paraId="6E286460" w14:textId="77777777" w:rsidR="00F11AF7" w:rsidRPr="00375557" w:rsidRDefault="00F11AF7" w:rsidP="00F11AF7">
      <w:pPr>
        <w:rPr>
          <w:rFonts w:asciiTheme="majorBidi" w:hAnsiTheme="majorBidi" w:cstheme="majorBidi"/>
          <w:szCs w:val="24"/>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3"/>
        <w:gridCol w:w="4959"/>
      </w:tblGrid>
      <w:tr w:rsidR="00F11AF7" w:rsidRPr="00375557" w14:paraId="09934A17" w14:textId="77777777">
        <w:trPr>
          <w:trHeight w:val="978"/>
        </w:trPr>
        <w:tc>
          <w:tcPr>
            <w:tcW w:w="4993" w:type="dxa"/>
          </w:tcPr>
          <w:p w14:paraId="1E9FB31C" w14:textId="77777777" w:rsidR="00F11AF7" w:rsidRPr="00375557" w:rsidRDefault="00F11AF7" w:rsidP="00961B3B">
            <w:pPr>
              <w:rPr>
                <w:rFonts w:asciiTheme="majorBidi" w:hAnsiTheme="majorBidi" w:cstheme="majorBidi"/>
                <w:b/>
                <w:szCs w:val="24"/>
              </w:rPr>
            </w:pPr>
          </w:p>
          <w:p w14:paraId="6FA709DE"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b/>
                <w:szCs w:val="24"/>
              </w:rPr>
              <w:t>Užsakovas:</w:t>
            </w:r>
          </w:p>
        </w:tc>
        <w:tc>
          <w:tcPr>
            <w:tcW w:w="4959" w:type="dxa"/>
          </w:tcPr>
          <w:p w14:paraId="76327B89" w14:textId="77777777" w:rsidR="00F11AF7" w:rsidRPr="00375557" w:rsidRDefault="00F11AF7" w:rsidP="00961B3B">
            <w:pPr>
              <w:rPr>
                <w:rFonts w:asciiTheme="majorBidi" w:hAnsiTheme="majorBidi" w:cstheme="majorBidi"/>
                <w:b/>
                <w:szCs w:val="24"/>
              </w:rPr>
            </w:pPr>
          </w:p>
          <w:p w14:paraId="09BA3A92"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b/>
                <w:szCs w:val="24"/>
              </w:rPr>
              <w:t>Vykdytojas:</w:t>
            </w:r>
          </w:p>
          <w:p w14:paraId="4865B9FF" w14:textId="77777777" w:rsidR="00F11AF7" w:rsidRPr="00375557" w:rsidRDefault="00F11AF7" w:rsidP="00961B3B">
            <w:pPr>
              <w:rPr>
                <w:rFonts w:asciiTheme="majorBidi" w:hAnsiTheme="majorBidi" w:cstheme="majorBidi"/>
                <w:szCs w:val="24"/>
              </w:rPr>
            </w:pPr>
          </w:p>
          <w:p w14:paraId="019D4601" w14:textId="77777777" w:rsidR="00F11AF7" w:rsidRPr="00375557" w:rsidRDefault="00F11AF7" w:rsidP="00961B3B">
            <w:pPr>
              <w:rPr>
                <w:rFonts w:asciiTheme="majorBidi" w:hAnsiTheme="majorBidi" w:cstheme="majorBidi"/>
                <w:szCs w:val="24"/>
              </w:rPr>
            </w:pPr>
          </w:p>
        </w:tc>
      </w:tr>
      <w:tr w:rsidR="00F11AF7" w:rsidRPr="00375557" w14:paraId="450D3D25" w14:textId="77777777">
        <w:trPr>
          <w:trHeight w:val="68"/>
        </w:trPr>
        <w:tc>
          <w:tcPr>
            <w:tcW w:w="4993" w:type="dxa"/>
          </w:tcPr>
          <w:p w14:paraId="728E10E5"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(parašas)</w:t>
            </w:r>
          </w:p>
        </w:tc>
        <w:tc>
          <w:tcPr>
            <w:tcW w:w="4959" w:type="dxa"/>
          </w:tcPr>
          <w:p w14:paraId="4F2B23E7"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(parašas)</w:t>
            </w:r>
          </w:p>
        </w:tc>
      </w:tr>
      <w:tr w:rsidR="00F11AF7" w:rsidRPr="00375557" w14:paraId="1718DC53" w14:textId="77777777">
        <w:tc>
          <w:tcPr>
            <w:tcW w:w="4993" w:type="dxa"/>
            <w:vAlign w:val="center"/>
          </w:tcPr>
          <w:p w14:paraId="27EF8152"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(Vardas, pavardė)</w:t>
            </w:r>
          </w:p>
        </w:tc>
        <w:tc>
          <w:tcPr>
            <w:tcW w:w="4959" w:type="dxa"/>
            <w:vAlign w:val="center"/>
          </w:tcPr>
          <w:p w14:paraId="2A40E834"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(Vardas, pavardė)</w:t>
            </w:r>
          </w:p>
        </w:tc>
      </w:tr>
      <w:tr w:rsidR="00F11AF7" w:rsidRPr="00375557" w14:paraId="527456D9" w14:textId="77777777">
        <w:tc>
          <w:tcPr>
            <w:tcW w:w="4993" w:type="dxa"/>
            <w:vAlign w:val="center"/>
          </w:tcPr>
          <w:p w14:paraId="2FC90FEE"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(Pareigos)</w:t>
            </w:r>
          </w:p>
        </w:tc>
        <w:tc>
          <w:tcPr>
            <w:tcW w:w="4959" w:type="dxa"/>
            <w:vAlign w:val="center"/>
          </w:tcPr>
          <w:p w14:paraId="4F74E4A4" w14:textId="77777777" w:rsidR="00F11AF7" w:rsidRPr="00375557" w:rsidRDefault="00F11AF7" w:rsidP="00961B3B">
            <w:pPr>
              <w:rPr>
                <w:rFonts w:asciiTheme="majorBidi" w:hAnsiTheme="majorBidi" w:cstheme="majorBidi"/>
                <w:szCs w:val="24"/>
              </w:rPr>
            </w:pPr>
            <w:r w:rsidRPr="00375557">
              <w:rPr>
                <w:rFonts w:asciiTheme="majorBidi" w:hAnsiTheme="majorBidi" w:cstheme="majorBidi"/>
                <w:szCs w:val="24"/>
              </w:rPr>
              <w:t>(Pareigos)</w:t>
            </w:r>
          </w:p>
        </w:tc>
      </w:tr>
    </w:tbl>
    <w:p w14:paraId="2FE29E03" w14:textId="77777777" w:rsidR="00F11AF7" w:rsidRPr="00F11AF7" w:rsidRDefault="00F11AF7" w:rsidP="0028200D">
      <w:pPr>
        <w:tabs>
          <w:tab w:val="left" w:pos="2940"/>
          <w:tab w:val="left" w:pos="5245"/>
        </w:tabs>
        <w:jc w:val="center"/>
        <w:rPr>
          <w:bCs/>
          <w:iCs/>
          <w:color w:val="000000"/>
          <w:szCs w:val="24"/>
          <w:lang w:eastAsia="lt-LT"/>
        </w:rPr>
      </w:pPr>
    </w:p>
    <w:p w14:paraId="2EDBE8EC" w14:textId="77777777" w:rsidR="00F11AF7" w:rsidRDefault="00F11AF7" w:rsidP="0028200D">
      <w:pPr>
        <w:tabs>
          <w:tab w:val="left" w:pos="2940"/>
          <w:tab w:val="left" w:pos="5245"/>
        </w:tabs>
        <w:jc w:val="center"/>
        <w:rPr>
          <w:bCs/>
          <w:i/>
          <w:color w:val="000000"/>
          <w:szCs w:val="24"/>
          <w:lang w:eastAsia="lt-LT"/>
        </w:rPr>
      </w:pPr>
    </w:p>
    <w:p w14:paraId="65DFDD1A" w14:textId="77777777" w:rsidR="0028200D" w:rsidRPr="0028200D" w:rsidRDefault="0028200D" w:rsidP="0028200D">
      <w:pPr>
        <w:tabs>
          <w:tab w:val="left" w:pos="5245"/>
        </w:tabs>
        <w:jc w:val="center"/>
        <w:rPr>
          <w:bCs/>
          <w:color w:val="000000"/>
          <w:szCs w:val="24"/>
        </w:rPr>
      </w:pPr>
      <w:r w:rsidRPr="0028200D">
        <w:rPr>
          <w:bCs/>
          <w:color w:val="000000"/>
          <w:szCs w:val="24"/>
        </w:rPr>
        <w:t>_______________</w:t>
      </w:r>
    </w:p>
    <w:p w14:paraId="5832286D" w14:textId="77777777" w:rsidR="0028200D" w:rsidRPr="0028200D" w:rsidRDefault="0028200D" w:rsidP="0028200D">
      <w:pPr>
        <w:jc w:val="both"/>
        <w:rPr>
          <w:szCs w:val="24"/>
        </w:rPr>
      </w:pPr>
      <w:r w:rsidRPr="0028200D">
        <w:rPr>
          <w:szCs w:val="24"/>
        </w:rPr>
        <w:t xml:space="preserve">  </w:t>
      </w:r>
    </w:p>
    <w:p w14:paraId="6D5F2145" w14:textId="77777777" w:rsidR="00EA218C" w:rsidRDefault="0028200D" w:rsidP="00EA218C">
      <w:pPr>
        <w:ind w:left="1296"/>
        <w:jc w:val="both"/>
        <w:rPr>
          <w:szCs w:val="24"/>
        </w:rPr>
      </w:pPr>
      <w:r w:rsidRPr="0028200D">
        <w:rPr>
          <w:szCs w:val="24"/>
        </w:rPr>
        <w:t xml:space="preserve">              </w:t>
      </w:r>
      <w:r w:rsidRPr="0028200D">
        <w:rPr>
          <w:szCs w:val="24"/>
        </w:rPr>
        <w:tab/>
      </w:r>
      <w:r w:rsidRPr="0028200D">
        <w:rPr>
          <w:szCs w:val="24"/>
        </w:rPr>
        <w:tab/>
      </w:r>
      <w:r w:rsidRPr="0028200D">
        <w:rPr>
          <w:szCs w:val="24"/>
        </w:rPr>
        <w:tab/>
      </w:r>
      <w:r w:rsidRPr="0028200D">
        <w:rPr>
          <w:szCs w:val="24"/>
        </w:rPr>
        <w:tab/>
      </w:r>
      <w:r w:rsidRPr="0028200D">
        <w:rPr>
          <w:szCs w:val="24"/>
        </w:rPr>
        <w:tab/>
      </w:r>
      <w:r w:rsidRPr="0028200D">
        <w:rPr>
          <w:szCs w:val="24"/>
        </w:rPr>
        <w:tab/>
      </w:r>
      <w:r w:rsidR="00EA218C" w:rsidRPr="0028200D">
        <w:rPr>
          <w:szCs w:val="24"/>
        </w:rPr>
        <w:t xml:space="preserve">   </w:t>
      </w:r>
      <w:r w:rsidR="00EA218C">
        <w:rPr>
          <w:szCs w:val="24"/>
        </w:rPr>
        <w:t xml:space="preserve">                                               </w:t>
      </w:r>
    </w:p>
    <w:p w14:paraId="17231818" w14:textId="77777777" w:rsidR="00A36C14" w:rsidRDefault="00EA218C" w:rsidP="00A36C14">
      <w:pPr>
        <w:ind w:left="1296"/>
        <w:jc w:val="both"/>
      </w:pPr>
      <w:r>
        <w:rPr>
          <w:szCs w:val="24"/>
        </w:rPr>
        <w:lastRenderedPageBreak/>
        <w:t xml:space="preserve">                                                                 </w:t>
      </w:r>
      <w:r w:rsidR="00A36C14" w:rsidRPr="0028200D">
        <w:rPr>
          <w:szCs w:val="24"/>
        </w:rPr>
        <w:t xml:space="preserve">20__-__- __   </w:t>
      </w:r>
      <w:r w:rsidR="00A36C14" w:rsidRPr="0008159D">
        <w:rPr>
          <w:iCs/>
          <w:noProof/>
        </w:rPr>
        <w:t>LABBIS 4 PRO IS</w:t>
      </w:r>
      <w:r w:rsidR="00A36C14" w:rsidRPr="0008159D" w:rsidDel="001F7F34">
        <w:t xml:space="preserve"> </w:t>
      </w:r>
      <w:r w:rsidR="00A36C14" w:rsidRPr="0008159D">
        <w:t xml:space="preserve"> nuteistųjų </w:t>
      </w:r>
    </w:p>
    <w:p w14:paraId="38601AAC" w14:textId="77777777" w:rsidR="00A36C14" w:rsidRPr="0028200D" w:rsidRDefault="00A36C14" w:rsidP="00A36C14">
      <w:pPr>
        <w:ind w:left="5184"/>
        <w:jc w:val="both"/>
        <w:rPr>
          <w:szCs w:val="24"/>
        </w:rPr>
      </w:pPr>
      <w:r w:rsidRPr="0008159D">
        <w:t xml:space="preserve">apskaitos ir personalo valdymo, vaistų apskaitos modulių palaikymo, </w:t>
      </w:r>
      <w:r>
        <w:t xml:space="preserve">informacinės sistemos vystymo, </w:t>
      </w:r>
      <w:r w:rsidRPr="00A072DB">
        <w:t>naudotojų konsultavimo</w:t>
      </w:r>
      <w:r>
        <w:t xml:space="preserve"> ir mokymo</w:t>
      </w:r>
      <w:r w:rsidRPr="0008159D">
        <w:t xml:space="preserve"> paslaugų pirkimo</w:t>
      </w:r>
      <w:r w:rsidRPr="0028200D">
        <w:rPr>
          <w:bCs/>
          <w:szCs w:val="24"/>
        </w:rPr>
        <w:t xml:space="preserve"> viešojo </w:t>
      </w:r>
      <w:r w:rsidRPr="0028200D">
        <w:rPr>
          <w:szCs w:val="24"/>
        </w:rPr>
        <w:t>pirkimo-pardavimo sutarties Nr. __/__</w:t>
      </w:r>
    </w:p>
    <w:p w14:paraId="07217359" w14:textId="14A280B2" w:rsidR="0028200D" w:rsidRDefault="00EA218C" w:rsidP="00A36C14">
      <w:pPr>
        <w:ind w:left="1296"/>
        <w:jc w:val="both"/>
        <w:rPr>
          <w:szCs w:val="24"/>
        </w:rPr>
      </w:pPr>
      <w:r w:rsidRPr="0028200D">
        <w:rPr>
          <w:szCs w:val="24"/>
        </w:rPr>
        <w:t xml:space="preserve">                                                                 </w:t>
      </w:r>
      <w:r>
        <w:rPr>
          <w:szCs w:val="24"/>
        </w:rPr>
        <w:t>4</w:t>
      </w:r>
      <w:r w:rsidRPr="0028200D">
        <w:rPr>
          <w:szCs w:val="24"/>
        </w:rPr>
        <w:t xml:space="preserve"> priedas</w:t>
      </w:r>
    </w:p>
    <w:p w14:paraId="2C617109" w14:textId="77777777" w:rsidR="00EA218C" w:rsidRPr="0028200D" w:rsidRDefault="00EA218C" w:rsidP="00EA218C">
      <w:pPr>
        <w:jc w:val="both"/>
        <w:rPr>
          <w:b/>
        </w:rPr>
      </w:pPr>
    </w:p>
    <w:p w14:paraId="2952C7F8" w14:textId="77777777" w:rsidR="0028200D" w:rsidRPr="0028200D" w:rsidRDefault="0028200D" w:rsidP="0028200D">
      <w:pPr>
        <w:jc w:val="center"/>
        <w:rPr>
          <w:b/>
        </w:rPr>
      </w:pPr>
      <w:r w:rsidRPr="0028200D">
        <w:rPr>
          <w:b/>
        </w:rPr>
        <w:t>TIEKĖJO PASIŪLYMAS</w:t>
      </w:r>
    </w:p>
    <w:p w14:paraId="67CE3621" w14:textId="77777777" w:rsidR="0028200D" w:rsidRPr="0028200D" w:rsidRDefault="0028200D" w:rsidP="0028200D">
      <w:pPr>
        <w:rPr>
          <w:szCs w:val="24"/>
        </w:rPr>
      </w:pPr>
    </w:p>
    <w:p w14:paraId="6CFF834D" w14:textId="77777777" w:rsidR="0028200D" w:rsidRPr="0028200D" w:rsidRDefault="0028200D" w:rsidP="0028200D">
      <w:pPr>
        <w:jc w:val="center"/>
        <w:rPr>
          <w:i/>
          <w:iCs/>
          <w:szCs w:val="24"/>
        </w:rPr>
      </w:pPr>
      <w:r w:rsidRPr="0028200D">
        <w:rPr>
          <w:i/>
          <w:iCs/>
          <w:szCs w:val="24"/>
        </w:rPr>
        <w:t>Dėstymas</w:t>
      </w:r>
    </w:p>
    <w:p w14:paraId="215D0FB8" w14:textId="77777777" w:rsidR="0028200D" w:rsidRPr="0028200D" w:rsidRDefault="0028200D" w:rsidP="0028200D">
      <w:pPr>
        <w:jc w:val="center"/>
        <w:rPr>
          <w:szCs w:val="24"/>
        </w:rPr>
      </w:pPr>
      <w:r w:rsidRPr="0028200D">
        <w:rPr>
          <w:color w:val="000000"/>
          <w:szCs w:val="24"/>
        </w:rPr>
        <w:t>_______________</w:t>
      </w:r>
    </w:p>
    <w:p w14:paraId="0A30CB4E" w14:textId="77777777" w:rsidR="0028200D" w:rsidRPr="0028200D" w:rsidRDefault="0028200D" w:rsidP="0028200D">
      <w:pPr>
        <w:autoSpaceDE w:val="0"/>
        <w:autoSpaceDN w:val="0"/>
        <w:adjustRightInd w:val="0"/>
        <w:ind w:left="5245"/>
        <w:rPr>
          <w:color w:val="000000"/>
        </w:rPr>
      </w:pPr>
    </w:p>
    <w:p w14:paraId="0CF4316D" w14:textId="77777777" w:rsidR="0028200D" w:rsidRPr="0028200D" w:rsidRDefault="0028200D" w:rsidP="0028200D">
      <w:pPr>
        <w:jc w:val="center"/>
        <w:rPr>
          <w:szCs w:val="24"/>
        </w:rPr>
      </w:pPr>
    </w:p>
    <w:p w14:paraId="0F18DE05" w14:textId="77777777" w:rsidR="0028200D" w:rsidRPr="0028200D" w:rsidRDefault="0028200D" w:rsidP="0028200D">
      <w:pPr>
        <w:jc w:val="center"/>
        <w:rPr>
          <w:szCs w:val="24"/>
        </w:rPr>
      </w:pPr>
    </w:p>
    <w:p w14:paraId="480A1ADE" w14:textId="77777777" w:rsidR="0028200D" w:rsidRPr="0028200D" w:rsidRDefault="0028200D" w:rsidP="0028200D">
      <w:pPr>
        <w:jc w:val="center"/>
        <w:rPr>
          <w:szCs w:val="24"/>
        </w:rPr>
      </w:pPr>
    </w:p>
    <w:p w14:paraId="46B58134" w14:textId="77777777" w:rsidR="0028200D" w:rsidRPr="0028200D" w:rsidRDefault="0028200D" w:rsidP="0028200D">
      <w:pPr>
        <w:jc w:val="center"/>
        <w:rPr>
          <w:szCs w:val="24"/>
        </w:rPr>
      </w:pPr>
    </w:p>
    <w:p w14:paraId="3C2A7777" w14:textId="77777777" w:rsidR="0028200D" w:rsidRPr="0028200D" w:rsidRDefault="0028200D" w:rsidP="0028200D">
      <w:pPr>
        <w:jc w:val="center"/>
        <w:rPr>
          <w:szCs w:val="24"/>
        </w:rPr>
      </w:pPr>
    </w:p>
    <w:p w14:paraId="4435E653" w14:textId="77777777" w:rsidR="0028200D" w:rsidRPr="0028200D" w:rsidRDefault="0028200D" w:rsidP="0028200D">
      <w:pPr>
        <w:jc w:val="center"/>
        <w:rPr>
          <w:szCs w:val="24"/>
        </w:rPr>
      </w:pPr>
    </w:p>
    <w:p w14:paraId="62D1CCAD" w14:textId="77777777" w:rsidR="0028200D" w:rsidRPr="0028200D" w:rsidRDefault="0028200D" w:rsidP="0028200D">
      <w:pPr>
        <w:jc w:val="center"/>
        <w:rPr>
          <w:szCs w:val="24"/>
        </w:rPr>
      </w:pPr>
    </w:p>
    <w:p w14:paraId="25A5F07A" w14:textId="77777777" w:rsidR="0028200D" w:rsidRPr="0028200D" w:rsidRDefault="0028200D" w:rsidP="0028200D">
      <w:pPr>
        <w:jc w:val="center"/>
        <w:rPr>
          <w:szCs w:val="24"/>
        </w:rPr>
      </w:pPr>
    </w:p>
    <w:p w14:paraId="6A0733D0" w14:textId="77777777" w:rsidR="0028200D" w:rsidRPr="0028200D" w:rsidRDefault="0028200D" w:rsidP="0028200D">
      <w:pPr>
        <w:jc w:val="center"/>
        <w:rPr>
          <w:szCs w:val="24"/>
        </w:rPr>
      </w:pPr>
    </w:p>
    <w:p w14:paraId="315B94F2" w14:textId="77777777" w:rsidR="0028200D" w:rsidRPr="0028200D" w:rsidRDefault="0028200D" w:rsidP="0028200D">
      <w:pPr>
        <w:jc w:val="center"/>
        <w:rPr>
          <w:szCs w:val="24"/>
        </w:rPr>
      </w:pPr>
    </w:p>
    <w:p w14:paraId="216DCE59" w14:textId="77777777" w:rsidR="0028200D" w:rsidRPr="0028200D" w:rsidRDefault="0028200D" w:rsidP="0028200D">
      <w:pPr>
        <w:jc w:val="center"/>
        <w:rPr>
          <w:szCs w:val="24"/>
        </w:rPr>
      </w:pPr>
    </w:p>
    <w:p w14:paraId="0C91FC49" w14:textId="77777777" w:rsidR="0028200D" w:rsidRPr="0028200D" w:rsidRDefault="0028200D" w:rsidP="0028200D">
      <w:pPr>
        <w:jc w:val="center"/>
        <w:rPr>
          <w:szCs w:val="24"/>
        </w:rPr>
      </w:pPr>
    </w:p>
    <w:p w14:paraId="578828BA" w14:textId="77777777" w:rsidR="0028200D" w:rsidRPr="0028200D" w:rsidRDefault="0028200D" w:rsidP="0028200D">
      <w:pPr>
        <w:jc w:val="center"/>
        <w:rPr>
          <w:szCs w:val="24"/>
        </w:rPr>
      </w:pPr>
    </w:p>
    <w:p w14:paraId="1D8F47DB" w14:textId="77777777" w:rsidR="0028200D" w:rsidRPr="0028200D" w:rsidRDefault="0028200D" w:rsidP="0028200D">
      <w:pPr>
        <w:jc w:val="center"/>
        <w:rPr>
          <w:szCs w:val="24"/>
        </w:rPr>
      </w:pPr>
    </w:p>
    <w:p w14:paraId="1CC45FB2" w14:textId="77777777" w:rsidR="0028200D" w:rsidRPr="0028200D" w:rsidRDefault="0028200D" w:rsidP="0028200D">
      <w:pPr>
        <w:jc w:val="center"/>
        <w:rPr>
          <w:szCs w:val="24"/>
        </w:rPr>
      </w:pPr>
    </w:p>
    <w:p w14:paraId="3497FFEA" w14:textId="77777777" w:rsidR="0028200D" w:rsidRPr="0028200D" w:rsidRDefault="0028200D" w:rsidP="0028200D">
      <w:pPr>
        <w:jc w:val="center"/>
        <w:rPr>
          <w:szCs w:val="24"/>
        </w:rPr>
      </w:pPr>
    </w:p>
    <w:p w14:paraId="46417C17" w14:textId="77777777" w:rsidR="0028200D" w:rsidRPr="0028200D" w:rsidRDefault="0028200D" w:rsidP="0028200D">
      <w:pPr>
        <w:jc w:val="center"/>
        <w:rPr>
          <w:szCs w:val="24"/>
        </w:rPr>
      </w:pPr>
    </w:p>
    <w:p w14:paraId="59424E27" w14:textId="77777777" w:rsidR="0028200D" w:rsidRPr="0028200D" w:rsidRDefault="0028200D" w:rsidP="0028200D">
      <w:pPr>
        <w:jc w:val="center"/>
        <w:rPr>
          <w:szCs w:val="24"/>
        </w:rPr>
      </w:pPr>
    </w:p>
    <w:p w14:paraId="5FBD192A" w14:textId="77777777" w:rsidR="0028200D" w:rsidRPr="0028200D" w:rsidRDefault="0028200D" w:rsidP="0028200D">
      <w:pPr>
        <w:jc w:val="center"/>
        <w:rPr>
          <w:szCs w:val="24"/>
        </w:rPr>
      </w:pPr>
    </w:p>
    <w:p w14:paraId="747B48C8" w14:textId="77777777" w:rsidR="0028200D" w:rsidRPr="0028200D" w:rsidRDefault="0028200D" w:rsidP="0028200D">
      <w:pPr>
        <w:jc w:val="center"/>
        <w:rPr>
          <w:szCs w:val="24"/>
        </w:rPr>
      </w:pPr>
    </w:p>
    <w:p w14:paraId="38A40968" w14:textId="77777777" w:rsidR="0028200D" w:rsidRPr="0028200D" w:rsidRDefault="0028200D" w:rsidP="0028200D">
      <w:pPr>
        <w:jc w:val="center"/>
        <w:rPr>
          <w:szCs w:val="24"/>
        </w:rPr>
      </w:pPr>
    </w:p>
    <w:p w14:paraId="0809B23A" w14:textId="77777777" w:rsidR="0028200D" w:rsidRPr="0028200D" w:rsidRDefault="0028200D" w:rsidP="0028200D">
      <w:pPr>
        <w:jc w:val="center"/>
        <w:rPr>
          <w:szCs w:val="24"/>
        </w:rPr>
      </w:pPr>
    </w:p>
    <w:p w14:paraId="77070D92" w14:textId="77777777" w:rsidR="0028200D" w:rsidRPr="0028200D" w:rsidRDefault="0028200D" w:rsidP="0028200D">
      <w:pPr>
        <w:jc w:val="center"/>
        <w:rPr>
          <w:szCs w:val="24"/>
        </w:rPr>
      </w:pPr>
    </w:p>
    <w:p w14:paraId="64A08436" w14:textId="77777777" w:rsidR="0028200D" w:rsidRPr="0028200D" w:rsidRDefault="0028200D" w:rsidP="0028200D">
      <w:pPr>
        <w:jc w:val="center"/>
        <w:rPr>
          <w:szCs w:val="24"/>
        </w:rPr>
      </w:pPr>
    </w:p>
    <w:p w14:paraId="7CFCF44A" w14:textId="77777777" w:rsidR="0028200D" w:rsidRPr="0028200D" w:rsidRDefault="0028200D" w:rsidP="0028200D">
      <w:pPr>
        <w:jc w:val="center"/>
        <w:rPr>
          <w:szCs w:val="24"/>
        </w:rPr>
      </w:pPr>
    </w:p>
    <w:p w14:paraId="0F34B193" w14:textId="77777777" w:rsidR="0028200D" w:rsidRPr="0028200D" w:rsidRDefault="0028200D" w:rsidP="0028200D">
      <w:pPr>
        <w:jc w:val="center"/>
        <w:rPr>
          <w:szCs w:val="24"/>
        </w:rPr>
      </w:pPr>
    </w:p>
    <w:p w14:paraId="738CFD16" w14:textId="77777777" w:rsidR="0028200D" w:rsidRPr="0028200D" w:rsidRDefault="0028200D" w:rsidP="0028200D">
      <w:pPr>
        <w:jc w:val="center"/>
        <w:rPr>
          <w:szCs w:val="24"/>
        </w:rPr>
      </w:pPr>
    </w:p>
    <w:p w14:paraId="02D6270A" w14:textId="77777777" w:rsidR="0028200D" w:rsidRPr="0028200D" w:rsidRDefault="0028200D" w:rsidP="0028200D">
      <w:pPr>
        <w:jc w:val="center"/>
        <w:rPr>
          <w:szCs w:val="24"/>
        </w:rPr>
      </w:pPr>
    </w:p>
    <w:p w14:paraId="6CA4496D" w14:textId="77777777" w:rsidR="0028200D" w:rsidRPr="0028200D" w:rsidRDefault="0028200D" w:rsidP="0028200D">
      <w:pPr>
        <w:jc w:val="center"/>
        <w:rPr>
          <w:szCs w:val="24"/>
        </w:rPr>
      </w:pPr>
    </w:p>
    <w:p w14:paraId="75A1CD89" w14:textId="77777777" w:rsidR="0028200D" w:rsidRPr="0028200D" w:rsidRDefault="0028200D" w:rsidP="0028200D">
      <w:pPr>
        <w:jc w:val="center"/>
        <w:rPr>
          <w:szCs w:val="24"/>
        </w:rPr>
      </w:pPr>
    </w:p>
    <w:p w14:paraId="5B570A1D" w14:textId="77777777" w:rsidR="0028200D" w:rsidRPr="0028200D" w:rsidRDefault="0028200D" w:rsidP="0028200D">
      <w:pPr>
        <w:jc w:val="center"/>
        <w:rPr>
          <w:szCs w:val="24"/>
        </w:rPr>
      </w:pPr>
    </w:p>
    <w:p w14:paraId="352BD26D" w14:textId="77777777" w:rsidR="0028200D" w:rsidRPr="0028200D" w:rsidRDefault="0028200D" w:rsidP="0028200D">
      <w:pPr>
        <w:jc w:val="center"/>
        <w:rPr>
          <w:szCs w:val="24"/>
        </w:rPr>
      </w:pPr>
    </w:p>
    <w:p w14:paraId="6D347BE8" w14:textId="77777777" w:rsidR="0028200D" w:rsidRPr="0028200D" w:rsidRDefault="0028200D" w:rsidP="0028200D">
      <w:pPr>
        <w:jc w:val="center"/>
        <w:rPr>
          <w:szCs w:val="24"/>
        </w:rPr>
      </w:pPr>
    </w:p>
    <w:p w14:paraId="1ECC311C" w14:textId="77777777" w:rsidR="00EA218C" w:rsidRDefault="0028200D" w:rsidP="0028200D">
      <w:pPr>
        <w:jc w:val="both"/>
        <w:rPr>
          <w:szCs w:val="24"/>
        </w:rPr>
      </w:pPr>
      <w:r w:rsidRPr="0028200D">
        <w:rPr>
          <w:szCs w:val="24"/>
        </w:rPr>
        <w:t xml:space="preserve">                                                                                      </w:t>
      </w:r>
    </w:p>
    <w:p w14:paraId="7324B52D" w14:textId="77777777" w:rsidR="00EA218C" w:rsidRDefault="00EA218C">
      <w:pPr>
        <w:spacing w:after="160" w:line="259" w:lineRule="auto"/>
        <w:rPr>
          <w:szCs w:val="24"/>
        </w:rPr>
      </w:pPr>
      <w:r>
        <w:rPr>
          <w:szCs w:val="24"/>
        </w:rPr>
        <w:br w:type="page"/>
      </w:r>
    </w:p>
    <w:p w14:paraId="08A3870D" w14:textId="77777777" w:rsidR="00E759F0" w:rsidRDefault="00EA218C" w:rsidP="00E759F0">
      <w:pPr>
        <w:ind w:left="1296"/>
        <w:jc w:val="both"/>
      </w:pPr>
      <w:r w:rsidRPr="0028200D">
        <w:rPr>
          <w:szCs w:val="24"/>
        </w:rPr>
        <w:lastRenderedPageBreak/>
        <w:t xml:space="preserve">   </w:t>
      </w:r>
      <w:r>
        <w:rPr>
          <w:szCs w:val="24"/>
        </w:rPr>
        <w:t xml:space="preserve">                                                              </w:t>
      </w:r>
      <w:r w:rsidR="00E759F0" w:rsidRPr="0028200D">
        <w:rPr>
          <w:szCs w:val="24"/>
        </w:rPr>
        <w:t xml:space="preserve">20__-__- __   </w:t>
      </w:r>
      <w:r w:rsidR="00E759F0" w:rsidRPr="0008159D">
        <w:rPr>
          <w:iCs/>
          <w:noProof/>
        </w:rPr>
        <w:t>LABBIS 4 PRO IS</w:t>
      </w:r>
      <w:r w:rsidR="00E759F0" w:rsidRPr="0008159D" w:rsidDel="001F7F34">
        <w:t xml:space="preserve"> </w:t>
      </w:r>
      <w:r w:rsidR="00E759F0" w:rsidRPr="0008159D">
        <w:t xml:space="preserve"> nuteistųjų </w:t>
      </w:r>
    </w:p>
    <w:p w14:paraId="0480B77F" w14:textId="77777777" w:rsidR="00E759F0" w:rsidRPr="0028200D" w:rsidRDefault="00E759F0" w:rsidP="00E759F0">
      <w:pPr>
        <w:ind w:left="5184"/>
        <w:jc w:val="both"/>
        <w:rPr>
          <w:szCs w:val="24"/>
        </w:rPr>
      </w:pPr>
      <w:r w:rsidRPr="0008159D">
        <w:t xml:space="preserve">apskaitos ir personalo valdymo, vaistų apskaitos modulių palaikymo, </w:t>
      </w:r>
      <w:r>
        <w:t xml:space="preserve">informacinės sistemos vystymo, </w:t>
      </w:r>
      <w:r w:rsidRPr="00A072DB">
        <w:t>naudotojų konsultavimo</w:t>
      </w:r>
      <w:r>
        <w:t xml:space="preserve"> ir mokymo</w:t>
      </w:r>
      <w:r w:rsidRPr="0008159D">
        <w:t xml:space="preserve"> paslaugų pirkimo</w:t>
      </w:r>
      <w:r w:rsidRPr="0028200D">
        <w:rPr>
          <w:bCs/>
          <w:szCs w:val="24"/>
        </w:rPr>
        <w:t xml:space="preserve"> viešojo </w:t>
      </w:r>
      <w:r w:rsidRPr="0028200D">
        <w:rPr>
          <w:szCs w:val="24"/>
        </w:rPr>
        <w:t>pirkimo-pardavimo sutarties Nr. __/__</w:t>
      </w:r>
    </w:p>
    <w:p w14:paraId="1409B035" w14:textId="43189B05" w:rsidR="0028200D" w:rsidRDefault="00EA218C" w:rsidP="00E759F0">
      <w:pPr>
        <w:ind w:left="1296"/>
        <w:jc w:val="both"/>
        <w:rPr>
          <w:szCs w:val="24"/>
        </w:rPr>
      </w:pPr>
      <w:r w:rsidRPr="0028200D">
        <w:rPr>
          <w:szCs w:val="24"/>
        </w:rPr>
        <w:t xml:space="preserve">                           </w:t>
      </w:r>
      <w:r w:rsidR="00E759F0">
        <w:rPr>
          <w:szCs w:val="24"/>
        </w:rPr>
        <w:tab/>
      </w:r>
      <w:r w:rsidR="00E759F0">
        <w:rPr>
          <w:szCs w:val="24"/>
        </w:rPr>
        <w:tab/>
      </w:r>
      <w:r>
        <w:rPr>
          <w:szCs w:val="24"/>
        </w:rPr>
        <w:t>5</w:t>
      </w:r>
      <w:r w:rsidRPr="0028200D">
        <w:rPr>
          <w:szCs w:val="24"/>
        </w:rPr>
        <w:t xml:space="preserve"> priedas</w:t>
      </w:r>
    </w:p>
    <w:p w14:paraId="31F4C566" w14:textId="77777777" w:rsidR="00EA218C" w:rsidRPr="0028200D" w:rsidRDefault="00EA218C" w:rsidP="00EA218C">
      <w:pPr>
        <w:jc w:val="center"/>
        <w:rPr>
          <w:szCs w:val="24"/>
        </w:rPr>
      </w:pPr>
    </w:p>
    <w:p w14:paraId="52B991CE" w14:textId="77777777" w:rsidR="0028200D" w:rsidRPr="0028200D" w:rsidRDefault="0028200D" w:rsidP="0028200D">
      <w:pPr>
        <w:jc w:val="center"/>
        <w:rPr>
          <w:b/>
          <w:bCs/>
          <w:kern w:val="2"/>
          <w:szCs w:val="24"/>
        </w:rPr>
      </w:pPr>
      <w:r w:rsidRPr="0028200D">
        <w:rPr>
          <w:b/>
          <w:bCs/>
          <w:kern w:val="2"/>
          <w:szCs w:val="24"/>
        </w:rPr>
        <w:t>SUTARTIES VYKDYMUI PASITELKIAMI SUBTIEKĖJAI IR (AR) SPECIALISTAI</w:t>
      </w:r>
    </w:p>
    <w:p w14:paraId="341B80A6" w14:textId="77777777" w:rsidR="0028200D" w:rsidRPr="0028200D" w:rsidRDefault="0028200D" w:rsidP="0028200D">
      <w:pPr>
        <w:jc w:val="center"/>
        <w:rPr>
          <w:b/>
          <w:bCs/>
          <w:kern w:val="2"/>
          <w:szCs w:val="24"/>
        </w:rPr>
      </w:pPr>
    </w:p>
    <w:p w14:paraId="1E2340F7" w14:textId="77777777" w:rsidR="0028200D" w:rsidRPr="0028200D" w:rsidRDefault="0028200D" w:rsidP="0028200D">
      <w:pPr>
        <w:jc w:val="center"/>
        <w:rPr>
          <w:b/>
          <w:bCs/>
          <w:kern w:val="2"/>
          <w:szCs w:val="24"/>
        </w:rPr>
      </w:pPr>
    </w:p>
    <w:p w14:paraId="49800358" w14:textId="77777777" w:rsidR="0028200D" w:rsidRPr="0028200D" w:rsidRDefault="0028200D" w:rsidP="0028200D">
      <w:pPr>
        <w:jc w:val="center"/>
        <w:rPr>
          <w:i/>
          <w:iCs/>
          <w:kern w:val="2"/>
          <w:szCs w:val="24"/>
        </w:rPr>
      </w:pPr>
      <w:r w:rsidRPr="0028200D">
        <w:rPr>
          <w:i/>
          <w:iCs/>
          <w:kern w:val="2"/>
          <w:szCs w:val="24"/>
        </w:rPr>
        <w:t>Dėstymas</w:t>
      </w:r>
    </w:p>
    <w:p w14:paraId="4F0D28F9" w14:textId="77777777" w:rsidR="0028200D" w:rsidRPr="0028200D" w:rsidRDefault="0028200D" w:rsidP="0028200D">
      <w:pPr>
        <w:jc w:val="center"/>
        <w:rPr>
          <w:szCs w:val="24"/>
        </w:rPr>
      </w:pPr>
      <w:r w:rsidRPr="0028200D">
        <w:rPr>
          <w:kern w:val="2"/>
          <w:szCs w:val="24"/>
        </w:rPr>
        <w:t>______________</w:t>
      </w:r>
    </w:p>
    <w:p w14:paraId="46E9C8C6" w14:textId="77777777" w:rsidR="0028200D" w:rsidRPr="0028200D" w:rsidRDefault="0028200D" w:rsidP="0028200D">
      <w:pPr>
        <w:jc w:val="center"/>
        <w:rPr>
          <w:szCs w:val="24"/>
        </w:rPr>
      </w:pPr>
    </w:p>
    <w:p w14:paraId="7440642B" w14:textId="042E432A" w:rsidR="00183D66" w:rsidRDefault="00183D66">
      <w:pPr>
        <w:spacing w:after="160" w:line="259" w:lineRule="auto"/>
      </w:pPr>
      <w:r>
        <w:br w:type="page"/>
      </w:r>
    </w:p>
    <w:p w14:paraId="752EA040" w14:textId="77777777" w:rsidR="00E759F0" w:rsidRDefault="00183D66" w:rsidP="00E759F0">
      <w:pPr>
        <w:ind w:left="1296"/>
        <w:jc w:val="both"/>
      </w:pPr>
      <w:r w:rsidRPr="0028200D">
        <w:rPr>
          <w:szCs w:val="24"/>
        </w:rPr>
        <w:lastRenderedPageBreak/>
        <w:t xml:space="preserve">   </w:t>
      </w:r>
      <w:r>
        <w:rPr>
          <w:szCs w:val="24"/>
        </w:rPr>
        <w:t xml:space="preserve">                                                              </w:t>
      </w:r>
      <w:r w:rsidR="00E759F0" w:rsidRPr="0028200D">
        <w:rPr>
          <w:szCs w:val="24"/>
        </w:rPr>
        <w:t xml:space="preserve">20__-__- __   </w:t>
      </w:r>
      <w:r w:rsidR="00E759F0" w:rsidRPr="0008159D">
        <w:rPr>
          <w:iCs/>
          <w:noProof/>
        </w:rPr>
        <w:t>LABBIS 4 PRO IS</w:t>
      </w:r>
      <w:r w:rsidR="00E759F0" w:rsidRPr="0008159D" w:rsidDel="001F7F34">
        <w:t xml:space="preserve"> </w:t>
      </w:r>
      <w:r w:rsidR="00E759F0" w:rsidRPr="0008159D">
        <w:t xml:space="preserve"> nuteistųjų </w:t>
      </w:r>
    </w:p>
    <w:p w14:paraId="18C6B9ED" w14:textId="77777777" w:rsidR="00E759F0" w:rsidRPr="0028200D" w:rsidRDefault="00E759F0" w:rsidP="00E759F0">
      <w:pPr>
        <w:ind w:left="5184"/>
        <w:jc w:val="both"/>
        <w:rPr>
          <w:szCs w:val="24"/>
        </w:rPr>
      </w:pPr>
      <w:r w:rsidRPr="0008159D">
        <w:t xml:space="preserve">apskaitos ir personalo valdymo, vaistų apskaitos modulių palaikymo, </w:t>
      </w:r>
      <w:r>
        <w:t xml:space="preserve">informacinės sistemos vystymo, </w:t>
      </w:r>
      <w:r w:rsidRPr="00A072DB">
        <w:t>naudotojų konsultavimo</w:t>
      </w:r>
      <w:r>
        <w:t xml:space="preserve"> ir mokymo</w:t>
      </w:r>
      <w:r w:rsidRPr="0008159D">
        <w:t xml:space="preserve"> paslaugų pirkimo</w:t>
      </w:r>
      <w:r w:rsidRPr="0028200D">
        <w:rPr>
          <w:bCs/>
          <w:szCs w:val="24"/>
        </w:rPr>
        <w:t xml:space="preserve"> viešojo </w:t>
      </w:r>
      <w:r w:rsidRPr="0028200D">
        <w:rPr>
          <w:szCs w:val="24"/>
        </w:rPr>
        <w:t>pirkimo-pardavimo sutarties Nr. __/__</w:t>
      </w:r>
    </w:p>
    <w:p w14:paraId="0A572A15" w14:textId="2FDF5063" w:rsidR="00183D66" w:rsidRDefault="00183D66" w:rsidP="00E759F0">
      <w:pPr>
        <w:ind w:left="1296"/>
        <w:jc w:val="both"/>
        <w:rPr>
          <w:szCs w:val="24"/>
        </w:rPr>
      </w:pPr>
      <w:r w:rsidRPr="0028200D">
        <w:rPr>
          <w:szCs w:val="24"/>
        </w:rPr>
        <w:t xml:space="preserve">                           </w:t>
      </w:r>
      <w:r w:rsidR="00E759F0">
        <w:rPr>
          <w:szCs w:val="24"/>
        </w:rPr>
        <w:tab/>
      </w:r>
      <w:r w:rsidR="00E759F0">
        <w:rPr>
          <w:szCs w:val="24"/>
        </w:rPr>
        <w:tab/>
      </w:r>
      <w:r>
        <w:rPr>
          <w:szCs w:val="24"/>
        </w:rPr>
        <w:t>6</w:t>
      </w:r>
      <w:r w:rsidRPr="0028200D">
        <w:rPr>
          <w:szCs w:val="24"/>
        </w:rPr>
        <w:t xml:space="preserve"> priedas</w:t>
      </w:r>
    </w:p>
    <w:p w14:paraId="4CF61AF4" w14:textId="77777777" w:rsidR="00183D66" w:rsidRPr="0028200D" w:rsidRDefault="00183D66" w:rsidP="00183D66">
      <w:pPr>
        <w:jc w:val="center"/>
        <w:rPr>
          <w:szCs w:val="24"/>
        </w:rPr>
      </w:pPr>
    </w:p>
    <w:p w14:paraId="1874ECBE" w14:textId="644E5F87" w:rsidR="00183D66" w:rsidRPr="0028200D" w:rsidRDefault="00183D66" w:rsidP="00183D66">
      <w:pPr>
        <w:jc w:val="center"/>
        <w:rPr>
          <w:b/>
          <w:bCs/>
          <w:kern w:val="2"/>
          <w:szCs w:val="24"/>
        </w:rPr>
      </w:pPr>
      <w:r w:rsidRPr="00333C25">
        <w:rPr>
          <w:b/>
          <w:bCs/>
          <w:kern w:val="2"/>
          <w:szCs w:val="24"/>
        </w:rPr>
        <w:t>T</w:t>
      </w:r>
      <w:r w:rsidR="001067BA">
        <w:rPr>
          <w:b/>
          <w:bCs/>
          <w:kern w:val="2"/>
          <w:szCs w:val="24"/>
        </w:rPr>
        <w:t>IE</w:t>
      </w:r>
      <w:r w:rsidRPr="00333C25">
        <w:rPr>
          <w:b/>
          <w:bCs/>
          <w:kern w:val="2"/>
          <w:szCs w:val="24"/>
        </w:rPr>
        <w:t>KĖJO SPECIALISTŲ KONFIDENCIALUMO PASIŽADĖJIMO FORMA</w:t>
      </w:r>
    </w:p>
    <w:p w14:paraId="58AAF04A" w14:textId="77777777" w:rsidR="00183D66" w:rsidRPr="0028200D" w:rsidRDefault="00183D66" w:rsidP="00183D66">
      <w:pPr>
        <w:jc w:val="center"/>
        <w:rPr>
          <w:b/>
          <w:bCs/>
          <w:kern w:val="2"/>
          <w:szCs w:val="24"/>
        </w:rPr>
      </w:pPr>
    </w:p>
    <w:p w14:paraId="30D13AB9" w14:textId="77777777" w:rsidR="00183D66" w:rsidRPr="0028200D" w:rsidRDefault="00183D66" w:rsidP="00183D66">
      <w:pPr>
        <w:jc w:val="center"/>
        <w:rPr>
          <w:b/>
          <w:bCs/>
          <w:kern w:val="2"/>
          <w:szCs w:val="24"/>
        </w:rPr>
      </w:pPr>
    </w:p>
    <w:p w14:paraId="53C0073C" w14:textId="77777777" w:rsidR="007A754A" w:rsidRPr="00CE44BB" w:rsidRDefault="007A754A" w:rsidP="007A754A">
      <w:pPr>
        <w:jc w:val="center"/>
        <w:rPr>
          <w:b/>
          <w:szCs w:val="24"/>
          <w:lang w:eastAsia="ru-RU"/>
        </w:rPr>
      </w:pPr>
      <w:r w:rsidRPr="00CE44BB">
        <w:rPr>
          <w:b/>
          <w:szCs w:val="24"/>
          <w:lang w:eastAsia="ru-RU"/>
        </w:rPr>
        <w:t>KONFIDENCIALUMO PASIŽADĖJIMAS</w:t>
      </w:r>
    </w:p>
    <w:p w14:paraId="08E26842" w14:textId="77777777" w:rsidR="007A754A" w:rsidRPr="00CE44BB" w:rsidRDefault="007A754A" w:rsidP="007A754A">
      <w:pPr>
        <w:jc w:val="center"/>
        <w:rPr>
          <w:szCs w:val="24"/>
          <w:lang w:eastAsia="ru-RU"/>
        </w:rPr>
      </w:pPr>
      <w:r w:rsidRPr="00CE44BB">
        <w:rPr>
          <w:szCs w:val="24"/>
          <w:lang w:eastAsia="ru-RU"/>
        </w:rPr>
        <w:t>20__ m. ____________ ____ d.</w:t>
      </w:r>
    </w:p>
    <w:p w14:paraId="70C66F2F" w14:textId="77777777" w:rsidR="007A754A" w:rsidRPr="00CE44BB" w:rsidRDefault="007A754A" w:rsidP="007A754A">
      <w:pPr>
        <w:jc w:val="center"/>
        <w:rPr>
          <w:szCs w:val="24"/>
          <w:lang w:eastAsia="ru-RU"/>
        </w:rPr>
      </w:pPr>
      <w:r w:rsidRPr="00CE44BB">
        <w:rPr>
          <w:szCs w:val="24"/>
          <w:lang w:eastAsia="ru-RU"/>
        </w:rPr>
        <w:t>Vilnius</w:t>
      </w:r>
    </w:p>
    <w:p w14:paraId="07A45BA8" w14:textId="77777777" w:rsidR="007A754A" w:rsidRPr="00CE44BB" w:rsidRDefault="007A754A" w:rsidP="007A754A">
      <w:pPr>
        <w:jc w:val="center"/>
        <w:rPr>
          <w:szCs w:val="24"/>
          <w:lang w:eastAsia="ru-RU"/>
        </w:rPr>
      </w:pPr>
    </w:p>
    <w:p w14:paraId="475CFFFE" w14:textId="77777777" w:rsidR="007A754A" w:rsidRPr="00CE44BB" w:rsidRDefault="007A754A" w:rsidP="007A754A">
      <w:pPr>
        <w:ind w:firstLine="709"/>
        <w:jc w:val="both"/>
      </w:pPr>
      <w:r w:rsidRPr="00CE44BB">
        <w:rPr>
          <w:szCs w:val="24"/>
          <w:lang w:eastAsia="ru-RU"/>
        </w:rPr>
        <w:t>Vardas pavardė ________________ asmens kodas</w:t>
      </w:r>
      <w:r w:rsidRPr="00CE44BB">
        <w:rPr>
          <w:szCs w:val="24"/>
          <w:vertAlign w:val="superscript"/>
          <w:lang w:eastAsia="ru-RU"/>
        </w:rPr>
        <w:footnoteReference w:id="3"/>
      </w:r>
      <w:r w:rsidRPr="00CE44BB">
        <w:rPr>
          <w:szCs w:val="24"/>
          <w:lang w:eastAsia="ru-RU"/>
        </w:rPr>
        <w:t xml:space="preserve"> _____________, gyvenamosios vietos adresas</w:t>
      </w:r>
      <w:r w:rsidRPr="00CE44BB">
        <w:rPr>
          <w:szCs w:val="24"/>
          <w:vertAlign w:val="superscript"/>
          <w:lang w:eastAsia="ru-RU"/>
        </w:rPr>
        <w:footnoteReference w:id="4"/>
      </w:r>
      <w:r w:rsidRPr="00CE44BB">
        <w:rPr>
          <w:szCs w:val="24"/>
          <w:lang w:eastAsia="ru-RU"/>
        </w:rPr>
        <w:t xml:space="preserve"> ________________</w:t>
      </w:r>
      <w:r w:rsidRPr="00CE44BB">
        <w:rPr>
          <w:bCs/>
          <w:szCs w:val="24"/>
          <w:lang w:eastAsia="ru-RU"/>
        </w:rPr>
        <w:t xml:space="preserve">(toliau – </w:t>
      </w:r>
      <w:r w:rsidRPr="00CE44BB">
        <w:rPr>
          <w:b/>
          <w:bCs/>
          <w:szCs w:val="24"/>
          <w:lang w:eastAsia="ru-RU"/>
        </w:rPr>
        <w:t>Informacijos gavėjas</w:t>
      </w:r>
      <w:r w:rsidRPr="00CE44BB">
        <w:rPr>
          <w:bCs/>
          <w:szCs w:val="24"/>
          <w:lang w:eastAsia="ru-RU"/>
        </w:rPr>
        <w:t xml:space="preserve">), </w:t>
      </w:r>
    </w:p>
    <w:p w14:paraId="55D58372" w14:textId="77777777" w:rsidR="007A754A" w:rsidRPr="00CE44BB" w:rsidRDefault="007A754A" w:rsidP="007A754A">
      <w:pPr>
        <w:ind w:firstLine="709"/>
        <w:jc w:val="both"/>
      </w:pPr>
      <w:r w:rsidRPr="00CE44BB">
        <w:rPr>
          <w:bCs/>
          <w:szCs w:val="24"/>
          <w:lang w:eastAsia="ru-RU"/>
        </w:rPr>
        <w:t>Atsižvelgiant į tai, kad</w:t>
      </w:r>
      <w:r w:rsidRPr="00CE44BB">
        <w:rPr>
          <w:szCs w:val="24"/>
          <w:lang w:eastAsia="ru-RU"/>
        </w:rPr>
        <w:t xml:space="preserve"> ____________  ketina perduoti konfidencialią neskelbtiną informaciją, pasirašydamas šį dokumentą (toliau – </w:t>
      </w:r>
      <w:r w:rsidRPr="00CE44BB">
        <w:rPr>
          <w:b/>
          <w:szCs w:val="24"/>
          <w:lang w:eastAsia="ru-RU"/>
        </w:rPr>
        <w:t>Pasižadėjimas</w:t>
      </w:r>
      <w:r w:rsidRPr="00CE44BB">
        <w:rPr>
          <w:szCs w:val="24"/>
          <w:lang w:eastAsia="ru-RU"/>
        </w:rPr>
        <w:t>) Informacijos gavėjas patvirtina, kad yra susipažinęs su šiais žemiau išvardintais įsipareigojimais:</w:t>
      </w:r>
    </w:p>
    <w:p w14:paraId="7B2093E3" w14:textId="77777777" w:rsidR="007A754A" w:rsidRPr="00CE44BB" w:rsidRDefault="007A754A" w:rsidP="007A754A">
      <w:pPr>
        <w:tabs>
          <w:tab w:val="left" w:pos="426"/>
        </w:tabs>
        <w:ind w:firstLine="709"/>
        <w:jc w:val="both"/>
        <w:rPr>
          <w:b/>
          <w:szCs w:val="24"/>
          <w:lang w:eastAsia="ru-RU"/>
        </w:rPr>
      </w:pPr>
      <w:r w:rsidRPr="00CE44BB">
        <w:rPr>
          <w:b/>
          <w:szCs w:val="24"/>
          <w:lang w:eastAsia="ru-RU"/>
        </w:rPr>
        <w:t>1. Konfidenciali neskelbtina informacija</w:t>
      </w:r>
    </w:p>
    <w:p w14:paraId="2BD665C0" w14:textId="77777777" w:rsidR="007A754A" w:rsidRPr="00CE44BB" w:rsidRDefault="007A754A" w:rsidP="007A754A">
      <w:pPr>
        <w:tabs>
          <w:tab w:val="left" w:pos="426"/>
        </w:tabs>
        <w:ind w:firstLine="709"/>
        <w:jc w:val="both"/>
      </w:pPr>
      <w:r w:rsidRPr="00CE44BB">
        <w:rPr>
          <w:szCs w:val="24"/>
          <w:lang w:eastAsia="ru-RU"/>
        </w:rPr>
        <w:t xml:space="preserve">1.1. Pagal šį Pasižadėjimą konfidencialia neskelbtina informacija laikomi visi ir bet kurie duomenys bei informacija nurodyta kaip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sidRPr="00CE44BB">
        <w:rPr>
          <w:b/>
          <w:szCs w:val="24"/>
          <w:lang w:eastAsia="ru-RU"/>
        </w:rPr>
        <w:t>Neskelbtina informacija</w:t>
      </w:r>
      <w:r w:rsidRPr="00CE44BB">
        <w:rPr>
          <w:szCs w:val="24"/>
          <w:lang w:eastAsia="ru-RU"/>
        </w:rPr>
        <w:t>).</w:t>
      </w:r>
    </w:p>
    <w:p w14:paraId="5B0A3B02" w14:textId="77777777" w:rsidR="007A754A" w:rsidRPr="00CE44BB" w:rsidRDefault="007A754A" w:rsidP="007A754A">
      <w:pPr>
        <w:tabs>
          <w:tab w:val="left" w:pos="426"/>
        </w:tabs>
        <w:ind w:firstLine="709"/>
        <w:jc w:val="both"/>
        <w:rPr>
          <w:szCs w:val="24"/>
          <w:lang w:eastAsia="ru-RU"/>
        </w:rPr>
      </w:pPr>
      <w:r w:rsidRPr="00CE44BB">
        <w:rPr>
          <w:szCs w:val="24"/>
          <w:lang w:eastAsia="ru-RU"/>
        </w:rPr>
        <w:t>1.2. Neskelbtina informacija neapims tokios, kuri:</w:t>
      </w:r>
    </w:p>
    <w:p w14:paraId="3286A7C6" w14:textId="77777777" w:rsidR="007A754A" w:rsidRPr="00CE44BB" w:rsidRDefault="007A754A" w:rsidP="007A754A">
      <w:pPr>
        <w:tabs>
          <w:tab w:val="left" w:pos="426"/>
        </w:tabs>
        <w:ind w:firstLine="709"/>
        <w:jc w:val="both"/>
        <w:rPr>
          <w:szCs w:val="24"/>
          <w:lang w:eastAsia="ru-RU"/>
        </w:rPr>
      </w:pPr>
      <w:r w:rsidRPr="00CE44BB">
        <w:rPr>
          <w:szCs w:val="24"/>
          <w:lang w:eastAsia="ru-RU"/>
        </w:rPr>
        <w:t>1.2.1. yra ar tampa vieša pagal Lietuvos Respublikos įstatymus, kitus teisės aktus;</w:t>
      </w:r>
    </w:p>
    <w:p w14:paraId="72DF2DEB" w14:textId="77777777" w:rsidR="007A754A" w:rsidRPr="00CE44BB" w:rsidRDefault="007A754A" w:rsidP="007A754A">
      <w:pPr>
        <w:tabs>
          <w:tab w:val="left" w:pos="426"/>
        </w:tabs>
        <w:ind w:firstLine="709"/>
        <w:jc w:val="both"/>
        <w:rPr>
          <w:szCs w:val="24"/>
          <w:lang w:eastAsia="ru-RU"/>
        </w:rPr>
      </w:pPr>
      <w:r w:rsidRPr="00CE44BB">
        <w:rPr>
          <w:szCs w:val="24"/>
          <w:lang w:eastAsia="ru-RU"/>
        </w:rPr>
        <w:t>1.2.2. jos pateikimo metu jau buvo viešai skelbta ar kitokiu būdu viešai prieinama plačiajai visuomenei;</w:t>
      </w:r>
    </w:p>
    <w:p w14:paraId="76F18C26" w14:textId="77777777" w:rsidR="007A754A" w:rsidRPr="00CE44BB" w:rsidRDefault="007A754A" w:rsidP="007A754A">
      <w:pPr>
        <w:tabs>
          <w:tab w:val="left" w:pos="426"/>
        </w:tabs>
        <w:ind w:firstLine="709"/>
        <w:jc w:val="both"/>
        <w:rPr>
          <w:szCs w:val="24"/>
          <w:lang w:eastAsia="ru-RU"/>
        </w:rPr>
      </w:pPr>
      <w:r w:rsidRPr="00CE44BB">
        <w:rPr>
          <w:szCs w:val="24"/>
          <w:lang w:eastAsia="ru-RU"/>
        </w:rPr>
        <w:t>1.2.3. ____________ raštu praneša, kad ji nėra laikoma Neskelbtina informacija.</w:t>
      </w:r>
    </w:p>
    <w:p w14:paraId="2B9A90B5" w14:textId="77777777" w:rsidR="007A754A" w:rsidRPr="00CE44BB" w:rsidRDefault="007A754A" w:rsidP="007A754A">
      <w:pPr>
        <w:tabs>
          <w:tab w:val="left" w:pos="426"/>
        </w:tabs>
        <w:ind w:firstLine="709"/>
        <w:jc w:val="both"/>
        <w:rPr>
          <w:szCs w:val="24"/>
          <w:lang w:eastAsia="ru-RU"/>
        </w:rPr>
      </w:pPr>
      <w:r w:rsidRPr="00CE44BB">
        <w:rPr>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63AE2FD1" w14:textId="77777777" w:rsidR="007A754A" w:rsidRPr="00CE44BB" w:rsidRDefault="007A754A" w:rsidP="007A754A">
      <w:pPr>
        <w:tabs>
          <w:tab w:val="left" w:pos="426"/>
        </w:tabs>
        <w:ind w:firstLine="709"/>
        <w:jc w:val="both"/>
        <w:rPr>
          <w:b/>
          <w:szCs w:val="24"/>
          <w:lang w:eastAsia="ru-RU"/>
        </w:rPr>
      </w:pPr>
      <w:r w:rsidRPr="00CE44BB">
        <w:rPr>
          <w:b/>
          <w:szCs w:val="24"/>
          <w:lang w:eastAsia="ru-RU"/>
        </w:rPr>
        <w:t>2. Neskelbtinos informacijos naudojimo tvarka</w:t>
      </w:r>
    </w:p>
    <w:p w14:paraId="2C6D4A61" w14:textId="77777777" w:rsidR="007A754A" w:rsidRPr="00CE44BB" w:rsidRDefault="007A754A" w:rsidP="007A754A">
      <w:pPr>
        <w:tabs>
          <w:tab w:val="left" w:pos="426"/>
        </w:tabs>
        <w:ind w:firstLine="709"/>
        <w:jc w:val="both"/>
        <w:rPr>
          <w:szCs w:val="24"/>
          <w:lang w:eastAsia="ru-RU"/>
        </w:rPr>
      </w:pPr>
      <w:r w:rsidRPr="00CE44BB">
        <w:rPr>
          <w:szCs w:val="24"/>
          <w:lang w:eastAsia="ru-RU"/>
        </w:rPr>
        <w:t>2.1. Informacijos gavėjas įsipareigoja:</w:t>
      </w:r>
    </w:p>
    <w:p w14:paraId="77CB42D4" w14:textId="77777777" w:rsidR="007A754A" w:rsidRPr="00CE44BB" w:rsidRDefault="007A754A" w:rsidP="007A754A">
      <w:pPr>
        <w:tabs>
          <w:tab w:val="left" w:pos="426"/>
        </w:tabs>
        <w:ind w:firstLine="709"/>
        <w:jc w:val="both"/>
        <w:rPr>
          <w:szCs w:val="24"/>
          <w:lang w:eastAsia="ru-RU"/>
        </w:rPr>
      </w:pPr>
      <w:r w:rsidRPr="00CE44BB">
        <w:rPr>
          <w:szCs w:val="24"/>
          <w:lang w:eastAsia="ru-RU"/>
        </w:rPr>
        <w:t xml:space="preserve">2.1.1. neatskleisti Neskelbtinos informacijos jokiu būdu ir nenaudoti bet kokiu būdu, dėl kurio </w:t>
      </w:r>
      <w:r w:rsidRPr="00CE44BB">
        <w:rPr>
          <w:szCs w:val="24"/>
          <w:lang w:eastAsia="ru-RU"/>
        </w:rPr>
        <w:br/>
        <w:t>____________ gali būti padaryta žala;</w:t>
      </w:r>
    </w:p>
    <w:p w14:paraId="4BCFA5D1" w14:textId="77777777" w:rsidR="007A754A" w:rsidRPr="00CE44BB" w:rsidRDefault="007A754A" w:rsidP="007A754A">
      <w:pPr>
        <w:tabs>
          <w:tab w:val="left" w:pos="426"/>
        </w:tabs>
        <w:ind w:firstLine="709"/>
        <w:jc w:val="both"/>
        <w:rPr>
          <w:szCs w:val="24"/>
          <w:lang w:eastAsia="ru-RU"/>
        </w:rPr>
      </w:pPr>
      <w:r w:rsidRPr="00CE44BB">
        <w:rPr>
          <w:szCs w:val="24"/>
          <w:lang w:eastAsia="ru-RU"/>
        </w:rPr>
        <w:t>2.1.2. Neskelbtiną informaciją laikyti slapta ir imtis visų būtinų atsargumo priemonių siekiant išlaikyti suteiktos Neskelbtinos informacijos slaptumą ir neliečiamumą;</w:t>
      </w:r>
    </w:p>
    <w:p w14:paraId="781924DB" w14:textId="77777777" w:rsidR="007A754A" w:rsidRPr="00CE44BB" w:rsidRDefault="007A754A" w:rsidP="007A754A">
      <w:pPr>
        <w:tabs>
          <w:tab w:val="left" w:pos="426"/>
        </w:tabs>
        <w:ind w:firstLine="709"/>
        <w:jc w:val="both"/>
        <w:rPr>
          <w:szCs w:val="24"/>
          <w:lang w:eastAsia="ru-RU"/>
        </w:rPr>
      </w:pPr>
      <w:r w:rsidRPr="00CE44BB">
        <w:rPr>
          <w:szCs w:val="24"/>
          <w:lang w:eastAsia="ru-RU"/>
        </w:rPr>
        <w:t>2.1.3. be išankstinio rašytinio ____________ sutikimo neatskleisti ir neteikti Neskelbtinos informacijos tretiesiems asmenims.</w:t>
      </w:r>
    </w:p>
    <w:p w14:paraId="77A7CEE8" w14:textId="77777777" w:rsidR="007A754A" w:rsidRPr="00CE44BB" w:rsidRDefault="007A754A" w:rsidP="007A754A">
      <w:pPr>
        <w:tabs>
          <w:tab w:val="left" w:pos="426"/>
        </w:tabs>
        <w:ind w:firstLine="709"/>
        <w:jc w:val="both"/>
      </w:pPr>
      <w:r w:rsidRPr="00CE44BB">
        <w:rPr>
          <w:szCs w:val="24"/>
          <w:lang w:eastAsia="ru-RU"/>
        </w:rPr>
        <w:lastRenderedPageBreak/>
        <w:t xml:space="preserve">2.2. Informacijos gavėjas įsipareigoja informuoti ____________ elektroniniu paštu </w:t>
      </w:r>
      <w:hyperlink r:id="rId12" w:history="1">
        <w:r w:rsidRPr="00CE44BB">
          <w:rPr>
            <w:color w:val="0000FF"/>
            <w:szCs w:val="24"/>
            <w:u w:val="single"/>
          </w:rPr>
          <w:t>__________</w:t>
        </w:r>
      </w:hyperlink>
      <w:r w:rsidRPr="00CE44BB">
        <w:rPr>
          <w:szCs w:val="24"/>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7BB9831A" w14:textId="77777777" w:rsidR="007A754A" w:rsidRPr="00CE44BB" w:rsidRDefault="007A754A" w:rsidP="007A754A">
      <w:pPr>
        <w:tabs>
          <w:tab w:val="left" w:pos="426"/>
        </w:tabs>
        <w:ind w:firstLine="709"/>
        <w:jc w:val="both"/>
        <w:rPr>
          <w:szCs w:val="24"/>
          <w:lang w:eastAsia="ru-RU"/>
        </w:rPr>
      </w:pPr>
      <w:r w:rsidRPr="00CE44BB">
        <w:rPr>
          <w:szCs w:val="24"/>
          <w:lang w:eastAsia="ru-RU"/>
        </w:rPr>
        <w:t>2.3. Informacijos gavėjas suteikia teisę tik žemiau nurodytiems asmenims susipažinti su Neskelbtina informacija:</w:t>
      </w:r>
    </w:p>
    <w:p w14:paraId="16E78125" w14:textId="77777777" w:rsidR="007A754A" w:rsidRPr="00CE44BB" w:rsidRDefault="007A754A" w:rsidP="007A754A">
      <w:pPr>
        <w:tabs>
          <w:tab w:val="left" w:pos="426"/>
        </w:tabs>
        <w:ind w:firstLine="709"/>
        <w:jc w:val="both"/>
        <w:rPr>
          <w:szCs w:val="24"/>
          <w:lang w:eastAsia="ru-RU"/>
        </w:rPr>
      </w:pPr>
      <w:r w:rsidRPr="00CE44BB">
        <w:rPr>
          <w:szCs w:val="24"/>
          <w:lang w:eastAsia="ru-RU"/>
        </w:rPr>
        <w:t>2.3.1. asmenims, kuriems būtina žinoti Neskelbtiną informaciją atsižvelgiant į jų užimamas pareigas ar profesiją;</w:t>
      </w:r>
    </w:p>
    <w:p w14:paraId="4A52364B" w14:textId="77777777" w:rsidR="007A754A" w:rsidRPr="00CE44BB" w:rsidRDefault="007A754A" w:rsidP="007A754A">
      <w:pPr>
        <w:tabs>
          <w:tab w:val="left" w:pos="426"/>
        </w:tabs>
        <w:ind w:firstLine="709"/>
        <w:jc w:val="both"/>
        <w:rPr>
          <w:szCs w:val="24"/>
          <w:lang w:eastAsia="ru-RU"/>
        </w:rPr>
      </w:pPr>
      <w:r w:rsidRPr="00CE44BB">
        <w:rPr>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4EF9AA85" w14:textId="77777777" w:rsidR="007A754A" w:rsidRPr="00CE44BB" w:rsidRDefault="007A754A" w:rsidP="007A754A">
      <w:pPr>
        <w:tabs>
          <w:tab w:val="left" w:pos="426"/>
        </w:tabs>
        <w:ind w:firstLine="709"/>
        <w:jc w:val="both"/>
        <w:rPr>
          <w:szCs w:val="24"/>
          <w:lang w:eastAsia="ru-RU"/>
        </w:rPr>
      </w:pPr>
      <w:r w:rsidRPr="00CE44BB">
        <w:rPr>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5B0F90E6" w14:textId="77777777" w:rsidR="007A754A" w:rsidRPr="00CE44BB" w:rsidRDefault="007A754A" w:rsidP="007A754A">
      <w:pPr>
        <w:tabs>
          <w:tab w:val="left" w:pos="426"/>
        </w:tabs>
        <w:ind w:firstLine="709"/>
        <w:jc w:val="both"/>
        <w:rPr>
          <w:szCs w:val="24"/>
          <w:lang w:eastAsia="ru-RU"/>
        </w:rPr>
      </w:pPr>
      <w:r w:rsidRPr="00CE44BB">
        <w:rPr>
          <w:szCs w:val="24"/>
          <w:lang w:eastAsia="ru-RU"/>
        </w:rPr>
        <w:t>2.5. Informacijos gavėjas elektroninio pavidalo Neskelbtinai informacijai įsipareigoja:</w:t>
      </w:r>
    </w:p>
    <w:p w14:paraId="7F36A68F" w14:textId="77777777" w:rsidR="007A754A" w:rsidRPr="00CE44BB" w:rsidRDefault="007A754A" w:rsidP="007A754A">
      <w:pPr>
        <w:tabs>
          <w:tab w:val="left" w:pos="426"/>
        </w:tabs>
        <w:ind w:firstLine="709"/>
        <w:jc w:val="both"/>
        <w:rPr>
          <w:szCs w:val="24"/>
          <w:lang w:eastAsia="ru-RU"/>
        </w:rPr>
      </w:pPr>
      <w:r w:rsidRPr="00CE44BB">
        <w:rPr>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6EA0C870" w14:textId="77777777" w:rsidR="007A754A" w:rsidRPr="00CE44BB" w:rsidRDefault="007A754A" w:rsidP="007A754A">
      <w:pPr>
        <w:tabs>
          <w:tab w:val="left" w:pos="426"/>
        </w:tabs>
        <w:ind w:firstLine="709"/>
        <w:jc w:val="both"/>
        <w:rPr>
          <w:szCs w:val="24"/>
          <w:lang w:eastAsia="ru-RU"/>
        </w:rPr>
      </w:pPr>
      <w:r w:rsidRPr="00CE44BB">
        <w:rPr>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293660B5" w14:textId="77777777" w:rsidR="007A754A" w:rsidRPr="00CE44BB" w:rsidRDefault="007A754A" w:rsidP="007A754A">
      <w:pPr>
        <w:tabs>
          <w:tab w:val="left" w:pos="426"/>
        </w:tabs>
        <w:ind w:firstLine="709"/>
        <w:jc w:val="both"/>
        <w:rPr>
          <w:szCs w:val="24"/>
          <w:lang w:eastAsia="ru-RU"/>
        </w:rPr>
      </w:pPr>
      <w:r w:rsidRPr="00CE44BB">
        <w:rPr>
          <w:szCs w:val="24"/>
          <w:lang w:eastAsia="ru-RU"/>
        </w:rPr>
        <w:t>2.6. Neskelbtiną informaciją draudžiama laikyti sistemose ar laikmenose, kurios gali būti prieinamos kitiems asmenims, įskaitant, bet neapsiribojant - grupinio darbo sistemos (pvz. tinklo katalogų tarnyba, intranet sistemos), debesijos sistemos.</w:t>
      </w:r>
    </w:p>
    <w:p w14:paraId="2628C883" w14:textId="77777777" w:rsidR="007A754A" w:rsidRPr="00CE44BB" w:rsidRDefault="007A754A" w:rsidP="007A754A">
      <w:pPr>
        <w:tabs>
          <w:tab w:val="left" w:pos="426"/>
        </w:tabs>
        <w:ind w:firstLine="709"/>
        <w:jc w:val="both"/>
        <w:rPr>
          <w:b/>
          <w:szCs w:val="24"/>
          <w:lang w:eastAsia="ru-RU"/>
        </w:rPr>
      </w:pPr>
      <w:r w:rsidRPr="00CE44BB">
        <w:rPr>
          <w:b/>
          <w:szCs w:val="24"/>
          <w:lang w:eastAsia="ru-RU"/>
        </w:rPr>
        <w:t>3. Informacijos sunaikinimas.</w:t>
      </w:r>
    </w:p>
    <w:p w14:paraId="05A10B61" w14:textId="77777777" w:rsidR="007A754A" w:rsidRPr="00CE44BB" w:rsidRDefault="007A754A" w:rsidP="007A754A">
      <w:pPr>
        <w:tabs>
          <w:tab w:val="left" w:pos="426"/>
        </w:tabs>
        <w:ind w:firstLine="709"/>
        <w:jc w:val="both"/>
        <w:rPr>
          <w:szCs w:val="24"/>
          <w:lang w:eastAsia="ru-RU"/>
        </w:rPr>
      </w:pPr>
      <w:r w:rsidRPr="00CE44BB">
        <w:rPr>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0E3E4E26" w14:textId="77777777" w:rsidR="007A754A" w:rsidRPr="00CE44BB" w:rsidRDefault="007A754A" w:rsidP="007A754A">
      <w:pPr>
        <w:tabs>
          <w:tab w:val="left" w:pos="426"/>
        </w:tabs>
        <w:ind w:firstLine="709"/>
        <w:jc w:val="both"/>
        <w:rPr>
          <w:b/>
          <w:szCs w:val="24"/>
          <w:lang w:eastAsia="ru-RU"/>
        </w:rPr>
      </w:pPr>
      <w:r w:rsidRPr="00CE44BB">
        <w:rPr>
          <w:b/>
          <w:szCs w:val="24"/>
          <w:lang w:eastAsia="ru-RU"/>
        </w:rPr>
        <w:t>4. Atsakomybė</w:t>
      </w:r>
    </w:p>
    <w:p w14:paraId="0748CD58" w14:textId="77777777" w:rsidR="007A754A" w:rsidRPr="00CE44BB" w:rsidRDefault="007A754A" w:rsidP="007A754A">
      <w:pPr>
        <w:tabs>
          <w:tab w:val="left" w:pos="426"/>
        </w:tabs>
        <w:ind w:firstLine="709"/>
        <w:jc w:val="both"/>
        <w:rPr>
          <w:szCs w:val="24"/>
          <w:lang w:eastAsia="ru-RU"/>
        </w:rPr>
      </w:pPr>
      <w:r w:rsidRPr="00CE44BB">
        <w:rPr>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0EFA4BAA" w14:textId="77777777" w:rsidR="007A754A" w:rsidRPr="00CE44BB" w:rsidRDefault="007A754A" w:rsidP="007A754A">
      <w:pPr>
        <w:tabs>
          <w:tab w:val="left" w:pos="426"/>
        </w:tabs>
        <w:ind w:firstLine="709"/>
        <w:jc w:val="both"/>
        <w:rPr>
          <w:b/>
          <w:szCs w:val="24"/>
          <w:lang w:eastAsia="ru-RU"/>
        </w:rPr>
      </w:pPr>
      <w:r w:rsidRPr="00CE44BB">
        <w:rPr>
          <w:b/>
          <w:szCs w:val="24"/>
          <w:lang w:eastAsia="ru-RU"/>
        </w:rPr>
        <w:t>5. Pasižadėjimo galiojimas</w:t>
      </w:r>
    </w:p>
    <w:p w14:paraId="3335700E" w14:textId="77777777" w:rsidR="007A754A" w:rsidRPr="00CE44BB" w:rsidRDefault="007A754A" w:rsidP="007A754A">
      <w:pPr>
        <w:tabs>
          <w:tab w:val="left" w:pos="426"/>
        </w:tabs>
        <w:ind w:firstLine="709"/>
        <w:jc w:val="both"/>
        <w:rPr>
          <w:szCs w:val="24"/>
          <w:lang w:eastAsia="ru-RU"/>
        </w:rPr>
      </w:pPr>
      <w:r w:rsidRPr="00CE44BB">
        <w:rPr>
          <w:szCs w:val="24"/>
          <w:lang w:eastAsia="ru-RU"/>
        </w:rPr>
        <w:t>5.1. Pasižadėjimas įsigalioja jo pasirašymo dieną ir galioja neterminuotai.</w:t>
      </w:r>
    </w:p>
    <w:p w14:paraId="2418A4E0" w14:textId="77777777" w:rsidR="007A754A" w:rsidRPr="00CE44BB" w:rsidRDefault="007A754A" w:rsidP="007A754A">
      <w:pPr>
        <w:tabs>
          <w:tab w:val="left" w:pos="426"/>
        </w:tabs>
        <w:ind w:firstLine="709"/>
        <w:jc w:val="both"/>
        <w:rPr>
          <w:szCs w:val="24"/>
          <w:lang w:eastAsia="ru-RU"/>
        </w:rPr>
      </w:pPr>
      <w:r w:rsidRPr="00CE44BB">
        <w:rPr>
          <w:szCs w:val="24"/>
          <w:lang w:eastAsia="ru-RU"/>
        </w:rPr>
        <w:t>5.2. Pasižadėjimui taikomi Lietuvos Respublikos įstatymai ir jais vadovaujantis jis aiškinamas.</w:t>
      </w:r>
    </w:p>
    <w:p w14:paraId="6079EC68" w14:textId="77777777" w:rsidR="007A754A" w:rsidRPr="00CE44BB" w:rsidRDefault="007A754A" w:rsidP="007A754A">
      <w:pPr>
        <w:tabs>
          <w:tab w:val="left" w:pos="426"/>
        </w:tabs>
        <w:ind w:firstLine="709"/>
        <w:jc w:val="both"/>
        <w:rPr>
          <w:b/>
          <w:szCs w:val="24"/>
          <w:lang w:eastAsia="ru-RU"/>
        </w:rPr>
      </w:pPr>
      <w:r w:rsidRPr="00CE44BB">
        <w:rPr>
          <w:b/>
          <w:szCs w:val="24"/>
          <w:lang w:eastAsia="ru-RU"/>
        </w:rPr>
        <w:lastRenderedPageBreak/>
        <w:t>6. Kitos sąlygos</w:t>
      </w:r>
    </w:p>
    <w:p w14:paraId="406F331D" w14:textId="77777777" w:rsidR="007A754A" w:rsidRPr="00CE44BB" w:rsidRDefault="007A754A" w:rsidP="007A754A">
      <w:pPr>
        <w:tabs>
          <w:tab w:val="left" w:pos="426"/>
        </w:tabs>
        <w:ind w:firstLine="709"/>
        <w:jc w:val="both"/>
        <w:rPr>
          <w:szCs w:val="24"/>
          <w:lang w:eastAsia="ru-RU"/>
        </w:rPr>
      </w:pPr>
      <w:r w:rsidRPr="00CE44BB">
        <w:rPr>
          <w:szCs w:val="24"/>
          <w:lang w:eastAsia="ru-RU"/>
        </w:rPr>
        <w:t>6.1. Pasižadėjimas sudarytas trimis vienodą galią turinčiais egzemplioriais. Du Pasižadėjimo egzemplioriai pateikiami ____________, trečias lieka Informacijos gavėjui.</w:t>
      </w:r>
    </w:p>
    <w:p w14:paraId="0508B781" w14:textId="77777777" w:rsidR="007A754A" w:rsidRPr="00CE44BB" w:rsidRDefault="007A754A" w:rsidP="007A754A">
      <w:pPr>
        <w:tabs>
          <w:tab w:val="left" w:pos="426"/>
        </w:tabs>
        <w:ind w:firstLine="709"/>
        <w:jc w:val="both"/>
        <w:rPr>
          <w:szCs w:val="24"/>
          <w:lang w:eastAsia="ru-RU"/>
        </w:rPr>
      </w:pPr>
      <w:r w:rsidRPr="00CE44BB">
        <w:rPr>
          <w:szCs w:val="24"/>
          <w:lang w:eastAsia="ru-RU"/>
        </w:rPr>
        <w:t>6.2. Visi ginčai dėl Pasižadėjimo sudarymo, galiojimo ar vykdymo sprendžiami derybų keliu. Neišsprendus ginčo derybų keliu, ginčas sprendžiamas teisme.</w:t>
      </w:r>
    </w:p>
    <w:p w14:paraId="3A748CC8" w14:textId="77777777" w:rsidR="007A754A" w:rsidRPr="00CE44BB" w:rsidRDefault="007A754A" w:rsidP="007A754A">
      <w:pPr>
        <w:tabs>
          <w:tab w:val="left" w:pos="5210"/>
        </w:tabs>
        <w:ind w:firstLine="709"/>
        <w:rPr>
          <w:szCs w:val="24"/>
          <w:lang w:eastAsia="ru-RU"/>
        </w:rPr>
      </w:pPr>
    </w:p>
    <w:p w14:paraId="2449A1FC" w14:textId="77777777" w:rsidR="007A754A" w:rsidRPr="00CE44BB" w:rsidRDefault="007A754A" w:rsidP="007A754A">
      <w:pPr>
        <w:tabs>
          <w:tab w:val="left" w:pos="5210"/>
        </w:tabs>
        <w:ind w:firstLine="709"/>
      </w:pPr>
      <w:r w:rsidRPr="00CE44BB">
        <w:rPr>
          <w:szCs w:val="24"/>
          <w:lang w:eastAsia="ru-RU"/>
        </w:rPr>
        <w:t>Informacijos gavėjas:________________________________________</w:t>
      </w:r>
    </w:p>
    <w:p w14:paraId="37D80568" w14:textId="77777777" w:rsidR="007A754A" w:rsidRDefault="007A754A" w:rsidP="007A754A">
      <w:pPr>
        <w:jc w:val="center"/>
        <w:rPr>
          <w:szCs w:val="24"/>
        </w:rPr>
      </w:pPr>
    </w:p>
    <w:p w14:paraId="75543DD8" w14:textId="77777777" w:rsidR="007A754A" w:rsidRDefault="007A754A" w:rsidP="007A754A">
      <w:pPr>
        <w:jc w:val="center"/>
        <w:rPr>
          <w:szCs w:val="24"/>
        </w:rPr>
      </w:pPr>
    </w:p>
    <w:p w14:paraId="3BD58A38" w14:textId="77777777" w:rsidR="007A754A" w:rsidRPr="00CE44BB" w:rsidRDefault="007A754A" w:rsidP="007A754A">
      <w:pPr>
        <w:jc w:val="center"/>
        <w:rPr>
          <w:szCs w:val="24"/>
        </w:rPr>
      </w:pPr>
      <w:r w:rsidRPr="00CE44BB">
        <w:rPr>
          <w:szCs w:val="24"/>
        </w:rPr>
        <w:t>______________</w:t>
      </w:r>
    </w:p>
    <w:p w14:paraId="0A245ED6" w14:textId="77777777" w:rsidR="007A754A" w:rsidRPr="00CE44BB" w:rsidRDefault="007A754A" w:rsidP="007A754A">
      <w:pPr>
        <w:jc w:val="center"/>
        <w:rPr>
          <w:szCs w:val="24"/>
        </w:rPr>
      </w:pPr>
    </w:p>
    <w:sectPr w:rsidR="007A754A" w:rsidRPr="00CE44BB" w:rsidSect="00286FEC">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C180" w14:textId="77777777" w:rsidR="00C13CB1" w:rsidRDefault="00C13CB1" w:rsidP="002F2AD9">
      <w:r>
        <w:separator/>
      </w:r>
    </w:p>
  </w:endnote>
  <w:endnote w:type="continuationSeparator" w:id="0">
    <w:p w14:paraId="11240E19" w14:textId="77777777" w:rsidR="00C13CB1" w:rsidRDefault="00C13CB1" w:rsidP="002F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D07A" w14:textId="77777777" w:rsidR="00C13CB1" w:rsidRDefault="00C13CB1" w:rsidP="002F2AD9">
      <w:r>
        <w:separator/>
      </w:r>
    </w:p>
  </w:footnote>
  <w:footnote w:type="continuationSeparator" w:id="0">
    <w:p w14:paraId="1C54F03C" w14:textId="77777777" w:rsidR="00C13CB1" w:rsidRDefault="00C13CB1" w:rsidP="002F2AD9">
      <w:r>
        <w:continuationSeparator/>
      </w:r>
    </w:p>
  </w:footnote>
  <w:footnote w:id="1">
    <w:p w14:paraId="5C5FB30E" w14:textId="77777777" w:rsidR="000F755C" w:rsidRPr="00A66933" w:rsidRDefault="000F755C" w:rsidP="000F755C">
      <w:pPr>
        <w:jc w:val="both"/>
      </w:pPr>
      <w:r>
        <w:rPr>
          <w:rStyle w:val="Puslapioinaosnuoroda"/>
          <w:rFonts w:eastAsiaTheme="majorEastAsia"/>
        </w:rPr>
        <w:footnoteRef/>
      </w:r>
      <w:r>
        <w:t xml:space="preserve"> </w:t>
      </w:r>
      <w:r>
        <w:rPr>
          <w:sz w:val="20"/>
        </w:rPr>
        <w:t>Bus tikslinama atsižvelgiant į laimėjusio tiekėjo pasiūlymą;</w:t>
      </w:r>
    </w:p>
  </w:footnote>
  <w:footnote w:id="2">
    <w:p w14:paraId="37C31D33" w14:textId="22F52A66" w:rsidR="002F2AD9" w:rsidRPr="00A66933" w:rsidRDefault="002F2AD9" w:rsidP="002F2AD9">
      <w:pPr>
        <w:jc w:val="both"/>
      </w:pPr>
      <w:r>
        <w:rPr>
          <w:rStyle w:val="Puslapioinaosnuoroda"/>
          <w:rFonts w:eastAsiaTheme="majorEastAsia"/>
        </w:rPr>
        <w:footnoteRef/>
      </w:r>
      <w:r>
        <w:t xml:space="preserve"> </w:t>
      </w:r>
      <w:r w:rsidR="00431678">
        <w:rPr>
          <w:sz w:val="20"/>
        </w:rPr>
        <w:t xml:space="preserve">Bus tikslinama </w:t>
      </w:r>
      <w:r w:rsidR="00AF58AD">
        <w:rPr>
          <w:sz w:val="20"/>
        </w:rPr>
        <w:t>atsi</w:t>
      </w:r>
      <w:r w:rsidR="00A5674C">
        <w:rPr>
          <w:sz w:val="20"/>
        </w:rPr>
        <w:t>ž</w:t>
      </w:r>
      <w:r w:rsidR="00AF58AD">
        <w:rPr>
          <w:sz w:val="20"/>
        </w:rPr>
        <w:t>velgiant</w:t>
      </w:r>
      <w:r w:rsidR="00A5674C">
        <w:rPr>
          <w:sz w:val="20"/>
        </w:rPr>
        <w:t xml:space="preserve"> į laimėjusio tiekėjo pasiūlymą;</w:t>
      </w:r>
    </w:p>
  </w:footnote>
  <w:footnote w:id="3">
    <w:p w14:paraId="148452BF" w14:textId="77777777" w:rsidR="007A754A" w:rsidRPr="005C5095" w:rsidRDefault="007A754A" w:rsidP="007A754A">
      <w:pPr>
        <w:pStyle w:val="Puslapioinaostekstas"/>
        <w:jc w:val="both"/>
        <w:rPr>
          <w:noProof/>
        </w:rPr>
      </w:pPr>
      <w:r w:rsidRPr="00CE44BB">
        <w:rPr>
          <w:rStyle w:val="Puslapioinaosnuoroda"/>
        </w:rPr>
        <w:footnoteRef/>
      </w:r>
      <w:r w:rsidRPr="004B61C6">
        <w:rPr>
          <w:lang w:val="fi-FI"/>
        </w:rPr>
        <w:t xml:space="preserve"> </w:t>
      </w:r>
      <w:r w:rsidRPr="005C5095">
        <w:rPr>
          <w:noProof/>
        </w:rPr>
        <w:t>Siekiant identifikuoti konkretų asmenį privaloma nurodyti tikslų asmens kodą.</w:t>
      </w:r>
    </w:p>
  </w:footnote>
  <w:footnote w:id="4">
    <w:p w14:paraId="336730DF" w14:textId="77777777" w:rsidR="007A754A" w:rsidRPr="005C5095" w:rsidRDefault="007A754A" w:rsidP="007A754A">
      <w:pPr>
        <w:pStyle w:val="Puslapioinaostekstas"/>
        <w:jc w:val="both"/>
        <w:rPr>
          <w:noProof/>
        </w:rPr>
      </w:pPr>
      <w:r w:rsidRPr="00CE44BB">
        <w:rPr>
          <w:rStyle w:val="Puslapioinaosnuoroda"/>
          <w:noProof/>
        </w:rPr>
        <w:footnoteRef/>
      </w:r>
      <w:r w:rsidRPr="005C5095">
        <w:rPr>
          <w:noProof/>
        </w:rPr>
        <w:t xml:space="preserve"> Gyvenamosios vietos adresas reikalingas siekiant sudaryti galimybę susisiekti su Informacijos gavėju šio Pasižadėjimo užtikrinimo klausimais. </w:t>
      </w:r>
    </w:p>
    <w:p w14:paraId="18CA996E" w14:textId="77777777" w:rsidR="007A754A" w:rsidRPr="005C5095" w:rsidRDefault="007A754A" w:rsidP="007A754A">
      <w:pPr>
        <w:pStyle w:val="Puslapioinaostekstas"/>
        <w:jc w:val="both"/>
        <w:rPr>
          <w:noProof/>
        </w:rPr>
      </w:pPr>
      <w:r w:rsidRPr="005C5095">
        <w:rPr>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7995"/>
      <w:docPartObj>
        <w:docPartGallery w:val="Page Numbers (Top of Page)"/>
        <w:docPartUnique/>
      </w:docPartObj>
    </w:sdtPr>
    <w:sdtEndPr/>
    <w:sdtContent>
      <w:p w14:paraId="12C4EE09" w14:textId="1ABDC96D" w:rsidR="00286FEC" w:rsidRDefault="00286FEC">
        <w:pPr>
          <w:pStyle w:val="Antrats"/>
          <w:jc w:val="center"/>
        </w:pPr>
        <w:r>
          <w:fldChar w:fldCharType="begin"/>
        </w:r>
        <w:r>
          <w:instrText>PAGE   \* MERGEFORMAT</w:instrText>
        </w:r>
        <w:r>
          <w:fldChar w:fldCharType="separate"/>
        </w:r>
        <w:r>
          <w:t>2</w:t>
        </w:r>
        <w:r>
          <w:fldChar w:fldCharType="end"/>
        </w:r>
      </w:p>
    </w:sdtContent>
  </w:sdt>
  <w:p w14:paraId="764A1206" w14:textId="77777777" w:rsidR="00286FEC" w:rsidRDefault="00286F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53483"/>
    <w:multiLevelType w:val="hybridMultilevel"/>
    <w:tmpl w:val="8834DE22"/>
    <w:lvl w:ilvl="0" w:tplc="5F40B122">
      <w:start w:val="1"/>
      <w:numFmt w:val="decimal"/>
      <w:lvlText w:val="%1."/>
      <w:lvlJc w:val="left"/>
      <w:pPr>
        <w:ind w:left="1020" w:hanging="360"/>
      </w:pPr>
    </w:lvl>
    <w:lvl w:ilvl="1" w:tplc="DB1ECE22">
      <w:start w:val="1"/>
      <w:numFmt w:val="decimal"/>
      <w:lvlText w:val="%2."/>
      <w:lvlJc w:val="left"/>
      <w:pPr>
        <w:ind w:left="1020" w:hanging="360"/>
      </w:pPr>
    </w:lvl>
    <w:lvl w:ilvl="2" w:tplc="83EECF2C">
      <w:start w:val="1"/>
      <w:numFmt w:val="decimal"/>
      <w:lvlText w:val="%3."/>
      <w:lvlJc w:val="left"/>
      <w:pPr>
        <w:ind w:left="1020" w:hanging="360"/>
      </w:pPr>
    </w:lvl>
    <w:lvl w:ilvl="3" w:tplc="8794DA54">
      <w:start w:val="1"/>
      <w:numFmt w:val="decimal"/>
      <w:lvlText w:val="%4."/>
      <w:lvlJc w:val="left"/>
      <w:pPr>
        <w:ind w:left="1020" w:hanging="360"/>
      </w:pPr>
    </w:lvl>
    <w:lvl w:ilvl="4" w:tplc="6CC8B32E">
      <w:start w:val="1"/>
      <w:numFmt w:val="decimal"/>
      <w:lvlText w:val="%5."/>
      <w:lvlJc w:val="left"/>
      <w:pPr>
        <w:ind w:left="1020" w:hanging="360"/>
      </w:pPr>
    </w:lvl>
    <w:lvl w:ilvl="5" w:tplc="595A4BD4">
      <w:start w:val="1"/>
      <w:numFmt w:val="decimal"/>
      <w:lvlText w:val="%6."/>
      <w:lvlJc w:val="left"/>
      <w:pPr>
        <w:ind w:left="1020" w:hanging="360"/>
      </w:pPr>
    </w:lvl>
    <w:lvl w:ilvl="6" w:tplc="8F040E2E">
      <w:start w:val="1"/>
      <w:numFmt w:val="decimal"/>
      <w:lvlText w:val="%7."/>
      <w:lvlJc w:val="left"/>
      <w:pPr>
        <w:ind w:left="1020" w:hanging="360"/>
      </w:pPr>
    </w:lvl>
    <w:lvl w:ilvl="7" w:tplc="4F26FE4C">
      <w:start w:val="1"/>
      <w:numFmt w:val="decimal"/>
      <w:lvlText w:val="%8."/>
      <w:lvlJc w:val="left"/>
      <w:pPr>
        <w:ind w:left="1020" w:hanging="360"/>
      </w:pPr>
    </w:lvl>
    <w:lvl w:ilvl="8" w:tplc="763C5434">
      <w:start w:val="1"/>
      <w:numFmt w:val="decimal"/>
      <w:lvlText w:val="%9."/>
      <w:lvlJc w:val="left"/>
      <w:pPr>
        <w:ind w:left="1020" w:hanging="360"/>
      </w:pPr>
    </w:lvl>
  </w:abstractNum>
  <w:abstractNum w:abstractNumId="1" w15:restartNumberingAfterBreak="0">
    <w:nsid w:val="7443739E"/>
    <w:multiLevelType w:val="multilevel"/>
    <w:tmpl w:val="9F5E4602"/>
    <w:lvl w:ilvl="0">
      <w:start w:val="4"/>
      <w:numFmt w:val="decimal"/>
      <w:lvlText w:val="%1."/>
      <w:lvlJc w:val="left"/>
      <w:pPr>
        <w:ind w:left="450" w:hanging="450"/>
      </w:pPr>
      <w:rPr>
        <w:b w:val="0"/>
      </w:rPr>
    </w:lvl>
    <w:lvl w:ilvl="1">
      <w:start w:val="2"/>
      <w:numFmt w:val="decimal"/>
      <w:lvlText w:val="%1.%2."/>
      <w:lvlJc w:val="left"/>
      <w:pPr>
        <w:ind w:left="450" w:hanging="45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num w:numId="1" w16cid:durableId="1579947616">
    <w:abstractNumId w:val="1"/>
  </w:num>
  <w:num w:numId="2" w16cid:durableId="159470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2D"/>
    <w:rsid w:val="00001207"/>
    <w:rsid w:val="00001959"/>
    <w:rsid w:val="000023FD"/>
    <w:rsid w:val="00007B04"/>
    <w:rsid w:val="00010586"/>
    <w:rsid w:val="00023219"/>
    <w:rsid w:val="0002541F"/>
    <w:rsid w:val="00030204"/>
    <w:rsid w:val="00032893"/>
    <w:rsid w:val="0005147F"/>
    <w:rsid w:val="0005482C"/>
    <w:rsid w:val="00063D15"/>
    <w:rsid w:val="00074D04"/>
    <w:rsid w:val="00076817"/>
    <w:rsid w:val="00077046"/>
    <w:rsid w:val="0008159D"/>
    <w:rsid w:val="00094097"/>
    <w:rsid w:val="00094865"/>
    <w:rsid w:val="000968BB"/>
    <w:rsid w:val="000C7DE2"/>
    <w:rsid w:val="000D4420"/>
    <w:rsid w:val="000F0D3D"/>
    <w:rsid w:val="000F2A8C"/>
    <w:rsid w:val="000F3BB2"/>
    <w:rsid w:val="000F5D0C"/>
    <w:rsid w:val="000F755C"/>
    <w:rsid w:val="0010262A"/>
    <w:rsid w:val="001067BA"/>
    <w:rsid w:val="001116EB"/>
    <w:rsid w:val="001172A9"/>
    <w:rsid w:val="00124CDB"/>
    <w:rsid w:val="001271F2"/>
    <w:rsid w:val="00133877"/>
    <w:rsid w:val="001373E2"/>
    <w:rsid w:val="001411FE"/>
    <w:rsid w:val="0014312B"/>
    <w:rsid w:val="00146460"/>
    <w:rsid w:val="00155FE9"/>
    <w:rsid w:val="00167885"/>
    <w:rsid w:val="00171390"/>
    <w:rsid w:val="00171E5B"/>
    <w:rsid w:val="00183D66"/>
    <w:rsid w:val="00185ECE"/>
    <w:rsid w:val="00187DE0"/>
    <w:rsid w:val="00190114"/>
    <w:rsid w:val="00191606"/>
    <w:rsid w:val="00194BDC"/>
    <w:rsid w:val="001957A0"/>
    <w:rsid w:val="001A1ECF"/>
    <w:rsid w:val="001A20C5"/>
    <w:rsid w:val="001A4002"/>
    <w:rsid w:val="001C217A"/>
    <w:rsid w:val="001C4C8F"/>
    <w:rsid w:val="001D0459"/>
    <w:rsid w:val="001D1E03"/>
    <w:rsid w:val="001E46A0"/>
    <w:rsid w:val="001E600C"/>
    <w:rsid w:val="001E6B6C"/>
    <w:rsid w:val="001F0CC2"/>
    <w:rsid w:val="0020144C"/>
    <w:rsid w:val="0020151A"/>
    <w:rsid w:val="00205A4D"/>
    <w:rsid w:val="00211E2C"/>
    <w:rsid w:val="002132F2"/>
    <w:rsid w:val="002344C3"/>
    <w:rsid w:val="00237E4B"/>
    <w:rsid w:val="0024032C"/>
    <w:rsid w:val="00243622"/>
    <w:rsid w:val="00256BC5"/>
    <w:rsid w:val="0028200D"/>
    <w:rsid w:val="00284E7C"/>
    <w:rsid w:val="00286D39"/>
    <w:rsid w:val="00286FEC"/>
    <w:rsid w:val="0029160B"/>
    <w:rsid w:val="00291E23"/>
    <w:rsid w:val="002A338A"/>
    <w:rsid w:val="002A3A8D"/>
    <w:rsid w:val="002A4FD7"/>
    <w:rsid w:val="002B6DC2"/>
    <w:rsid w:val="002B725D"/>
    <w:rsid w:val="002B7442"/>
    <w:rsid w:val="002C02B1"/>
    <w:rsid w:val="002D03F8"/>
    <w:rsid w:val="002D2152"/>
    <w:rsid w:val="002D5FBB"/>
    <w:rsid w:val="002E5657"/>
    <w:rsid w:val="002E5E92"/>
    <w:rsid w:val="002F042F"/>
    <w:rsid w:val="002F2AD9"/>
    <w:rsid w:val="002F3560"/>
    <w:rsid w:val="00303F9C"/>
    <w:rsid w:val="00322D9D"/>
    <w:rsid w:val="00326612"/>
    <w:rsid w:val="00333C25"/>
    <w:rsid w:val="00334BC4"/>
    <w:rsid w:val="00335F34"/>
    <w:rsid w:val="003364D1"/>
    <w:rsid w:val="00336747"/>
    <w:rsid w:val="0034074C"/>
    <w:rsid w:val="00343B77"/>
    <w:rsid w:val="003500AB"/>
    <w:rsid w:val="0035309B"/>
    <w:rsid w:val="003577CA"/>
    <w:rsid w:val="00364A94"/>
    <w:rsid w:val="00367730"/>
    <w:rsid w:val="00372B54"/>
    <w:rsid w:val="00374145"/>
    <w:rsid w:val="00377B75"/>
    <w:rsid w:val="00382BE8"/>
    <w:rsid w:val="003869AC"/>
    <w:rsid w:val="0039359B"/>
    <w:rsid w:val="00394EB8"/>
    <w:rsid w:val="003A7F91"/>
    <w:rsid w:val="003C1EA3"/>
    <w:rsid w:val="003D44E4"/>
    <w:rsid w:val="003D4A2F"/>
    <w:rsid w:val="003E351F"/>
    <w:rsid w:val="003F082D"/>
    <w:rsid w:val="003F506F"/>
    <w:rsid w:val="00400536"/>
    <w:rsid w:val="004049FE"/>
    <w:rsid w:val="00405DDB"/>
    <w:rsid w:val="00411010"/>
    <w:rsid w:val="004111CC"/>
    <w:rsid w:val="00412A45"/>
    <w:rsid w:val="004212F0"/>
    <w:rsid w:val="00431678"/>
    <w:rsid w:val="00452A84"/>
    <w:rsid w:val="00454599"/>
    <w:rsid w:val="0045591B"/>
    <w:rsid w:val="00455CD0"/>
    <w:rsid w:val="004725E9"/>
    <w:rsid w:val="00472902"/>
    <w:rsid w:val="004752FD"/>
    <w:rsid w:val="00477048"/>
    <w:rsid w:val="00477A40"/>
    <w:rsid w:val="004817A0"/>
    <w:rsid w:val="00491814"/>
    <w:rsid w:val="00497DDF"/>
    <w:rsid w:val="004A050C"/>
    <w:rsid w:val="004A3385"/>
    <w:rsid w:val="004A4CCC"/>
    <w:rsid w:val="004A752A"/>
    <w:rsid w:val="004A7688"/>
    <w:rsid w:val="004B12AE"/>
    <w:rsid w:val="004B3581"/>
    <w:rsid w:val="004B4712"/>
    <w:rsid w:val="004B67F9"/>
    <w:rsid w:val="004C18E4"/>
    <w:rsid w:val="004C6D64"/>
    <w:rsid w:val="004C79CB"/>
    <w:rsid w:val="004E3FCF"/>
    <w:rsid w:val="0052180F"/>
    <w:rsid w:val="005224D7"/>
    <w:rsid w:val="0053354C"/>
    <w:rsid w:val="00535721"/>
    <w:rsid w:val="00541222"/>
    <w:rsid w:val="00542F0B"/>
    <w:rsid w:val="00544DF7"/>
    <w:rsid w:val="00553C63"/>
    <w:rsid w:val="00555222"/>
    <w:rsid w:val="005618E5"/>
    <w:rsid w:val="005715B0"/>
    <w:rsid w:val="00571C67"/>
    <w:rsid w:val="005726E0"/>
    <w:rsid w:val="00583867"/>
    <w:rsid w:val="0058786D"/>
    <w:rsid w:val="00592B87"/>
    <w:rsid w:val="00595823"/>
    <w:rsid w:val="00596179"/>
    <w:rsid w:val="005968AE"/>
    <w:rsid w:val="005A013D"/>
    <w:rsid w:val="005B1C1C"/>
    <w:rsid w:val="005C5157"/>
    <w:rsid w:val="005C5833"/>
    <w:rsid w:val="005F1C3E"/>
    <w:rsid w:val="005F2857"/>
    <w:rsid w:val="005F5DC6"/>
    <w:rsid w:val="005F72B6"/>
    <w:rsid w:val="005F7E82"/>
    <w:rsid w:val="00601C31"/>
    <w:rsid w:val="0060245A"/>
    <w:rsid w:val="00611D76"/>
    <w:rsid w:val="006205CB"/>
    <w:rsid w:val="006222C0"/>
    <w:rsid w:val="00622E04"/>
    <w:rsid w:val="00623220"/>
    <w:rsid w:val="00625EDD"/>
    <w:rsid w:val="00626AA4"/>
    <w:rsid w:val="00633673"/>
    <w:rsid w:val="00637B7E"/>
    <w:rsid w:val="00641FDF"/>
    <w:rsid w:val="006514F1"/>
    <w:rsid w:val="00662ADC"/>
    <w:rsid w:val="006646BD"/>
    <w:rsid w:val="0066564D"/>
    <w:rsid w:val="006727BF"/>
    <w:rsid w:val="006848DA"/>
    <w:rsid w:val="00684AB1"/>
    <w:rsid w:val="0069424A"/>
    <w:rsid w:val="006A469A"/>
    <w:rsid w:val="006A4A84"/>
    <w:rsid w:val="006D02F0"/>
    <w:rsid w:val="006D3B1C"/>
    <w:rsid w:val="006D56E1"/>
    <w:rsid w:val="006D59DC"/>
    <w:rsid w:val="006E680D"/>
    <w:rsid w:val="006F0B13"/>
    <w:rsid w:val="006F1AED"/>
    <w:rsid w:val="006F2491"/>
    <w:rsid w:val="006F6DD7"/>
    <w:rsid w:val="00700A14"/>
    <w:rsid w:val="00706877"/>
    <w:rsid w:val="00706FF8"/>
    <w:rsid w:val="007161FE"/>
    <w:rsid w:val="007166DA"/>
    <w:rsid w:val="00722CBD"/>
    <w:rsid w:val="00723BF6"/>
    <w:rsid w:val="00725AFF"/>
    <w:rsid w:val="007272F3"/>
    <w:rsid w:val="0073114D"/>
    <w:rsid w:val="00741BEA"/>
    <w:rsid w:val="00747D64"/>
    <w:rsid w:val="00753CBF"/>
    <w:rsid w:val="0075497B"/>
    <w:rsid w:val="00756E4E"/>
    <w:rsid w:val="00766918"/>
    <w:rsid w:val="00770F84"/>
    <w:rsid w:val="00781442"/>
    <w:rsid w:val="0078656D"/>
    <w:rsid w:val="007879E1"/>
    <w:rsid w:val="00790B84"/>
    <w:rsid w:val="00792640"/>
    <w:rsid w:val="007A3498"/>
    <w:rsid w:val="007A3CF2"/>
    <w:rsid w:val="007A754A"/>
    <w:rsid w:val="007C0AA7"/>
    <w:rsid w:val="007C4A4E"/>
    <w:rsid w:val="007C63E4"/>
    <w:rsid w:val="007D655D"/>
    <w:rsid w:val="007D78C9"/>
    <w:rsid w:val="007F0B86"/>
    <w:rsid w:val="007F464A"/>
    <w:rsid w:val="007F522B"/>
    <w:rsid w:val="007F6300"/>
    <w:rsid w:val="007F7C44"/>
    <w:rsid w:val="00800A70"/>
    <w:rsid w:val="00807BE2"/>
    <w:rsid w:val="008101C0"/>
    <w:rsid w:val="0081224B"/>
    <w:rsid w:val="00822350"/>
    <w:rsid w:val="00822601"/>
    <w:rsid w:val="0082434B"/>
    <w:rsid w:val="00826AFC"/>
    <w:rsid w:val="0083047B"/>
    <w:rsid w:val="00840555"/>
    <w:rsid w:val="0084096D"/>
    <w:rsid w:val="008421D1"/>
    <w:rsid w:val="00845D3B"/>
    <w:rsid w:val="0085435C"/>
    <w:rsid w:val="00855DC5"/>
    <w:rsid w:val="00857CD5"/>
    <w:rsid w:val="00860CA0"/>
    <w:rsid w:val="00860DCE"/>
    <w:rsid w:val="00865CC6"/>
    <w:rsid w:val="00867A3F"/>
    <w:rsid w:val="00870FCA"/>
    <w:rsid w:val="008737D4"/>
    <w:rsid w:val="00876075"/>
    <w:rsid w:val="0088438E"/>
    <w:rsid w:val="008951D1"/>
    <w:rsid w:val="008A212C"/>
    <w:rsid w:val="008A251C"/>
    <w:rsid w:val="008B4111"/>
    <w:rsid w:val="008B57FE"/>
    <w:rsid w:val="008B5F59"/>
    <w:rsid w:val="008C7412"/>
    <w:rsid w:val="008D115A"/>
    <w:rsid w:val="008D2C1C"/>
    <w:rsid w:val="008D31F7"/>
    <w:rsid w:val="008E079A"/>
    <w:rsid w:val="008E6392"/>
    <w:rsid w:val="008F0AD5"/>
    <w:rsid w:val="008F2F88"/>
    <w:rsid w:val="009047CB"/>
    <w:rsid w:val="009069A2"/>
    <w:rsid w:val="0090747B"/>
    <w:rsid w:val="0091746A"/>
    <w:rsid w:val="00920BCA"/>
    <w:rsid w:val="0092332D"/>
    <w:rsid w:val="0092474B"/>
    <w:rsid w:val="0092596B"/>
    <w:rsid w:val="009301AB"/>
    <w:rsid w:val="00931F00"/>
    <w:rsid w:val="009420FC"/>
    <w:rsid w:val="00943806"/>
    <w:rsid w:val="00944BF9"/>
    <w:rsid w:val="009505A3"/>
    <w:rsid w:val="009602A9"/>
    <w:rsid w:val="009728C0"/>
    <w:rsid w:val="00977E3E"/>
    <w:rsid w:val="00982F09"/>
    <w:rsid w:val="009911F8"/>
    <w:rsid w:val="00993451"/>
    <w:rsid w:val="00993B65"/>
    <w:rsid w:val="009961ED"/>
    <w:rsid w:val="009A2E8E"/>
    <w:rsid w:val="009B04A3"/>
    <w:rsid w:val="009B38FA"/>
    <w:rsid w:val="009C27EA"/>
    <w:rsid w:val="009C2F84"/>
    <w:rsid w:val="009D0933"/>
    <w:rsid w:val="009D2F47"/>
    <w:rsid w:val="009D5ABB"/>
    <w:rsid w:val="009E4FFC"/>
    <w:rsid w:val="009E5826"/>
    <w:rsid w:val="009E6E2D"/>
    <w:rsid w:val="009F0476"/>
    <w:rsid w:val="009F389B"/>
    <w:rsid w:val="009F3906"/>
    <w:rsid w:val="009F5877"/>
    <w:rsid w:val="00A01C2D"/>
    <w:rsid w:val="00A069FD"/>
    <w:rsid w:val="00A072DB"/>
    <w:rsid w:val="00A13E09"/>
    <w:rsid w:val="00A156D5"/>
    <w:rsid w:val="00A162F5"/>
    <w:rsid w:val="00A22011"/>
    <w:rsid w:val="00A36C14"/>
    <w:rsid w:val="00A45151"/>
    <w:rsid w:val="00A4587E"/>
    <w:rsid w:val="00A460DC"/>
    <w:rsid w:val="00A53C3D"/>
    <w:rsid w:val="00A5674C"/>
    <w:rsid w:val="00A637F0"/>
    <w:rsid w:val="00A65BEC"/>
    <w:rsid w:val="00A66933"/>
    <w:rsid w:val="00A71A0B"/>
    <w:rsid w:val="00A727C3"/>
    <w:rsid w:val="00A8373C"/>
    <w:rsid w:val="00A83D18"/>
    <w:rsid w:val="00A90280"/>
    <w:rsid w:val="00A92F32"/>
    <w:rsid w:val="00AA2AF1"/>
    <w:rsid w:val="00AA5513"/>
    <w:rsid w:val="00AA77B4"/>
    <w:rsid w:val="00AB0C46"/>
    <w:rsid w:val="00AB1278"/>
    <w:rsid w:val="00AB1CF3"/>
    <w:rsid w:val="00AB539C"/>
    <w:rsid w:val="00AC1318"/>
    <w:rsid w:val="00AC36BA"/>
    <w:rsid w:val="00AC798F"/>
    <w:rsid w:val="00AD1D82"/>
    <w:rsid w:val="00AD406D"/>
    <w:rsid w:val="00AD5A59"/>
    <w:rsid w:val="00AD6112"/>
    <w:rsid w:val="00AE59BC"/>
    <w:rsid w:val="00AE6B87"/>
    <w:rsid w:val="00AF58AD"/>
    <w:rsid w:val="00B02EE7"/>
    <w:rsid w:val="00B049B0"/>
    <w:rsid w:val="00B12F3B"/>
    <w:rsid w:val="00B16CEF"/>
    <w:rsid w:val="00B17F02"/>
    <w:rsid w:val="00B20B52"/>
    <w:rsid w:val="00B22715"/>
    <w:rsid w:val="00B23B0D"/>
    <w:rsid w:val="00B3342E"/>
    <w:rsid w:val="00B50B44"/>
    <w:rsid w:val="00B60F27"/>
    <w:rsid w:val="00B63FB1"/>
    <w:rsid w:val="00B66B36"/>
    <w:rsid w:val="00B71391"/>
    <w:rsid w:val="00B77B5A"/>
    <w:rsid w:val="00B81EAF"/>
    <w:rsid w:val="00B92F24"/>
    <w:rsid w:val="00B947DC"/>
    <w:rsid w:val="00B95D88"/>
    <w:rsid w:val="00BA2194"/>
    <w:rsid w:val="00BB512B"/>
    <w:rsid w:val="00BB56CC"/>
    <w:rsid w:val="00BB73FC"/>
    <w:rsid w:val="00BC51F8"/>
    <w:rsid w:val="00BD4EBD"/>
    <w:rsid w:val="00BD68A5"/>
    <w:rsid w:val="00BE393F"/>
    <w:rsid w:val="00BE567E"/>
    <w:rsid w:val="00C02C48"/>
    <w:rsid w:val="00C065E4"/>
    <w:rsid w:val="00C12FC5"/>
    <w:rsid w:val="00C1319D"/>
    <w:rsid w:val="00C13CB1"/>
    <w:rsid w:val="00C171D7"/>
    <w:rsid w:val="00C34322"/>
    <w:rsid w:val="00C360A9"/>
    <w:rsid w:val="00C4040D"/>
    <w:rsid w:val="00C670CE"/>
    <w:rsid w:val="00C67760"/>
    <w:rsid w:val="00C760D0"/>
    <w:rsid w:val="00C76194"/>
    <w:rsid w:val="00C7681F"/>
    <w:rsid w:val="00C7764A"/>
    <w:rsid w:val="00C8244F"/>
    <w:rsid w:val="00C86DC1"/>
    <w:rsid w:val="00C92BB1"/>
    <w:rsid w:val="00C967D4"/>
    <w:rsid w:val="00C96E6D"/>
    <w:rsid w:val="00CA46F3"/>
    <w:rsid w:val="00CB0ABB"/>
    <w:rsid w:val="00CB3872"/>
    <w:rsid w:val="00CB506F"/>
    <w:rsid w:val="00CC3463"/>
    <w:rsid w:val="00CC374D"/>
    <w:rsid w:val="00CC6E3C"/>
    <w:rsid w:val="00CC7DDA"/>
    <w:rsid w:val="00CD19BB"/>
    <w:rsid w:val="00CD30D0"/>
    <w:rsid w:val="00CE236A"/>
    <w:rsid w:val="00CF09BF"/>
    <w:rsid w:val="00CF6CF6"/>
    <w:rsid w:val="00CF758F"/>
    <w:rsid w:val="00D13FBA"/>
    <w:rsid w:val="00D23A52"/>
    <w:rsid w:val="00D310CD"/>
    <w:rsid w:val="00D34830"/>
    <w:rsid w:val="00D34C33"/>
    <w:rsid w:val="00D35AE3"/>
    <w:rsid w:val="00D37D77"/>
    <w:rsid w:val="00D435EA"/>
    <w:rsid w:val="00D43618"/>
    <w:rsid w:val="00D45DB6"/>
    <w:rsid w:val="00D462DC"/>
    <w:rsid w:val="00D52907"/>
    <w:rsid w:val="00D53EF7"/>
    <w:rsid w:val="00D5656D"/>
    <w:rsid w:val="00D60688"/>
    <w:rsid w:val="00D637E7"/>
    <w:rsid w:val="00D67D03"/>
    <w:rsid w:val="00D7180F"/>
    <w:rsid w:val="00D735D2"/>
    <w:rsid w:val="00D7746B"/>
    <w:rsid w:val="00D8585B"/>
    <w:rsid w:val="00D870CE"/>
    <w:rsid w:val="00D96DBE"/>
    <w:rsid w:val="00DA06E7"/>
    <w:rsid w:val="00DA1E1E"/>
    <w:rsid w:val="00DB6BB3"/>
    <w:rsid w:val="00DC6289"/>
    <w:rsid w:val="00DD0491"/>
    <w:rsid w:val="00DD2D2E"/>
    <w:rsid w:val="00DD5262"/>
    <w:rsid w:val="00DE2653"/>
    <w:rsid w:val="00DE2F1B"/>
    <w:rsid w:val="00DF1D95"/>
    <w:rsid w:val="00E069C0"/>
    <w:rsid w:val="00E07349"/>
    <w:rsid w:val="00E075C8"/>
    <w:rsid w:val="00E1719B"/>
    <w:rsid w:val="00E17847"/>
    <w:rsid w:val="00E21178"/>
    <w:rsid w:val="00E217F8"/>
    <w:rsid w:val="00E25E47"/>
    <w:rsid w:val="00E2729A"/>
    <w:rsid w:val="00E27F6A"/>
    <w:rsid w:val="00E30E2F"/>
    <w:rsid w:val="00E316BA"/>
    <w:rsid w:val="00E31876"/>
    <w:rsid w:val="00E3618B"/>
    <w:rsid w:val="00E37755"/>
    <w:rsid w:val="00E455A3"/>
    <w:rsid w:val="00E515A7"/>
    <w:rsid w:val="00E52F59"/>
    <w:rsid w:val="00E55E63"/>
    <w:rsid w:val="00E56EFA"/>
    <w:rsid w:val="00E57A1B"/>
    <w:rsid w:val="00E60078"/>
    <w:rsid w:val="00E7412F"/>
    <w:rsid w:val="00E759F0"/>
    <w:rsid w:val="00E90A4C"/>
    <w:rsid w:val="00E92249"/>
    <w:rsid w:val="00E9635D"/>
    <w:rsid w:val="00EA0DFD"/>
    <w:rsid w:val="00EA218C"/>
    <w:rsid w:val="00EA4C4A"/>
    <w:rsid w:val="00EA52D3"/>
    <w:rsid w:val="00EB0B25"/>
    <w:rsid w:val="00EB4B86"/>
    <w:rsid w:val="00EC0759"/>
    <w:rsid w:val="00EC78AF"/>
    <w:rsid w:val="00ED35C0"/>
    <w:rsid w:val="00ED5FB3"/>
    <w:rsid w:val="00EE26F0"/>
    <w:rsid w:val="00F070BC"/>
    <w:rsid w:val="00F11693"/>
    <w:rsid w:val="00F11AF7"/>
    <w:rsid w:val="00F14577"/>
    <w:rsid w:val="00F14B01"/>
    <w:rsid w:val="00F248EF"/>
    <w:rsid w:val="00F24F3F"/>
    <w:rsid w:val="00F278AB"/>
    <w:rsid w:val="00F37FF7"/>
    <w:rsid w:val="00F40EDC"/>
    <w:rsid w:val="00F42350"/>
    <w:rsid w:val="00F43CE9"/>
    <w:rsid w:val="00F54DF2"/>
    <w:rsid w:val="00F6298F"/>
    <w:rsid w:val="00F63054"/>
    <w:rsid w:val="00F64058"/>
    <w:rsid w:val="00F65CB3"/>
    <w:rsid w:val="00F6784F"/>
    <w:rsid w:val="00F77B26"/>
    <w:rsid w:val="00F84597"/>
    <w:rsid w:val="00F87778"/>
    <w:rsid w:val="00F90304"/>
    <w:rsid w:val="00F90357"/>
    <w:rsid w:val="00F904DF"/>
    <w:rsid w:val="00F9084D"/>
    <w:rsid w:val="00F90909"/>
    <w:rsid w:val="00F93D60"/>
    <w:rsid w:val="00FA033B"/>
    <w:rsid w:val="00FA2523"/>
    <w:rsid w:val="00FA60F8"/>
    <w:rsid w:val="00FA6C6C"/>
    <w:rsid w:val="00FB186D"/>
    <w:rsid w:val="00FC1D3F"/>
    <w:rsid w:val="00FD01FC"/>
    <w:rsid w:val="00FD0793"/>
    <w:rsid w:val="00FD4FBE"/>
    <w:rsid w:val="00FE3173"/>
    <w:rsid w:val="00FE7F91"/>
    <w:rsid w:val="00FF3E7C"/>
    <w:rsid w:val="00FF6471"/>
    <w:rsid w:val="00FF66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2250"/>
  <w15:chartTrackingRefBased/>
  <w15:docId w15:val="{087ED330-05D3-4962-A590-F99C1990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82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F0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0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08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08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08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08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08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08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08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08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08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08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08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08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08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08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08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08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08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08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08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08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08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082D"/>
    <w:rPr>
      <w:i/>
      <w:iCs/>
      <w:color w:val="404040" w:themeColor="text1" w:themeTint="BF"/>
    </w:rPr>
  </w:style>
  <w:style w:type="paragraph" w:styleId="Sraopastraipa">
    <w:name w:val="List Paragraph"/>
    <w:basedOn w:val="prastasis"/>
    <w:uiPriority w:val="34"/>
    <w:qFormat/>
    <w:rsid w:val="003F082D"/>
    <w:pPr>
      <w:ind w:left="720"/>
      <w:contextualSpacing/>
    </w:pPr>
  </w:style>
  <w:style w:type="character" w:styleId="Rykuspabraukimas">
    <w:name w:val="Intense Emphasis"/>
    <w:basedOn w:val="Numatytasispastraiposriftas"/>
    <w:uiPriority w:val="21"/>
    <w:qFormat/>
    <w:rsid w:val="003F082D"/>
    <w:rPr>
      <w:i/>
      <w:iCs/>
      <w:color w:val="0F4761" w:themeColor="accent1" w:themeShade="BF"/>
    </w:rPr>
  </w:style>
  <w:style w:type="paragraph" w:styleId="Iskirtacitata">
    <w:name w:val="Intense Quote"/>
    <w:basedOn w:val="prastasis"/>
    <w:next w:val="prastasis"/>
    <w:link w:val="IskirtacitataDiagrama"/>
    <w:uiPriority w:val="30"/>
    <w:qFormat/>
    <w:rsid w:val="003F0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082D"/>
    <w:rPr>
      <w:i/>
      <w:iCs/>
      <w:color w:val="0F4761" w:themeColor="accent1" w:themeShade="BF"/>
    </w:rPr>
  </w:style>
  <w:style w:type="character" w:styleId="Rykinuoroda">
    <w:name w:val="Intense Reference"/>
    <w:basedOn w:val="Numatytasispastraiposriftas"/>
    <w:uiPriority w:val="32"/>
    <w:qFormat/>
    <w:rsid w:val="003F082D"/>
    <w:rPr>
      <w:b/>
      <w:bCs/>
      <w:smallCaps/>
      <w:color w:val="0F4761" w:themeColor="accent1" w:themeShade="BF"/>
      <w:spacing w:val="5"/>
    </w:rPr>
  </w:style>
  <w:style w:type="character" w:styleId="Vietosrezervavimoenklotekstas">
    <w:name w:val="Placeholder Text"/>
    <w:basedOn w:val="Numatytasispastraiposriftas"/>
    <w:rsid w:val="003F082D"/>
    <w:rPr>
      <w:color w:val="808080"/>
    </w:rPr>
  </w:style>
  <w:style w:type="character" w:styleId="Hipersaitas">
    <w:name w:val="Hyperlink"/>
    <w:basedOn w:val="Numatytasispastraiposriftas"/>
    <w:unhideWhenUsed/>
    <w:rsid w:val="00944BF9"/>
    <w:rPr>
      <w:color w:val="467886" w:themeColor="hyperlink"/>
      <w:u w:val="single"/>
    </w:rPr>
  </w:style>
  <w:style w:type="character" w:styleId="Neapdorotaspaminjimas">
    <w:name w:val="Unresolved Mention"/>
    <w:basedOn w:val="Numatytasispastraiposriftas"/>
    <w:uiPriority w:val="99"/>
    <w:semiHidden/>
    <w:unhideWhenUsed/>
    <w:rsid w:val="00944BF9"/>
    <w:rPr>
      <w:color w:val="605E5C"/>
      <w:shd w:val="clear" w:color="auto" w:fill="E1DFDD"/>
    </w:rPr>
  </w:style>
  <w:style w:type="character" w:styleId="Komentaronuoroda">
    <w:name w:val="annotation reference"/>
    <w:basedOn w:val="Numatytasispastraiposriftas"/>
    <w:uiPriority w:val="99"/>
    <w:semiHidden/>
    <w:unhideWhenUsed/>
    <w:rsid w:val="008D2C1C"/>
    <w:rPr>
      <w:sz w:val="16"/>
      <w:szCs w:val="16"/>
    </w:rPr>
  </w:style>
  <w:style w:type="paragraph" w:styleId="Komentarotekstas">
    <w:name w:val="annotation text"/>
    <w:basedOn w:val="prastasis"/>
    <w:link w:val="KomentarotekstasDiagrama"/>
    <w:uiPriority w:val="99"/>
    <w:unhideWhenUsed/>
    <w:rsid w:val="008D2C1C"/>
    <w:rPr>
      <w:sz w:val="20"/>
    </w:rPr>
  </w:style>
  <w:style w:type="character" w:customStyle="1" w:styleId="KomentarotekstasDiagrama">
    <w:name w:val="Komentaro tekstas Diagrama"/>
    <w:basedOn w:val="Numatytasispastraiposriftas"/>
    <w:link w:val="Komentarotekstas"/>
    <w:uiPriority w:val="99"/>
    <w:rsid w:val="008D2C1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D2C1C"/>
    <w:rPr>
      <w:b/>
      <w:bCs/>
    </w:rPr>
  </w:style>
  <w:style w:type="character" w:customStyle="1" w:styleId="KomentarotemaDiagrama">
    <w:name w:val="Komentaro tema Diagrama"/>
    <w:basedOn w:val="KomentarotekstasDiagrama"/>
    <w:link w:val="Komentarotema"/>
    <w:uiPriority w:val="99"/>
    <w:semiHidden/>
    <w:rsid w:val="008D2C1C"/>
    <w:rPr>
      <w:rFonts w:ascii="Times New Roman" w:eastAsia="Times New Roman" w:hAnsi="Times New Roman" w:cs="Times New Roman"/>
      <w:b/>
      <w:bCs/>
      <w:kern w:val="0"/>
      <w:sz w:val="20"/>
      <w:szCs w:val="20"/>
      <w14:ligatures w14:val="none"/>
    </w:rPr>
  </w:style>
  <w:style w:type="character" w:customStyle="1" w:styleId="cf01">
    <w:name w:val="cf01"/>
    <w:basedOn w:val="Numatytasispastraiposriftas"/>
    <w:rsid w:val="000F2A8C"/>
    <w:rPr>
      <w:rFonts w:ascii="Segoe UI" w:hAnsi="Segoe UI" w:cs="Segoe UI" w:hint="default"/>
      <w:sz w:val="18"/>
      <w:szCs w:val="18"/>
    </w:rPr>
  </w:style>
  <w:style w:type="paragraph" w:customStyle="1" w:styleId="pf0">
    <w:name w:val="pf0"/>
    <w:basedOn w:val="prastasis"/>
    <w:rsid w:val="000F2A8C"/>
    <w:pPr>
      <w:spacing w:before="100" w:beforeAutospacing="1" w:after="100" w:afterAutospacing="1"/>
    </w:pPr>
    <w:rPr>
      <w:szCs w:val="24"/>
      <w:lang w:eastAsia="lt-LT"/>
    </w:rPr>
  </w:style>
  <w:style w:type="character" w:customStyle="1" w:styleId="ui-provider">
    <w:name w:val="ui-provider"/>
    <w:basedOn w:val="Numatytasispastraiposriftas"/>
    <w:rsid w:val="00F77B26"/>
  </w:style>
  <w:style w:type="paragraph" w:styleId="Pataisymai">
    <w:name w:val="Revision"/>
    <w:hidden/>
    <w:uiPriority w:val="99"/>
    <w:semiHidden/>
    <w:rsid w:val="00D53EF7"/>
    <w:pPr>
      <w:spacing w:after="0" w:line="240" w:lineRule="auto"/>
    </w:pPr>
    <w:rPr>
      <w:rFonts w:ascii="Times New Roman" w:eastAsia="Times New Roman" w:hAnsi="Times New Roman" w:cs="Times New Roman"/>
      <w:kern w:val="0"/>
      <w:sz w:val="24"/>
      <w:szCs w:val="20"/>
      <w14:ligatures w14:val="none"/>
    </w:rPr>
  </w:style>
  <w:style w:type="character" w:styleId="Puslapioinaosnuoroda">
    <w:name w:val="footnote reference"/>
    <w:basedOn w:val="Numatytasispastraiposriftas"/>
    <w:uiPriority w:val="99"/>
    <w:unhideWhenUsed/>
    <w:rsid w:val="002F2AD9"/>
    <w:rPr>
      <w:vertAlign w:val="superscript"/>
    </w:rPr>
  </w:style>
  <w:style w:type="paragraph" w:styleId="Puslapioinaostekstas">
    <w:name w:val="footnote text"/>
    <w:basedOn w:val="prastasis"/>
    <w:link w:val="PuslapioinaostekstasDiagrama"/>
    <w:unhideWhenUsed/>
    <w:rsid w:val="007A754A"/>
    <w:rPr>
      <w:sz w:val="20"/>
    </w:rPr>
  </w:style>
  <w:style w:type="character" w:customStyle="1" w:styleId="PuslapioinaostekstasDiagrama">
    <w:name w:val="Puslapio išnašos tekstas Diagrama"/>
    <w:basedOn w:val="Numatytasispastraiposriftas"/>
    <w:link w:val="Puslapioinaostekstas"/>
    <w:rsid w:val="007A754A"/>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286FEC"/>
    <w:pPr>
      <w:tabs>
        <w:tab w:val="center" w:pos="4819"/>
        <w:tab w:val="right" w:pos="9638"/>
      </w:tabs>
    </w:pPr>
  </w:style>
  <w:style w:type="character" w:customStyle="1" w:styleId="AntratsDiagrama">
    <w:name w:val="Antraštės Diagrama"/>
    <w:basedOn w:val="Numatytasispastraiposriftas"/>
    <w:link w:val="Antrats"/>
    <w:uiPriority w:val="99"/>
    <w:rsid w:val="00286FE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286FEC"/>
    <w:pPr>
      <w:tabs>
        <w:tab w:val="center" w:pos="4819"/>
        <w:tab w:val="right" w:pos="9638"/>
      </w:tabs>
    </w:pPr>
  </w:style>
  <w:style w:type="character" w:customStyle="1" w:styleId="PoratDiagrama">
    <w:name w:val="Poraštė Diagrama"/>
    <w:basedOn w:val="Numatytasispastraiposriftas"/>
    <w:link w:val="Porat"/>
    <w:uiPriority w:val="99"/>
    <w:rsid w:val="00286FE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dep@kaldep.ltinf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11247-15CF-46E4-A79F-3C9A4684FA5A}">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35127CE5-39B3-4A6B-85C4-5F6CCC1CC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6D6CB-894C-4E71-B676-931825107604}">
  <ds:schemaRefs>
    <ds:schemaRef ds:uri="http://schemas.openxmlformats.org/officeDocument/2006/bibliography"/>
  </ds:schemaRefs>
</ds:datastoreItem>
</file>

<file path=customXml/itemProps4.xml><?xml version="1.0" encoding="utf-8"?>
<ds:datastoreItem xmlns:ds="http://schemas.openxmlformats.org/officeDocument/2006/customXml" ds:itemID="{FC824EAC-57E8-4E2B-B659-956EB138FF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19</Pages>
  <Words>23010</Words>
  <Characters>13116</Characters>
  <Application>Microsoft Office Word</Application>
  <DocSecurity>0</DocSecurity>
  <Lines>109</Lines>
  <Paragraphs>72</Paragraphs>
  <ScaleCrop>false</ScaleCrop>
  <Company/>
  <LinksUpToDate>false</LinksUpToDate>
  <CharactersWithSpaces>36054</CharactersWithSpaces>
  <SharedDoc>false</SharedDoc>
  <HLinks>
    <vt:vector size="18" baseType="variant">
      <vt:variant>
        <vt:i4>8323166</vt:i4>
      </vt:variant>
      <vt:variant>
        <vt:i4>3</vt:i4>
      </vt:variant>
      <vt:variant>
        <vt:i4>0</vt:i4>
      </vt:variant>
      <vt:variant>
        <vt:i4>5</vt:i4>
      </vt:variant>
      <vt:variant>
        <vt:lpwstr>mailto:incidentai@litgrid.eu</vt:lpwstr>
      </vt:variant>
      <vt:variant>
        <vt:lpwstr/>
      </vt:variant>
      <vt:variant>
        <vt:i4>5636201</vt:i4>
      </vt:variant>
      <vt:variant>
        <vt:i4>0</vt:i4>
      </vt:variant>
      <vt:variant>
        <vt:i4>0</vt:i4>
      </vt:variant>
      <vt:variant>
        <vt:i4>5</vt:i4>
      </vt:variant>
      <vt:variant>
        <vt:lpwstr>mailto:kaldep@kaldep.ltinfo</vt:lpwstr>
      </vt:variant>
      <vt:variant>
        <vt:lpwstr/>
      </vt:variant>
      <vt:variant>
        <vt:i4>2162749</vt:i4>
      </vt:variant>
      <vt:variant>
        <vt:i4>0</vt:i4>
      </vt:variant>
      <vt:variant>
        <vt:i4>0</vt:i4>
      </vt:variant>
      <vt:variant>
        <vt:i4>5</vt:i4>
      </vt:variant>
      <vt:variant>
        <vt:lpwstr>https://vpt.lrv.lt/lt/naujienos-3/prekiu-ir-paslaugu-viesojo-pirkimo-pardavimo-sutarciu-tipiniu-salygu-korekcijos-del-esminiu-vykdymo-trukumu/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Laimis Tamošiūnas</dc:creator>
  <cp:lastModifiedBy>Jūratis Meškauskas</cp:lastModifiedBy>
  <cp:revision>156</cp:revision>
  <dcterms:created xsi:type="dcterms:W3CDTF">2025-09-10T07:52:00Z</dcterms:created>
  <dcterms:modified xsi:type="dcterms:W3CDTF">2025-09-16T12:16:00Z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