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9622"/>
      </w:tblGrid>
      <w:tr w:rsidR="003F14AA" w:rsidRPr="003F14AA" w14:paraId="7F21F5AA" w14:textId="77777777" w:rsidTr="00C60EC0">
        <w:trPr>
          <w:trHeight w:val="20"/>
        </w:trPr>
        <w:tc>
          <w:tcPr>
            <w:tcW w:w="5000" w:type="pct"/>
            <w:shd w:val="clear" w:color="auto" w:fill="FFFFCC"/>
            <w:vAlign w:val="center"/>
          </w:tcPr>
          <w:p w14:paraId="06CCF00E" w14:textId="25C7342C" w:rsidR="00A574C1" w:rsidRPr="008B3C06" w:rsidRDefault="00881B2C" w:rsidP="00C60EC0">
            <w:pPr>
              <w:jc w:val="center"/>
              <w:rPr>
                <w:rFonts w:cs="Times New Roman"/>
                <w:b/>
                <w:color w:val="000000" w:themeColor="text1"/>
                <w:lang w:val="lt-LT"/>
              </w:rPr>
            </w:pPr>
            <w:bookmarkStart w:id="0" w:name="bookmark408"/>
            <w:bookmarkStart w:id="1" w:name="bookmark409"/>
            <w:bookmarkStart w:id="2" w:name="bookmark410"/>
            <w:r w:rsidRPr="00881B2C">
              <w:rPr>
                <w:rFonts w:eastAsia="Times New Roman" w:cs="Times New Roman"/>
                <w:b/>
                <w:bCs/>
                <w:szCs w:val="20"/>
                <w:lang w:val="lt-LT" w:eastAsia="en-US" w:bidi="ar-SA"/>
              </w:rPr>
              <w:t>CBRN incidentų likvidavimo priekab</w:t>
            </w:r>
            <w:r w:rsidR="004663AC">
              <w:rPr>
                <w:rFonts w:eastAsia="Times New Roman" w:cs="Times New Roman"/>
                <w:b/>
                <w:bCs/>
                <w:szCs w:val="20"/>
                <w:lang w:val="lt-LT" w:eastAsia="en-US" w:bidi="ar-SA"/>
              </w:rPr>
              <w:t>a</w:t>
            </w:r>
            <w:r w:rsidRPr="00881B2C">
              <w:rPr>
                <w:rFonts w:eastAsia="Times New Roman" w:cs="Times New Roman"/>
                <w:b/>
                <w:bCs/>
                <w:szCs w:val="20"/>
                <w:lang w:val="lt-LT" w:eastAsia="en-US" w:bidi="ar-SA"/>
              </w:rPr>
              <w:t xml:space="preserve"> su įranga ir matavimo prietaisais</w:t>
            </w:r>
          </w:p>
        </w:tc>
      </w:tr>
    </w:tbl>
    <w:bookmarkEnd w:id="0"/>
    <w:bookmarkEnd w:id="1"/>
    <w:bookmarkEnd w:id="2"/>
    <w:p w14:paraId="3AD3BAC9" w14:textId="77777777" w:rsidR="00ED39BE" w:rsidRDefault="00A94016" w:rsidP="00ED39BE">
      <w:pPr>
        <w:tabs>
          <w:tab w:val="left" w:pos="2970"/>
          <w:tab w:val="left" w:pos="3495"/>
        </w:tabs>
        <w:rPr>
          <w:rFonts w:cs="Times New Roman"/>
          <w:color w:val="000000" w:themeColor="text1"/>
        </w:rPr>
      </w:pPr>
      <w:r>
        <w:rPr>
          <w:rFonts w:cs="Times New Roman"/>
          <w:color w:val="000000" w:themeColor="text1"/>
        </w:rPr>
        <w:tab/>
      </w:r>
    </w:p>
    <w:p w14:paraId="1DE94DE4" w14:textId="3C10399C" w:rsidR="00CA6C61" w:rsidRDefault="00ED39BE" w:rsidP="00ED39BE">
      <w:pPr>
        <w:tabs>
          <w:tab w:val="left" w:pos="2970"/>
          <w:tab w:val="left" w:pos="3495"/>
        </w:tabs>
        <w:rPr>
          <w:rFonts w:cs="Times New Roman"/>
          <w:color w:val="000000" w:themeColor="text1"/>
        </w:rPr>
      </w:pPr>
      <w:r w:rsidRPr="00ED39BE">
        <w:rPr>
          <w:rFonts w:eastAsia="Times New Roman" w:cs="Times New Roman"/>
          <w:noProof/>
          <w:szCs w:val="20"/>
          <w:lang w:eastAsia="en-US" w:bidi="ar-SA"/>
        </w:rPr>
        <w:drawing>
          <wp:inline distT="0" distB="0" distL="0" distR="0" wp14:anchorId="784F3D9C" wp14:editId="12FB8A40">
            <wp:extent cx="4885690" cy="1028700"/>
            <wp:effectExtent l="0" t="0" r="0" b="0"/>
            <wp:docPr id="10085355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550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1028700"/>
                    </a:xfrm>
                    <a:prstGeom prst="rect">
                      <a:avLst/>
                    </a:prstGeom>
                    <a:noFill/>
                  </pic:spPr>
                </pic:pic>
              </a:graphicData>
            </a:graphic>
          </wp:inline>
        </w:drawing>
      </w:r>
    </w:p>
    <w:p w14:paraId="23E08DE3" w14:textId="77777777" w:rsidR="00ED39BE" w:rsidRDefault="00ED39BE" w:rsidP="00ED39BE">
      <w:pPr>
        <w:tabs>
          <w:tab w:val="left" w:pos="2970"/>
          <w:tab w:val="left" w:pos="3495"/>
          <w:tab w:val="left" w:pos="7125"/>
        </w:tabs>
        <w:rPr>
          <w:rFonts w:cs="Times New Roman"/>
          <w:color w:val="000000" w:themeColor="text1"/>
        </w:rPr>
      </w:pPr>
    </w:p>
    <w:p w14:paraId="26DF1D80" w14:textId="77777777" w:rsidR="00ED39BE" w:rsidRPr="00ED39BE" w:rsidRDefault="00ED39BE" w:rsidP="00ED39BE">
      <w:pPr>
        <w:pBdr>
          <w:top w:val="nil"/>
          <w:left w:val="nil"/>
          <w:bottom w:val="nil"/>
          <w:right w:val="nil"/>
          <w:between w:val="nil"/>
        </w:pBdr>
        <w:tabs>
          <w:tab w:val="left" w:pos="567"/>
          <w:tab w:val="left" w:pos="851"/>
        </w:tabs>
        <w:jc w:val="center"/>
        <w:rPr>
          <w:rFonts w:eastAsia="Times New Roman" w:cs="Times New Roman"/>
          <w:b/>
          <w:caps/>
          <w:lang w:eastAsia="en-US" w:bidi="ar-SA"/>
        </w:rPr>
      </w:pPr>
      <w:r w:rsidRPr="00ED39BE">
        <w:rPr>
          <w:rFonts w:eastAsia="Times New Roman" w:cs="Times New Roman"/>
          <w:b/>
          <w:caps/>
          <w:lang w:eastAsia="en-US" w:bidi="ar-SA"/>
        </w:rPr>
        <w:t xml:space="preserve">Prekių pirkimo-pardavimo sutarties </w:t>
      </w:r>
      <w:r w:rsidRPr="00ED39BE">
        <w:rPr>
          <w:rFonts w:eastAsia="Times New Roman" w:cs="Times New Roman"/>
          <w:b/>
          <w:bCs/>
          <w:caps/>
          <w:lang w:eastAsia="en-US" w:bidi="ar-SA"/>
        </w:rPr>
        <w:t>Specialiosios</w:t>
      </w:r>
      <w:r w:rsidRPr="00ED39BE">
        <w:rPr>
          <w:rFonts w:eastAsia="Times New Roman" w:cs="Times New Roman"/>
          <w:b/>
          <w:caps/>
          <w:lang w:eastAsia="en-US" w:bidi="ar-SA"/>
        </w:rPr>
        <w:t xml:space="preserve"> sąlygos</w:t>
      </w:r>
    </w:p>
    <w:p w14:paraId="587B6D13" w14:textId="6A8BCC39" w:rsidR="00ED39BE" w:rsidRPr="00ED39BE" w:rsidRDefault="00ED39BE" w:rsidP="00ED39BE">
      <w:pPr>
        <w:pBdr>
          <w:top w:val="nil"/>
          <w:left w:val="nil"/>
          <w:bottom w:val="nil"/>
          <w:right w:val="nil"/>
          <w:between w:val="nil"/>
        </w:pBdr>
        <w:tabs>
          <w:tab w:val="left" w:pos="567"/>
          <w:tab w:val="left" w:pos="851"/>
        </w:tabs>
        <w:jc w:val="center"/>
        <w:rPr>
          <w:rFonts w:eastAsia="Times New Roman" w:cs="Times New Roman"/>
          <w:b/>
          <w:caps/>
          <w:lang w:eastAsia="en-US" w:bidi="ar-SA"/>
        </w:rPr>
      </w:pPr>
      <w:r>
        <w:rPr>
          <w:rFonts w:cs="Times New Roman"/>
          <w:color w:val="000000" w:themeColor="text1"/>
        </w:rPr>
        <w:t>/</w:t>
      </w:r>
      <w:r w:rsidRPr="00C8233A">
        <w:rPr>
          <w:rFonts w:cs="Times New Roman"/>
          <w:i/>
          <w:iCs/>
          <w:color w:val="000000" w:themeColor="text1"/>
        </w:rPr>
        <w:t>taikoma abiem pirkimo dalims</w:t>
      </w:r>
      <w:r>
        <w:rPr>
          <w:rFonts w:cs="Times New Roman"/>
          <w:color w:val="000000" w:themeColor="text1"/>
        </w:rPr>
        <w:t>/</w:t>
      </w:r>
    </w:p>
    <w:p w14:paraId="121446E0" w14:textId="77777777" w:rsidR="00ED39BE" w:rsidRPr="00ED39BE" w:rsidRDefault="00ED39BE" w:rsidP="00ED39BE">
      <w:pPr>
        <w:widowControl/>
        <w:jc w:val="center"/>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39BE" w:rsidRPr="00ED39BE" w14:paraId="56FF1DFD" w14:textId="77777777" w:rsidTr="00CA0192">
        <w:tc>
          <w:tcPr>
            <w:tcW w:w="2448" w:type="dxa"/>
          </w:tcPr>
          <w:p w14:paraId="2EEFB21A" w14:textId="77777777" w:rsidR="00ED39BE" w:rsidRPr="00ED39BE" w:rsidRDefault="00ED39BE" w:rsidP="00ED39BE">
            <w:pPr>
              <w:widowControl/>
              <w:rPr>
                <w:rFonts w:eastAsia="Times New Roman" w:cs="Times New Roman"/>
                <w:b/>
                <w:bCs/>
                <w:kern w:val="2"/>
                <w:lang w:eastAsia="en-US" w:bidi="ar-SA"/>
              </w:rPr>
            </w:pPr>
            <w:r w:rsidRPr="00ED39BE">
              <w:rPr>
                <w:rFonts w:eastAsia="Times New Roman" w:cs="Times New Roman"/>
                <w:b/>
                <w:bCs/>
                <w:kern w:val="2"/>
                <w:lang w:eastAsia="en-US" w:bidi="ar-SA"/>
              </w:rPr>
              <w:t>Sutarties pavadinimas</w:t>
            </w:r>
          </w:p>
        </w:tc>
        <w:tc>
          <w:tcPr>
            <w:tcW w:w="7110" w:type="dxa"/>
            <w:gridSpan w:val="3"/>
          </w:tcPr>
          <w:p w14:paraId="3C906829" w14:textId="77777777" w:rsidR="00ED39BE" w:rsidRPr="00ED39BE" w:rsidRDefault="00ED39BE" w:rsidP="00ED39BE">
            <w:pPr>
              <w:widowControl/>
              <w:rPr>
                <w:rFonts w:eastAsia="Times New Roman" w:cs="Times New Roman"/>
                <w:i/>
                <w:iCs/>
                <w:kern w:val="2"/>
                <w:lang w:eastAsia="en-US" w:bidi="ar-SA"/>
              </w:rPr>
            </w:pPr>
            <w:r w:rsidRPr="00ED39BE">
              <w:rPr>
                <w:rFonts w:eastAsia="Times New Roman" w:cs="Times New Roman"/>
                <w:b/>
                <w:bCs/>
                <w:szCs w:val="20"/>
                <w:lang w:eastAsia="en-US" w:bidi="ar-SA"/>
              </w:rPr>
              <w:t>CBRN incidentų likvidavimo priekabos su įranga</w:t>
            </w:r>
            <w:r w:rsidRPr="00ED39BE">
              <w:rPr>
                <w:rFonts w:eastAsia="Times New Roman" w:cs="Times New Roman"/>
                <w:b/>
                <w:bCs/>
                <w:kern w:val="2"/>
                <w:lang w:eastAsia="en-US" w:bidi="ar-SA"/>
              </w:rPr>
              <w:t xml:space="preserve"> pirkimo-pardavimo sutartis</w:t>
            </w:r>
            <w:r w:rsidRPr="00ED39BE">
              <w:rPr>
                <w:rFonts w:eastAsia="Times New Roman" w:cs="Times New Roman"/>
                <w:b/>
                <w:bCs/>
                <w:szCs w:val="20"/>
                <w:lang w:eastAsia="en-US" w:bidi="ar-SA"/>
              </w:rPr>
              <w:t xml:space="preserve"> </w:t>
            </w:r>
            <w:r w:rsidRPr="00ED39BE">
              <w:rPr>
                <w:rFonts w:eastAsia="Times New Roman" w:cs="Times New Roman"/>
                <w:b/>
                <w:bCs/>
                <w:kern w:val="2"/>
                <w:lang w:eastAsia="en-US" w:bidi="ar-SA"/>
              </w:rPr>
              <w:t>/</w:t>
            </w:r>
            <w:r w:rsidRPr="00ED39BE">
              <w:rPr>
                <w:rFonts w:eastAsia="Times New Roman" w:cs="Times New Roman"/>
                <w:i/>
                <w:iCs/>
                <w:kern w:val="2"/>
                <w:lang w:eastAsia="en-US" w:bidi="ar-SA"/>
              </w:rPr>
              <w:t>jei sutartis sudaroma dėl 1 pirkimo dalies/</w:t>
            </w:r>
          </w:p>
          <w:p w14:paraId="0AF8C923" w14:textId="77777777" w:rsidR="00ED39BE" w:rsidRPr="00ED39BE" w:rsidRDefault="00ED39BE" w:rsidP="00ED39BE">
            <w:pPr>
              <w:widowControl/>
              <w:rPr>
                <w:rFonts w:eastAsia="Times New Roman" w:cs="Times New Roman"/>
                <w:i/>
                <w:iCs/>
                <w:kern w:val="2"/>
                <w:lang w:eastAsia="en-US" w:bidi="ar-SA"/>
              </w:rPr>
            </w:pPr>
          </w:p>
          <w:p w14:paraId="0548E7D6" w14:textId="77777777" w:rsidR="00ED39BE" w:rsidRPr="00ED39BE" w:rsidRDefault="00ED39BE" w:rsidP="00ED39BE">
            <w:pPr>
              <w:widowControl/>
              <w:rPr>
                <w:rFonts w:eastAsia="Times New Roman" w:cs="Times New Roman"/>
                <w:i/>
                <w:iCs/>
                <w:kern w:val="2"/>
                <w:lang w:eastAsia="en-US" w:bidi="ar-SA"/>
              </w:rPr>
            </w:pPr>
            <w:r w:rsidRPr="00ED39BE">
              <w:rPr>
                <w:rFonts w:eastAsia="Times New Roman" w:cs="Times New Roman"/>
                <w:b/>
                <w:bCs/>
                <w:kern w:val="2"/>
                <w:lang w:eastAsia="en-US" w:bidi="ar-SA"/>
              </w:rPr>
              <w:t>Matavimo prietaisų pirkimo-pardavimo sutartis  /</w:t>
            </w:r>
            <w:r w:rsidRPr="00ED39BE">
              <w:rPr>
                <w:rFonts w:eastAsia="Times New Roman" w:cs="Times New Roman"/>
                <w:i/>
                <w:iCs/>
                <w:kern w:val="2"/>
                <w:lang w:eastAsia="en-US" w:bidi="ar-SA"/>
              </w:rPr>
              <w:t>jei sutartis sudaroma dėl 2 pirkimo dalies/</w:t>
            </w:r>
          </w:p>
          <w:p w14:paraId="58F29EFC" w14:textId="77777777" w:rsidR="00ED39BE" w:rsidRPr="00ED39BE" w:rsidRDefault="00ED39BE" w:rsidP="00ED39BE">
            <w:pPr>
              <w:widowControl/>
              <w:rPr>
                <w:rFonts w:eastAsia="Times New Roman" w:cs="Times New Roman"/>
                <w:i/>
                <w:iCs/>
                <w:kern w:val="2"/>
                <w:lang w:eastAsia="en-US" w:bidi="ar-SA"/>
              </w:rPr>
            </w:pPr>
          </w:p>
          <w:p w14:paraId="6ECA03C2" w14:textId="77777777" w:rsidR="00ED39BE" w:rsidRPr="00ED39BE" w:rsidRDefault="00ED39BE" w:rsidP="00ED39BE">
            <w:pPr>
              <w:widowControl/>
              <w:rPr>
                <w:rFonts w:eastAsia="Times New Roman" w:cs="Times New Roman"/>
                <w:i/>
                <w:iCs/>
                <w:kern w:val="2"/>
                <w:lang w:eastAsia="en-US" w:bidi="ar-SA"/>
              </w:rPr>
            </w:pPr>
            <w:r w:rsidRPr="00ED39BE">
              <w:rPr>
                <w:rFonts w:eastAsia="Times New Roman" w:cs="Times New Roman"/>
                <w:b/>
                <w:bCs/>
                <w:szCs w:val="20"/>
                <w:lang w:eastAsia="en-US" w:bidi="ar-SA"/>
              </w:rPr>
              <w:t xml:space="preserve">CBRN incidentų likvidavimo priekabos su įranga ir matavimo prietaisais </w:t>
            </w:r>
            <w:r w:rsidRPr="00ED39BE">
              <w:rPr>
                <w:rFonts w:eastAsia="Times New Roman" w:cs="Times New Roman"/>
                <w:b/>
                <w:bCs/>
                <w:kern w:val="2"/>
                <w:lang w:eastAsia="en-US" w:bidi="ar-SA"/>
              </w:rPr>
              <w:t>pirkimo-pardavimo sutartis</w:t>
            </w:r>
            <w:r w:rsidRPr="00ED39BE">
              <w:rPr>
                <w:rFonts w:eastAsia="Times New Roman" w:cs="Times New Roman"/>
                <w:i/>
                <w:iCs/>
                <w:kern w:val="2"/>
                <w:lang w:eastAsia="en-US" w:bidi="ar-SA"/>
              </w:rPr>
              <w:t xml:space="preserve"> /jei sutartis sudaroma dėl abiejų pirkimo dalių/</w:t>
            </w:r>
          </w:p>
        </w:tc>
      </w:tr>
      <w:tr w:rsidR="00ED39BE" w:rsidRPr="00ED39BE" w14:paraId="34C5650E" w14:textId="77777777" w:rsidTr="00CA0192">
        <w:tc>
          <w:tcPr>
            <w:tcW w:w="2448" w:type="dxa"/>
          </w:tcPr>
          <w:p w14:paraId="142E5E23" w14:textId="77777777" w:rsidR="00ED39BE" w:rsidRPr="00ED39BE" w:rsidRDefault="00ED39BE" w:rsidP="00ED39BE">
            <w:pPr>
              <w:widowControl/>
              <w:rPr>
                <w:rFonts w:eastAsia="Times New Roman" w:cs="Times New Roman"/>
                <w:b/>
                <w:bCs/>
                <w:kern w:val="2"/>
                <w:lang w:eastAsia="en-US" w:bidi="ar-SA"/>
              </w:rPr>
            </w:pPr>
            <w:r w:rsidRPr="00ED39BE">
              <w:rPr>
                <w:rFonts w:eastAsia="Times New Roman" w:cs="Times New Roman"/>
                <w:b/>
                <w:bCs/>
                <w:kern w:val="2"/>
                <w:lang w:eastAsia="en-US" w:bidi="ar-SA"/>
              </w:rPr>
              <w:t>Sutarties data</w:t>
            </w:r>
          </w:p>
        </w:tc>
        <w:tc>
          <w:tcPr>
            <w:tcW w:w="2177" w:type="dxa"/>
          </w:tcPr>
          <w:p w14:paraId="51DE156B" w14:textId="77777777" w:rsidR="00ED39BE" w:rsidRPr="00ED39BE" w:rsidRDefault="00ED39BE" w:rsidP="00ED39BE">
            <w:pPr>
              <w:widowControl/>
              <w:rPr>
                <w:rFonts w:eastAsia="Times New Roman" w:cs="Times New Roman"/>
                <w:kern w:val="2"/>
                <w:lang w:eastAsia="en-US" w:bidi="ar-SA"/>
              </w:rPr>
            </w:pPr>
          </w:p>
        </w:tc>
        <w:tc>
          <w:tcPr>
            <w:tcW w:w="2362" w:type="dxa"/>
          </w:tcPr>
          <w:p w14:paraId="4FE88642" w14:textId="77777777" w:rsidR="00ED39BE" w:rsidRPr="00ED39BE" w:rsidRDefault="00ED39BE" w:rsidP="00ED39BE">
            <w:pPr>
              <w:widowControl/>
              <w:rPr>
                <w:rFonts w:eastAsia="Times New Roman" w:cs="Times New Roman"/>
                <w:b/>
                <w:bCs/>
                <w:kern w:val="2"/>
                <w:lang w:eastAsia="en-US" w:bidi="ar-SA"/>
              </w:rPr>
            </w:pPr>
            <w:r w:rsidRPr="00ED39BE">
              <w:rPr>
                <w:rFonts w:eastAsia="Times New Roman" w:cs="Times New Roman"/>
                <w:b/>
                <w:bCs/>
                <w:kern w:val="2"/>
                <w:lang w:eastAsia="en-US" w:bidi="ar-SA"/>
              </w:rPr>
              <w:t>Sutarties numeris</w:t>
            </w:r>
          </w:p>
        </w:tc>
        <w:tc>
          <w:tcPr>
            <w:tcW w:w="2571" w:type="dxa"/>
          </w:tcPr>
          <w:p w14:paraId="26736A65" w14:textId="77777777" w:rsidR="00ED39BE" w:rsidRPr="00ED39BE" w:rsidRDefault="00ED39BE" w:rsidP="00ED39BE">
            <w:pPr>
              <w:widowControl/>
              <w:rPr>
                <w:rFonts w:eastAsia="Times New Roman" w:cs="Times New Roman"/>
                <w:kern w:val="2"/>
                <w:lang w:eastAsia="en-US" w:bidi="ar-SA"/>
              </w:rPr>
            </w:pPr>
          </w:p>
        </w:tc>
      </w:tr>
    </w:tbl>
    <w:p w14:paraId="13C2A50D" w14:textId="77777777" w:rsidR="00ED39BE" w:rsidRPr="00ED39BE" w:rsidRDefault="00ED39BE" w:rsidP="00ED39BE">
      <w:pPr>
        <w:widowControl/>
        <w:rPr>
          <w:rFonts w:eastAsia="Times New Roman" w:cs="Times New Roman"/>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39BE" w:rsidRPr="00ED39BE" w14:paraId="71A06F50" w14:textId="77777777" w:rsidTr="00CA0192">
        <w:tc>
          <w:tcPr>
            <w:tcW w:w="9558" w:type="dxa"/>
            <w:gridSpan w:val="3"/>
          </w:tcPr>
          <w:p w14:paraId="2D42AAD5"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 SUTARTIES ŠALYS</w:t>
            </w:r>
          </w:p>
        </w:tc>
      </w:tr>
      <w:tr w:rsidR="00ED39BE" w:rsidRPr="00ED39BE" w14:paraId="432DC57E" w14:textId="77777777" w:rsidTr="00CA0192">
        <w:tc>
          <w:tcPr>
            <w:tcW w:w="2808" w:type="dxa"/>
            <w:vMerge w:val="restart"/>
          </w:tcPr>
          <w:p w14:paraId="32DB4A46" w14:textId="77777777" w:rsidR="00ED39BE" w:rsidRPr="00ED39BE" w:rsidRDefault="00ED39BE" w:rsidP="00ED39BE">
            <w:pPr>
              <w:widowControl/>
              <w:jc w:val="center"/>
              <w:rPr>
                <w:rFonts w:eastAsia="Times New Roman" w:cs="Times New Roman"/>
                <w:b/>
                <w:bCs/>
                <w:kern w:val="2"/>
                <w:lang w:eastAsia="en-US" w:bidi="ar-SA"/>
              </w:rPr>
            </w:pPr>
          </w:p>
          <w:p w14:paraId="21BD1CCC" w14:textId="77777777" w:rsidR="00ED39BE" w:rsidRPr="00ED39BE" w:rsidRDefault="00ED39BE" w:rsidP="00ED39BE">
            <w:pPr>
              <w:widowControl/>
              <w:jc w:val="center"/>
              <w:rPr>
                <w:rFonts w:eastAsia="Times New Roman" w:cs="Times New Roman"/>
                <w:b/>
                <w:bCs/>
                <w:kern w:val="2"/>
                <w:lang w:eastAsia="en-US" w:bidi="ar-SA"/>
              </w:rPr>
            </w:pPr>
          </w:p>
          <w:p w14:paraId="6F068EE1" w14:textId="77777777" w:rsidR="00ED39BE" w:rsidRPr="00ED39BE" w:rsidRDefault="00ED39BE" w:rsidP="00ED39BE">
            <w:pPr>
              <w:widowControl/>
              <w:jc w:val="center"/>
              <w:rPr>
                <w:rFonts w:eastAsia="Times New Roman" w:cs="Times New Roman"/>
                <w:b/>
                <w:bCs/>
                <w:kern w:val="2"/>
                <w:lang w:eastAsia="en-US" w:bidi="ar-SA"/>
              </w:rPr>
            </w:pPr>
          </w:p>
          <w:p w14:paraId="69A44698" w14:textId="77777777" w:rsidR="00ED39BE" w:rsidRPr="00ED39BE" w:rsidRDefault="00ED39BE" w:rsidP="00ED39BE">
            <w:pPr>
              <w:widowControl/>
              <w:jc w:val="left"/>
              <w:rPr>
                <w:rFonts w:eastAsia="Times New Roman" w:cs="Times New Roman"/>
                <w:b/>
                <w:bCs/>
                <w:kern w:val="2"/>
                <w:lang w:eastAsia="en-US" w:bidi="ar-SA"/>
              </w:rPr>
            </w:pPr>
          </w:p>
          <w:p w14:paraId="5E3534F8"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1.1. Pirkėjas</w:t>
            </w:r>
          </w:p>
        </w:tc>
        <w:tc>
          <w:tcPr>
            <w:tcW w:w="3240" w:type="dxa"/>
          </w:tcPr>
          <w:p w14:paraId="3A3E02AF"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1.1.1. Pavadinimas</w:t>
            </w:r>
          </w:p>
        </w:tc>
        <w:tc>
          <w:tcPr>
            <w:tcW w:w="3510" w:type="dxa"/>
          </w:tcPr>
          <w:p w14:paraId="77F9BF5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Priešgaisrinės apsaugos ir gelbėjimo departamentas prie   Vidaus reikalų ministerijos</w:t>
            </w:r>
          </w:p>
        </w:tc>
      </w:tr>
      <w:tr w:rsidR="00ED39BE" w:rsidRPr="00ED39BE" w14:paraId="46047622" w14:textId="77777777" w:rsidTr="00CA0192">
        <w:tc>
          <w:tcPr>
            <w:tcW w:w="2808" w:type="dxa"/>
            <w:vMerge/>
          </w:tcPr>
          <w:p w14:paraId="4DFE53CE"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30E1E84B"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1.1.2. Juridinio asmens kodas</w:t>
            </w:r>
          </w:p>
        </w:tc>
        <w:tc>
          <w:tcPr>
            <w:tcW w:w="3510" w:type="dxa"/>
          </w:tcPr>
          <w:p w14:paraId="659952A5"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188601311</w:t>
            </w:r>
          </w:p>
        </w:tc>
      </w:tr>
      <w:tr w:rsidR="00ED39BE" w:rsidRPr="00ED39BE" w14:paraId="52D1C1E7" w14:textId="77777777" w:rsidTr="00CA0192">
        <w:tc>
          <w:tcPr>
            <w:tcW w:w="2808" w:type="dxa"/>
            <w:vMerge/>
          </w:tcPr>
          <w:p w14:paraId="3434C94C"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681B455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1.1.3. Adresas</w:t>
            </w:r>
          </w:p>
        </w:tc>
        <w:tc>
          <w:tcPr>
            <w:tcW w:w="3510" w:type="dxa"/>
          </w:tcPr>
          <w:p w14:paraId="79412267"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Švitrigailos g. 18, 03223 Vilnius</w:t>
            </w:r>
          </w:p>
        </w:tc>
      </w:tr>
      <w:tr w:rsidR="00ED39BE" w:rsidRPr="00ED39BE" w14:paraId="66623B7F" w14:textId="77777777" w:rsidTr="00CA0192">
        <w:tc>
          <w:tcPr>
            <w:tcW w:w="2808" w:type="dxa"/>
            <w:vMerge/>
          </w:tcPr>
          <w:p w14:paraId="540897C1"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68B2A2F9"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1.1.4. PVM mokėtojo kodas</w:t>
            </w:r>
          </w:p>
        </w:tc>
        <w:tc>
          <w:tcPr>
            <w:tcW w:w="3510" w:type="dxa"/>
          </w:tcPr>
          <w:p w14:paraId="28231ED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LT886013113</w:t>
            </w:r>
          </w:p>
        </w:tc>
      </w:tr>
      <w:tr w:rsidR="00ED39BE" w:rsidRPr="00ED39BE" w14:paraId="11FF443F" w14:textId="77777777" w:rsidTr="00CA0192">
        <w:tc>
          <w:tcPr>
            <w:tcW w:w="2808" w:type="dxa"/>
            <w:vMerge/>
          </w:tcPr>
          <w:p w14:paraId="619175D7"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246298D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1.1.5. Atsiskaitomoji sąskaita</w:t>
            </w:r>
          </w:p>
        </w:tc>
        <w:tc>
          <w:tcPr>
            <w:tcW w:w="3510" w:type="dxa"/>
          </w:tcPr>
          <w:p w14:paraId="758F355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lang w:eastAsia="en-US" w:bidi="ar-SA"/>
              </w:rPr>
              <w:t>LT164040063610000839</w:t>
            </w:r>
          </w:p>
        </w:tc>
      </w:tr>
      <w:tr w:rsidR="00ED39BE" w:rsidRPr="00ED39BE" w14:paraId="2635462F" w14:textId="77777777" w:rsidTr="00CA0192">
        <w:tc>
          <w:tcPr>
            <w:tcW w:w="2808" w:type="dxa"/>
            <w:vMerge/>
          </w:tcPr>
          <w:p w14:paraId="08E9EA59"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10D01A6C"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1.1.6. Bankas, banko kodas</w:t>
            </w:r>
          </w:p>
        </w:tc>
        <w:tc>
          <w:tcPr>
            <w:tcW w:w="3510" w:type="dxa"/>
          </w:tcPr>
          <w:p w14:paraId="1A925CA8" w14:textId="77777777" w:rsidR="00ED39BE" w:rsidRPr="00ED39BE" w:rsidRDefault="00ED39BE" w:rsidP="00ED39BE">
            <w:pPr>
              <w:widowControl/>
              <w:jc w:val="left"/>
              <w:rPr>
                <w:rFonts w:eastAsia="Times New Roman" w:cs="Times New Roman"/>
                <w:szCs w:val="20"/>
                <w:shd w:val="clear" w:color="auto" w:fill="FFFFFF"/>
                <w:lang w:eastAsia="en-US" w:bidi="ar-SA"/>
              </w:rPr>
            </w:pPr>
            <w:r w:rsidRPr="00ED39BE">
              <w:rPr>
                <w:rFonts w:eastAsia="Times New Roman" w:cs="Times New Roman"/>
                <w:szCs w:val="20"/>
                <w:shd w:val="clear" w:color="auto" w:fill="FFFFFF"/>
                <w:lang w:eastAsia="en-US" w:bidi="ar-SA"/>
              </w:rPr>
              <w:t xml:space="preserve">LR Finansų ministerija </w:t>
            </w:r>
          </w:p>
          <w:p w14:paraId="7BF94E14"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Finansų įstaigos kodas 40400</w:t>
            </w:r>
          </w:p>
        </w:tc>
      </w:tr>
      <w:tr w:rsidR="00ED39BE" w:rsidRPr="00ED39BE" w14:paraId="2D630EAC" w14:textId="77777777" w:rsidTr="00CA0192">
        <w:tc>
          <w:tcPr>
            <w:tcW w:w="2808" w:type="dxa"/>
            <w:vMerge/>
          </w:tcPr>
          <w:p w14:paraId="64D248B9"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723CBE44"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1.1.7. Telefonas</w:t>
            </w:r>
          </w:p>
        </w:tc>
        <w:tc>
          <w:tcPr>
            <w:tcW w:w="3510" w:type="dxa"/>
          </w:tcPr>
          <w:p w14:paraId="1F5C2779"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0 707 56 866</w:t>
            </w:r>
          </w:p>
        </w:tc>
      </w:tr>
      <w:tr w:rsidR="00ED39BE" w:rsidRPr="00ED39BE" w14:paraId="1C142A6E" w14:textId="77777777" w:rsidTr="00CA0192">
        <w:tc>
          <w:tcPr>
            <w:tcW w:w="2808" w:type="dxa"/>
            <w:vMerge/>
          </w:tcPr>
          <w:p w14:paraId="4C369B6C"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65F56E40"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1.1.8. El. paštas</w:t>
            </w:r>
          </w:p>
        </w:tc>
        <w:tc>
          <w:tcPr>
            <w:tcW w:w="3510" w:type="dxa"/>
          </w:tcPr>
          <w:p w14:paraId="13937C4C"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shd w:val="clear" w:color="auto" w:fill="FFFFFF"/>
                <w:lang w:eastAsia="en-US" w:bidi="ar-SA"/>
              </w:rPr>
              <w:t>pagd@vpgt.lt</w:t>
            </w:r>
          </w:p>
        </w:tc>
      </w:tr>
      <w:tr w:rsidR="00ED39BE" w:rsidRPr="00ED39BE" w14:paraId="2E353FD2" w14:textId="77777777" w:rsidTr="00CA0192">
        <w:tc>
          <w:tcPr>
            <w:tcW w:w="2808" w:type="dxa"/>
            <w:vMerge/>
          </w:tcPr>
          <w:p w14:paraId="4CAC87FD"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11E9E06F"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1.1.9. Šalies atstovas</w:t>
            </w:r>
          </w:p>
        </w:tc>
        <w:tc>
          <w:tcPr>
            <w:tcW w:w="3510" w:type="dxa"/>
          </w:tcPr>
          <w:p w14:paraId="5453CEE6"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i/>
                <w:iCs/>
                <w:lang w:eastAsia="en-US" w:bidi="ar-SA"/>
              </w:rPr>
              <w:t>Direktorius / Direktoriaus pavaduotojas / Patarėjas</w:t>
            </w:r>
          </w:p>
        </w:tc>
      </w:tr>
      <w:tr w:rsidR="00ED39BE" w:rsidRPr="00ED39BE" w14:paraId="44855D73" w14:textId="77777777" w:rsidTr="00CA0192">
        <w:tc>
          <w:tcPr>
            <w:tcW w:w="2808" w:type="dxa"/>
            <w:vMerge/>
          </w:tcPr>
          <w:p w14:paraId="4BDE3534" w14:textId="77777777" w:rsidR="00ED39BE" w:rsidRPr="00ED39BE" w:rsidRDefault="00ED39BE" w:rsidP="00ED39BE">
            <w:pPr>
              <w:widowControl/>
              <w:jc w:val="left"/>
              <w:rPr>
                <w:rFonts w:eastAsia="Times New Roman" w:cs="Times New Roman"/>
                <w:kern w:val="2"/>
                <w:lang w:eastAsia="en-US" w:bidi="ar-SA"/>
              </w:rPr>
            </w:pPr>
          </w:p>
        </w:tc>
        <w:tc>
          <w:tcPr>
            <w:tcW w:w="3240" w:type="dxa"/>
          </w:tcPr>
          <w:p w14:paraId="26ABE488"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1.1.10. Atstovavimo pagrindas</w:t>
            </w:r>
          </w:p>
        </w:tc>
        <w:tc>
          <w:tcPr>
            <w:tcW w:w="3510" w:type="dxa"/>
          </w:tcPr>
          <w:p w14:paraId="2B6B0AAD"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i/>
                <w:iCs/>
                <w:lang w:eastAsia="en-US" w:bidi="ar-SA"/>
              </w:rPr>
              <w:t xml:space="preserve">Pagal įstaigos nuostatus ar/ir departamento 2024 m. gruodžio 31 d. direktoriaus įsakymą Nr. 1-765/2024(1.4 E) „Dėl įgaliojimų pasirašyti (tvirtinti) dokumentus suteikimo“  </w:t>
            </w:r>
          </w:p>
        </w:tc>
      </w:tr>
      <w:tr w:rsidR="00ED39BE" w:rsidRPr="00ED39BE" w14:paraId="02CD1254" w14:textId="77777777" w:rsidTr="00CA0192">
        <w:tc>
          <w:tcPr>
            <w:tcW w:w="2808" w:type="dxa"/>
            <w:vMerge w:val="restart"/>
          </w:tcPr>
          <w:p w14:paraId="4B5ECD02" w14:textId="77777777" w:rsidR="00ED39BE" w:rsidRPr="00ED39BE" w:rsidRDefault="00ED39BE" w:rsidP="00ED39BE">
            <w:pPr>
              <w:widowControl/>
              <w:jc w:val="left"/>
              <w:rPr>
                <w:rFonts w:eastAsia="Times New Roman" w:cs="Times New Roman"/>
                <w:b/>
                <w:bCs/>
                <w:kern w:val="2"/>
                <w:lang w:eastAsia="en-US" w:bidi="ar-SA"/>
              </w:rPr>
            </w:pPr>
          </w:p>
          <w:p w14:paraId="0EEBA377" w14:textId="77777777" w:rsidR="00ED39BE" w:rsidRPr="00ED39BE" w:rsidRDefault="00ED39BE" w:rsidP="00ED39BE">
            <w:pPr>
              <w:widowControl/>
              <w:jc w:val="left"/>
              <w:rPr>
                <w:rFonts w:eastAsia="Times New Roman" w:cs="Times New Roman"/>
                <w:b/>
                <w:bCs/>
                <w:kern w:val="2"/>
                <w:lang w:eastAsia="en-US" w:bidi="ar-SA"/>
              </w:rPr>
            </w:pPr>
          </w:p>
          <w:p w14:paraId="00EAC8A0" w14:textId="77777777" w:rsidR="00ED39BE" w:rsidRPr="00ED39BE" w:rsidRDefault="00ED39BE" w:rsidP="00ED39BE">
            <w:pPr>
              <w:widowControl/>
              <w:jc w:val="left"/>
              <w:rPr>
                <w:rFonts w:eastAsia="Times New Roman" w:cs="Times New Roman"/>
                <w:b/>
                <w:bCs/>
                <w:color w:val="FF0000"/>
                <w:kern w:val="2"/>
                <w:lang w:eastAsia="en-US" w:bidi="ar-SA"/>
              </w:rPr>
            </w:pPr>
          </w:p>
          <w:p w14:paraId="4A1F6509"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1.2. Tiekėjas</w:t>
            </w:r>
          </w:p>
          <w:p w14:paraId="3173EBFA" w14:textId="77777777" w:rsidR="00ED39BE" w:rsidRPr="00ED39BE" w:rsidRDefault="00ED39BE" w:rsidP="00ED39BE">
            <w:pPr>
              <w:widowControl/>
              <w:jc w:val="left"/>
              <w:rPr>
                <w:rFonts w:eastAsia="Times New Roman" w:cs="Times New Roman"/>
                <w:color w:val="0070C0"/>
                <w:kern w:val="2"/>
                <w:lang w:eastAsia="en-US" w:bidi="ar-SA"/>
              </w:rPr>
            </w:pPr>
          </w:p>
          <w:p w14:paraId="4730B5BA"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32B88D98"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1.2.1. Pavadinimas</w:t>
            </w:r>
          </w:p>
        </w:tc>
        <w:tc>
          <w:tcPr>
            <w:tcW w:w="3510" w:type="dxa"/>
          </w:tcPr>
          <w:p w14:paraId="6D1CBEB5"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63583C8A" w14:textId="77777777" w:rsidTr="00CA0192">
        <w:tc>
          <w:tcPr>
            <w:tcW w:w="2808" w:type="dxa"/>
            <w:vMerge/>
          </w:tcPr>
          <w:p w14:paraId="1044DBA3"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3CAABBC2"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1.2.2. Juridinio asmens kodas</w:t>
            </w:r>
          </w:p>
        </w:tc>
        <w:tc>
          <w:tcPr>
            <w:tcW w:w="3510" w:type="dxa"/>
          </w:tcPr>
          <w:p w14:paraId="7CF1CD27"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582E65E1" w14:textId="77777777" w:rsidTr="00CA0192">
        <w:tc>
          <w:tcPr>
            <w:tcW w:w="2808" w:type="dxa"/>
            <w:vMerge/>
          </w:tcPr>
          <w:p w14:paraId="4B175F36"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5AAC75BB"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1.2.3. Adresas</w:t>
            </w:r>
          </w:p>
        </w:tc>
        <w:tc>
          <w:tcPr>
            <w:tcW w:w="3510" w:type="dxa"/>
          </w:tcPr>
          <w:p w14:paraId="252D5BFB"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0E733A4D" w14:textId="77777777" w:rsidTr="00CA0192">
        <w:tc>
          <w:tcPr>
            <w:tcW w:w="2808" w:type="dxa"/>
            <w:vMerge/>
          </w:tcPr>
          <w:p w14:paraId="07073D56"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3BC8C27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1.2.4. PVM mokėtojo kodas</w:t>
            </w:r>
          </w:p>
        </w:tc>
        <w:tc>
          <w:tcPr>
            <w:tcW w:w="3510" w:type="dxa"/>
          </w:tcPr>
          <w:p w14:paraId="1FDA22BC"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22CB06EE" w14:textId="77777777" w:rsidTr="00CA0192">
        <w:tc>
          <w:tcPr>
            <w:tcW w:w="2808" w:type="dxa"/>
            <w:vMerge/>
          </w:tcPr>
          <w:p w14:paraId="759051B1"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3C9AFC92"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1.2.5. Atsiskaitomoji sąskaita</w:t>
            </w:r>
          </w:p>
        </w:tc>
        <w:tc>
          <w:tcPr>
            <w:tcW w:w="3510" w:type="dxa"/>
          </w:tcPr>
          <w:p w14:paraId="20D83DE4"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77A17288" w14:textId="77777777" w:rsidTr="00CA0192">
        <w:tc>
          <w:tcPr>
            <w:tcW w:w="2808" w:type="dxa"/>
            <w:vMerge/>
          </w:tcPr>
          <w:p w14:paraId="61D5ADA7"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5D73CDA9"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1.2.6. Bankas, banko kodas</w:t>
            </w:r>
          </w:p>
        </w:tc>
        <w:tc>
          <w:tcPr>
            <w:tcW w:w="3510" w:type="dxa"/>
          </w:tcPr>
          <w:p w14:paraId="3EA5BF1C"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0E781962" w14:textId="77777777" w:rsidTr="00CA0192">
        <w:tc>
          <w:tcPr>
            <w:tcW w:w="2808" w:type="dxa"/>
            <w:vMerge/>
          </w:tcPr>
          <w:p w14:paraId="07B3B1B0"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13B45E2B"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1.2.7. Telefonas</w:t>
            </w:r>
          </w:p>
        </w:tc>
        <w:tc>
          <w:tcPr>
            <w:tcW w:w="3510" w:type="dxa"/>
          </w:tcPr>
          <w:p w14:paraId="098D5810"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496A0DF7" w14:textId="77777777" w:rsidTr="00CA0192">
        <w:tc>
          <w:tcPr>
            <w:tcW w:w="2808" w:type="dxa"/>
            <w:vMerge/>
          </w:tcPr>
          <w:p w14:paraId="30728797"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34C86E2B"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1.2.8. El. paštas</w:t>
            </w:r>
          </w:p>
        </w:tc>
        <w:tc>
          <w:tcPr>
            <w:tcW w:w="3510" w:type="dxa"/>
          </w:tcPr>
          <w:p w14:paraId="083737F3"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160F0622" w14:textId="77777777" w:rsidTr="00CA0192">
        <w:tc>
          <w:tcPr>
            <w:tcW w:w="2808" w:type="dxa"/>
            <w:vMerge/>
          </w:tcPr>
          <w:p w14:paraId="04A68869"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03CBE928"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1.2.9. Šalies atstovas</w:t>
            </w:r>
          </w:p>
        </w:tc>
        <w:tc>
          <w:tcPr>
            <w:tcW w:w="3510" w:type="dxa"/>
          </w:tcPr>
          <w:p w14:paraId="40BC622C"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647EEAEA" w14:textId="77777777" w:rsidTr="00CA0192">
        <w:tc>
          <w:tcPr>
            <w:tcW w:w="2808" w:type="dxa"/>
            <w:vMerge/>
          </w:tcPr>
          <w:p w14:paraId="596AF927" w14:textId="77777777" w:rsidR="00ED39BE" w:rsidRPr="00ED39BE" w:rsidRDefault="00ED39BE" w:rsidP="00ED39BE">
            <w:pPr>
              <w:widowControl/>
              <w:jc w:val="left"/>
              <w:rPr>
                <w:rFonts w:eastAsia="Times New Roman" w:cs="Times New Roman"/>
                <w:b/>
                <w:bCs/>
                <w:kern w:val="2"/>
                <w:lang w:eastAsia="en-US" w:bidi="ar-SA"/>
              </w:rPr>
            </w:pPr>
          </w:p>
        </w:tc>
        <w:tc>
          <w:tcPr>
            <w:tcW w:w="3240" w:type="dxa"/>
          </w:tcPr>
          <w:p w14:paraId="77E52CD9"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1.2.10. Atstovavimo pagrindas</w:t>
            </w:r>
          </w:p>
        </w:tc>
        <w:tc>
          <w:tcPr>
            <w:tcW w:w="3510" w:type="dxa"/>
          </w:tcPr>
          <w:p w14:paraId="2DF67F50" w14:textId="77777777" w:rsidR="00ED39BE" w:rsidRPr="00ED39BE" w:rsidRDefault="00ED39BE" w:rsidP="00ED39BE">
            <w:pPr>
              <w:widowControl/>
              <w:jc w:val="left"/>
              <w:rPr>
                <w:rFonts w:eastAsia="Times New Roman" w:cs="Times New Roman"/>
                <w:kern w:val="2"/>
                <w:lang w:eastAsia="en-US" w:bidi="ar-SA"/>
              </w:rPr>
            </w:pPr>
          </w:p>
        </w:tc>
      </w:tr>
    </w:tbl>
    <w:p w14:paraId="7406FE74" w14:textId="77777777" w:rsidR="00ED39BE" w:rsidRPr="00ED39BE" w:rsidRDefault="00ED39BE" w:rsidP="00ED39BE">
      <w:pPr>
        <w:widowControl/>
        <w:rPr>
          <w:rFonts w:eastAsia="Times New Roman" w:cs="Times New Roman"/>
          <w:lang w:eastAsia="en-US" w:bidi="ar-S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D39BE" w:rsidRPr="00ED39BE" w14:paraId="39AAECA2" w14:textId="77777777" w:rsidTr="00CA0192">
        <w:trPr>
          <w:trHeight w:val="300"/>
        </w:trPr>
        <w:tc>
          <w:tcPr>
            <w:tcW w:w="9535" w:type="dxa"/>
            <w:gridSpan w:val="5"/>
          </w:tcPr>
          <w:p w14:paraId="4B5C941D"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2. ATSAKINGI ASMENYS</w:t>
            </w:r>
          </w:p>
        </w:tc>
      </w:tr>
      <w:tr w:rsidR="00ED39BE" w:rsidRPr="00ED39BE" w14:paraId="1C5D94FA"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44E35B"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6D31877" w14:textId="77777777" w:rsidR="00ED39BE" w:rsidRPr="00ED39BE" w:rsidRDefault="00ED39BE" w:rsidP="00ED39BE">
            <w:pPr>
              <w:widowControl/>
              <w:shd w:val="clear" w:color="auto" w:fill="FFFFFF"/>
              <w:rPr>
                <w:rFonts w:eastAsia="Times New Roman" w:cs="Times New Roman"/>
                <w:lang w:bidi="ar-SA"/>
              </w:rPr>
            </w:pPr>
            <w:r w:rsidRPr="00ED39BE">
              <w:rPr>
                <w:rFonts w:eastAsia="Times New Roman" w:cs="Times New Roman"/>
                <w:lang w:bidi="ar-SA"/>
              </w:rPr>
              <w:t xml:space="preserve">Priešgaisrinės apsaugos ir gelbėjimo departamento prie Vidaus </w:t>
            </w:r>
            <w:r w:rsidRPr="00ED39BE">
              <w:rPr>
                <w:rFonts w:eastAsia="Times New Roman" w:cs="Times New Roman"/>
                <w:szCs w:val="20"/>
                <w:shd w:val="clear" w:color="auto" w:fill="FFFFFF"/>
                <w:lang w:eastAsia="en-US" w:bidi="ar-SA"/>
              </w:rPr>
              <w:t>reikalų ministerijos Kauno priešgaisrinės gelbėjimo valdybos 5-osios komandos viršininkas Mindaugas Belickas, tel. Nr. 0 37 24 01 91, el. pašto adresas mindaugas.belickas@vpgt.lt</w:t>
            </w:r>
          </w:p>
          <w:p w14:paraId="6B5E5130"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2C35DE6E"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8FC15"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85B937C" w14:textId="77777777" w:rsidR="00ED39BE" w:rsidRPr="00ED39BE" w:rsidRDefault="00ED39BE" w:rsidP="00ED39BE">
            <w:pPr>
              <w:widowControl/>
              <w:jc w:val="left"/>
              <w:rPr>
                <w:rFonts w:eastAsia="Times New Roman" w:cs="Times New Roman"/>
                <w:color w:val="4472C4"/>
                <w:kern w:val="2"/>
                <w:lang w:eastAsia="en-US" w:bidi="ar-SA"/>
              </w:rPr>
            </w:pPr>
            <w:r w:rsidRPr="00ED39BE">
              <w:rPr>
                <w:rFonts w:eastAsia="Times New Roman" w:cs="Times New Roman"/>
                <w:color w:val="4472C4"/>
                <w:kern w:val="2"/>
                <w:lang w:eastAsia="en-US" w:bidi="ar-SA"/>
              </w:rPr>
              <w:t>(nurodyti padalinį / skyrių, pareigas, vardą, pavardę, tel., el. paštą)</w:t>
            </w:r>
          </w:p>
        </w:tc>
      </w:tr>
      <w:tr w:rsidR="00ED39BE" w:rsidRPr="00ED39BE" w14:paraId="69BA3AA3" w14:textId="77777777" w:rsidTr="00CA0192">
        <w:trPr>
          <w:trHeight w:val="300"/>
        </w:trPr>
        <w:tc>
          <w:tcPr>
            <w:tcW w:w="9535" w:type="dxa"/>
            <w:gridSpan w:val="5"/>
          </w:tcPr>
          <w:p w14:paraId="29A2E865"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3. SUTARTIES DALYKAS</w:t>
            </w:r>
          </w:p>
        </w:tc>
      </w:tr>
      <w:tr w:rsidR="00ED39BE" w:rsidRPr="00ED39BE" w14:paraId="09451C55"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687827"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D62A16" w14:textId="77777777" w:rsidR="00ED39BE" w:rsidRPr="00ED39BE" w:rsidRDefault="00ED39BE" w:rsidP="00ED39BE">
            <w:pPr>
              <w:widowControl/>
              <w:rPr>
                <w:rFonts w:eastAsia="Times New Roman" w:cs="Times New Roman"/>
                <w:i/>
                <w:iCs/>
                <w:color w:val="000000"/>
                <w:kern w:val="2"/>
                <w:lang w:eastAsia="en-US" w:bidi="ar-SA"/>
              </w:rPr>
            </w:pPr>
            <w:r w:rsidRPr="00ED39BE">
              <w:rPr>
                <w:rFonts w:eastAsia="Arial Unicode MS" w:cs="Times New Roman"/>
                <w:bdr w:val="nil"/>
                <w:lang w:eastAsia="en-US" w:bidi="ar-SA"/>
              </w:rPr>
              <w:t xml:space="preserve">3.1.1. </w:t>
            </w:r>
            <w:r w:rsidRPr="00ED39BE">
              <w:rPr>
                <w:rFonts w:eastAsia="Times New Roman" w:cs="Times New Roman"/>
                <w:kern w:val="2"/>
                <w:lang w:eastAsia="en-US" w:bidi="ar-SA"/>
              </w:rPr>
              <w:t xml:space="preserve">Tiekėjas įsipareigoja Sutartyje numatytomis sąlygomis perduoti Pirkėjui </w:t>
            </w:r>
            <w:r w:rsidRPr="00ED39BE">
              <w:rPr>
                <w:rFonts w:eastAsia="Times New Roman" w:cs="Times New Roman"/>
                <w:szCs w:val="20"/>
                <w:lang w:eastAsia="en-US" w:bidi="ar-SA"/>
              </w:rPr>
              <w:t xml:space="preserve">CBRN incidentų likvidavimo priekabą su įranga </w:t>
            </w:r>
            <w:r w:rsidRPr="00ED39BE">
              <w:rPr>
                <w:rFonts w:eastAsia="Times New Roman" w:cs="Times New Roman"/>
                <w:color w:val="000000"/>
                <w:kern w:val="2"/>
                <w:lang w:eastAsia="en-US" w:bidi="ar-SA"/>
              </w:rPr>
              <w:t>(toliau – Prekė).</w:t>
            </w:r>
            <w:r w:rsidRPr="00ED39BE">
              <w:rPr>
                <w:rFonts w:eastAsia="Times New Roman" w:cs="Times New Roman"/>
                <w:szCs w:val="20"/>
                <w:lang w:eastAsia="en-US" w:bidi="ar-SA"/>
              </w:rPr>
              <w:t xml:space="preserve"> </w:t>
            </w:r>
            <w:r w:rsidRPr="00ED39BE">
              <w:rPr>
                <w:rFonts w:eastAsia="Times New Roman" w:cs="Times New Roman"/>
                <w:i/>
                <w:iCs/>
                <w:color w:val="000000"/>
                <w:kern w:val="2"/>
                <w:lang w:eastAsia="en-US" w:bidi="ar-SA"/>
              </w:rPr>
              <w:t>/jei sutartis sudaroma dėl 1 pirkimo dalies/</w:t>
            </w:r>
          </w:p>
          <w:p w14:paraId="1519777F" w14:textId="77777777" w:rsidR="00ED39BE" w:rsidRPr="00ED39BE" w:rsidRDefault="00ED39BE" w:rsidP="00ED39BE">
            <w:pPr>
              <w:widowControl/>
              <w:rPr>
                <w:rFonts w:eastAsia="Arial Unicode MS" w:cs="Times New Roman"/>
                <w:bdr w:val="nil"/>
                <w:lang w:eastAsia="en-US" w:bidi="ar-SA"/>
              </w:rPr>
            </w:pPr>
          </w:p>
          <w:p w14:paraId="0D09ED06" w14:textId="77777777" w:rsidR="00ED39BE" w:rsidRPr="00ED39BE" w:rsidRDefault="00ED39BE" w:rsidP="00ED39BE">
            <w:pPr>
              <w:widowControl/>
              <w:rPr>
                <w:rFonts w:eastAsia="Times New Roman" w:cs="Times New Roman"/>
                <w:i/>
                <w:iCs/>
                <w:color w:val="000000"/>
                <w:kern w:val="2"/>
                <w:lang w:eastAsia="en-US" w:bidi="ar-SA"/>
              </w:rPr>
            </w:pPr>
            <w:r w:rsidRPr="00ED39BE">
              <w:rPr>
                <w:rFonts w:eastAsia="Times New Roman" w:cs="Times New Roman"/>
                <w:kern w:val="2"/>
                <w:lang w:eastAsia="en-US" w:bidi="ar-SA"/>
              </w:rPr>
              <w:t xml:space="preserve">3.1.2. Tiekėjas įsipareigoja Sutartyje numatytomis sąlygomis perduoti Pirkėjui </w:t>
            </w:r>
            <w:r w:rsidRPr="00ED39BE">
              <w:rPr>
                <w:rFonts w:eastAsia="Times New Roman" w:cs="Times New Roman"/>
                <w:szCs w:val="20"/>
                <w:lang w:eastAsia="en-US" w:bidi="ar-SA"/>
              </w:rPr>
              <w:t>matavimo prietaisus</w:t>
            </w:r>
            <w:r w:rsidRPr="00ED39BE">
              <w:rPr>
                <w:rFonts w:eastAsia="Times New Roman" w:cs="Times New Roman"/>
                <w:color w:val="FF0000"/>
                <w:kern w:val="2"/>
                <w:lang w:eastAsia="en-US" w:bidi="ar-SA"/>
              </w:rPr>
              <w:t xml:space="preserve"> </w:t>
            </w:r>
            <w:r w:rsidRPr="00ED39BE">
              <w:rPr>
                <w:rFonts w:eastAsia="Times New Roman" w:cs="Times New Roman"/>
                <w:color w:val="000000"/>
                <w:kern w:val="2"/>
                <w:lang w:eastAsia="en-US" w:bidi="ar-SA"/>
              </w:rPr>
              <w:t xml:space="preserve"> (toliau – Prekė).</w:t>
            </w:r>
            <w:r w:rsidRPr="00ED39BE">
              <w:rPr>
                <w:rFonts w:eastAsia="Times New Roman" w:cs="Times New Roman"/>
                <w:szCs w:val="20"/>
                <w:lang w:eastAsia="en-US" w:bidi="ar-SA"/>
              </w:rPr>
              <w:t xml:space="preserve"> </w:t>
            </w:r>
            <w:r w:rsidRPr="00ED39BE">
              <w:rPr>
                <w:rFonts w:eastAsia="Times New Roman" w:cs="Times New Roman"/>
                <w:i/>
                <w:iCs/>
                <w:color w:val="000000"/>
                <w:kern w:val="2"/>
                <w:lang w:eastAsia="en-US" w:bidi="ar-SA"/>
              </w:rPr>
              <w:t>/jei sutartis sudaroma dėl 2 pirkimo dalies/</w:t>
            </w:r>
          </w:p>
          <w:p w14:paraId="50D6C743" w14:textId="77777777" w:rsidR="00ED39BE" w:rsidRPr="00ED39BE" w:rsidRDefault="00ED39BE" w:rsidP="00ED39BE">
            <w:pPr>
              <w:widowControl/>
              <w:rPr>
                <w:rFonts w:eastAsia="Times New Roman" w:cs="Times New Roman"/>
                <w:color w:val="000000"/>
                <w:kern w:val="2"/>
                <w:lang w:eastAsia="en-US" w:bidi="ar-SA"/>
              </w:rPr>
            </w:pPr>
          </w:p>
          <w:p w14:paraId="5AA72523" w14:textId="77777777" w:rsidR="00ED39BE" w:rsidRPr="00ED39BE" w:rsidRDefault="00ED39BE" w:rsidP="00ED39BE">
            <w:pPr>
              <w:widowControl/>
              <w:rPr>
                <w:rFonts w:eastAsia="Times New Roman" w:cs="Times New Roman"/>
                <w:i/>
                <w:iCs/>
                <w:color w:val="000000"/>
                <w:kern w:val="2"/>
                <w:lang w:eastAsia="en-US" w:bidi="ar-SA"/>
              </w:rPr>
            </w:pPr>
            <w:r w:rsidRPr="00ED39BE">
              <w:rPr>
                <w:rFonts w:eastAsia="Times New Roman" w:cs="Times New Roman"/>
                <w:color w:val="000000"/>
                <w:kern w:val="2"/>
                <w:lang w:eastAsia="en-US" w:bidi="ar-SA"/>
              </w:rPr>
              <w:t>3.1.3. Tiekėja</w:t>
            </w:r>
            <w:r w:rsidRPr="00ED39BE">
              <w:rPr>
                <w:rFonts w:eastAsia="Times New Roman" w:cs="Times New Roman"/>
                <w:kern w:val="2"/>
                <w:lang w:eastAsia="en-US" w:bidi="ar-SA"/>
              </w:rPr>
              <w:t xml:space="preserve">s įsipareigoja Sutartyje numatytomis sąlygomis perduoti Pirkėjui </w:t>
            </w:r>
            <w:r w:rsidRPr="00ED39BE">
              <w:rPr>
                <w:rFonts w:eastAsia="Times New Roman" w:cs="Times New Roman"/>
                <w:szCs w:val="20"/>
                <w:lang w:eastAsia="en-US" w:bidi="ar-SA"/>
              </w:rPr>
              <w:t>CBRN incidentų likvidavimo priekabą su įranga ir matavimo prietaisais</w:t>
            </w:r>
            <w:r w:rsidRPr="00ED39BE">
              <w:rPr>
                <w:rFonts w:eastAsia="Times New Roman" w:cs="Times New Roman"/>
                <w:color w:val="FF0000"/>
                <w:kern w:val="2"/>
                <w:lang w:eastAsia="en-US" w:bidi="ar-SA"/>
              </w:rPr>
              <w:t xml:space="preserve"> </w:t>
            </w:r>
            <w:r w:rsidRPr="00ED39BE">
              <w:rPr>
                <w:rFonts w:eastAsia="Times New Roman" w:cs="Times New Roman"/>
                <w:color w:val="000000"/>
                <w:kern w:val="2"/>
                <w:lang w:eastAsia="en-US" w:bidi="ar-SA"/>
              </w:rPr>
              <w:t xml:space="preserve"> (toliau – Prekė).</w:t>
            </w:r>
            <w:r w:rsidRPr="00ED39BE">
              <w:rPr>
                <w:rFonts w:eastAsia="Times New Roman" w:cs="Times New Roman"/>
                <w:szCs w:val="20"/>
                <w:lang w:eastAsia="en-US" w:bidi="ar-SA"/>
              </w:rPr>
              <w:t xml:space="preserve"> </w:t>
            </w:r>
            <w:r w:rsidRPr="00ED39BE">
              <w:rPr>
                <w:rFonts w:eastAsia="Times New Roman" w:cs="Times New Roman"/>
                <w:i/>
                <w:iCs/>
                <w:color w:val="000000"/>
                <w:kern w:val="2"/>
                <w:lang w:eastAsia="en-US" w:bidi="ar-SA"/>
              </w:rPr>
              <w:t>/jei sutartis sudaroma dėl abiejų pirkimo dalių/</w:t>
            </w:r>
          </w:p>
          <w:p w14:paraId="59489AB6" w14:textId="77777777" w:rsidR="00ED39BE" w:rsidRPr="00ED39BE" w:rsidRDefault="00ED39BE" w:rsidP="00ED39BE">
            <w:pPr>
              <w:widowControl/>
              <w:rPr>
                <w:rFonts w:eastAsia="Times New Roman" w:cs="Times New Roman"/>
                <w:i/>
                <w:iCs/>
                <w:color w:val="000000"/>
                <w:kern w:val="2"/>
                <w:lang w:eastAsia="en-US" w:bidi="ar-SA"/>
              </w:rPr>
            </w:pPr>
          </w:p>
          <w:p w14:paraId="516420A4" w14:textId="77777777" w:rsidR="00ED39BE" w:rsidRPr="00ED39BE" w:rsidRDefault="00ED39BE" w:rsidP="00ED39BE">
            <w:pPr>
              <w:widowControl/>
              <w:rPr>
                <w:rFonts w:eastAsia="Times New Roman" w:cs="Times New Roman"/>
                <w:color w:val="000000"/>
                <w:kern w:val="2"/>
                <w:lang w:eastAsia="en-US" w:bidi="ar-SA"/>
              </w:rPr>
            </w:pPr>
            <w:r w:rsidRPr="00ED39BE">
              <w:rPr>
                <w:rFonts w:eastAsia="Times New Roman" w:cs="Times New Roman"/>
                <w:color w:val="000000"/>
                <w:kern w:val="2"/>
                <w:lang w:eastAsia="en-US" w:bidi="ar-SA"/>
              </w:rPr>
              <w:t>3.1.4. Išsamus Prekės aprašymas ir kiti reikalavimai tiekiamai Prekei nustatyti Sutarties Priede Nr. 1 „</w:t>
            </w:r>
            <w:r w:rsidRPr="00ED39BE">
              <w:rPr>
                <w:rFonts w:eastAsia="Times New Roman" w:cs="Times New Roman"/>
                <w:szCs w:val="20"/>
                <w:lang w:eastAsia="en-US" w:bidi="ar-SA"/>
              </w:rPr>
              <w:t>CBRN incidentų likvidavimo priekabos su įranga</w:t>
            </w:r>
            <w:r w:rsidRPr="00ED39BE">
              <w:rPr>
                <w:rFonts w:eastAsia="Times New Roman" w:cs="Times New Roman"/>
                <w:color w:val="FF0000"/>
                <w:kern w:val="2"/>
                <w:lang w:eastAsia="en-US" w:bidi="ar-SA"/>
              </w:rPr>
              <w:t xml:space="preserve"> </w:t>
            </w:r>
            <w:r w:rsidRPr="00ED39BE">
              <w:rPr>
                <w:rFonts w:eastAsia="Times New Roman" w:cs="Times New Roman"/>
                <w:kern w:val="2"/>
                <w:lang w:eastAsia="en-US" w:bidi="ar-SA"/>
              </w:rPr>
              <w:t>t</w:t>
            </w:r>
            <w:r w:rsidRPr="00ED39BE">
              <w:rPr>
                <w:rFonts w:eastAsia="Times New Roman" w:cs="Times New Roman"/>
                <w:color w:val="000000"/>
                <w:kern w:val="2"/>
                <w:lang w:eastAsia="en-US" w:bidi="ar-SA"/>
              </w:rPr>
              <w:t>echninė specifikacija“ (toliau – Techninė specifikacija), Priede Nr. 2 „Matavimo prietaisų techninė specifikacija“,  ir Sutarties Priede Nr. 3 „Pasiūlymas“ arba „Pasiūlymai“.</w:t>
            </w:r>
          </w:p>
        </w:tc>
      </w:tr>
      <w:tr w:rsidR="00ED39BE" w:rsidRPr="00ED39BE" w14:paraId="1A856F0B"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5C99CF"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856520"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1830A66F"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1BA7D"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5BF772"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Europos Sąjungos lėšomis bendrai finansuojamas projektas Nr. </w:t>
            </w:r>
            <w:r w:rsidRPr="00ED39BE">
              <w:rPr>
                <w:rFonts w:eastAsia="Calibri" w:cs="Times New Roman"/>
                <w:lang w:eastAsia="en-US" w:bidi="ar-SA"/>
              </w:rPr>
              <w:t xml:space="preserve">LTPL00078 </w:t>
            </w:r>
            <w:r w:rsidRPr="00ED39BE">
              <w:rPr>
                <w:rFonts w:eastAsia="Times New Roman" w:cs="Times New Roman"/>
                <w:kern w:val="2"/>
                <w:lang w:eastAsia="en-US" w:bidi="ar-SA"/>
              </w:rPr>
              <w:t>„</w:t>
            </w:r>
            <w:r w:rsidRPr="00ED39BE">
              <w:rPr>
                <w:rFonts w:eastAsia="Times New Roman" w:cs="Times New Roman"/>
                <w:bCs/>
                <w:szCs w:val="20"/>
                <w:lang w:eastAsia="en-US" w:bidi="ar-SA"/>
              </w:rPr>
              <w:t>Lietuvos ir Lenkijos gelbėjimo tarnybų bendradarbiavimo likviduojant chemines ir ekologines avarijas pasienio regione stiprinimas</w:t>
            </w:r>
            <w:r w:rsidRPr="00ED39BE">
              <w:rPr>
                <w:rFonts w:eastAsia="Calibri" w:cs="Times New Roman"/>
                <w:lang w:eastAsia="en-US" w:bidi="ar-SA"/>
              </w:rPr>
              <w:t xml:space="preserve">“, vykdomas </w:t>
            </w:r>
            <w:r w:rsidRPr="00ED39BE">
              <w:rPr>
                <w:rFonts w:eastAsia="Times New Roman" w:cs="Times New Roman"/>
                <w:bCs/>
                <w:szCs w:val="20"/>
                <w:lang w:eastAsia="en-US" w:bidi="ar-SA"/>
              </w:rPr>
              <w:t>pagal 2021-2027 metų Europos teritorinio bendradarbiavimo tikslo programą Interreg VI A Lietuva-Lenkija</w:t>
            </w:r>
            <w:r w:rsidRPr="00ED39BE">
              <w:rPr>
                <w:rFonts w:eastAsia="Times New Roman" w:cs="Times New Roman"/>
                <w:kern w:val="2"/>
                <w:lang w:eastAsia="en-US" w:bidi="ar-SA"/>
              </w:rPr>
              <w:t>.</w:t>
            </w:r>
          </w:p>
        </w:tc>
      </w:tr>
      <w:tr w:rsidR="00ED39BE" w:rsidRPr="00ED39BE" w14:paraId="15341E7D" w14:textId="77777777" w:rsidTr="00CA0192">
        <w:trPr>
          <w:trHeight w:val="300"/>
        </w:trPr>
        <w:tc>
          <w:tcPr>
            <w:tcW w:w="9535" w:type="dxa"/>
            <w:gridSpan w:val="5"/>
          </w:tcPr>
          <w:p w14:paraId="1D6DB7E2"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4. PREKIŲ PRISTATYMO TERMINAI IR PREKIŲ PERDAVIMO - PRIĖMIMO TVARKA</w:t>
            </w:r>
          </w:p>
        </w:tc>
      </w:tr>
      <w:tr w:rsidR="00ED39BE" w:rsidRPr="00ED39BE" w14:paraId="5A55726E"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825C88"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4.1. Prekių pristatymo terminas, kai Prekės pristatomos vienu kartu</w:t>
            </w:r>
          </w:p>
          <w:p w14:paraId="23248CF3" w14:textId="77777777" w:rsidR="00ED39BE" w:rsidRPr="00ED39BE" w:rsidRDefault="00ED39BE" w:rsidP="00ED39BE">
            <w:pPr>
              <w:widowControl/>
              <w:jc w:val="left"/>
              <w:rPr>
                <w:rFonts w:eastAsia="Times New Roman" w:cs="Times New Roman"/>
                <w:b/>
                <w:bCs/>
                <w:kern w:val="2"/>
                <w:lang w:eastAsia="en-US" w:bidi="ar-SA"/>
              </w:rPr>
            </w:pPr>
          </w:p>
          <w:p w14:paraId="4C3FFAF4" w14:textId="77777777" w:rsidR="00ED39BE" w:rsidRPr="00ED39BE" w:rsidRDefault="00ED39BE" w:rsidP="00ED39BE">
            <w:pPr>
              <w:widowControl/>
              <w:jc w:val="left"/>
              <w:rPr>
                <w:rFonts w:eastAsia="Times New Roman" w:cs="Times New Roman"/>
                <w:b/>
                <w:bCs/>
                <w:kern w:val="2"/>
                <w:lang w:eastAsia="en-US" w:bidi="ar-SA"/>
              </w:rPr>
            </w:pPr>
          </w:p>
          <w:p w14:paraId="4D8B30B7" w14:textId="77777777" w:rsidR="00ED39BE" w:rsidRPr="00ED39BE" w:rsidRDefault="00ED39BE" w:rsidP="00ED39BE">
            <w:pPr>
              <w:widowControl/>
              <w:jc w:val="left"/>
              <w:rPr>
                <w:rFonts w:eastAsia="Times New Roman" w:cs="Times New Roman"/>
                <w:b/>
                <w:bCs/>
                <w:kern w:val="2"/>
                <w:lang w:eastAsia="en-US" w:bidi="ar-SA"/>
              </w:rPr>
            </w:pPr>
          </w:p>
          <w:p w14:paraId="6FD8C0A8" w14:textId="77777777" w:rsidR="00ED39BE" w:rsidRPr="00ED39BE" w:rsidRDefault="00ED39BE" w:rsidP="00ED39BE">
            <w:pPr>
              <w:widowControl/>
              <w:jc w:val="left"/>
              <w:rPr>
                <w:rFonts w:eastAsia="Times New Roman" w:cs="Times New Roman"/>
                <w:b/>
                <w:bCs/>
                <w:kern w:val="2"/>
                <w:lang w:eastAsia="en-US" w:bidi="ar-SA"/>
              </w:rPr>
            </w:pPr>
          </w:p>
          <w:p w14:paraId="6963E79D" w14:textId="77777777" w:rsidR="00ED39BE" w:rsidRPr="00ED39BE" w:rsidRDefault="00ED39BE" w:rsidP="00ED39BE">
            <w:pPr>
              <w:widowControl/>
              <w:jc w:val="left"/>
              <w:rPr>
                <w:rFonts w:eastAsia="Times New Roman" w:cs="Times New Roman"/>
                <w:b/>
                <w:bCs/>
                <w:kern w:val="2"/>
                <w:lang w:eastAsia="en-US" w:bidi="ar-SA"/>
              </w:rPr>
            </w:pPr>
          </w:p>
          <w:p w14:paraId="38B9522B" w14:textId="77777777" w:rsidR="00ED39BE" w:rsidRPr="00ED39BE" w:rsidRDefault="00ED39BE" w:rsidP="00ED39BE">
            <w:pPr>
              <w:widowControl/>
              <w:jc w:val="left"/>
              <w:rPr>
                <w:rFonts w:eastAsia="Times New Roman" w:cs="Times New Roman"/>
                <w:b/>
                <w:bCs/>
                <w:kern w:val="2"/>
                <w:lang w:eastAsia="en-US" w:bidi="ar-SA"/>
              </w:rPr>
            </w:pPr>
          </w:p>
          <w:p w14:paraId="3892172F" w14:textId="77777777" w:rsidR="00ED39BE" w:rsidRPr="00ED39BE" w:rsidRDefault="00ED39BE" w:rsidP="00ED39BE">
            <w:pPr>
              <w:widowControl/>
              <w:jc w:val="left"/>
              <w:rPr>
                <w:rFonts w:eastAsia="Times New Roman" w:cs="Times New Roman"/>
                <w:b/>
                <w:bCs/>
                <w:kern w:val="2"/>
                <w:lang w:eastAsia="en-US" w:bidi="ar-SA"/>
              </w:rPr>
            </w:pPr>
          </w:p>
        </w:tc>
        <w:tc>
          <w:tcPr>
            <w:tcW w:w="6828" w:type="dxa"/>
            <w:gridSpan w:val="2"/>
            <w:tcBorders>
              <w:top w:val="single" w:sz="4" w:space="0" w:color="auto"/>
              <w:left w:val="single" w:sz="4" w:space="0" w:color="auto"/>
              <w:bottom w:val="single" w:sz="4" w:space="0" w:color="auto"/>
              <w:right w:val="single" w:sz="4" w:space="0" w:color="auto"/>
            </w:tcBorders>
          </w:tcPr>
          <w:p w14:paraId="57903E90" w14:textId="77777777" w:rsidR="00ED39BE" w:rsidRPr="00ED39BE" w:rsidRDefault="00ED39BE" w:rsidP="00ED39BE">
            <w:pPr>
              <w:widowControl/>
              <w:rPr>
                <w:rFonts w:eastAsia="Times New Roman" w:cs="Times New Roman"/>
                <w:color w:val="000000"/>
                <w:lang w:eastAsia="en-US" w:bidi="ar-SA"/>
              </w:rPr>
            </w:pPr>
            <w:bookmarkStart w:id="3" w:name="_Hlk192676149"/>
            <w:r w:rsidRPr="00ED39BE">
              <w:rPr>
                <w:rFonts w:eastAsia="Times New Roman" w:cs="Times New Roman"/>
                <w:lang w:eastAsia="en-US" w:bidi="ar-SA"/>
              </w:rPr>
              <w:lastRenderedPageBreak/>
              <w:t xml:space="preserve">4.1.1. Tiekėjas Prekę įsipareigoja pristatyti </w:t>
            </w:r>
            <w:r w:rsidRPr="00ED39BE">
              <w:rPr>
                <w:rFonts w:eastAsia="Times New Roman" w:cs="Times New Roman"/>
                <w:color w:val="000000"/>
                <w:lang w:eastAsia="en-US" w:bidi="ar-SA"/>
              </w:rPr>
              <w:t>ne vėliau kaip per 3 (tris)  mėnesius nuo Sutarties įsigaliojimo dienos, adresu: Žemaičių pl. 33, Kaunas.</w:t>
            </w:r>
          </w:p>
          <w:bookmarkEnd w:id="3"/>
          <w:p w14:paraId="53BD0802"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lang w:eastAsia="en-US" w:bidi="ar-SA"/>
              </w:rPr>
              <w:t>4.1.2. Apie ketinimą pristatyti Prekę, Tiekėjas turi informuoti Sutarties Specialiųjų sąlygų 2.1 punkte nurodytą, už Sutarties vykdymą atsakingą Pirkėjo kontaktinį asmenį, ne vėliau kaip prieš 10 (dešimt) darbo dienų.</w:t>
            </w:r>
          </w:p>
          <w:p w14:paraId="15E90B92" w14:textId="77777777" w:rsidR="00ED39BE" w:rsidRPr="00ED39BE" w:rsidRDefault="00ED39BE" w:rsidP="00ED39BE">
            <w:pPr>
              <w:numPr>
                <w:ilvl w:val="2"/>
                <w:numId w:val="0"/>
              </w:numPr>
              <w:tabs>
                <w:tab w:val="right" w:pos="9632"/>
              </w:tabs>
              <w:outlineLvl w:val="2"/>
              <w:rPr>
                <w:rFonts w:eastAsia="Times New Roman" w:cs="Times New Roman"/>
              </w:rPr>
            </w:pPr>
            <w:r w:rsidRPr="00ED39BE">
              <w:rPr>
                <w:rFonts w:eastAsia="Times New Roman" w:cs="Times New Roman"/>
                <w:lang w:eastAsia="en-US" w:bidi="ar-SA"/>
              </w:rPr>
              <w:lastRenderedPageBreak/>
              <w:t xml:space="preserve">4.1.3. </w:t>
            </w:r>
            <w:r w:rsidRPr="00ED39BE">
              <w:rPr>
                <w:rFonts w:eastAsia="Times New Roman" w:cs="Times New Roman"/>
              </w:rPr>
              <w:t>Pristatyta Prekė patikrinama tokia tvarka:</w:t>
            </w:r>
          </w:p>
          <w:p w14:paraId="286DA786" w14:textId="77777777" w:rsidR="00ED39BE" w:rsidRPr="00ED39BE" w:rsidRDefault="00ED39BE" w:rsidP="00ED39BE">
            <w:pPr>
              <w:rPr>
                <w:rFonts w:eastAsia="Times New Roman" w:cs="Times New Roman"/>
                <w:iCs/>
              </w:rPr>
            </w:pPr>
            <w:r w:rsidRPr="00ED39BE">
              <w:t>4.1.3.1.</w:t>
            </w:r>
            <w:r w:rsidRPr="00ED39BE">
              <w:rPr>
                <w:rFonts w:eastAsia="Times New Roman" w:cs="Times New Roman"/>
                <w:iCs/>
              </w:rPr>
              <w:t xml:space="preserve"> pristatyta Prekė patikrinama per 5 (penkias) darbo dienas nuo Prekės pristatymo į Sutarties Specialiųjų sąlygų 4.1.1 papunktyje nurodytą vietą.</w:t>
            </w:r>
            <w:r w:rsidRPr="00ED39BE">
              <w:rPr>
                <w:rFonts w:eastAsia="Times New Roman" w:cs="Times New Roman"/>
                <w:iCs/>
                <w:color w:val="000000"/>
              </w:rPr>
              <w:t xml:space="preserve"> Prekių perdavimo–priėmimo aktas pasirašomas tik atlikus Prekės patikrinimą (Pirkėjui surašius Prekių, paslaugų, darbų atitikties patikrinimo aktą (toliau – patikrinimo aktas)). Prekės tikrinimo terminas į Prekės pristatymo terminą įskaičiuotas;</w:t>
            </w:r>
          </w:p>
          <w:p w14:paraId="11C07E19" w14:textId="77777777" w:rsidR="00ED39BE" w:rsidRPr="00ED39BE" w:rsidRDefault="00ED39BE" w:rsidP="00ED39BE">
            <w:pPr>
              <w:keepLines/>
              <w:numPr>
                <w:ilvl w:val="3"/>
                <w:numId w:val="0"/>
              </w:numPr>
              <w:outlineLvl w:val="3"/>
              <w:rPr>
                <w:rFonts w:eastAsia="Times New Roman" w:cs="Times New Roman"/>
                <w:iCs/>
              </w:rPr>
            </w:pPr>
            <w:r w:rsidRPr="00ED39BE">
              <w:rPr>
                <w:rFonts w:eastAsia="Times New Roman" w:cs="Times New Roman"/>
                <w:iCs/>
              </w:rPr>
              <w:t xml:space="preserve">4.1.3.2. </w:t>
            </w:r>
            <w:r w:rsidRPr="00ED39BE">
              <w:rPr>
                <w:rFonts w:eastAsia="Times New Roman" w:cs="Times New Roman"/>
              </w:rPr>
              <w:t>tikrinama ar pristatyta Sutartyje nurodyto modelio / modifikacijos Prekė, tikrinama Prekės ir jos komplektuojamos įrangos atitiktis techniniams reikalavimams, Prekės ir jos komplektuojamos įrangos kokybė, Prekės komplektacija;</w:t>
            </w:r>
          </w:p>
          <w:p w14:paraId="20B24453" w14:textId="77777777" w:rsidR="00ED39BE" w:rsidRPr="00ED39BE" w:rsidRDefault="00ED39BE" w:rsidP="00ED39BE">
            <w:pPr>
              <w:keepLines/>
              <w:numPr>
                <w:ilvl w:val="3"/>
                <w:numId w:val="0"/>
              </w:numPr>
              <w:outlineLvl w:val="3"/>
              <w:rPr>
                <w:rFonts w:eastAsia="Times New Roman" w:cs="Times New Roman"/>
                <w:iCs/>
              </w:rPr>
            </w:pPr>
            <w:r w:rsidRPr="00ED39BE">
              <w:rPr>
                <w:rFonts w:eastAsia="Times New Roman" w:cs="Times New Roman"/>
                <w:iCs/>
              </w:rPr>
              <w:t>4.1.3.3. tikrinama ar pateikti visi, su Preke priklausantys pateikti, dokumentai;</w:t>
            </w:r>
          </w:p>
          <w:p w14:paraId="71F3E350" w14:textId="77777777" w:rsidR="00ED39BE" w:rsidRPr="00ED39BE" w:rsidRDefault="00ED39BE" w:rsidP="00ED39BE">
            <w:pPr>
              <w:keepLines/>
              <w:numPr>
                <w:ilvl w:val="3"/>
                <w:numId w:val="0"/>
              </w:numPr>
              <w:outlineLvl w:val="3"/>
              <w:rPr>
                <w:rFonts w:eastAsia="Times New Roman" w:cs="Times New Roman"/>
                <w:iCs/>
              </w:rPr>
            </w:pPr>
            <w:r w:rsidRPr="00ED39BE">
              <w:rPr>
                <w:rFonts w:eastAsia="Times New Roman" w:cs="Times New Roman"/>
                <w:iCs/>
              </w:rPr>
              <w:t>4.1.3.4. Tiekėjas parodo Prekės, jos sudėtinių dalių veikimą.</w:t>
            </w:r>
          </w:p>
          <w:p w14:paraId="346478FD" w14:textId="77777777" w:rsidR="00ED39BE" w:rsidRPr="00ED39BE" w:rsidRDefault="00ED39BE" w:rsidP="00ED39BE">
            <w:pPr>
              <w:numPr>
                <w:ilvl w:val="2"/>
                <w:numId w:val="0"/>
              </w:numPr>
              <w:outlineLvl w:val="2"/>
              <w:rPr>
                <w:rFonts w:eastAsia="Times New Roman" w:cs="Times New Roman"/>
              </w:rPr>
            </w:pPr>
            <w:r w:rsidRPr="00ED39BE">
              <w:rPr>
                <w:rFonts w:eastAsia="Times New Roman" w:cs="Times New Roman"/>
              </w:rPr>
              <w:t>4.1.4. Jeigu tikrinant Prekę, nustatomi Prekės defektai (trūkumai), surašomas patikrinimo aktas, nurodant trūkumus ir Prekė grąžinama defektų (trūkumų) šalinimui.</w:t>
            </w:r>
          </w:p>
          <w:p w14:paraId="0D823E61" w14:textId="77777777" w:rsidR="00ED39BE" w:rsidRPr="00ED39BE" w:rsidRDefault="00ED39BE" w:rsidP="00ED39BE">
            <w:pPr>
              <w:numPr>
                <w:ilvl w:val="2"/>
                <w:numId w:val="0"/>
              </w:numPr>
              <w:outlineLvl w:val="2"/>
              <w:rPr>
                <w:rFonts w:eastAsia="Times New Roman" w:cs="Times New Roman"/>
              </w:rPr>
            </w:pPr>
            <w:r w:rsidRPr="00ED39BE">
              <w:rPr>
                <w:rFonts w:eastAsia="Times New Roman" w:cs="Times New Roman"/>
              </w:rPr>
              <w:t>4.1.5. Jeigu tikrinant Prekę nerandama Prekės defektų (trūkumų), Prekė priimama, surašomas patikrinimo aktas, nurodant, kad Prekė atitinka.</w:t>
            </w:r>
          </w:p>
          <w:p w14:paraId="589FD91E" w14:textId="77777777" w:rsidR="00ED39BE" w:rsidRPr="00ED39BE" w:rsidRDefault="00ED39BE" w:rsidP="00ED39BE">
            <w:pPr>
              <w:numPr>
                <w:ilvl w:val="2"/>
                <w:numId w:val="0"/>
              </w:numPr>
              <w:outlineLvl w:val="2"/>
              <w:rPr>
                <w:rFonts w:eastAsia="Times New Roman" w:cs="Times New Roman"/>
              </w:rPr>
            </w:pPr>
            <w:r w:rsidRPr="00ED39BE">
              <w:rPr>
                <w:rFonts w:eastAsia="Times New Roman" w:cs="Times New Roman"/>
              </w:rPr>
              <w:t>4.1.6. Po defektų (trūkumų) ištaisymo Prekės kokybė tikrinama pakartotinai Sutarties Specialiųjų sąlygų 4.1.3.1-4.1.3.4 p. nurodyta tvarka.</w:t>
            </w:r>
          </w:p>
          <w:p w14:paraId="0759317D" w14:textId="77777777" w:rsidR="00ED39BE" w:rsidRPr="00ED39BE" w:rsidRDefault="00ED39BE" w:rsidP="00ED39BE">
            <w:pPr>
              <w:numPr>
                <w:ilvl w:val="2"/>
                <w:numId w:val="0"/>
              </w:numPr>
              <w:outlineLvl w:val="2"/>
              <w:rPr>
                <w:rFonts w:eastAsia="Times New Roman" w:cs="Times New Roman"/>
              </w:rPr>
            </w:pPr>
            <w:bookmarkStart w:id="4" w:name="bookmark479"/>
            <w:bookmarkStart w:id="5" w:name="bookmark480"/>
            <w:bookmarkEnd w:id="4"/>
            <w:bookmarkEnd w:id="5"/>
            <w:r w:rsidRPr="00ED39BE">
              <w:rPr>
                <w:rFonts w:eastAsia="Times New Roman" w:cs="Times New Roman"/>
              </w:rPr>
              <w:t>4.1.7. Nustatytus trūkumus, gedimus (defektus) Tiekėjas privalo pašalinti per 30 (trisdešimt) kalendorinių dienų nuo patikrinimo akto surašymo dienos.</w:t>
            </w:r>
            <w:r w:rsidRPr="00ED39BE">
              <w:rPr>
                <w:rFonts w:eastAsia="Times New Roman" w:cs="Times New Roman"/>
                <w:szCs w:val="20"/>
                <w:lang w:eastAsia="en-US" w:bidi="ar-SA"/>
              </w:rPr>
              <w:t xml:space="preserve"> </w:t>
            </w:r>
            <w:r w:rsidRPr="00ED39BE">
              <w:rPr>
                <w:rFonts w:eastAsia="Times New Roman" w:cs="Times New Roman"/>
              </w:rPr>
              <w:t>Tokių aplinkybių buvimas neatleidžia Teikėjo nuo pareigos savo sutartinius įsipareigojimus įvykdyti Sutartyje nustatytu terminu, o pažeidus terminą, mokėti Sutartyje nustatyto dydžio delspinigius. Tiekėjas įsipareigoja Pirkėjo reikalavimu atlyginti reikalavimų neatitinkančios Prekės saugojimo išlaidas.</w:t>
            </w:r>
          </w:p>
          <w:p w14:paraId="03CC36DF" w14:textId="77777777" w:rsidR="00ED39BE" w:rsidRPr="00ED39BE" w:rsidRDefault="00ED39BE" w:rsidP="00ED39BE">
            <w:pPr>
              <w:numPr>
                <w:ilvl w:val="2"/>
                <w:numId w:val="0"/>
              </w:numPr>
              <w:outlineLvl w:val="2"/>
              <w:rPr>
                <w:rFonts w:eastAsia="Times New Roman" w:cs="Times New Roman"/>
              </w:rPr>
            </w:pPr>
            <w:r w:rsidRPr="00ED39BE">
              <w:rPr>
                <w:rFonts w:eastAsia="Times New Roman" w:cs="Times New Roman"/>
              </w:rPr>
              <w:t>4.1.8. Priėmus Prekę (pasirašius patikrinimo aktą), pasirašomas Prekių perdavimo–priėmimo aktas ir Tiekėjas gali pateikti sąskaitą informacinėje sistemoje „SABIS“.</w:t>
            </w:r>
          </w:p>
          <w:p w14:paraId="4C61ADCD" w14:textId="77777777" w:rsidR="00ED39BE" w:rsidRPr="00ED39BE" w:rsidRDefault="00ED39BE" w:rsidP="00ED39BE">
            <w:pPr>
              <w:widowControl/>
              <w:textAlignment w:val="baseline"/>
              <w:rPr>
                <w:rFonts w:eastAsia="Times New Roman" w:cs="Times New Roman"/>
                <w:lang w:eastAsia="en-US" w:bidi="ar-SA"/>
              </w:rPr>
            </w:pPr>
            <w:r w:rsidRPr="00ED39BE">
              <w:t>4.1.9.</w:t>
            </w:r>
            <w:r w:rsidRPr="00ED39BE">
              <w:rPr>
                <w:rFonts w:cs="Times New Roman"/>
              </w:rPr>
              <w:t xml:space="preserve"> Pirkėjo atliktas Prekės ir jos komplektuojamų dalių patikrinimas, priėmimas ir (ar) apmokėjimas už ją nepanaikina Tiekėjo atsakomybės dėl bet kokio Prekės ir jos komplektuojamų dalių neatitikimo Sutarties reikalavimams, kuris buvo Prekės nuosavybės teisės perėjimo Pirkėjui momentu, net jeigu tas neatitikimas paaiškėja vėliau. Pirkėjas, per protingą laiką, po to, kai neatitikimą pastebėjo ar turėjo pastebėti, privalo apie tai raštu pranešti Tiekėjui ir nurodyti, kokių reikalavimų Prekė ir (arba) jos komplektuojanti dalis neatitinka</w:t>
            </w:r>
            <w:r w:rsidRPr="00ED39BE">
              <w:rPr>
                <w:rFonts w:eastAsia="Arial Unicode MS" w:cs="Times New Roman"/>
                <w:color w:val="000000"/>
                <w:lang w:bidi="ar-SA"/>
              </w:rPr>
              <w:t>.</w:t>
            </w:r>
          </w:p>
        </w:tc>
      </w:tr>
      <w:tr w:rsidR="00ED39BE" w:rsidRPr="00ED39BE" w14:paraId="41F0976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3C173"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FF12A4C"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w:t>
            </w:r>
            <w:r w:rsidRPr="00ED39BE">
              <w:rPr>
                <w:rFonts w:eastAsia="Times New Roman" w:cs="Times New Roman"/>
                <w:kern w:val="2"/>
                <w:lang w:eastAsia="en-US" w:bidi="ar-SA"/>
              </w:rPr>
              <w:lastRenderedPageBreak/>
              <w:t>Prekių pristatymo terminas gali būti pratęsiamas tik minėtų aplinkybių egzistavimo laikotarpiui, bet ne ilgiau nei 2 (dviejų) mėnesių laikotarpiui Pirkėjo ir Tiekėjo rašytiniu susitarimu.</w:t>
            </w:r>
          </w:p>
        </w:tc>
      </w:tr>
      <w:tr w:rsidR="00ED39BE" w:rsidRPr="00ED39BE" w14:paraId="71E0D6A9"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0711"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791E22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129ED1BC"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30C21071"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980887"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8C1C0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721D05F9" w14:textId="77777777" w:rsidR="00ED39BE" w:rsidRPr="00ED39BE" w:rsidRDefault="00ED39BE" w:rsidP="00ED39BE">
            <w:pPr>
              <w:widowControl/>
              <w:jc w:val="left"/>
              <w:rPr>
                <w:rFonts w:eastAsia="Times New Roman" w:cs="Times New Roman"/>
                <w:kern w:val="2"/>
                <w:lang w:eastAsia="en-US" w:bidi="ar-SA"/>
              </w:rPr>
            </w:pPr>
          </w:p>
          <w:p w14:paraId="5E7B06D5"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6B608867"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D8A95"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CBA2D3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Kartu su Preke pateikiami šie dokumentai:</w:t>
            </w:r>
          </w:p>
          <w:p w14:paraId="6D64EAC5"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1. Priekabos registracijos liudijimas.</w:t>
            </w:r>
          </w:p>
          <w:p w14:paraId="538F815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2. Techninės apžiūros lapas.</w:t>
            </w:r>
          </w:p>
          <w:p w14:paraId="43612D6F"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3. </w:t>
            </w:r>
            <w:r w:rsidRPr="00ED39BE">
              <w:rPr>
                <w:rFonts w:eastAsia="Times New Roman" w:cs="Times New Roman"/>
                <w:kern w:val="2"/>
                <w:lang w:eastAsia="en-US" w:bidi="ar-SA"/>
                <w14:ligatures w14:val="standardContextual"/>
              </w:rPr>
              <w:t>Galiojantis Įprastinės transporto priemonių valdytojų civilinės atsakomybės privalomojo draudimo sutarties liudijimas (polisas).</w:t>
            </w:r>
          </w:p>
          <w:p w14:paraId="0218E4D4" w14:textId="77777777" w:rsidR="00ED39BE" w:rsidRPr="00ED39BE" w:rsidRDefault="00ED39BE" w:rsidP="00ED39BE">
            <w:pPr>
              <w:widowControl/>
              <w:rPr>
                <w:rFonts w:eastAsia="Times New Roman" w:cs="Times New Roman"/>
                <w:kern w:val="2"/>
                <w:lang w:eastAsia="en-US" w:bidi="ar-SA"/>
                <w14:ligatures w14:val="standardContextual"/>
              </w:rPr>
            </w:pPr>
            <w:r w:rsidRPr="00ED39BE">
              <w:rPr>
                <w:rFonts w:eastAsia="Times New Roman" w:cs="Times New Roman"/>
                <w:kern w:val="2"/>
                <w:lang w:eastAsia="en-US" w:bidi="ar-SA"/>
                <w14:ligatures w14:val="standardContextual"/>
              </w:rPr>
              <w:t>4. Priekabos bei visos joje esančios įrangos ir/arba matavimo prietaisų naudojimo ir priežiūros instrukcijos lietuvių kalba arba anglų kalba su tinkamai patvirtintu vertimu į lietuvių kalbą po 2 egzempliorius (turi būti pridedamas pateikiamų instrukcijų elektroninis variantas).</w:t>
            </w:r>
          </w:p>
          <w:p w14:paraId="100F42E7" w14:textId="77777777" w:rsidR="00ED39BE" w:rsidRPr="00ED39BE" w:rsidRDefault="00ED39BE" w:rsidP="00ED39BE">
            <w:pPr>
              <w:widowControl/>
              <w:rPr>
                <w:rFonts w:eastAsia="Calibri" w:cs="Times New Roman"/>
                <w:kern w:val="2"/>
                <w:lang w:eastAsia="en-US" w:bidi="ar-SA"/>
                <w14:ligatures w14:val="standardContextual"/>
              </w:rPr>
            </w:pPr>
            <w:r w:rsidRPr="00ED39BE">
              <w:rPr>
                <w:rFonts w:eastAsia="Times New Roman" w:cs="Times New Roman"/>
                <w:kern w:val="2"/>
                <w:lang w:eastAsia="en-US" w:bidi="ar-SA"/>
                <w14:ligatures w14:val="standardContextual"/>
              </w:rPr>
              <w:t>5.</w:t>
            </w:r>
            <w:r w:rsidRPr="00ED39BE">
              <w:rPr>
                <w:rFonts w:eastAsia="Calibri" w:cs="Times New Roman"/>
                <w:kern w:val="2"/>
                <w:lang w:eastAsia="en-US" w:bidi="ar-SA"/>
                <w14:ligatures w14:val="standardContextual"/>
              </w:rPr>
              <w:t xml:space="preserve"> Priekabos ir joje sumontuotos visos įrangos ir/arba matavimo prietaisų  garantijos dokumentas.</w:t>
            </w:r>
          </w:p>
          <w:p w14:paraId="34866001"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6. Perdavimo-priėmimo aktas.</w:t>
            </w:r>
          </w:p>
          <w:p w14:paraId="221DC6C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 xml:space="preserve">Tiekėjui nepateikus nurodytų dokumentų, laikoma, kad </w:t>
            </w:r>
            <w:r w:rsidRPr="00ED39BE">
              <w:rPr>
                <w:rFonts w:eastAsia="Times New Roman" w:cs="Times New Roman"/>
                <w:i/>
                <w:iCs/>
                <w:kern w:val="2"/>
                <w:lang w:eastAsia="en-US" w:bidi="ar-SA"/>
              </w:rPr>
              <w:t>Prekė(-ės)</w:t>
            </w:r>
            <w:r w:rsidRPr="00ED39BE">
              <w:rPr>
                <w:rFonts w:eastAsia="Times New Roman" w:cs="Times New Roman"/>
                <w:kern w:val="2"/>
                <w:lang w:eastAsia="en-US" w:bidi="ar-SA"/>
              </w:rPr>
              <w:t xml:space="preserve"> neatitinka Sutartyje nustatytų reikalavimų.</w:t>
            </w:r>
          </w:p>
        </w:tc>
      </w:tr>
      <w:tr w:rsidR="00ED39BE" w:rsidRPr="00ED39BE" w14:paraId="34B90807" w14:textId="77777777" w:rsidTr="00CA0192">
        <w:trPr>
          <w:trHeight w:val="300"/>
        </w:trPr>
        <w:tc>
          <w:tcPr>
            <w:tcW w:w="9535" w:type="dxa"/>
            <w:gridSpan w:val="5"/>
          </w:tcPr>
          <w:p w14:paraId="715DC0C4"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5. SUTARTIES KAINA IR ATSISKAITYMO TVARKA</w:t>
            </w:r>
          </w:p>
        </w:tc>
      </w:tr>
      <w:tr w:rsidR="00ED39BE" w:rsidRPr="00ED39BE" w14:paraId="2A8094B8"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5D2E1"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27CF8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Fiksuotos kainos kainodara</w:t>
            </w:r>
          </w:p>
          <w:p w14:paraId="2A50C343" w14:textId="77777777" w:rsidR="00ED39BE" w:rsidRPr="00ED39BE" w:rsidRDefault="00ED39BE" w:rsidP="00ED39BE">
            <w:pPr>
              <w:widowControl/>
              <w:jc w:val="left"/>
              <w:rPr>
                <w:rFonts w:eastAsia="Times New Roman" w:cs="Times New Roman"/>
                <w:kern w:val="2"/>
                <w:lang w:eastAsia="en-US" w:bidi="ar-SA"/>
              </w:rPr>
            </w:pPr>
          </w:p>
          <w:p w14:paraId="775F9FC1" w14:textId="77777777" w:rsidR="00ED39BE" w:rsidRPr="00ED39BE" w:rsidRDefault="00ED39BE" w:rsidP="00ED39BE">
            <w:pPr>
              <w:widowControl/>
              <w:jc w:val="left"/>
              <w:rPr>
                <w:rFonts w:eastAsia="Times New Roman" w:cs="Times New Roman"/>
                <w:color w:val="4472C4"/>
                <w:kern w:val="2"/>
                <w:szCs w:val="20"/>
                <w:lang w:eastAsia="en-US" w:bidi="ar-SA"/>
              </w:rPr>
            </w:pPr>
          </w:p>
        </w:tc>
      </w:tr>
      <w:tr w:rsidR="00ED39BE" w:rsidRPr="00ED39BE" w14:paraId="5C8E3B15"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61603"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5.2. Pradinės Sutarties vertė ir Sutarties kaina, kai taikoma </w:t>
            </w:r>
            <w:r w:rsidRPr="00ED39BE">
              <w:rPr>
                <w:rFonts w:eastAsia="Times New Roman" w:cs="Times New Roman"/>
                <w:b/>
                <w:bCs/>
                <w:kern w:val="2"/>
                <w:u w:val="single"/>
                <w:lang w:eastAsia="en-US" w:bidi="ar-SA"/>
              </w:rPr>
              <w:t>fiksuotos kainos</w:t>
            </w:r>
            <w:r w:rsidRPr="00ED39BE">
              <w:rPr>
                <w:rFonts w:eastAsia="Times New Roman" w:cs="Times New Roman"/>
                <w:b/>
                <w:bCs/>
                <w:kern w:val="2"/>
                <w:lang w:eastAsia="en-US" w:bidi="ar-SA"/>
              </w:rPr>
              <w:t xml:space="preserve"> kainodara</w:t>
            </w:r>
          </w:p>
          <w:p w14:paraId="2D17294A" w14:textId="77777777" w:rsidR="00ED39BE" w:rsidRPr="00ED39BE" w:rsidRDefault="00ED39BE" w:rsidP="00ED39BE">
            <w:pPr>
              <w:widowControl/>
              <w:jc w:val="left"/>
              <w:rPr>
                <w:rFonts w:eastAsia="Times New Roman" w:cs="Times New Roman"/>
                <w:b/>
                <w:bCs/>
                <w:kern w:val="2"/>
                <w:lang w:eastAsia="en-US" w:bidi="ar-SA"/>
              </w:rPr>
            </w:pPr>
          </w:p>
          <w:p w14:paraId="6C97B833" w14:textId="77777777" w:rsidR="00ED39BE" w:rsidRPr="00ED39BE" w:rsidRDefault="00ED39BE" w:rsidP="00ED39BE">
            <w:pPr>
              <w:widowControl/>
              <w:jc w:val="left"/>
              <w:rPr>
                <w:rFonts w:eastAsia="Times New Roman" w:cs="Times New Roman"/>
                <w:b/>
                <w:bCs/>
                <w:kern w:val="2"/>
                <w:lang w:eastAsia="en-US" w:bidi="ar-SA"/>
              </w:rPr>
            </w:pPr>
          </w:p>
          <w:p w14:paraId="13825ED6" w14:textId="77777777" w:rsidR="00ED39BE" w:rsidRPr="00ED39BE" w:rsidRDefault="00ED39BE" w:rsidP="00ED39BE">
            <w:pPr>
              <w:widowControl/>
              <w:rPr>
                <w:rFonts w:eastAsia="Times New Roman" w:cs="Times New Roman"/>
                <w:b/>
                <w:bCs/>
                <w:color w:val="FF0000"/>
                <w:kern w:val="2"/>
                <w:lang w:eastAsia="en-US" w:bidi="ar-SA"/>
              </w:rPr>
            </w:pPr>
          </w:p>
          <w:p w14:paraId="0B7CF736" w14:textId="77777777" w:rsidR="00ED39BE" w:rsidRPr="00ED39BE" w:rsidRDefault="00ED39BE" w:rsidP="00ED39BE">
            <w:pPr>
              <w:widowControl/>
              <w:jc w:val="left"/>
              <w:rPr>
                <w:rFonts w:eastAsia="Times New Roman" w:cs="Times New Roman"/>
                <w:b/>
                <w:bCs/>
                <w:kern w:val="2"/>
                <w:lang w:eastAsia="en-US" w:bidi="ar-SA"/>
              </w:rPr>
            </w:pPr>
          </w:p>
        </w:tc>
        <w:tc>
          <w:tcPr>
            <w:tcW w:w="6828" w:type="dxa"/>
            <w:gridSpan w:val="2"/>
            <w:tcBorders>
              <w:top w:val="single" w:sz="4" w:space="0" w:color="auto"/>
              <w:left w:val="single" w:sz="4" w:space="0" w:color="auto"/>
              <w:bottom w:val="single" w:sz="4" w:space="0" w:color="auto"/>
              <w:right w:val="single" w:sz="4" w:space="0" w:color="auto"/>
            </w:tcBorders>
          </w:tcPr>
          <w:p w14:paraId="54248053"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Pradinės Sutarties vertė yra </w:t>
            </w:r>
            <w:r w:rsidRPr="00ED39BE">
              <w:rPr>
                <w:rFonts w:eastAsia="Times New Roman" w:cs="Times New Roman"/>
                <w:color w:val="4472C4"/>
                <w:kern w:val="2"/>
                <w:lang w:eastAsia="en-US" w:bidi="ar-SA"/>
              </w:rPr>
              <w:t>(nurodyti sumą skaičiais)</w:t>
            </w:r>
            <w:r w:rsidRPr="00ED39BE">
              <w:rPr>
                <w:rFonts w:eastAsia="Times New Roman" w:cs="Times New Roman"/>
                <w:kern w:val="2"/>
                <w:lang w:eastAsia="en-US" w:bidi="ar-SA"/>
              </w:rPr>
              <w:t xml:space="preserve"> Eur, </w:t>
            </w:r>
            <w:r w:rsidRPr="00ED39BE">
              <w:rPr>
                <w:rFonts w:eastAsia="Times New Roman" w:cs="Times New Roman"/>
                <w:color w:val="4472C4"/>
                <w:kern w:val="2"/>
                <w:lang w:eastAsia="en-US" w:bidi="ar-SA"/>
              </w:rPr>
              <w:t>(nurodyti sumą žodžiais)</w:t>
            </w:r>
            <w:r w:rsidRPr="00ED39BE">
              <w:rPr>
                <w:rFonts w:eastAsia="Times New Roman" w:cs="Times New Roman"/>
                <w:kern w:val="2"/>
                <w:lang w:eastAsia="en-US" w:bidi="ar-SA"/>
              </w:rPr>
              <w:t xml:space="preserve"> be pridėtinės vertės mokesčio (toliau – PVM). </w:t>
            </w:r>
          </w:p>
          <w:p w14:paraId="175BC25A"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PVM sudaro </w:t>
            </w:r>
            <w:r w:rsidRPr="00ED39BE">
              <w:rPr>
                <w:rFonts w:eastAsia="Times New Roman" w:cs="Times New Roman"/>
                <w:color w:val="4472C4"/>
                <w:kern w:val="2"/>
                <w:lang w:eastAsia="en-US" w:bidi="ar-SA"/>
              </w:rPr>
              <w:t>(nurodyti sumą skaičiais)</w:t>
            </w:r>
            <w:r w:rsidRPr="00ED39BE">
              <w:rPr>
                <w:rFonts w:eastAsia="Times New Roman" w:cs="Times New Roman"/>
                <w:kern w:val="2"/>
                <w:lang w:eastAsia="en-US" w:bidi="ar-SA"/>
              </w:rPr>
              <w:t xml:space="preserve"> Eur, </w:t>
            </w:r>
            <w:r w:rsidRPr="00ED39BE">
              <w:rPr>
                <w:rFonts w:eastAsia="Times New Roman" w:cs="Times New Roman"/>
                <w:color w:val="4472C4"/>
                <w:kern w:val="2"/>
                <w:lang w:eastAsia="en-US" w:bidi="ar-SA"/>
              </w:rPr>
              <w:t>(nurodyti sumą žodžiais)</w:t>
            </w:r>
            <w:r w:rsidRPr="00ED39BE">
              <w:rPr>
                <w:rFonts w:eastAsia="Times New Roman" w:cs="Times New Roman"/>
                <w:kern w:val="2"/>
                <w:lang w:eastAsia="en-US" w:bidi="ar-SA"/>
              </w:rPr>
              <w:t>.</w:t>
            </w:r>
          </w:p>
          <w:p w14:paraId="363BB423"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Sutarties kaina yra </w:t>
            </w:r>
            <w:r w:rsidRPr="00ED39BE">
              <w:rPr>
                <w:rFonts w:eastAsia="Times New Roman" w:cs="Times New Roman"/>
                <w:color w:val="4472C4"/>
                <w:kern w:val="2"/>
                <w:lang w:eastAsia="en-US" w:bidi="ar-SA"/>
              </w:rPr>
              <w:t>(nurodyti sumą skaičiais)</w:t>
            </w:r>
            <w:r w:rsidRPr="00ED39BE">
              <w:rPr>
                <w:rFonts w:eastAsia="Times New Roman" w:cs="Times New Roman"/>
                <w:kern w:val="2"/>
                <w:lang w:eastAsia="en-US" w:bidi="ar-SA"/>
              </w:rPr>
              <w:t xml:space="preserve"> Eur, </w:t>
            </w:r>
            <w:r w:rsidRPr="00ED39BE">
              <w:rPr>
                <w:rFonts w:eastAsia="Times New Roman" w:cs="Times New Roman"/>
                <w:color w:val="4472C4"/>
                <w:kern w:val="2"/>
                <w:lang w:eastAsia="en-US" w:bidi="ar-SA"/>
              </w:rPr>
              <w:t>(nurodyti sumą žodžiais)</w:t>
            </w:r>
            <w:r w:rsidRPr="00ED39BE">
              <w:rPr>
                <w:rFonts w:eastAsia="Times New Roman" w:cs="Times New Roman"/>
                <w:kern w:val="2"/>
                <w:lang w:eastAsia="en-US" w:bidi="ar-SA"/>
              </w:rPr>
              <w:t xml:space="preserve"> Eur su PVM.</w:t>
            </w:r>
          </w:p>
          <w:p w14:paraId="2B7A7A75" w14:textId="77777777" w:rsidR="00ED39BE" w:rsidRPr="00ED39BE" w:rsidRDefault="00ED39BE" w:rsidP="00ED39BE">
            <w:pPr>
              <w:widowControl/>
              <w:rPr>
                <w:rFonts w:eastAsia="Times New Roman" w:cs="Times New Roman"/>
                <w:kern w:val="2"/>
                <w:lang w:eastAsia="en-US" w:bidi="ar-SA"/>
              </w:rPr>
            </w:pPr>
          </w:p>
          <w:p w14:paraId="14B8A8E2" w14:textId="77777777" w:rsidR="00ED39BE" w:rsidRPr="00ED39BE" w:rsidRDefault="00ED39BE" w:rsidP="00ED39BE">
            <w:pPr>
              <w:widowControl/>
              <w:jc w:val="left"/>
              <w:rPr>
                <w:rFonts w:eastAsia="Times New Roman" w:cs="Times New Roman"/>
                <w:color w:val="000000"/>
                <w:kern w:val="2"/>
                <w:lang w:eastAsia="en-US" w:bidi="ar-SA"/>
              </w:rPr>
            </w:pPr>
            <w:r w:rsidRPr="00ED39BE">
              <w:rPr>
                <w:rFonts w:eastAsia="Times New Roman" w:cs="Times New Roman"/>
                <w:kern w:val="2"/>
                <w:lang w:eastAsia="en-US" w:bidi="ar-SA"/>
              </w:rPr>
              <w:t>Šioje Sutartyje P</w:t>
            </w:r>
            <w:r w:rsidRPr="00ED39BE">
              <w:rPr>
                <w:rFonts w:eastAsia="Times New Roman" w:cs="Times New Roman"/>
                <w:color w:val="000000"/>
                <w:kern w:val="2"/>
                <w:lang w:eastAsia="en-US" w:bidi="ar-SA"/>
              </w:rPr>
              <w:t>radinės Sutarties vertė yra lygi Tiekėjo pasiūlymo 1 pirkimo daliai kainai be PVM, nurodytai už visą pirkimo dokumentuose ir Sutartyje nurodytą Prekių kiekį ir (ar) apimtį. /</w:t>
            </w:r>
            <w:r w:rsidRPr="00ED39BE">
              <w:rPr>
                <w:rFonts w:eastAsia="Times New Roman" w:cs="Times New Roman"/>
                <w:i/>
                <w:iCs/>
                <w:color w:val="000000"/>
                <w:kern w:val="2"/>
                <w:lang w:eastAsia="en-US" w:bidi="ar-SA"/>
              </w:rPr>
              <w:t>jei sutartis sudaroma 1 pirkimo dalies/</w:t>
            </w:r>
          </w:p>
          <w:p w14:paraId="0B33996E" w14:textId="77777777" w:rsidR="00ED39BE" w:rsidRPr="00ED39BE" w:rsidRDefault="00ED39BE" w:rsidP="00ED39BE">
            <w:pPr>
              <w:widowControl/>
              <w:jc w:val="left"/>
              <w:rPr>
                <w:rFonts w:eastAsia="Times New Roman" w:cs="Times New Roman"/>
                <w:color w:val="000000"/>
                <w:kern w:val="2"/>
                <w:lang w:eastAsia="en-US" w:bidi="ar-SA"/>
              </w:rPr>
            </w:pPr>
            <w:r w:rsidRPr="00ED39BE">
              <w:rPr>
                <w:rFonts w:eastAsia="Times New Roman" w:cs="Times New Roman"/>
                <w:kern w:val="2"/>
                <w:lang w:eastAsia="en-US" w:bidi="ar-SA"/>
              </w:rPr>
              <w:t>Šioje Sutartyje P</w:t>
            </w:r>
            <w:r w:rsidRPr="00ED39BE">
              <w:rPr>
                <w:rFonts w:eastAsia="Times New Roman" w:cs="Times New Roman"/>
                <w:color w:val="000000"/>
                <w:kern w:val="2"/>
                <w:lang w:eastAsia="en-US" w:bidi="ar-SA"/>
              </w:rPr>
              <w:t>radinės Sutarties vertė yra lygi Tiekėjo pasiūlymo 2 pirkimo daliai kainai be PVM, nurodytai už visą pirkimo dokumentuose ir Sutartyje nurodytą Prekių kiekį ir (ar) apimtį. /</w:t>
            </w:r>
            <w:r w:rsidRPr="00ED39BE">
              <w:rPr>
                <w:rFonts w:eastAsia="Times New Roman" w:cs="Times New Roman"/>
                <w:i/>
                <w:iCs/>
                <w:color w:val="000000"/>
                <w:kern w:val="2"/>
                <w:lang w:eastAsia="en-US" w:bidi="ar-SA"/>
              </w:rPr>
              <w:t>jei sutartis sudaroma 2 pirkimo dalies/</w:t>
            </w:r>
          </w:p>
          <w:p w14:paraId="5591D4B2" w14:textId="77777777" w:rsidR="00ED39BE" w:rsidRPr="00ED39BE" w:rsidRDefault="00ED39BE" w:rsidP="00ED39BE">
            <w:pPr>
              <w:widowControl/>
              <w:jc w:val="left"/>
              <w:rPr>
                <w:rFonts w:eastAsia="Times New Roman" w:cs="Times New Roman"/>
                <w:color w:val="000000"/>
                <w:kern w:val="2"/>
                <w:lang w:eastAsia="en-US" w:bidi="ar-SA"/>
              </w:rPr>
            </w:pPr>
            <w:r w:rsidRPr="00ED39BE">
              <w:rPr>
                <w:rFonts w:eastAsia="Times New Roman" w:cs="Times New Roman"/>
                <w:kern w:val="2"/>
                <w:lang w:eastAsia="en-US" w:bidi="ar-SA"/>
              </w:rPr>
              <w:t>Šioje Sutartyje P</w:t>
            </w:r>
            <w:r w:rsidRPr="00ED39BE">
              <w:rPr>
                <w:rFonts w:eastAsia="Times New Roman" w:cs="Times New Roman"/>
                <w:color w:val="000000"/>
                <w:kern w:val="2"/>
                <w:lang w:eastAsia="en-US" w:bidi="ar-SA"/>
              </w:rPr>
              <w:t>radinės Sutarties vertė yra lygi Tiekėjo pasiūlymų 1 ir 2 pirkimo dalims bendrai kainai be PVM, nurodytai už visą pirkimo dokumentuose ir Sutartyje nurodytą Prekių kiekį ir (ar) apimtį. /</w:t>
            </w:r>
            <w:r w:rsidRPr="00ED39BE">
              <w:rPr>
                <w:rFonts w:eastAsia="Times New Roman" w:cs="Times New Roman"/>
                <w:i/>
                <w:iCs/>
                <w:color w:val="000000"/>
                <w:kern w:val="2"/>
                <w:lang w:eastAsia="en-US" w:bidi="ar-SA"/>
              </w:rPr>
              <w:t>jei sutartis sudaroma dėl abiejų pirkimo dalių</w:t>
            </w:r>
            <w:r w:rsidRPr="00ED39BE">
              <w:rPr>
                <w:rFonts w:eastAsia="Times New Roman" w:cs="Times New Roman"/>
                <w:color w:val="000000"/>
                <w:kern w:val="2"/>
                <w:lang w:eastAsia="en-US" w:bidi="ar-SA"/>
              </w:rPr>
              <w:t xml:space="preserve">/ </w:t>
            </w:r>
          </w:p>
          <w:p w14:paraId="5699924B" w14:textId="77777777" w:rsidR="00ED39BE" w:rsidRPr="00ED39BE" w:rsidRDefault="00ED39BE" w:rsidP="00ED39BE">
            <w:pPr>
              <w:widowControl/>
              <w:rPr>
                <w:rFonts w:eastAsia="Times New Roman" w:cs="Times New Roman"/>
                <w:color w:val="FF0000"/>
                <w:kern w:val="2"/>
                <w:lang w:eastAsia="en-US" w:bidi="ar-SA"/>
              </w:rPr>
            </w:pPr>
          </w:p>
        </w:tc>
      </w:tr>
      <w:tr w:rsidR="00ED39BE" w:rsidRPr="00ED39BE" w14:paraId="799AE64E"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7D8DC9"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b/>
                <w:bCs/>
                <w:kern w:val="2"/>
                <w:lang w:eastAsia="en-US" w:bidi="ar-SA"/>
              </w:rPr>
              <w:t xml:space="preserve">5.3. Sutarties kainos / įkainių perskaičiavimas taikant </w:t>
            </w:r>
            <w:r w:rsidRPr="00ED39BE">
              <w:rPr>
                <w:rFonts w:eastAsia="Times New Roman" w:cs="Times New Roman"/>
                <w:b/>
                <w:bCs/>
                <w:kern w:val="2"/>
                <w:u w:val="single"/>
                <w:lang w:eastAsia="en-US" w:bidi="ar-SA"/>
              </w:rPr>
              <w:t>peržiūros</w:t>
            </w:r>
            <w:r w:rsidRPr="00ED39BE">
              <w:rPr>
                <w:rFonts w:eastAsia="Times New Roman" w:cs="Times New Roman"/>
                <w:b/>
                <w:bCs/>
                <w:kern w:val="2"/>
                <w:lang w:eastAsia="en-US" w:bidi="ar-SA"/>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6B54D36"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Sutarties kaina  bus perskaičiuojama:</w:t>
            </w:r>
          </w:p>
          <w:p w14:paraId="745FC76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5.3.1. dėl PVM tarifo pasikeitimo;</w:t>
            </w:r>
          </w:p>
          <w:p w14:paraId="197118B4"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5.3.2. netaikoma;</w:t>
            </w:r>
          </w:p>
          <w:p w14:paraId="22CD6F0F"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5.3.3. netaikoma;</w:t>
            </w:r>
          </w:p>
          <w:p w14:paraId="3E2A58BB" w14:textId="77777777" w:rsidR="00ED39BE" w:rsidRPr="00ED39BE" w:rsidRDefault="00ED39BE" w:rsidP="00ED39BE">
            <w:pPr>
              <w:widowControl/>
              <w:rPr>
                <w:rFonts w:eastAsia="Times New Roman" w:cs="Times New Roman"/>
                <w:color w:val="FF0000"/>
                <w:kern w:val="2"/>
                <w:szCs w:val="20"/>
                <w:lang w:eastAsia="en-US" w:bidi="ar-SA"/>
              </w:rPr>
            </w:pPr>
            <w:r w:rsidRPr="00ED39BE">
              <w:rPr>
                <w:rFonts w:eastAsia="Times New Roman" w:cs="Times New Roman"/>
                <w:kern w:val="2"/>
                <w:szCs w:val="20"/>
                <w:lang w:eastAsia="en-US" w:bidi="ar-SA"/>
              </w:rPr>
              <w:t>5.3.4. netaikoma.</w:t>
            </w:r>
            <w:r w:rsidRPr="00ED39BE">
              <w:rPr>
                <w:rFonts w:eastAsia="Times New Roman" w:cs="Times New Roman"/>
                <w:color w:val="FF0000"/>
                <w:kern w:val="2"/>
                <w:szCs w:val="20"/>
                <w:lang w:eastAsia="en-US" w:bidi="ar-SA"/>
              </w:rPr>
              <w:t xml:space="preserve"> </w:t>
            </w:r>
          </w:p>
        </w:tc>
      </w:tr>
      <w:tr w:rsidR="00ED39BE" w:rsidRPr="00ED39BE" w14:paraId="02DA988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23F83"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CB6420"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4ECCE9CE" w14:textId="77777777" w:rsidR="00ED39BE" w:rsidRPr="00ED39BE" w:rsidRDefault="00ED39BE" w:rsidP="00ED39BE">
            <w:pPr>
              <w:widowControl/>
              <w:rPr>
                <w:rFonts w:eastAsia="Times New Roman" w:cs="Times New Roman"/>
                <w:kern w:val="2"/>
                <w:lang w:eastAsia="en-US" w:bidi="ar-SA"/>
              </w:rPr>
            </w:pPr>
          </w:p>
          <w:p w14:paraId="263256EF" w14:textId="77777777" w:rsidR="00ED39BE" w:rsidRPr="00ED39BE" w:rsidRDefault="00ED39BE" w:rsidP="00ED39BE">
            <w:pPr>
              <w:widowControl/>
              <w:rPr>
                <w:rFonts w:eastAsia="Times New Roman" w:cs="Times New Roman"/>
                <w:kern w:val="2"/>
                <w:szCs w:val="20"/>
                <w:lang w:eastAsia="en-US" w:bidi="ar-SA"/>
              </w:rPr>
            </w:pPr>
            <w:r w:rsidRPr="00ED39BE">
              <w:rPr>
                <w:rFonts w:eastAsia="Times New Roman" w:cs="Times New Roman"/>
                <w:kern w:val="2"/>
                <w:szCs w:val="20"/>
                <w:lang w:eastAsia="en-US" w:bidi="ar-SA"/>
              </w:rPr>
              <w:t>Perskaičiavimas įforminamas Susitarimu ne vėliau kaip per 10 (dešimt) darbo dienų</w:t>
            </w:r>
            <w:r w:rsidRPr="00ED39BE">
              <w:rPr>
                <w:rFonts w:eastAsia="Times New Roman" w:cs="Times New Roman"/>
                <w:color w:val="4472C4"/>
                <w:kern w:val="2"/>
                <w:szCs w:val="20"/>
                <w:lang w:eastAsia="en-US" w:bidi="ar-SA"/>
              </w:rPr>
              <w:t xml:space="preserve"> </w:t>
            </w:r>
            <w:r w:rsidRPr="00ED39BE">
              <w:rPr>
                <w:rFonts w:eastAsia="Times New Roman" w:cs="Times New Roman"/>
                <w:kern w:val="2"/>
                <w:szCs w:val="20"/>
                <w:lang w:eastAsia="en-US" w:bidi="ar-SA"/>
              </w:rPr>
              <w:t xml:space="preserve">nuo PVM mokėjimą reglamentuojančių teisės aktų pasikeitimo, kuris tampa neatskiriama Sutarties dalimi. </w:t>
            </w:r>
          </w:p>
          <w:p w14:paraId="743DD328" w14:textId="77777777" w:rsidR="00ED39BE" w:rsidRPr="00ED39BE" w:rsidRDefault="00ED39BE" w:rsidP="00ED39BE">
            <w:pPr>
              <w:widowControl/>
              <w:rPr>
                <w:rFonts w:eastAsia="Times New Roman" w:cs="Times New Roman"/>
                <w:kern w:val="2"/>
                <w:szCs w:val="20"/>
                <w:lang w:eastAsia="en-US" w:bidi="ar-SA"/>
              </w:rPr>
            </w:pPr>
            <w:r w:rsidRPr="00ED39BE">
              <w:rPr>
                <w:rFonts w:eastAsia="Times New Roman" w:cs="Times New Roman"/>
                <w:kern w:val="2"/>
                <w:lang w:eastAsia="en-US" w:bidi="ar-SA"/>
              </w:rPr>
              <w:t>Perskaičiuota Sutarties kaina įforminama Susitarimu ir turi būti taikoma nuo naujo PVM įvedimo datos (nepriklausomai nuo to, kada pasirašytas Susitarimas).</w:t>
            </w:r>
          </w:p>
        </w:tc>
      </w:tr>
      <w:tr w:rsidR="00ED39BE" w:rsidRPr="00ED39BE" w14:paraId="74095F52"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B05CF"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b/>
                <w:bCs/>
                <w:kern w:val="2"/>
                <w:lang w:eastAsia="en-US" w:bidi="ar-SA"/>
              </w:rPr>
              <w:t>5.3.2.</w:t>
            </w:r>
            <w:r w:rsidRPr="00ED39BE">
              <w:rPr>
                <w:rFonts w:eastAsia="Times New Roman" w:cs="Times New Roman"/>
                <w:kern w:val="2"/>
                <w:lang w:eastAsia="en-US" w:bidi="ar-SA"/>
              </w:rPr>
              <w:t> </w:t>
            </w:r>
            <w:r w:rsidRPr="00ED39BE">
              <w:rPr>
                <w:rFonts w:eastAsia="Times New Roman" w:cs="Times New Roman"/>
                <w:b/>
                <w:bCs/>
                <w:kern w:val="2"/>
                <w:lang w:eastAsia="en-US" w:bidi="ar-SA"/>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BA8C9B"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49B0B57A" w14:textId="77777777" w:rsidR="00ED39BE" w:rsidRPr="00ED39BE" w:rsidRDefault="00ED39BE" w:rsidP="00ED39BE">
            <w:pPr>
              <w:widowControl/>
              <w:jc w:val="left"/>
              <w:rPr>
                <w:rFonts w:eastAsia="Times New Roman" w:cs="Times New Roman"/>
                <w:kern w:val="2"/>
                <w:lang w:eastAsia="en-US" w:bidi="ar-SA"/>
              </w:rPr>
            </w:pPr>
          </w:p>
          <w:p w14:paraId="1B2EF8BE" w14:textId="77777777" w:rsidR="00ED39BE" w:rsidRPr="00ED39BE" w:rsidRDefault="00ED39BE" w:rsidP="00ED39BE">
            <w:pPr>
              <w:widowControl/>
              <w:jc w:val="left"/>
              <w:rPr>
                <w:rFonts w:eastAsia="Times New Roman" w:cs="Times New Roman"/>
                <w:szCs w:val="20"/>
                <w:lang w:eastAsia="en-US" w:bidi="ar-SA"/>
              </w:rPr>
            </w:pPr>
          </w:p>
        </w:tc>
      </w:tr>
      <w:tr w:rsidR="00ED39BE" w:rsidRPr="00ED39BE" w14:paraId="6A17BAB0"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AC5E0"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AA5EA3C" w14:textId="77777777" w:rsidR="00ED39BE" w:rsidRPr="00ED39BE" w:rsidRDefault="00ED39BE" w:rsidP="00ED39BE">
            <w:pPr>
              <w:widowControl/>
              <w:jc w:val="left"/>
              <w:rPr>
                <w:rFonts w:eastAsia="Times New Roman" w:cs="Times New Roman"/>
                <w:color w:val="4472C4"/>
                <w:kern w:val="2"/>
                <w:lang w:eastAsia="en-US" w:bidi="ar-SA"/>
              </w:rPr>
            </w:pPr>
            <w:r w:rsidRPr="00ED39BE">
              <w:rPr>
                <w:rFonts w:eastAsia="Times New Roman" w:cs="Times New Roman"/>
                <w:kern w:val="2"/>
                <w:lang w:eastAsia="en-US" w:bidi="ar-SA"/>
              </w:rPr>
              <w:t>Netaikoma</w:t>
            </w:r>
          </w:p>
        </w:tc>
      </w:tr>
      <w:tr w:rsidR="00ED39BE" w:rsidRPr="00ED39BE" w14:paraId="1C14348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1E94D"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63FF002"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3DE7700B" w14:textId="77777777" w:rsidR="00ED39BE" w:rsidRPr="00ED39BE" w:rsidRDefault="00ED39BE" w:rsidP="00ED39BE">
            <w:pPr>
              <w:widowControl/>
              <w:jc w:val="left"/>
              <w:rPr>
                <w:rFonts w:eastAsia="Times New Roman" w:cs="Times New Roman"/>
                <w:kern w:val="2"/>
                <w:lang w:eastAsia="en-US" w:bidi="ar-SA"/>
              </w:rPr>
            </w:pPr>
          </w:p>
          <w:p w14:paraId="72C21E60"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4C750345"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30B972"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5.4. Sutarties kainos / įkainių apskaičiavimas taikant </w:t>
            </w:r>
            <w:r w:rsidRPr="00ED39BE">
              <w:rPr>
                <w:rFonts w:eastAsia="Times New Roman" w:cs="Times New Roman"/>
                <w:b/>
                <w:bCs/>
                <w:kern w:val="2"/>
                <w:u w:val="single"/>
                <w:lang w:eastAsia="en-US" w:bidi="ar-SA"/>
              </w:rPr>
              <w:t>kiekio (apimties)</w:t>
            </w:r>
            <w:r w:rsidRPr="00ED39BE">
              <w:rPr>
                <w:rFonts w:eastAsia="Times New Roman" w:cs="Times New Roman"/>
                <w:b/>
                <w:bCs/>
                <w:kern w:val="2"/>
                <w:lang w:eastAsia="en-US" w:bidi="ar-SA"/>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E473B68"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4DBEDB53" w14:textId="77777777" w:rsidR="00ED39BE" w:rsidRPr="00ED39BE" w:rsidRDefault="00ED39BE" w:rsidP="00ED39BE">
            <w:pPr>
              <w:widowControl/>
              <w:jc w:val="left"/>
              <w:rPr>
                <w:rFonts w:eastAsia="Times New Roman" w:cs="Times New Roman"/>
                <w:kern w:val="2"/>
                <w:lang w:eastAsia="en-US" w:bidi="ar-SA"/>
              </w:rPr>
            </w:pPr>
          </w:p>
          <w:p w14:paraId="2DF0D120" w14:textId="77777777" w:rsidR="00ED39BE" w:rsidRPr="00ED39BE" w:rsidRDefault="00ED39BE" w:rsidP="00ED39BE">
            <w:pPr>
              <w:widowControl/>
              <w:jc w:val="left"/>
              <w:rPr>
                <w:rFonts w:eastAsia="Times New Roman" w:cs="Times New Roman"/>
                <w:color w:val="FF0000"/>
                <w:kern w:val="2"/>
                <w:lang w:eastAsia="en-US" w:bidi="ar-SA"/>
              </w:rPr>
            </w:pPr>
          </w:p>
          <w:p w14:paraId="0A938787" w14:textId="77777777" w:rsidR="00ED39BE" w:rsidRPr="00ED39BE" w:rsidRDefault="00ED39BE" w:rsidP="00ED39BE">
            <w:pPr>
              <w:widowControl/>
              <w:jc w:val="left"/>
              <w:rPr>
                <w:rFonts w:eastAsia="Times New Roman" w:cs="Times New Roman"/>
                <w:color w:val="FF0000"/>
                <w:kern w:val="2"/>
                <w:lang w:eastAsia="en-US" w:bidi="ar-SA"/>
              </w:rPr>
            </w:pPr>
          </w:p>
          <w:p w14:paraId="58C303C8"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3DCD4B65"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B5252"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D61EEFB"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Pirkėjas atsiskaito su Tiekėju ne vėliau kaip per 30 (trisdešimt) kalendorinių dienų nuo Prekės perdavimo</w:t>
            </w:r>
            <w:r w:rsidRPr="00ED39BE">
              <w:rPr>
                <w:rFonts w:eastAsia="Times New Roman" w:cs="Times New Roman"/>
                <w:color w:val="000000"/>
                <w:kern w:val="2"/>
                <w:shd w:val="clear" w:color="auto" w:fill="FFFFFF"/>
                <w:lang w:eastAsia="en-US" w:bidi="ar-SA"/>
              </w:rPr>
              <w:t>–</w:t>
            </w:r>
            <w:r w:rsidRPr="00ED39BE">
              <w:rPr>
                <w:rFonts w:eastAsia="Times New Roman" w:cs="Times New Roman"/>
                <w:kern w:val="2"/>
                <w:lang w:eastAsia="en-US" w:bidi="ar-SA"/>
              </w:rPr>
              <w:t>priėmimo akto pasirašymo ir Sąskaitos gavimo dienos, jei nebuvo atsiskaitoma pagal išankstinio apmokėjimo sąskaitą, atliekant avansinį mokėjimą.</w:t>
            </w:r>
          </w:p>
          <w:p w14:paraId="0119C8D6" w14:textId="77777777" w:rsidR="00ED39BE" w:rsidRPr="00ED39BE" w:rsidRDefault="00ED39BE" w:rsidP="00ED39BE">
            <w:pPr>
              <w:widowControl/>
              <w:rPr>
                <w:rFonts w:eastAsia="Times New Roman" w:cs="Times New Roman"/>
                <w:kern w:val="2"/>
                <w:lang w:eastAsia="en-US" w:bidi="ar-SA"/>
              </w:rPr>
            </w:pPr>
          </w:p>
          <w:p w14:paraId="553A6F51" w14:textId="77777777" w:rsidR="00ED39BE" w:rsidRPr="00ED39BE" w:rsidRDefault="00ED39BE" w:rsidP="00ED39BE">
            <w:pPr>
              <w:widowControl/>
              <w:rPr>
                <w:rFonts w:eastAsia="Times New Roman" w:cs="Times New Roman"/>
                <w:color w:val="000000"/>
                <w:kern w:val="2"/>
                <w:shd w:val="clear" w:color="auto" w:fill="FFFFFF"/>
                <w:lang w:eastAsia="en-US" w:bidi="ar-SA"/>
              </w:rPr>
            </w:pPr>
            <w:r w:rsidRPr="00ED39BE">
              <w:rPr>
                <w:rFonts w:eastAsia="Times New Roman" w:cs="Times New Roman"/>
                <w:color w:val="000000"/>
                <w:kern w:val="2"/>
                <w:shd w:val="clear" w:color="auto" w:fill="FFFFFF"/>
                <w:lang w:eastAsia="en-US" w:bidi="ar-SA"/>
              </w:rPr>
              <w:t>Avansinio mokėjimo tvarka nustatyta Sutarties Specialiųjų sąlygų 5.6 punkte.</w:t>
            </w:r>
          </w:p>
        </w:tc>
      </w:tr>
      <w:tr w:rsidR="00ED39BE" w:rsidRPr="00ED39BE" w14:paraId="04837242"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24640"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DDAF96" w14:textId="77777777" w:rsidR="00ED39BE" w:rsidRPr="00ED39BE" w:rsidRDefault="00ED39BE" w:rsidP="00ED39BE">
            <w:pPr>
              <w:widowControl/>
              <w:spacing w:line="259" w:lineRule="auto"/>
              <w:rPr>
                <w:rFonts w:eastAsia="Times New Roman" w:cs="Times New Roman"/>
                <w:kern w:val="2"/>
                <w:shd w:val="clear" w:color="auto" w:fill="FFFFFF"/>
                <w:lang w:eastAsia="en-US" w:bidi="ar-SA"/>
              </w:rPr>
            </w:pPr>
            <w:r w:rsidRPr="00ED39BE">
              <w:rPr>
                <w:rFonts w:eastAsia="Times New Roman" w:cs="Times New Roman"/>
                <w:color w:val="000000"/>
                <w:shd w:val="clear" w:color="auto" w:fill="FFFFFF"/>
                <w:lang w:eastAsia="en-US" w:bidi="ar-SA"/>
              </w:rPr>
              <w:t>Tiekėjui mokėtino avanso dydis</w:t>
            </w:r>
            <w:r w:rsidRPr="00ED39BE">
              <w:rPr>
                <w:rFonts w:eastAsia="Times New Roman" w:cs="Times New Roman"/>
                <w:color w:val="000000"/>
                <w:kern w:val="2"/>
                <w:shd w:val="clear" w:color="auto" w:fill="FFFFFF"/>
                <w:lang w:eastAsia="en-US" w:bidi="ar-SA"/>
              </w:rPr>
              <w:t xml:space="preserve"> iki 30 (trisdešimt)</w:t>
            </w:r>
            <w:r w:rsidRPr="00ED39BE">
              <w:rPr>
                <w:rFonts w:eastAsia="Times New Roman" w:cs="Times New Roman"/>
                <w:color w:val="4472C4"/>
                <w:kern w:val="2"/>
                <w:shd w:val="clear" w:color="auto" w:fill="FFFFFF"/>
                <w:lang w:eastAsia="en-US" w:bidi="ar-SA"/>
              </w:rPr>
              <w:t xml:space="preserve"> </w:t>
            </w:r>
            <w:r w:rsidRPr="00ED39BE">
              <w:rPr>
                <w:rFonts w:eastAsia="Times New Roman" w:cs="Times New Roman"/>
                <w:kern w:val="2"/>
                <w:shd w:val="clear" w:color="auto" w:fill="FFFFFF"/>
                <w:lang w:eastAsia="en-US" w:bidi="ar-SA"/>
              </w:rPr>
              <w:t>procentų</w:t>
            </w:r>
            <w:r w:rsidRPr="00ED39BE">
              <w:rPr>
                <w:rFonts w:eastAsia="Times New Roman" w:cs="Times New Roman"/>
                <w:kern w:val="2"/>
                <w:lang w:eastAsia="en-US" w:bidi="ar-SA"/>
              </w:rPr>
              <w:t xml:space="preserve"> </w:t>
            </w:r>
            <w:r w:rsidRPr="00ED39BE">
              <w:rPr>
                <w:rFonts w:eastAsia="Times New Roman" w:cs="Times New Roman"/>
                <w:kern w:val="2"/>
                <w:shd w:val="clear" w:color="auto" w:fill="FFFFFF"/>
                <w:lang w:eastAsia="en-US" w:bidi="ar-SA"/>
              </w:rPr>
              <w:t>nuo Pradinės Sutarties vertės be PVM,</w:t>
            </w:r>
            <w:r w:rsidRPr="00ED39BE">
              <w:rPr>
                <w:rFonts w:eastAsia="Times New Roman" w:cs="Times New Roman"/>
                <w:kern w:val="2"/>
                <w:lang w:eastAsia="en-US" w:bidi="ar-SA"/>
              </w:rPr>
              <w:t xml:space="preserve"> </w:t>
            </w:r>
            <w:r w:rsidRPr="00ED39BE">
              <w:rPr>
                <w:rFonts w:eastAsia="Times New Roman" w:cs="Times New Roman"/>
                <w:kern w:val="2"/>
                <w:shd w:val="clear" w:color="auto" w:fill="FFFFFF"/>
                <w:lang w:eastAsia="en-US" w:bidi="ar-SA"/>
              </w:rPr>
              <w:t xml:space="preserve">nurodytos Sutarties </w:t>
            </w:r>
            <w:r w:rsidRPr="00ED39BE">
              <w:rPr>
                <w:rFonts w:eastAsia="Times New Roman" w:cs="Times New Roman"/>
                <w:kern w:val="2"/>
                <w:lang w:eastAsia="en-US" w:bidi="ar-SA"/>
              </w:rPr>
              <w:t xml:space="preserve">Specialiųjų sąlygų </w:t>
            </w:r>
            <w:r w:rsidRPr="00ED39BE">
              <w:rPr>
                <w:rFonts w:eastAsia="Times New Roman" w:cs="Times New Roman"/>
                <w:kern w:val="2"/>
                <w:shd w:val="clear" w:color="auto" w:fill="FFFFFF"/>
                <w:lang w:eastAsia="en-US" w:bidi="ar-SA"/>
              </w:rPr>
              <w:t>5.2 punkte</w:t>
            </w:r>
            <w:r w:rsidRPr="00ED39BE">
              <w:rPr>
                <w:rFonts w:eastAsia="Times New Roman" w:cs="Times New Roman"/>
                <w:color w:val="000000"/>
                <w:kern w:val="2"/>
                <w:shd w:val="clear" w:color="auto" w:fill="FFFFFF"/>
                <w:lang w:eastAsia="en-US" w:bidi="ar-SA"/>
              </w:rPr>
              <w:t>. Pirkėjas sumoka Tiekėjui avansą pagal Tiekėjo pateiktą prašymą ir išankstinio mokėjimo sąskaitą ne vėliau kaip per</w:t>
            </w:r>
            <w:r w:rsidRPr="00ED39BE">
              <w:rPr>
                <w:rFonts w:eastAsia="Times New Roman" w:cs="Times New Roman"/>
                <w:color w:val="FF0000"/>
                <w:kern w:val="2"/>
                <w:shd w:val="clear" w:color="auto" w:fill="FFFFFF"/>
                <w:lang w:eastAsia="en-US" w:bidi="ar-SA"/>
              </w:rPr>
              <w:t xml:space="preserve"> </w:t>
            </w:r>
            <w:r w:rsidRPr="00ED39BE">
              <w:rPr>
                <w:rFonts w:eastAsia="Times New Roman" w:cs="Times New Roman"/>
                <w:kern w:val="2"/>
                <w:shd w:val="clear" w:color="auto" w:fill="FFFFFF"/>
                <w:lang w:eastAsia="en-US" w:bidi="ar-SA"/>
              </w:rPr>
              <w:t xml:space="preserve">30 (trisdešimt) kalendorinių dienų </w:t>
            </w:r>
            <w:r w:rsidRPr="00ED39BE">
              <w:rPr>
                <w:rFonts w:eastAsia="Times New Roman" w:cs="Times New Roman"/>
                <w:color w:val="000000"/>
                <w:kern w:val="2"/>
                <w:shd w:val="clear" w:color="auto" w:fill="FFFFFF"/>
                <w:lang w:eastAsia="en-US" w:bidi="ar-SA"/>
              </w:rPr>
              <w:t>nuo Tiekėjo prašymo ir išankstinio mokėjimo sąskaitos</w:t>
            </w:r>
            <w:r w:rsidRPr="00ED39BE">
              <w:rPr>
                <w:rFonts w:eastAsia="Times New Roman" w:cs="Times New Roman"/>
                <w:color w:val="000000"/>
                <w:kern w:val="2"/>
                <w:lang w:eastAsia="en-US" w:bidi="ar-SA"/>
              </w:rPr>
              <w:t xml:space="preserve"> </w:t>
            </w:r>
            <w:r w:rsidRPr="00ED39BE">
              <w:rPr>
                <w:rFonts w:eastAsia="Times New Roman" w:cs="Times New Roman"/>
                <w:color w:val="000000"/>
                <w:kern w:val="2"/>
                <w:shd w:val="clear" w:color="auto" w:fill="FFFFFF"/>
                <w:lang w:eastAsia="en-US" w:bidi="ar-SA"/>
              </w:rPr>
              <w:t>gavimo dienos</w:t>
            </w:r>
            <w:r w:rsidRPr="00ED39BE">
              <w:rPr>
                <w:rFonts w:eastAsia="Times New Roman" w:cs="Times New Roman"/>
                <w:color w:val="000000"/>
                <w:kern w:val="2"/>
                <w:lang w:eastAsia="en-US" w:bidi="ar-SA"/>
              </w:rPr>
              <w:t xml:space="preserve"> </w:t>
            </w:r>
            <w:r w:rsidRPr="00ED39BE">
              <w:rPr>
                <w:rFonts w:eastAsia="Times New Roman" w:cs="Times New Roman"/>
                <w:kern w:val="2"/>
                <w:lang w:eastAsia="en-US" w:bidi="ar-SA"/>
              </w:rPr>
              <w:t>ir (jei taikoma) Avanso užtikrinimo</w:t>
            </w:r>
            <w:r w:rsidRPr="00ED39BE">
              <w:rPr>
                <w:rFonts w:eastAsia="Times New Roman" w:cs="Times New Roman"/>
                <w:kern w:val="2"/>
                <w:shd w:val="clear" w:color="auto" w:fill="FFFFFF"/>
                <w:lang w:eastAsia="en-US" w:bidi="ar-SA"/>
              </w:rPr>
              <w:t xml:space="preserve"> gavimo dienos.</w:t>
            </w:r>
          </w:p>
          <w:p w14:paraId="5BA5D905" w14:textId="77777777" w:rsidR="00ED39BE" w:rsidRPr="00ED39BE" w:rsidRDefault="00ED39BE" w:rsidP="00ED39BE">
            <w:pPr>
              <w:widowControl/>
              <w:spacing w:line="259" w:lineRule="auto"/>
              <w:rPr>
                <w:rFonts w:eastAsia="Times New Roman" w:cs="Times New Roman"/>
                <w:color w:val="000000"/>
                <w:kern w:val="2"/>
                <w:shd w:val="clear" w:color="auto" w:fill="FFFFFF"/>
                <w:lang w:eastAsia="en-US" w:bidi="ar-SA"/>
              </w:rPr>
            </w:pPr>
            <w:r w:rsidRPr="00ED39BE">
              <w:rPr>
                <w:rFonts w:eastAsia="Times New Roman" w:cs="Times New Roman"/>
                <w:kern w:val="2"/>
                <w:lang w:eastAsia="en-US" w:bidi="ar-SA"/>
              </w:rPr>
              <w:t>Pirkėjas sumoka Tiekėjui likusią Sutarties kainą už pristatytą Prekę ne vėliau kaip per 30 (trisdešimt) kalendorinių dienų nuo Prekės perdavimo</w:t>
            </w:r>
            <w:r w:rsidRPr="00ED39BE">
              <w:rPr>
                <w:rFonts w:eastAsia="Times New Roman" w:cs="Times New Roman"/>
                <w:color w:val="000000"/>
                <w:kern w:val="2"/>
                <w:shd w:val="clear" w:color="auto" w:fill="FFFFFF"/>
                <w:lang w:eastAsia="en-US" w:bidi="ar-SA"/>
              </w:rPr>
              <w:t>–</w:t>
            </w:r>
            <w:r w:rsidRPr="00ED39BE">
              <w:rPr>
                <w:rFonts w:eastAsia="Times New Roman" w:cs="Times New Roman"/>
                <w:kern w:val="2"/>
                <w:lang w:eastAsia="en-US" w:bidi="ar-SA"/>
              </w:rPr>
              <w:t>priėmimo akto pasirašymo ir Sąskaitos gavimo dienos.</w:t>
            </w:r>
          </w:p>
        </w:tc>
      </w:tr>
      <w:tr w:rsidR="00ED39BE" w:rsidRPr="00ED39BE" w14:paraId="4DF8AE9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2EE7F"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445188"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color w:val="000000"/>
                <w:kern w:val="2"/>
                <w:shd w:val="clear" w:color="auto" w:fill="FFFFFF"/>
                <w:lang w:eastAsia="en-US" w:bidi="ar-SA"/>
              </w:rPr>
              <w:t xml:space="preserve">Reikalavimai Avanso užtikrinimui nustatyti Bendrųjų sąlygų 12.1 poskyryje. </w:t>
            </w:r>
          </w:p>
        </w:tc>
      </w:tr>
      <w:tr w:rsidR="00ED39BE" w:rsidRPr="00ED39BE" w14:paraId="01A9520D" w14:textId="77777777" w:rsidTr="00CA0192">
        <w:trPr>
          <w:trHeight w:val="300"/>
        </w:trPr>
        <w:tc>
          <w:tcPr>
            <w:tcW w:w="9535" w:type="dxa"/>
            <w:gridSpan w:val="5"/>
          </w:tcPr>
          <w:p w14:paraId="584F9F91"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6. PREKIŲ KOKYBĖ IR GARANTINIAI ĮSIPAREIGOJIMAI</w:t>
            </w:r>
          </w:p>
        </w:tc>
      </w:tr>
      <w:tr w:rsidR="00ED39BE" w:rsidRPr="00ED39BE" w14:paraId="0BE43DD8"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D5E11"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E8580"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Prekėms nustatomas Techninėje specifikacijoje nustatytas garantinis terminas, kuris yra 24 (dvidešimt keturi) mėnesiai (jei Techninėje specifikacijoje nenustatytas kitoks). Garantinis terminas, skaičiuojamas nuo Prekės perdavimo–priėmimo akto pasirašymo dienos.</w:t>
            </w:r>
          </w:p>
        </w:tc>
      </w:tr>
      <w:tr w:rsidR="00ED39BE" w:rsidRPr="00ED39BE" w14:paraId="73BCF7E2"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253FBD"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60B1F50"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szCs w:val="20"/>
                <w:lang w:eastAsia="en-US" w:bidi="ar-SA"/>
              </w:rPr>
              <w:t>Garantinio termino laikotarpiu nustačius Prekės trūkumų, Tiekėjas turi ne vėliau kaip per 30 (trisdešimt) kalendorinių dienų nuo rašytinės pretenzijos gavimo dienos pašalinti Prekės trūkumus.</w:t>
            </w:r>
          </w:p>
        </w:tc>
      </w:tr>
      <w:tr w:rsidR="00ED39BE" w:rsidRPr="00ED39BE" w14:paraId="4A4473C3"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7E7F4E"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6E6A3E3"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Netaikoma </w:t>
            </w:r>
          </w:p>
          <w:p w14:paraId="2929F90F" w14:textId="77777777" w:rsidR="00ED39BE" w:rsidRPr="00ED39BE" w:rsidRDefault="00ED39BE" w:rsidP="00ED39BE">
            <w:pPr>
              <w:widowControl/>
              <w:rPr>
                <w:rFonts w:eastAsia="Times New Roman" w:cs="Times New Roman"/>
                <w:kern w:val="2"/>
                <w:lang w:eastAsia="en-US" w:bidi="ar-SA"/>
              </w:rPr>
            </w:pPr>
          </w:p>
        </w:tc>
      </w:tr>
      <w:tr w:rsidR="00ED39BE" w:rsidRPr="00ED39BE" w14:paraId="608C79AE" w14:textId="77777777" w:rsidTr="00CA0192">
        <w:trPr>
          <w:trHeight w:val="300"/>
        </w:trPr>
        <w:tc>
          <w:tcPr>
            <w:tcW w:w="9535" w:type="dxa"/>
            <w:gridSpan w:val="5"/>
          </w:tcPr>
          <w:p w14:paraId="3F19EC56"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7. SUTARTIES VYKDYMUI PASITELKIAMI SUBTIEKĖJAI</w:t>
            </w:r>
          </w:p>
        </w:tc>
      </w:tr>
      <w:tr w:rsidR="00ED39BE" w:rsidRPr="00ED39BE" w14:paraId="5ED0FE83"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24EB45"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B626E7E"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Sutarties vykdymui subtiekėjai ir (ar) specialistai nepasitelkiami.</w:t>
            </w:r>
          </w:p>
          <w:p w14:paraId="5A3582A2" w14:textId="77777777" w:rsidR="00ED39BE" w:rsidRPr="00ED39BE" w:rsidRDefault="00ED39BE" w:rsidP="00ED39BE">
            <w:pPr>
              <w:widowControl/>
              <w:rPr>
                <w:rFonts w:eastAsia="Times New Roman" w:cs="Times New Roman"/>
                <w:kern w:val="2"/>
                <w:lang w:eastAsia="en-US" w:bidi="ar-SA"/>
              </w:rPr>
            </w:pPr>
          </w:p>
          <w:p w14:paraId="51E156CB"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arba </w:t>
            </w:r>
          </w:p>
          <w:p w14:paraId="4CCB90B2"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 xml:space="preserve"> </w:t>
            </w:r>
          </w:p>
          <w:p w14:paraId="387AEC88" w14:textId="77777777" w:rsidR="00ED39BE" w:rsidRPr="00ED39BE" w:rsidRDefault="00ED39BE" w:rsidP="00ED39BE">
            <w:pPr>
              <w:widowControl/>
              <w:rPr>
                <w:rFonts w:eastAsia="Times New Roman" w:cs="Times New Roman"/>
                <w:b/>
                <w:bCs/>
                <w:kern w:val="2"/>
                <w:lang w:eastAsia="en-US" w:bidi="ar-SA"/>
              </w:rPr>
            </w:pPr>
            <w:r w:rsidRPr="00ED39BE">
              <w:rPr>
                <w:rFonts w:eastAsia="Times New Roman" w:cs="Times New Roman"/>
                <w:kern w:val="2"/>
                <w:lang w:eastAsia="en-US" w:bidi="ar-SA"/>
              </w:rPr>
              <w:t>Sutarties vykdymui pasitelkiami subtiekėjai ir (ar) specialistai yra nurodyti Sutarties priede Nr. 3 „Sutarties vykdymui pasitelkiami subtiekėjai ir (ar) specialistai“.</w:t>
            </w:r>
          </w:p>
        </w:tc>
      </w:tr>
      <w:tr w:rsidR="00ED39BE" w:rsidRPr="00ED39BE" w14:paraId="0A1F4FBD" w14:textId="77777777" w:rsidTr="00CA0192">
        <w:trPr>
          <w:trHeight w:val="300"/>
        </w:trPr>
        <w:tc>
          <w:tcPr>
            <w:tcW w:w="9535" w:type="dxa"/>
            <w:gridSpan w:val="5"/>
          </w:tcPr>
          <w:p w14:paraId="12C0D104"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8. PRIEVOLIŲ PAGAL SUTARTĮ ĮVYKDYMO UŽTIKRINIMAS</w:t>
            </w:r>
          </w:p>
        </w:tc>
      </w:tr>
      <w:tr w:rsidR="00ED39BE" w:rsidRPr="00ED39BE" w14:paraId="44D16C1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2AB7F"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BA1CED"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Prievolių pagal Sutartį įvykdymas užtikrinamas:</w:t>
            </w:r>
          </w:p>
          <w:p w14:paraId="14F47842"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netesybomis (delspinigiais, bauda).</w:t>
            </w:r>
          </w:p>
          <w:p w14:paraId="01B62C62"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32A1527E"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D7D70"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932078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4F58B292" w14:textId="77777777" w:rsidR="00ED39BE" w:rsidRPr="00ED39BE" w:rsidRDefault="00ED39BE" w:rsidP="00ED39BE">
            <w:pPr>
              <w:widowControl/>
              <w:jc w:val="left"/>
              <w:rPr>
                <w:rFonts w:eastAsia="Times New Roman" w:cs="Times New Roman"/>
                <w:kern w:val="2"/>
                <w:lang w:eastAsia="en-US" w:bidi="ar-SA"/>
              </w:rPr>
            </w:pPr>
          </w:p>
          <w:p w14:paraId="18C758AB"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54DDDB6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E6725A"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BDEAF2"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00EB1052"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1C3E2411" w14:textId="77777777" w:rsidTr="00CA0192">
        <w:trPr>
          <w:trHeight w:val="300"/>
        </w:trPr>
        <w:tc>
          <w:tcPr>
            <w:tcW w:w="9535" w:type="dxa"/>
            <w:gridSpan w:val="5"/>
          </w:tcPr>
          <w:p w14:paraId="5E37C2EF"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9. ŠALIŲ ATSAKOMYBĖ</w:t>
            </w:r>
            <w:r w:rsidRPr="00ED39BE">
              <w:rPr>
                <w:rFonts w:eastAsia="Times New Roman" w:cs="Times New Roman"/>
                <w:b/>
                <w:bCs/>
                <w:kern w:val="2"/>
                <w:lang w:eastAsia="en-US" w:bidi="ar-SA"/>
              </w:rPr>
              <w:tab/>
            </w:r>
          </w:p>
        </w:tc>
      </w:tr>
      <w:tr w:rsidR="00ED39BE" w:rsidRPr="00ED39BE" w14:paraId="05C4414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FA6078"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E53893A" w14:textId="77777777" w:rsidR="00ED39BE" w:rsidRPr="00ED39BE" w:rsidRDefault="00ED39BE" w:rsidP="00ED39BE">
            <w:pPr>
              <w:widowControl/>
              <w:rPr>
                <w:rFonts w:eastAsia="Times New Roman" w:cs="Times New Roman"/>
                <w:color w:val="000000"/>
                <w:kern w:val="2"/>
                <w:lang w:eastAsia="en-US" w:bidi="ar-SA"/>
              </w:rPr>
            </w:pPr>
            <w:r w:rsidRPr="00ED39BE">
              <w:rPr>
                <w:rFonts w:eastAsia="Times New Roman" w:cs="Times New Roman"/>
                <w:color w:val="000000"/>
                <w:kern w:val="2"/>
                <w:lang w:eastAsia="en-US" w:bidi="ar-SA"/>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ED39BE">
              <w:rPr>
                <w:rFonts w:eastAsia="Times New Roman" w:cs="Times New Roman"/>
                <w:kern w:val="2"/>
                <w:lang w:eastAsia="en-US" w:bidi="ar-SA"/>
              </w:rPr>
              <w:t xml:space="preserve">0,02 (dvi šimtosios) procento </w:t>
            </w:r>
            <w:r w:rsidRPr="00ED39BE">
              <w:rPr>
                <w:rFonts w:eastAsia="Times New Roman" w:cs="Times New Roman"/>
                <w:color w:val="000000"/>
                <w:kern w:val="2"/>
                <w:lang w:eastAsia="en-US" w:bidi="ar-SA"/>
              </w:rPr>
              <w:t xml:space="preserve">dydžio delspinigius nuo neapmokėtos sumos be PVM už kiekvieną </w:t>
            </w:r>
            <w:r w:rsidRPr="00ED39BE">
              <w:rPr>
                <w:rFonts w:eastAsia="Times New Roman" w:cs="Times New Roman"/>
                <w:kern w:val="2"/>
                <w:lang w:eastAsia="en-US" w:bidi="ar-SA"/>
              </w:rPr>
              <w:t>vėlavimo dieną. </w:t>
            </w:r>
          </w:p>
        </w:tc>
      </w:tr>
      <w:tr w:rsidR="00ED39BE" w:rsidRPr="00ED39BE" w14:paraId="3244F4D4"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09E889"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2AA722" w14:textId="77777777" w:rsidR="00ED39BE" w:rsidRPr="00ED39BE" w:rsidRDefault="00ED39BE" w:rsidP="00ED39BE">
            <w:pPr>
              <w:widowControl/>
              <w:rPr>
                <w:rFonts w:eastAsia="Times New Roman" w:cs="Times New Roman"/>
                <w:color w:val="000000"/>
                <w:kern w:val="2"/>
                <w:szCs w:val="20"/>
                <w:lang w:eastAsia="en-US" w:bidi="ar-SA"/>
              </w:rPr>
            </w:pPr>
            <w:r w:rsidRPr="00ED39BE">
              <w:rPr>
                <w:rFonts w:eastAsia="Times New Roman" w:cs="Times New Roman"/>
                <w:color w:val="000000"/>
                <w:kern w:val="2"/>
                <w:szCs w:val="20"/>
                <w:lang w:eastAsia="en-US" w:bidi="ar-SA"/>
              </w:rPr>
              <w:t>9.2.1. Jeigu Tiekėjas vėluoja vykdyti užsakymą, tiekti Prekę ar ištaisyti jos trūkumus</w:t>
            </w:r>
            <w:r w:rsidRPr="00ED39BE">
              <w:rPr>
                <w:rFonts w:eastAsia="Times New Roman" w:cs="Times New Roman"/>
                <w:color w:val="000000"/>
                <w:szCs w:val="20"/>
                <w:lang w:eastAsia="en-US" w:bidi="ar-SA"/>
              </w:rPr>
              <w:t xml:space="preserve"> </w:t>
            </w:r>
            <w:r w:rsidRPr="00ED39BE">
              <w:rPr>
                <w:rFonts w:eastAsia="Times New Roman" w:cs="Times New Roman"/>
                <w:color w:val="000000"/>
                <w:kern w:val="2"/>
                <w:szCs w:val="20"/>
                <w:lang w:eastAsia="en-US" w:bidi="ar-SA"/>
              </w:rPr>
              <w:t xml:space="preserve">arba nevykdo kitų sutartinių įsipareigojimų, Pirkėjas nuo kitos nei nustatytas terminas dienos Tiekėjui skaičiuoja </w:t>
            </w:r>
            <w:r w:rsidRPr="00ED39BE">
              <w:rPr>
                <w:rFonts w:eastAsia="Times New Roman" w:cs="Times New Roman"/>
                <w:kern w:val="2"/>
                <w:szCs w:val="20"/>
                <w:lang w:eastAsia="en-US" w:bidi="ar-SA"/>
              </w:rPr>
              <w:t xml:space="preserve">0,02 (dvi šimtosios) procento </w:t>
            </w:r>
            <w:r w:rsidRPr="00ED39BE">
              <w:rPr>
                <w:rFonts w:eastAsia="Times New Roman" w:cs="Times New Roman"/>
                <w:color w:val="000000"/>
                <w:kern w:val="2"/>
                <w:szCs w:val="20"/>
                <w:lang w:eastAsia="en-US" w:bidi="ar-SA"/>
              </w:rPr>
              <w:t xml:space="preserve">dydžio delspinigius už kiekvieną uždelstą </w:t>
            </w:r>
            <w:r w:rsidRPr="00ED39BE">
              <w:rPr>
                <w:rFonts w:eastAsia="Times New Roman" w:cs="Times New Roman"/>
                <w:kern w:val="2"/>
                <w:szCs w:val="20"/>
                <w:lang w:eastAsia="en-US" w:bidi="ar-SA"/>
              </w:rPr>
              <w:t xml:space="preserve">dieną </w:t>
            </w:r>
            <w:r w:rsidRPr="00ED39BE">
              <w:rPr>
                <w:rFonts w:eastAsia="Times New Roman" w:cs="Times New Roman"/>
                <w:color w:val="000000"/>
                <w:kern w:val="2"/>
                <w:szCs w:val="20"/>
                <w:lang w:eastAsia="en-US" w:bidi="ar-SA"/>
              </w:rPr>
              <w:t>nuo laiku neperduotos Prekės ar Prekės, turinčios trūkumų, kainos be PVM. </w:t>
            </w:r>
          </w:p>
          <w:p w14:paraId="175ABB9D" w14:textId="77777777" w:rsidR="00ED39BE" w:rsidRPr="00ED39BE" w:rsidRDefault="00ED39BE" w:rsidP="00ED39BE">
            <w:pPr>
              <w:widowControl/>
              <w:rPr>
                <w:rFonts w:eastAsia="Times New Roman" w:cs="Times New Roman"/>
                <w:color w:val="000000"/>
                <w:kern w:val="2"/>
                <w:lang w:eastAsia="en-US" w:bidi="ar-SA"/>
              </w:rPr>
            </w:pPr>
            <w:r w:rsidRPr="00ED39BE">
              <w:rPr>
                <w:rFonts w:eastAsia="Times New Roman" w:cs="Times New Roman"/>
                <w:color w:val="000000"/>
                <w:lang w:val="lt" w:eastAsia="en-US" w:bidi="ar-SA"/>
              </w:rPr>
              <w:t xml:space="preserve">9.2.2. Jeigu Tiekėjas vėluoja grąžinti dėl Tiekėjui mokėtinos sumos sumažinimo susidariusią permoką pagal Bendrųjų sąlygų 7.4.1.2 punktą, Pirkėjas nuo kitos nei nustatytas terminas dienos Tiekėjui </w:t>
            </w:r>
            <w:r w:rsidRPr="00ED39BE">
              <w:rPr>
                <w:rFonts w:eastAsia="Times New Roman" w:cs="Times New Roman"/>
                <w:lang w:val="lt" w:eastAsia="en-US" w:bidi="ar-SA"/>
              </w:rPr>
              <w:t xml:space="preserve">skaičiuoja 0,02 (dvi šimtosios) procento dydžio delspinigius už kiekvieną uždelstą dieną nuo laiku </w:t>
            </w:r>
            <w:r w:rsidRPr="00ED39BE">
              <w:rPr>
                <w:rFonts w:eastAsia="Times New Roman" w:cs="Times New Roman"/>
                <w:color w:val="000000"/>
                <w:lang w:val="lt" w:eastAsia="en-US" w:bidi="ar-SA"/>
              </w:rPr>
              <w:t>negrąžintos permokos, kainos be PVM.</w:t>
            </w:r>
          </w:p>
          <w:p w14:paraId="0EDC3E0B" w14:textId="77777777" w:rsidR="00ED39BE" w:rsidRPr="00ED39BE" w:rsidRDefault="00ED39BE" w:rsidP="00ED39BE">
            <w:pPr>
              <w:widowControl/>
              <w:rPr>
                <w:rFonts w:eastAsia="Times New Roman" w:cs="Times New Roman"/>
                <w:b/>
                <w:kern w:val="2"/>
                <w:szCs w:val="20"/>
                <w:lang w:eastAsia="en-US" w:bidi="ar-SA"/>
              </w:rPr>
            </w:pPr>
            <w:r w:rsidRPr="00ED39BE">
              <w:rPr>
                <w:rFonts w:eastAsia="Times New Roman" w:cs="Times New Roman"/>
                <w:color w:val="000000"/>
                <w:kern w:val="2"/>
                <w:szCs w:val="20"/>
                <w:lang w:eastAsia="en-US" w:bidi="ar-SA"/>
              </w:rPr>
              <w:t xml:space="preserve">9.2.3. Tiekėjas privalo sumokėti Pirkėjui netesybas per 30 (trisdešimt) kalendorinių dienų nuo Pirkėjo pareikalavimo, jeigu netesybų suma nėra </w:t>
            </w:r>
            <w:r w:rsidRPr="00ED39BE">
              <w:rPr>
                <w:rFonts w:eastAsia="Times New Roman" w:cs="Times New Roman"/>
                <w:szCs w:val="20"/>
                <w:lang w:eastAsia="en-US" w:bidi="ar-SA"/>
              </w:rPr>
              <w:t>išskaitoma iš Tiekėjui mokėtinos sumos.</w:t>
            </w:r>
            <w:r w:rsidRPr="00ED39BE">
              <w:rPr>
                <w:rFonts w:eastAsia="Times New Roman" w:cs="Times New Roman"/>
                <w:color w:val="000000"/>
                <w:kern w:val="2"/>
                <w:szCs w:val="20"/>
                <w:lang w:eastAsia="en-US" w:bidi="ar-SA"/>
              </w:rPr>
              <w:t xml:space="preserve"> </w:t>
            </w:r>
          </w:p>
        </w:tc>
      </w:tr>
      <w:tr w:rsidR="00ED39BE" w:rsidRPr="00ED39BE" w14:paraId="16161716"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131C6"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9.3. Tiekėjui / Pirkėjui taikoma bauda </w:t>
            </w:r>
            <w:r w:rsidRPr="00ED39BE">
              <w:rPr>
                <w:rFonts w:eastAsia="Times New Roman" w:cs="Times New Roman"/>
                <w:b/>
                <w:bCs/>
                <w:kern w:val="2"/>
                <w:lang w:eastAsia="en-US" w:bidi="ar-SA"/>
              </w:rPr>
              <w:lastRenderedPageBreak/>
              <w:t xml:space="preserve">nutraukus Sutartį dėl esminio Sutarties pažeidimo </w:t>
            </w:r>
            <w:r w:rsidRPr="00ED39BE">
              <w:rPr>
                <w:rFonts w:eastAsia="Times New Roman" w:cs="Times New Roman"/>
                <w:b/>
                <w:kern w:val="2"/>
                <w:lang w:eastAsia="en-US" w:bidi="ar-SA"/>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38F3AB9"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lastRenderedPageBreak/>
              <w:t xml:space="preserve">9.3.1. Nutraukus Sutartį dėl esminio Sutarties pažeidimo, nustatyto Sutarties Specialiosiose sąlygose, mokama 5 (penkių) procentų </w:t>
            </w:r>
            <w:r w:rsidRPr="00ED39BE">
              <w:rPr>
                <w:rFonts w:eastAsia="Times New Roman" w:cs="Times New Roman"/>
                <w:kern w:val="2"/>
                <w:lang w:eastAsia="en-US" w:bidi="ar-SA"/>
              </w:rPr>
              <w:lastRenderedPageBreak/>
              <w:t xml:space="preserve">dydžio bauda nuo Pradinės Sutarties vertės be PVM, nurodytos Specialiųjų sąlygų 5.2 punkte. </w:t>
            </w:r>
          </w:p>
          <w:p w14:paraId="28CC6AC1" w14:textId="77777777" w:rsidR="00ED39BE" w:rsidRPr="00ED39BE" w:rsidRDefault="00ED39BE" w:rsidP="00ED39BE">
            <w:pPr>
              <w:widowControl/>
              <w:rPr>
                <w:rFonts w:eastAsia="Times New Roman" w:cs="Times New Roman"/>
                <w:kern w:val="2"/>
                <w:lang w:eastAsia="en-US" w:bidi="ar-SA"/>
              </w:rPr>
            </w:pPr>
          </w:p>
          <w:p w14:paraId="452833A6"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kern w:val="2"/>
                <w:lang w:eastAsia="en-US" w:bidi="ar-SA"/>
              </w:rPr>
              <w:t>9.3.2. </w:t>
            </w:r>
            <w:r w:rsidRPr="00ED39BE">
              <w:rPr>
                <w:rFonts w:eastAsia="Times New Roman" w:cs="Times New Roman"/>
                <w:lang w:eastAsia="en-US" w:bidi="ar-SA"/>
              </w:rPr>
              <w:t xml:space="preserve">Nepagrįstai nutraukus Sutarties vykdymą ne Sutartyje nustatyta tvarka, mokama </w:t>
            </w:r>
            <w:r w:rsidRPr="00ED39BE">
              <w:rPr>
                <w:rFonts w:eastAsia="Times New Roman" w:cs="Times New Roman"/>
                <w:kern w:val="2"/>
                <w:lang w:eastAsia="en-US" w:bidi="ar-SA"/>
              </w:rPr>
              <w:t>5 (penkių) procentų dydžio bauda nuo Pradinės Sutarties vertės, nurodytos Specialiųjų sąlygų 5.2 punkte.</w:t>
            </w:r>
          </w:p>
          <w:p w14:paraId="3252305C" w14:textId="77777777" w:rsidR="00ED39BE" w:rsidRPr="00ED39BE" w:rsidRDefault="00ED39BE" w:rsidP="00ED39BE">
            <w:pPr>
              <w:widowControl/>
              <w:rPr>
                <w:rFonts w:eastAsia="Times New Roman" w:cs="Times New Roman"/>
                <w:kern w:val="2"/>
                <w:lang w:eastAsia="en-US" w:bidi="ar-SA"/>
              </w:rPr>
            </w:pPr>
          </w:p>
        </w:tc>
      </w:tr>
      <w:tr w:rsidR="00ED39BE" w:rsidRPr="00ED39BE" w14:paraId="0CDA5244"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05C6A"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F663BE8" w14:textId="77777777" w:rsidR="00ED39BE" w:rsidRPr="00ED39BE" w:rsidRDefault="00ED39BE" w:rsidP="00ED39BE">
            <w:pPr>
              <w:widowControl/>
              <w:jc w:val="left"/>
              <w:rPr>
                <w:rFonts w:eastAsia="Times New Roman" w:cs="Times New Roman"/>
                <w:color w:val="000000"/>
                <w:kern w:val="2"/>
                <w:lang w:eastAsia="en-US" w:bidi="ar-SA"/>
              </w:rPr>
            </w:pPr>
            <w:r w:rsidRPr="00ED39BE">
              <w:rPr>
                <w:rFonts w:eastAsia="Times New Roman" w:cs="Times New Roman"/>
                <w:color w:val="000000"/>
                <w:kern w:val="2"/>
                <w:lang w:eastAsia="en-US" w:bidi="ar-SA"/>
              </w:rPr>
              <w:t>Netaikoma</w:t>
            </w:r>
          </w:p>
          <w:p w14:paraId="3014EE40" w14:textId="77777777" w:rsidR="00ED39BE" w:rsidRPr="00ED39BE" w:rsidRDefault="00ED39BE" w:rsidP="00ED39BE">
            <w:pPr>
              <w:widowControl/>
              <w:jc w:val="left"/>
              <w:rPr>
                <w:rFonts w:eastAsia="Times New Roman" w:cs="Times New Roman"/>
                <w:kern w:val="2"/>
                <w:lang w:eastAsia="en-US" w:bidi="ar-SA"/>
              </w:rPr>
            </w:pPr>
          </w:p>
          <w:p w14:paraId="2E04E538"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03FC85A2"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A1AB"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50E1FB" w14:textId="77777777" w:rsidR="00ED39BE" w:rsidRPr="00ED39BE" w:rsidRDefault="00ED39BE" w:rsidP="00ED39BE">
            <w:pPr>
              <w:widowControl/>
              <w:jc w:val="left"/>
              <w:rPr>
                <w:rFonts w:eastAsia="Times New Roman" w:cs="Times New Roman"/>
                <w:color w:val="000000"/>
                <w:kern w:val="2"/>
                <w:lang w:eastAsia="en-US" w:bidi="ar-SA"/>
              </w:rPr>
            </w:pPr>
            <w:r w:rsidRPr="00ED39BE">
              <w:rPr>
                <w:rFonts w:eastAsia="Times New Roman" w:cs="Times New Roman"/>
                <w:color w:val="000000"/>
                <w:kern w:val="2"/>
                <w:lang w:eastAsia="en-US" w:bidi="ar-SA"/>
              </w:rPr>
              <w:t>Netaikoma</w:t>
            </w:r>
          </w:p>
          <w:p w14:paraId="1BFA3141" w14:textId="77777777" w:rsidR="00ED39BE" w:rsidRPr="00ED39BE" w:rsidRDefault="00ED39BE" w:rsidP="00ED39BE">
            <w:pPr>
              <w:widowControl/>
              <w:jc w:val="left"/>
              <w:rPr>
                <w:rFonts w:eastAsia="Times New Roman" w:cs="Times New Roman"/>
                <w:kern w:val="2"/>
                <w:lang w:eastAsia="en-US" w:bidi="ar-SA"/>
              </w:rPr>
            </w:pPr>
          </w:p>
          <w:p w14:paraId="684040A2"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7B404DBD"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9F5838"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0810F2"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6D7EDB05" w14:textId="77777777" w:rsidR="00ED39BE" w:rsidRPr="00ED39BE" w:rsidRDefault="00ED39BE" w:rsidP="00ED39BE">
            <w:pPr>
              <w:widowControl/>
              <w:jc w:val="left"/>
              <w:rPr>
                <w:rFonts w:eastAsia="Times New Roman" w:cs="Times New Roman"/>
                <w:color w:val="4472C4"/>
                <w:kern w:val="2"/>
                <w:lang w:eastAsia="en-US" w:bidi="ar-SA"/>
              </w:rPr>
            </w:pPr>
          </w:p>
          <w:p w14:paraId="36A5371E"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79F61D21"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355AD" w14:textId="77777777" w:rsidR="00ED39BE" w:rsidRPr="00ED39BE" w:rsidRDefault="00ED39BE" w:rsidP="00ED39BE">
            <w:pPr>
              <w:widowControl/>
              <w:jc w:val="left"/>
              <w:rPr>
                <w:rFonts w:eastAsia="Times New Roman" w:cs="Times New Roman"/>
                <w:b/>
                <w:bCs/>
                <w:kern w:val="2"/>
                <w:szCs w:val="20"/>
                <w:lang w:eastAsia="en-US" w:bidi="ar-SA"/>
              </w:rPr>
            </w:pPr>
            <w:r w:rsidRPr="00ED39BE">
              <w:rPr>
                <w:rFonts w:eastAsia="Times New Roman" w:cs="Times New Roman"/>
                <w:b/>
                <w:bCs/>
                <w:kern w:val="2"/>
                <w:szCs w:val="20"/>
                <w:lang w:eastAsia="en-US" w:bidi="ar-SA"/>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E2ABE2A" w14:textId="77777777" w:rsidR="00ED39BE" w:rsidRPr="00ED39BE" w:rsidRDefault="00ED39BE" w:rsidP="00ED39BE">
            <w:pPr>
              <w:widowControl/>
              <w:jc w:val="left"/>
              <w:rPr>
                <w:rFonts w:eastAsia="Times New Roman" w:cs="Times New Roman"/>
                <w:color w:val="4472C4"/>
                <w:kern w:val="2"/>
                <w:lang w:eastAsia="en-US" w:bidi="ar-SA"/>
              </w:rPr>
            </w:pPr>
            <w:r w:rsidRPr="00ED39BE">
              <w:rPr>
                <w:rFonts w:eastAsia="Times New Roman" w:cs="Times New Roman"/>
                <w:kern w:val="2"/>
                <w:lang w:eastAsia="en-US" w:bidi="ar-SA"/>
              </w:rPr>
              <w:t xml:space="preserve">Netaikoma </w:t>
            </w:r>
          </w:p>
          <w:p w14:paraId="58CE35E3"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58355E05"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C868C1"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067B85D"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16189231" w14:textId="77777777" w:rsidR="00ED39BE" w:rsidRPr="00ED39BE" w:rsidRDefault="00ED39BE" w:rsidP="00ED39BE">
            <w:pPr>
              <w:widowControl/>
              <w:jc w:val="left"/>
              <w:rPr>
                <w:rFonts w:eastAsia="Times New Roman" w:cs="Times New Roman"/>
                <w:color w:val="4472C4"/>
                <w:kern w:val="2"/>
                <w:lang w:eastAsia="en-US" w:bidi="ar-SA"/>
              </w:rPr>
            </w:pPr>
          </w:p>
          <w:p w14:paraId="47AD2370"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19D6D633"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64D9F5"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0A544F" w14:textId="77777777" w:rsidR="00ED39BE" w:rsidRPr="00ED39BE" w:rsidRDefault="00ED39BE" w:rsidP="00ED39BE">
            <w:pPr>
              <w:widowControl/>
              <w:spacing w:line="259" w:lineRule="auto"/>
              <w:jc w:val="left"/>
              <w:rPr>
                <w:rFonts w:eastAsia="Times New Roman" w:cs="Times New Roman"/>
                <w:kern w:val="2"/>
                <w:lang w:eastAsia="en-US" w:bidi="ar-SA"/>
              </w:rPr>
            </w:pPr>
            <w:r w:rsidRPr="00ED39BE">
              <w:rPr>
                <w:rFonts w:eastAsia="Times New Roman" w:cs="Times New Roman"/>
                <w:kern w:val="2"/>
                <w:lang w:eastAsia="en-US" w:bidi="ar-SA"/>
              </w:rPr>
              <w:t>Netaikoma</w:t>
            </w:r>
          </w:p>
          <w:p w14:paraId="21513F68" w14:textId="77777777" w:rsidR="00ED39BE" w:rsidRPr="00ED39BE" w:rsidRDefault="00ED39BE" w:rsidP="00ED39BE">
            <w:pPr>
              <w:widowControl/>
              <w:spacing w:line="259" w:lineRule="auto"/>
              <w:jc w:val="left"/>
              <w:rPr>
                <w:rFonts w:eastAsia="Times New Roman" w:cs="Times New Roman"/>
                <w:kern w:val="2"/>
                <w:sz w:val="22"/>
                <w:lang w:eastAsia="en-US" w:bidi="ar-SA"/>
              </w:rPr>
            </w:pPr>
          </w:p>
          <w:p w14:paraId="44FA310D" w14:textId="77777777" w:rsidR="00ED39BE" w:rsidRPr="00ED39BE" w:rsidRDefault="00ED39BE" w:rsidP="00ED39BE">
            <w:pPr>
              <w:widowControl/>
              <w:jc w:val="left"/>
              <w:rPr>
                <w:rFonts w:eastAsia="Times New Roman" w:cs="Times New Roman"/>
                <w:sz w:val="14"/>
                <w:szCs w:val="14"/>
                <w:lang w:eastAsia="en-US" w:bidi="ar-SA"/>
              </w:rPr>
            </w:pPr>
          </w:p>
          <w:p w14:paraId="4D38A95F" w14:textId="77777777" w:rsidR="00ED39BE" w:rsidRPr="00ED39BE" w:rsidRDefault="00ED39BE" w:rsidP="00ED39BE">
            <w:pPr>
              <w:widowControl/>
              <w:spacing w:line="259" w:lineRule="auto"/>
              <w:jc w:val="left"/>
              <w:rPr>
                <w:rFonts w:eastAsia="Times New Roman" w:cs="Times New Roman"/>
                <w:kern w:val="2"/>
                <w:sz w:val="22"/>
                <w:lang w:eastAsia="en-US" w:bidi="ar-SA"/>
              </w:rPr>
            </w:pPr>
          </w:p>
          <w:p w14:paraId="11C67FB3" w14:textId="77777777" w:rsidR="00ED39BE" w:rsidRPr="00ED39BE" w:rsidRDefault="00ED39BE" w:rsidP="00ED39BE">
            <w:pPr>
              <w:widowControl/>
              <w:jc w:val="left"/>
              <w:rPr>
                <w:rFonts w:eastAsia="Times New Roman" w:cs="Times New Roman"/>
                <w:sz w:val="14"/>
                <w:szCs w:val="14"/>
                <w:lang w:eastAsia="en-US" w:bidi="ar-SA"/>
              </w:rPr>
            </w:pPr>
          </w:p>
          <w:p w14:paraId="071DB5DF"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2D0967E6"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4201E"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B10494" w14:textId="77777777" w:rsidR="00ED39BE" w:rsidRPr="00ED39BE" w:rsidRDefault="00ED39BE" w:rsidP="00ED39BE">
            <w:pPr>
              <w:widowControl/>
              <w:jc w:val="left"/>
              <w:rPr>
                <w:rFonts w:eastAsia="Times New Roman" w:cs="Times New Roman"/>
                <w:color w:val="4472C4"/>
                <w:kern w:val="2"/>
                <w:lang w:eastAsia="en-US" w:bidi="ar-SA"/>
              </w:rPr>
            </w:pPr>
          </w:p>
        </w:tc>
      </w:tr>
      <w:tr w:rsidR="00ED39BE" w:rsidRPr="00ED39BE" w14:paraId="27D63F55" w14:textId="77777777" w:rsidTr="00CA0192">
        <w:trPr>
          <w:trHeight w:val="300"/>
        </w:trPr>
        <w:tc>
          <w:tcPr>
            <w:tcW w:w="9535" w:type="dxa"/>
            <w:gridSpan w:val="5"/>
          </w:tcPr>
          <w:p w14:paraId="5CE3BCFE"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kern w:val="2"/>
                <w:lang w:eastAsia="en-US" w:bidi="ar-SA"/>
              </w:rPr>
              <w:t>10. ESMINĖS SUTARTIES SĄLYGOS</w:t>
            </w:r>
          </w:p>
        </w:tc>
      </w:tr>
      <w:tr w:rsidR="00ED39BE" w:rsidRPr="00ED39BE" w14:paraId="0F63A1C3" w14:textId="77777777" w:rsidTr="00CA0192">
        <w:trPr>
          <w:trHeight w:val="300"/>
        </w:trPr>
        <w:tc>
          <w:tcPr>
            <w:tcW w:w="2707" w:type="dxa"/>
            <w:gridSpan w:val="3"/>
          </w:tcPr>
          <w:p w14:paraId="6148584C" w14:textId="77777777" w:rsidR="00ED39BE" w:rsidRPr="00ED39BE" w:rsidRDefault="00ED39BE" w:rsidP="00ED39BE">
            <w:pPr>
              <w:widowControl/>
              <w:jc w:val="left"/>
              <w:rPr>
                <w:rFonts w:eastAsia="Times New Roman" w:cs="Times New Roman"/>
                <w:b/>
                <w:bCs/>
                <w:kern w:val="2"/>
                <w:szCs w:val="20"/>
                <w:lang w:eastAsia="en-US" w:bidi="ar-SA"/>
              </w:rPr>
            </w:pPr>
            <w:r w:rsidRPr="00ED39BE">
              <w:rPr>
                <w:rFonts w:eastAsia="Times New Roman" w:cs="Times New Roman"/>
                <w:b/>
                <w:bCs/>
                <w:szCs w:val="20"/>
                <w:lang w:eastAsia="en-US" w:bidi="ar-SA"/>
              </w:rPr>
              <w:lastRenderedPageBreak/>
              <w:t>10.1. Esminės Sutarties sąlygos</w:t>
            </w:r>
          </w:p>
        </w:tc>
        <w:tc>
          <w:tcPr>
            <w:tcW w:w="6828" w:type="dxa"/>
            <w:gridSpan w:val="2"/>
          </w:tcPr>
          <w:p w14:paraId="2F705332"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03347B1C" w14:textId="77777777" w:rsidR="00ED39BE" w:rsidRPr="00ED39BE" w:rsidRDefault="00ED39BE" w:rsidP="00ED39BE">
            <w:pPr>
              <w:widowControl/>
              <w:jc w:val="left"/>
              <w:rPr>
                <w:rFonts w:eastAsia="Times New Roman" w:cs="Times New Roman"/>
                <w:b/>
                <w:bCs/>
                <w:color w:val="4472C4"/>
                <w:kern w:val="2"/>
                <w:lang w:eastAsia="en-US" w:bidi="ar-SA"/>
              </w:rPr>
            </w:pPr>
          </w:p>
        </w:tc>
      </w:tr>
      <w:tr w:rsidR="00ED39BE" w:rsidRPr="00ED39BE" w14:paraId="4D3FAF53" w14:textId="77777777" w:rsidTr="00CA0192">
        <w:trPr>
          <w:trHeight w:val="300"/>
        </w:trPr>
        <w:tc>
          <w:tcPr>
            <w:tcW w:w="2700" w:type="dxa"/>
            <w:gridSpan w:val="2"/>
          </w:tcPr>
          <w:p w14:paraId="7C417F58"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10.2. Dideli arba nuolatiniai esminės Sutarties sąlygos vykdymo trūkumai</w:t>
            </w:r>
          </w:p>
        </w:tc>
        <w:tc>
          <w:tcPr>
            <w:tcW w:w="6835" w:type="dxa"/>
            <w:gridSpan w:val="3"/>
          </w:tcPr>
          <w:p w14:paraId="77BF4B13"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 xml:space="preserve">Netaikoma </w:t>
            </w:r>
          </w:p>
          <w:p w14:paraId="00B01EB4" w14:textId="77777777" w:rsidR="00ED39BE" w:rsidRPr="00ED39BE" w:rsidRDefault="00ED39BE" w:rsidP="00ED39BE">
            <w:pPr>
              <w:widowControl/>
              <w:jc w:val="left"/>
              <w:rPr>
                <w:rFonts w:eastAsia="Times New Roman" w:cs="Times New Roman"/>
                <w:kern w:val="2"/>
                <w:lang w:eastAsia="en-US" w:bidi="ar-SA"/>
              </w:rPr>
            </w:pPr>
          </w:p>
          <w:p w14:paraId="7F968A2C"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6EFBDE7F" w14:textId="77777777" w:rsidTr="00CA0192">
        <w:trPr>
          <w:trHeight w:val="300"/>
        </w:trPr>
        <w:tc>
          <w:tcPr>
            <w:tcW w:w="9535" w:type="dxa"/>
            <w:gridSpan w:val="5"/>
          </w:tcPr>
          <w:p w14:paraId="1F35D367"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11. SUTARTIES GALIOJIMAS IR KEITIMAS</w:t>
            </w:r>
          </w:p>
        </w:tc>
      </w:tr>
      <w:tr w:rsidR="00ED39BE" w:rsidRPr="00ED39BE" w14:paraId="3E4D0A05"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93A44C"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12E2AE"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Ši Sutartis laikoma sudaryta ir įsigalioja nuo Sutarties pasirašymo dienos (antrosios Šalies pasirašymo dieną).</w:t>
            </w:r>
          </w:p>
          <w:p w14:paraId="658F1CB4" w14:textId="77777777" w:rsidR="00ED39BE" w:rsidRPr="00ED39BE" w:rsidRDefault="00ED39BE" w:rsidP="00ED39BE">
            <w:pPr>
              <w:widowControl/>
              <w:rPr>
                <w:rFonts w:eastAsia="Times New Roman" w:cs="Times New Roman"/>
                <w:color w:val="4472C4"/>
                <w:kern w:val="2"/>
                <w:lang w:eastAsia="en-US" w:bidi="ar-SA"/>
              </w:rPr>
            </w:pPr>
            <w:r w:rsidRPr="00ED39BE">
              <w:rPr>
                <w:rFonts w:eastAsia="Times New Roman" w:cs="Times New Roman"/>
                <w:color w:val="000000"/>
                <w:kern w:val="2"/>
                <w:lang w:eastAsia="en-US" w:bidi="ar-SA"/>
              </w:rPr>
              <w:t>Sutartis galioja iki visiško prievolių įvykdymo, bet jos terminas negali būti ilgesnis kaip 6 (šeši) mėnesiai</w:t>
            </w:r>
            <w:r w:rsidRPr="00ED39BE">
              <w:rPr>
                <w:rFonts w:eastAsia="Times New Roman" w:cs="Times New Roman"/>
                <w:b/>
                <w:bCs/>
                <w:color w:val="000000"/>
                <w:kern w:val="2"/>
                <w:lang w:eastAsia="en-US" w:bidi="ar-SA"/>
              </w:rPr>
              <w:t>.</w:t>
            </w:r>
            <w:r w:rsidRPr="00ED39BE">
              <w:rPr>
                <w:rFonts w:eastAsia="Times New Roman" w:cs="Times New Roman"/>
                <w:color w:val="FF0000"/>
                <w:kern w:val="2"/>
                <w:lang w:eastAsia="en-US" w:bidi="ar-SA"/>
              </w:rPr>
              <w:t xml:space="preserve"> </w:t>
            </w:r>
          </w:p>
        </w:tc>
      </w:tr>
      <w:tr w:rsidR="00ED39BE" w:rsidRPr="00ED39BE" w14:paraId="3F3A9000" w14:textId="77777777" w:rsidTr="00CA019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6397C"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581174"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Netaikoma</w:t>
            </w:r>
          </w:p>
          <w:p w14:paraId="31A26CF4" w14:textId="77777777" w:rsidR="00ED39BE" w:rsidRPr="00ED39BE" w:rsidRDefault="00ED39BE" w:rsidP="00ED39BE">
            <w:pPr>
              <w:widowControl/>
              <w:jc w:val="left"/>
              <w:rPr>
                <w:rFonts w:eastAsia="Times New Roman" w:cs="Times New Roman"/>
                <w:kern w:val="2"/>
                <w:lang w:eastAsia="en-US" w:bidi="ar-SA"/>
              </w:rPr>
            </w:pPr>
          </w:p>
        </w:tc>
      </w:tr>
      <w:tr w:rsidR="00ED39BE" w:rsidRPr="00ED39BE" w14:paraId="2A0AFB40" w14:textId="77777777" w:rsidTr="00CA0192">
        <w:trPr>
          <w:trHeight w:val="300"/>
        </w:trPr>
        <w:tc>
          <w:tcPr>
            <w:tcW w:w="9535" w:type="dxa"/>
            <w:gridSpan w:val="5"/>
          </w:tcPr>
          <w:p w14:paraId="44B33527"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12. SUTARTIES NUTRAUKIMAS</w:t>
            </w:r>
          </w:p>
        </w:tc>
      </w:tr>
      <w:tr w:rsidR="00ED39BE" w:rsidRPr="00ED39BE" w14:paraId="03AE00F3" w14:textId="77777777" w:rsidTr="00CA0192">
        <w:trPr>
          <w:trHeight w:val="300"/>
        </w:trPr>
        <w:tc>
          <w:tcPr>
            <w:tcW w:w="2532" w:type="dxa"/>
          </w:tcPr>
          <w:p w14:paraId="0255972D"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12.1. Sutarties nutraukimo pagrindai</w:t>
            </w:r>
          </w:p>
        </w:tc>
        <w:tc>
          <w:tcPr>
            <w:tcW w:w="7003" w:type="dxa"/>
            <w:gridSpan w:val="4"/>
          </w:tcPr>
          <w:p w14:paraId="2895536B" w14:textId="77777777" w:rsidR="00ED39BE" w:rsidRPr="00ED39BE" w:rsidRDefault="00ED39BE" w:rsidP="00ED39BE">
            <w:pPr>
              <w:widowControl/>
              <w:rPr>
                <w:rFonts w:eastAsia="Times New Roman" w:cs="Times New Roman"/>
                <w:color w:val="4472C4"/>
                <w:kern w:val="2"/>
                <w:lang w:eastAsia="en-US" w:bidi="ar-SA"/>
              </w:rPr>
            </w:pPr>
            <w:r w:rsidRPr="00ED39BE">
              <w:rPr>
                <w:rFonts w:eastAsia="Times New Roman" w:cs="Times New Roman"/>
                <w:kern w:val="2"/>
                <w:lang w:eastAsia="en-US" w:bidi="ar-SA"/>
              </w:rPr>
              <w:t>Sutartis gali būti nutraukiama rašytiniu Šalių susitarimu arba vienašališkai, Bendrosiose sąlygose ir Specialiosiose sąlygose nurodytais atvejais ir nustatyta tvarka.</w:t>
            </w:r>
          </w:p>
        </w:tc>
      </w:tr>
      <w:tr w:rsidR="00ED39BE" w:rsidRPr="00ED39BE" w14:paraId="5D2242DA" w14:textId="77777777" w:rsidTr="00CA0192">
        <w:trPr>
          <w:trHeight w:val="300"/>
        </w:trPr>
        <w:tc>
          <w:tcPr>
            <w:tcW w:w="2532" w:type="dxa"/>
          </w:tcPr>
          <w:p w14:paraId="456722EC"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12.2. Esminiai Sutarties pažeidimai</w:t>
            </w:r>
          </w:p>
          <w:p w14:paraId="20B39DDD" w14:textId="77777777" w:rsidR="00ED39BE" w:rsidRPr="00ED39BE" w:rsidRDefault="00ED39BE" w:rsidP="00ED39BE">
            <w:pPr>
              <w:widowControl/>
              <w:jc w:val="left"/>
              <w:rPr>
                <w:rFonts w:eastAsia="Times New Roman" w:cs="Times New Roman"/>
                <w:b/>
                <w:bCs/>
                <w:kern w:val="2"/>
                <w:lang w:eastAsia="en-US" w:bidi="ar-SA"/>
              </w:rPr>
            </w:pPr>
          </w:p>
        </w:tc>
        <w:tc>
          <w:tcPr>
            <w:tcW w:w="7003" w:type="dxa"/>
            <w:gridSpan w:val="4"/>
          </w:tcPr>
          <w:p w14:paraId="25BBF0DE"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12.2.1. jeigu Tiekėjas nevykdo prisiimtų įsipareigojimų už Sutartyje nustatytą Sutarties kainą;</w:t>
            </w:r>
          </w:p>
          <w:p w14:paraId="3614365D" w14:textId="77777777" w:rsidR="00ED39BE" w:rsidRPr="00ED39BE" w:rsidRDefault="00ED39BE" w:rsidP="00ED39BE">
            <w:pPr>
              <w:widowControl/>
              <w:spacing w:line="257" w:lineRule="auto"/>
              <w:rPr>
                <w:rFonts w:eastAsia="Arial" w:cs="Times New Roman"/>
                <w:kern w:val="2"/>
                <w:lang w:eastAsia="en-US" w:bidi="ar-SA"/>
              </w:rPr>
            </w:pPr>
            <w:r w:rsidRPr="00ED39BE">
              <w:rPr>
                <w:rFonts w:eastAsia="Arial" w:cs="Times New Roman"/>
                <w:kern w:val="2"/>
                <w:lang w:eastAsia="en-US" w:bidi="ar-SA"/>
              </w:rPr>
              <w:t>12.2.2. jeigu Tiekėjas nesilaiko Sutartyje nustatytų Prekės tiekimo terminų 2 (du) kartus iš eilės arba vėluoja pristatyti Prekę daugiau nei 30 (trisdešimt) kalendorinių dienų nuo Sutartyje nustatyto Prekės pristatymo termino;</w:t>
            </w:r>
          </w:p>
          <w:p w14:paraId="40764CBA" w14:textId="77777777" w:rsidR="00ED39BE" w:rsidRPr="00ED39BE" w:rsidRDefault="00ED39BE" w:rsidP="00ED39BE">
            <w:pPr>
              <w:widowControl/>
              <w:tabs>
                <w:tab w:val="left" w:pos="567"/>
                <w:tab w:val="left" w:pos="851"/>
                <w:tab w:val="left" w:pos="992"/>
                <w:tab w:val="left" w:pos="1134"/>
              </w:tabs>
              <w:spacing w:line="257" w:lineRule="auto"/>
              <w:rPr>
                <w:rFonts w:eastAsia="Arial" w:cs="Times New Roman"/>
                <w:kern w:val="2"/>
                <w:lang w:eastAsia="en-US" w:bidi="ar-SA"/>
              </w:rPr>
            </w:pPr>
            <w:r w:rsidRPr="00ED39BE">
              <w:rPr>
                <w:rFonts w:eastAsia="Arial" w:cs="Times New Roman"/>
                <w:kern w:val="2"/>
                <w:lang w:eastAsia="en-US" w:bidi="ar-SA"/>
              </w:rPr>
              <w:t>12.2.3. jeigu Tiekėjas pažeidžia Prekės pristatymo terminus ir priskaičiuotų netesybų už vėlavimą suma viršija 20 (dvidešimt) proc. Pradinės sutarties vertės;</w:t>
            </w:r>
          </w:p>
          <w:p w14:paraId="156A453A" w14:textId="77777777" w:rsidR="00ED39BE" w:rsidRPr="00ED39BE" w:rsidRDefault="00ED39BE" w:rsidP="00ED39BE">
            <w:pPr>
              <w:widowControl/>
              <w:tabs>
                <w:tab w:val="left" w:pos="567"/>
                <w:tab w:val="left" w:pos="851"/>
                <w:tab w:val="left" w:pos="992"/>
                <w:tab w:val="left" w:pos="1134"/>
              </w:tabs>
              <w:spacing w:line="257" w:lineRule="auto"/>
              <w:rPr>
                <w:rFonts w:eastAsia="Arial" w:cs="Times New Roman"/>
                <w:kern w:val="2"/>
                <w:lang w:eastAsia="en-US" w:bidi="ar-SA"/>
              </w:rPr>
            </w:pPr>
            <w:r w:rsidRPr="00ED39BE">
              <w:rPr>
                <w:rFonts w:eastAsia="Arial" w:cs="Times New Roman"/>
                <w:kern w:val="2"/>
                <w:lang w:eastAsia="en-US" w:bidi="ar-SA"/>
              </w:rPr>
              <w:t>12.2.4. Tiekėjas pažeidžia Prekės pristatymo terminus ir dėl Prekės pristatymo vėlavimo Prekė tampa nebereikalinga;</w:t>
            </w:r>
          </w:p>
          <w:p w14:paraId="28EE8AC1" w14:textId="77777777" w:rsidR="00ED39BE" w:rsidRPr="00ED39BE" w:rsidRDefault="00ED39BE" w:rsidP="00ED39BE">
            <w:pPr>
              <w:widowControl/>
              <w:tabs>
                <w:tab w:val="left" w:pos="567"/>
                <w:tab w:val="left" w:pos="851"/>
                <w:tab w:val="left" w:pos="992"/>
                <w:tab w:val="left" w:pos="1134"/>
              </w:tabs>
              <w:spacing w:line="257" w:lineRule="auto"/>
              <w:rPr>
                <w:rFonts w:eastAsia="Arial" w:cs="Times New Roman"/>
                <w:kern w:val="2"/>
                <w:lang w:eastAsia="en-US" w:bidi="ar-SA"/>
              </w:rPr>
            </w:pPr>
            <w:r w:rsidRPr="00ED39BE">
              <w:rPr>
                <w:rFonts w:eastAsia="Arial" w:cs="Times New Roman"/>
                <w:kern w:val="2"/>
                <w:lang w:eastAsia="en-US" w:bidi="ar-SA"/>
              </w:rPr>
              <w:t>12.2.5. Tiekėjas daugiau kaip 2 (du) kartus pristato Prekę, kuri neatitinka Sutartyje ir (ar) Įstatymuose nustatytų reikalavimų Prekei;</w:t>
            </w:r>
          </w:p>
          <w:p w14:paraId="624DC8EE" w14:textId="77777777" w:rsidR="00ED39BE" w:rsidRPr="00ED39BE" w:rsidRDefault="00ED39BE" w:rsidP="00ED39BE">
            <w:pPr>
              <w:widowControl/>
              <w:tabs>
                <w:tab w:val="left" w:pos="567"/>
                <w:tab w:val="left" w:pos="851"/>
                <w:tab w:val="left" w:pos="992"/>
                <w:tab w:val="left" w:pos="1134"/>
              </w:tabs>
              <w:spacing w:line="257" w:lineRule="auto"/>
              <w:rPr>
                <w:rFonts w:eastAsia="Arial" w:cs="Times New Roman"/>
                <w:color w:val="FF0000"/>
                <w:kern w:val="2"/>
                <w:lang w:eastAsia="en-US" w:bidi="ar-SA"/>
              </w:rPr>
            </w:pPr>
            <w:r w:rsidRPr="00ED39BE">
              <w:rPr>
                <w:rFonts w:eastAsia="Arial" w:cs="Times New Roman"/>
                <w:kern w:val="2"/>
                <w:lang w:eastAsia="en-US" w:bidi="ar-SA"/>
              </w:rPr>
              <w:t>12.2.6. Tiekėjas pažeidžia šios Sutarties nuostatas, reglamentuojančias konkurenciją, intelektinės nuosavybės ar konfidencialios informacijos valdymą.</w:t>
            </w:r>
          </w:p>
        </w:tc>
      </w:tr>
      <w:tr w:rsidR="00ED39BE" w:rsidRPr="00ED39BE" w14:paraId="679BAF6B" w14:textId="77777777" w:rsidTr="00CA0192">
        <w:trPr>
          <w:trHeight w:val="300"/>
        </w:trPr>
        <w:tc>
          <w:tcPr>
            <w:tcW w:w="9535" w:type="dxa"/>
            <w:gridSpan w:val="5"/>
          </w:tcPr>
          <w:p w14:paraId="066B90B9" w14:textId="77777777" w:rsidR="00ED39BE" w:rsidRPr="00ED39BE" w:rsidRDefault="00ED39BE" w:rsidP="00ED39BE">
            <w:pPr>
              <w:widowControl/>
              <w:jc w:val="center"/>
              <w:rPr>
                <w:rFonts w:eastAsia="Times New Roman" w:cs="Times New Roman"/>
                <w:kern w:val="2"/>
                <w:lang w:eastAsia="en-US" w:bidi="ar-SA"/>
              </w:rPr>
            </w:pPr>
            <w:r w:rsidRPr="00ED39BE">
              <w:rPr>
                <w:rFonts w:eastAsia="Times New Roman" w:cs="Times New Roman"/>
                <w:b/>
                <w:bCs/>
                <w:kern w:val="2"/>
                <w:lang w:eastAsia="en-US" w:bidi="ar-SA"/>
              </w:rPr>
              <w:t xml:space="preserve">13. APLINKOSAUGINIAI IR SOCIALINIAI KRITERIJAI </w:t>
            </w:r>
          </w:p>
        </w:tc>
      </w:tr>
      <w:tr w:rsidR="00ED39BE" w:rsidRPr="00ED39BE" w14:paraId="4657E4BA" w14:textId="77777777" w:rsidTr="00CA0192">
        <w:trPr>
          <w:trHeight w:val="300"/>
        </w:trPr>
        <w:tc>
          <w:tcPr>
            <w:tcW w:w="2532" w:type="dxa"/>
          </w:tcPr>
          <w:p w14:paraId="5AA58E23"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13.1. Aplinkosauginių kriterijų nustatymo teisinis pagrindas</w:t>
            </w:r>
          </w:p>
        </w:tc>
        <w:tc>
          <w:tcPr>
            <w:tcW w:w="7003" w:type="dxa"/>
            <w:gridSpan w:val="4"/>
          </w:tcPr>
          <w:p w14:paraId="1C4AAEA2" w14:textId="77777777" w:rsidR="00ED39BE" w:rsidRPr="00ED39BE" w:rsidRDefault="00ED39BE" w:rsidP="00ED39BE">
            <w:pPr>
              <w:widowControl/>
              <w:jc w:val="left"/>
              <w:rPr>
                <w:rFonts w:eastAsia="Times New Roman" w:cs="Times New Roman"/>
                <w:color w:val="000000"/>
                <w:kern w:val="2"/>
                <w:shd w:val="clear" w:color="auto" w:fill="FFFFFF"/>
                <w:lang w:eastAsia="en-US" w:bidi="ar-SA"/>
              </w:rPr>
            </w:pPr>
            <w:r w:rsidRPr="00ED39BE">
              <w:rPr>
                <w:rFonts w:eastAsia="Times New Roman" w:cs="Times New Roman"/>
                <w:color w:val="000000"/>
                <w:kern w:val="2"/>
                <w:shd w:val="clear" w:color="auto" w:fill="FFFFFF"/>
                <w:lang w:eastAsia="en-US" w:bidi="ar-SA"/>
              </w:rPr>
              <w:t>Netaikoma</w:t>
            </w:r>
          </w:p>
          <w:p w14:paraId="781A2F20" w14:textId="77777777" w:rsidR="00ED39BE" w:rsidRPr="00ED39BE" w:rsidRDefault="00ED39BE" w:rsidP="00ED39BE">
            <w:pPr>
              <w:widowControl/>
              <w:jc w:val="left"/>
              <w:rPr>
                <w:rFonts w:eastAsia="Times New Roman" w:cs="Times New Roman"/>
                <w:color w:val="000000"/>
                <w:kern w:val="2"/>
                <w:shd w:val="clear" w:color="auto" w:fill="FFFFFF"/>
                <w:lang w:eastAsia="en-US" w:bidi="ar-SA"/>
              </w:rPr>
            </w:pPr>
          </w:p>
          <w:p w14:paraId="1F8EDA42" w14:textId="77777777" w:rsidR="00ED39BE" w:rsidRPr="00ED39BE" w:rsidRDefault="00ED39BE" w:rsidP="00ED39BE">
            <w:pPr>
              <w:widowControl/>
              <w:jc w:val="left"/>
              <w:rPr>
                <w:rFonts w:eastAsia="Times New Roman" w:cs="Times New Roman"/>
                <w:b/>
                <w:bCs/>
                <w:kern w:val="2"/>
                <w:lang w:eastAsia="en-US" w:bidi="ar-SA"/>
              </w:rPr>
            </w:pPr>
          </w:p>
        </w:tc>
      </w:tr>
      <w:tr w:rsidR="00ED39BE" w:rsidRPr="00ED39BE" w14:paraId="46D1C76A" w14:textId="77777777" w:rsidTr="00CA0192">
        <w:trPr>
          <w:trHeight w:val="300"/>
        </w:trPr>
        <w:tc>
          <w:tcPr>
            <w:tcW w:w="2532" w:type="dxa"/>
          </w:tcPr>
          <w:p w14:paraId="34EE89BD"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13.2.  Su perkamomis Prekėmis susiję socialiniai kriterijai</w:t>
            </w:r>
          </w:p>
        </w:tc>
        <w:tc>
          <w:tcPr>
            <w:tcW w:w="7003" w:type="dxa"/>
            <w:gridSpan w:val="4"/>
          </w:tcPr>
          <w:p w14:paraId="3E26ED27" w14:textId="77777777" w:rsidR="00ED39BE" w:rsidRPr="00ED39BE" w:rsidRDefault="00ED39BE" w:rsidP="00ED39BE">
            <w:pPr>
              <w:widowControl/>
              <w:jc w:val="left"/>
              <w:rPr>
                <w:rFonts w:eastAsia="Times New Roman" w:cs="Times New Roman"/>
                <w:color w:val="000000"/>
                <w:kern w:val="2"/>
                <w:shd w:val="clear" w:color="auto" w:fill="FFFFFF"/>
                <w:lang w:eastAsia="en-US" w:bidi="ar-SA"/>
              </w:rPr>
            </w:pPr>
            <w:r w:rsidRPr="00ED39BE">
              <w:rPr>
                <w:rFonts w:eastAsia="Times New Roman" w:cs="Times New Roman"/>
                <w:color w:val="000000"/>
                <w:kern w:val="2"/>
                <w:shd w:val="clear" w:color="auto" w:fill="FFFFFF"/>
                <w:lang w:eastAsia="en-US" w:bidi="ar-SA"/>
              </w:rPr>
              <w:t>Netaikoma</w:t>
            </w:r>
          </w:p>
          <w:p w14:paraId="7664D4AB" w14:textId="77777777" w:rsidR="00ED39BE" w:rsidRPr="00ED39BE" w:rsidRDefault="00ED39BE" w:rsidP="00ED39BE">
            <w:pPr>
              <w:widowControl/>
              <w:jc w:val="left"/>
              <w:rPr>
                <w:rFonts w:eastAsia="Times New Roman" w:cs="Times New Roman"/>
                <w:color w:val="000000"/>
                <w:kern w:val="2"/>
                <w:shd w:val="clear" w:color="auto" w:fill="FFFFFF"/>
                <w:lang w:eastAsia="en-US" w:bidi="ar-SA"/>
              </w:rPr>
            </w:pPr>
          </w:p>
          <w:p w14:paraId="153FACB8" w14:textId="77777777" w:rsidR="00ED39BE" w:rsidRPr="00ED39BE" w:rsidRDefault="00ED39BE" w:rsidP="00ED39BE">
            <w:pPr>
              <w:widowControl/>
              <w:jc w:val="left"/>
              <w:rPr>
                <w:rFonts w:eastAsia="Times New Roman" w:cs="Times New Roman"/>
                <w:color w:val="0070C0"/>
                <w:kern w:val="2"/>
                <w:lang w:eastAsia="en-US" w:bidi="ar-SA"/>
              </w:rPr>
            </w:pPr>
          </w:p>
        </w:tc>
      </w:tr>
      <w:tr w:rsidR="00ED39BE" w:rsidRPr="00ED39BE" w14:paraId="79F16510" w14:textId="77777777" w:rsidTr="00CA0192">
        <w:trPr>
          <w:trHeight w:val="300"/>
        </w:trPr>
        <w:tc>
          <w:tcPr>
            <w:tcW w:w="9535" w:type="dxa"/>
            <w:gridSpan w:val="5"/>
          </w:tcPr>
          <w:p w14:paraId="78DC0CAA"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 xml:space="preserve">14. BENDRŲJŲ SĄLYGŲ PAKEITIMAI IR PAPILDYMAI </w:t>
            </w:r>
          </w:p>
          <w:p w14:paraId="2CDEC9D3" w14:textId="77777777" w:rsidR="00ED39BE" w:rsidRPr="00ED39BE" w:rsidRDefault="00ED39BE" w:rsidP="00ED39BE">
            <w:pPr>
              <w:widowControl/>
              <w:jc w:val="center"/>
              <w:rPr>
                <w:rFonts w:eastAsia="Times New Roman" w:cs="Times New Roman"/>
                <w:kern w:val="2"/>
                <w:lang w:eastAsia="en-US" w:bidi="ar-SA"/>
              </w:rPr>
            </w:pPr>
            <w:r w:rsidRPr="00ED39BE">
              <w:rPr>
                <w:rFonts w:eastAsia="Times New Roman" w:cs="Times New Roman"/>
                <w:kern w:val="2"/>
                <w:lang w:eastAsia="en-US" w:bidi="ar-SA"/>
              </w:rPr>
              <w:t xml:space="preserve">(jeigu būtina dėl konkretaus Sutarties dalyko specifikos) </w:t>
            </w:r>
          </w:p>
        </w:tc>
      </w:tr>
      <w:tr w:rsidR="00ED39BE" w:rsidRPr="00ED39BE" w14:paraId="378325D0" w14:textId="77777777" w:rsidTr="00CA0192">
        <w:trPr>
          <w:trHeight w:val="300"/>
        </w:trPr>
        <w:tc>
          <w:tcPr>
            <w:tcW w:w="2532" w:type="dxa"/>
          </w:tcPr>
          <w:p w14:paraId="3CBF069B"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t xml:space="preserve">14.1. </w:t>
            </w:r>
          </w:p>
        </w:tc>
        <w:tc>
          <w:tcPr>
            <w:tcW w:w="7003" w:type="dxa"/>
            <w:gridSpan w:val="4"/>
          </w:tcPr>
          <w:p w14:paraId="076D4273"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lang w:eastAsia="en-US" w:bidi="ar-SA"/>
              </w:rPr>
              <w:t xml:space="preserve">Šalys susitaria pakeisti Sutarties Bendrųjų sąlygų 6.2.3.1, 6.2.7, 7.3.7, 12.1.3  punktus ir išdėstyti juos nauja redakcija: </w:t>
            </w:r>
          </w:p>
          <w:p w14:paraId="059AFCF7"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lang w:eastAsia="en-US" w:bidi="ar-SA"/>
              </w:rPr>
              <w:t>„6.2.3.1.  ne vėliau kaip per 10 (dešimt) darbo dienų nuo faktinio Prekių perdavimo priimti Prekes, pasirašydamas Prekių perdavimo–priėmimo aktą; arba“</w:t>
            </w:r>
          </w:p>
          <w:p w14:paraId="25E73246"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lang w:eastAsia="en-US" w:bidi="ar-SA"/>
              </w:rPr>
              <w:t>„6.2.7. Jeigu Pirkėjas per 10 (dešimt) darbo dienų nuo Prekių perdavimo–priėmimo akto gavimo nepateikia (neišsiunčia) Tiekėjui  Defektų akto, laikoma, kad Pirkėjas Prekes priėmė ir joms pretenzijų neturi.“</w:t>
            </w:r>
          </w:p>
          <w:p w14:paraId="31807728"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lang w:eastAsia="en-US" w:bidi="ar-SA"/>
              </w:rPr>
              <w:lastRenderedPageBreak/>
              <w:t>„7.3.7. Pirkėjas per 10 (dešimt) darbo dienų po Tiekėjo pranešimo apie Prekių trūkumų pašalinimą gavimo privalo patikrinti trūkumus, nurodytus Defektų akte arba Pirkėjo pretenzijoje, ir raštu patvirtinti, kurie Prekių trūkumai buvo pašalinti.“</w:t>
            </w:r>
          </w:p>
          <w:p w14:paraId="2867F733" w14:textId="77777777" w:rsidR="00ED39BE" w:rsidRPr="00ED39BE" w:rsidRDefault="00ED39BE" w:rsidP="00ED39BE">
            <w:pPr>
              <w:widowControl/>
              <w:spacing w:line="257" w:lineRule="atLeast"/>
              <w:textAlignment w:val="baseline"/>
              <w:rPr>
                <w:rFonts w:eastAsia="Times New Roman" w:cs="Times New Roman"/>
                <w:kern w:val="2"/>
                <w:lang w:eastAsia="en-US" w:bidi="ar-SA"/>
              </w:rPr>
            </w:pPr>
            <w:r w:rsidRPr="00ED39BE">
              <w:rPr>
                <w:rFonts w:eastAsia="Times New Roman" w:cs="Times New Roman"/>
                <w:lang w:eastAsia="en-US" w:bidi="ar-SA"/>
              </w:rPr>
              <w:t>„</w:t>
            </w:r>
            <w:r w:rsidRPr="00ED39BE">
              <w:rPr>
                <w:rFonts w:eastAsia="Times New Roman" w:cs="Times New Roman"/>
                <w:color w:val="000000"/>
                <w:lang w:eastAsia="en-US" w:bidi="ar-SA"/>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39BE">
              <w:rPr>
                <w:rFonts w:eastAsia="Times New Roman" w:cs="Times New Roman"/>
                <w:b/>
                <w:bCs/>
                <w:color w:val="000000"/>
                <w:lang w:eastAsia="en-US" w:bidi="ar-SA"/>
              </w:rPr>
              <w:t>Avanso užtikrinimas</w:t>
            </w:r>
            <w:r w:rsidRPr="00ED39BE">
              <w:rPr>
                <w:rFonts w:eastAsia="Times New Roman" w:cs="Times New Roman"/>
                <w:color w:val="000000"/>
                <w:lang w:eastAsia="en-US" w:bidi="ar-SA"/>
              </w:rPr>
              <w:t>).</w:t>
            </w:r>
            <w:r w:rsidRPr="00ED39BE">
              <w:rPr>
                <w:rFonts w:eastAsia="Times New Roman" w:cs="Times New Roman"/>
                <w:lang w:eastAsia="en-US" w:bidi="ar-SA"/>
              </w:rPr>
              <w:t>“</w:t>
            </w:r>
          </w:p>
        </w:tc>
      </w:tr>
      <w:tr w:rsidR="00ED39BE" w:rsidRPr="00ED39BE" w14:paraId="443B0584" w14:textId="77777777" w:rsidTr="00CA0192">
        <w:trPr>
          <w:trHeight w:val="300"/>
        </w:trPr>
        <w:tc>
          <w:tcPr>
            <w:tcW w:w="2532" w:type="dxa"/>
          </w:tcPr>
          <w:p w14:paraId="3D4E5E93"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b/>
                <w:bCs/>
                <w:kern w:val="2"/>
                <w:lang w:eastAsia="en-US" w:bidi="ar-SA"/>
              </w:rPr>
              <w:lastRenderedPageBreak/>
              <w:t>14.2.</w:t>
            </w:r>
          </w:p>
        </w:tc>
        <w:tc>
          <w:tcPr>
            <w:tcW w:w="7003" w:type="dxa"/>
            <w:gridSpan w:val="4"/>
          </w:tcPr>
          <w:p w14:paraId="028F0838" w14:textId="77777777" w:rsidR="00ED39BE" w:rsidRPr="00ED39BE" w:rsidRDefault="00ED39BE" w:rsidP="00ED39BE">
            <w:pPr>
              <w:widowControl/>
              <w:rPr>
                <w:rFonts w:eastAsia="Times New Roman" w:cs="Times New Roman"/>
                <w:kern w:val="2"/>
                <w:lang w:eastAsia="en-US" w:bidi="ar-SA"/>
              </w:rPr>
            </w:pPr>
            <w:r w:rsidRPr="00ED39BE">
              <w:rPr>
                <w:rFonts w:eastAsia="Times New Roman" w:cs="Times New Roman"/>
                <w:kern w:val="2"/>
                <w:lang w:eastAsia="en-US" w:bidi="ar-SA"/>
              </w:rPr>
              <w:t>Sutarties Bendrosiose sąlygose nurodytos alternatyvios nuostatos (su prierašu „jei taikoma“ ir pan.) taikomos tik tokiu atveju, jeigu jos konkrečiai aprašomos Sutarties Specialiosiose sąlygose.</w:t>
            </w:r>
          </w:p>
        </w:tc>
      </w:tr>
      <w:tr w:rsidR="00ED39BE" w:rsidRPr="00ED39BE" w14:paraId="2B9AF974" w14:textId="77777777" w:rsidTr="00CA0192">
        <w:trPr>
          <w:trHeight w:val="300"/>
        </w:trPr>
        <w:tc>
          <w:tcPr>
            <w:tcW w:w="9535" w:type="dxa"/>
            <w:gridSpan w:val="5"/>
          </w:tcPr>
          <w:p w14:paraId="274F6323"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15. SUTARTIES PRIEDAI</w:t>
            </w:r>
          </w:p>
        </w:tc>
      </w:tr>
      <w:tr w:rsidR="00ED39BE" w:rsidRPr="00ED39BE" w14:paraId="01750DB6" w14:textId="77777777" w:rsidTr="00CA0192">
        <w:trPr>
          <w:trHeight w:val="300"/>
        </w:trPr>
        <w:tc>
          <w:tcPr>
            <w:tcW w:w="2532" w:type="dxa"/>
          </w:tcPr>
          <w:p w14:paraId="73609268"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15.1. Priedas Nr. 1</w:t>
            </w:r>
          </w:p>
        </w:tc>
        <w:tc>
          <w:tcPr>
            <w:tcW w:w="7003" w:type="dxa"/>
            <w:gridSpan w:val="4"/>
          </w:tcPr>
          <w:p w14:paraId="5ADD939E"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szCs w:val="20"/>
                <w:lang w:eastAsia="en-US" w:bidi="ar-SA"/>
              </w:rPr>
              <w:t>CBRN incidentų likvidavimo priekabos su įranga</w:t>
            </w:r>
            <w:r w:rsidRPr="00ED39BE">
              <w:rPr>
                <w:rFonts w:eastAsia="Times New Roman" w:cs="Times New Roman"/>
                <w:b/>
                <w:bCs/>
                <w:kern w:val="2"/>
                <w:lang w:eastAsia="en-US" w:bidi="ar-SA"/>
              </w:rPr>
              <w:t xml:space="preserve"> t</w:t>
            </w:r>
            <w:r w:rsidRPr="00ED39BE">
              <w:rPr>
                <w:rFonts w:eastAsia="Times New Roman" w:cs="Times New Roman"/>
                <w:kern w:val="2"/>
                <w:lang w:eastAsia="en-US" w:bidi="ar-SA"/>
              </w:rPr>
              <w:t>echninė specifikacija,... lap...</w:t>
            </w:r>
          </w:p>
        </w:tc>
      </w:tr>
      <w:tr w:rsidR="00ED39BE" w:rsidRPr="00ED39BE" w14:paraId="59102B74" w14:textId="77777777" w:rsidTr="00CA0192">
        <w:trPr>
          <w:trHeight w:val="300"/>
        </w:trPr>
        <w:tc>
          <w:tcPr>
            <w:tcW w:w="2532" w:type="dxa"/>
          </w:tcPr>
          <w:p w14:paraId="029BB585"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15.2. Priedas Nr. 2</w:t>
            </w:r>
          </w:p>
        </w:tc>
        <w:tc>
          <w:tcPr>
            <w:tcW w:w="7003" w:type="dxa"/>
            <w:gridSpan w:val="4"/>
          </w:tcPr>
          <w:p w14:paraId="2A8F5DDA" w14:textId="77777777" w:rsidR="00ED39BE" w:rsidRPr="00ED39BE" w:rsidRDefault="00ED39BE" w:rsidP="00ED39BE">
            <w:pPr>
              <w:widowControl/>
              <w:jc w:val="left"/>
              <w:rPr>
                <w:rFonts w:eastAsia="Times New Roman" w:cs="Times New Roman"/>
                <w:kern w:val="2"/>
                <w:lang w:eastAsia="en-US" w:bidi="ar-SA"/>
              </w:rPr>
            </w:pPr>
            <w:r w:rsidRPr="00ED39BE">
              <w:rPr>
                <w:rFonts w:eastAsia="Times New Roman" w:cs="Times New Roman"/>
                <w:kern w:val="2"/>
                <w:lang w:eastAsia="en-US" w:bidi="ar-SA"/>
              </w:rPr>
              <w:t>Matavimo prietaisų techninė specifikacija, .... lap....</w:t>
            </w:r>
          </w:p>
        </w:tc>
      </w:tr>
      <w:tr w:rsidR="00ED39BE" w:rsidRPr="00ED39BE" w14:paraId="1D5BC7D5" w14:textId="77777777" w:rsidTr="00CA0192">
        <w:trPr>
          <w:trHeight w:val="300"/>
        </w:trPr>
        <w:tc>
          <w:tcPr>
            <w:tcW w:w="2532" w:type="dxa"/>
          </w:tcPr>
          <w:p w14:paraId="5C5FD59F"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15.3. Priedas Nr. 3</w:t>
            </w:r>
          </w:p>
        </w:tc>
        <w:tc>
          <w:tcPr>
            <w:tcW w:w="7003" w:type="dxa"/>
            <w:gridSpan w:val="4"/>
          </w:tcPr>
          <w:p w14:paraId="63931A10"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kern w:val="2"/>
                <w:lang w:eastAsia="en-US" w:bidi="ar-SA"/>
              </w:rPr>
              <w:t>Pasiūlymas (-ai), ... lap..........</w:t>
            </w:r>
          </w:p>
        </w:tc>
      </w:tr>
      <w:tr w:rsidR="00ED39BE" w:rsidRPr="00ED39BE" w14:paraId="1CA3E7E2" w14:textId="77777777" w:rsidTr="00CA0192">
        <w:trPr>
          <w:trHeight w:val="300"/>
        </w:trPr>
        <w:tc>
          <w:tcPr>
            <w:tcW w:w="2532" w:type="dxa"/>
          </w:tcPr>
          <w:p w14:paraId="650DFF0F"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15.4. Priedas Nr. 4</w:t>
            </w:r>
          </w:p>
        </w:tc>
        <w:tc>
          <w:tcPr>
            <w:tcW w:w="7003" w:type="dxa"/>
            <w:gridSpan w:val="4"/>
          </w:tcPr>
          <w:p w14:paraId="64FEC3A1" w14:textId="77777777" w:rsidR="00ED39BE" w:rsidRPr="00ED39BE" w:rsidRDefault="00ED39BE" w:rsidP="00ED39BE">
            <w:pPr>
              <w:widowControl/>
              <w:jc w:val="left"/>
              <w:rPr>
                <w:rFonts w:eastAsia="Times New Roman" w:cs="Times New Roman"/>
                <w:b/>
                <w:bCs/>
                <w:kern w:val="2"/>
                <w:lang w:eastAsia="en-US" w:bidi="ar-SA"/>
              </w:rPr>
            </w:pPr>
            <w:r w:rsidRPr="00ED39BE">
              <w:rPr>
                <w:rFonts w:eastAsia="Times New Roman" w:cs="Times New Roman"/>
                <w:kern w:val="2"/>
                <w:lang w:eastAsia="en-US" w:bidi="ar-SA"/>
              </w:rPr>
              <w:t>Sutarties vykdymui pasitelkiami subtiekėjai ir (ar) specialistai/ jeigu taikoma</w:t>
            </w:r>
          </w:p>
        </w:tc>
      </w:tr>
      <w:tr w:rsidR="00ED39BE" w:rsidRPr="00ED39BE" w14:paraId="39E03F46" w14:textId="77777777" w:rsidTr="00CA0192">
        <w:trPr>
          <w:trHeight w:val="300"/>
        </w:trPr>
        <w:tc>
          <w:tcPr>
            <w:tcW w:w="2532" w:type="dxa"/>
          </w:tcPr>
          <w:p w14:paraId="57038E42"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15.5. Priedas Nr. 5</w:t>
            </w:r>
          </w:p>
        </w:tc>
        <w:tc>
          <w:tcPr>
            <w:tcW w:w="7003" w:type="dxa"/>
            <w:gridSpan w:val="4"/>
          </w:tcPr>
          <w:p w14:paraId="3E756CEB" w14:textId="77777777" w:rsidR="00ED39BE" w:rsidRPr="00ED39BE" w:rsidRDefault="00ED39BE" w:rsidP="00ED39BE">
            <w:pPr>
              <w:widowControl/>
              <w:jc w:val="center"/>
              <w:rPr>
                <w:rFonts w:eastAsia="Times New Roman" w:cs="Times New Roman"/>
                <w:b/>
                <w:bCs/>
                <w:kern w:val="2"/>
                <w:lang w:eastAsia="en-US" w:bidi="ar-SA"/>
              </w:rPr>
            </w:pPr>
          </w:p>
        </w:tc>
      </w:tr>
      <w:tr w:rsidR="00ED39BE" w:rsidRPr="00ED39BE" w14:paraId="6A131A9B" w14:textId="77777777" w:rsidTr="00CA0192">
        <w:tc>
          <w:tcPr>
            <w:tcW w:w="9535" w:type="dxa"/>
            <w:gridSpan w:val="5"/>
          </w:tcPr>
          <w:p w14:paraId="6AE83A57"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16. ŠALIŲ ATSTOVŲ PARAŠAI</w:t>
            </w:r>
          </w:p>
        </w:tc>
      </w:tr>
      <w:tr w:rsidR="00ED39BE" w:rsidRPr="00ED39BE" w14:paraId="2F64E571" w14:textId="77777777" w:rsidTr="00CA0192">
        <w:tc>
          <w:tcPr>
            <w:tcW w:w="4787" w:type="dxa"/>
            <w:gridSpan w:val="4"/>
            <w:tcBorders>
              <w:top w:val="single" w:sz="4" w:space="0" w:color="auto"/>
              <w:left w:val="single" w:sz="4" w:space="0" w:color="auto"/>
              <w:bottom w:val="single" w:sz="4" w:space="0" w:color="auto"/>
              <w:right w:val="single" w:sz="4" w:space="0" w:color="auto"/>
            </w:tcBorders>
          </w:tcPr>
          <w:p w14:paraId="79F0A803"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PIRKĖJAS</w:t>
            </w:r>
          </w:p>
        </w:tc>
        <w:tc>
          <w:tcPr>
            <w:tcW w:w="4748" w:type="dxa"/>
            <w:tcBorders>
              <w:top w:val="single" w:sz="4" w:space="0" w:color="auto"/>
              <w:left w:val="single" w:sz="4" w:space="0" w:color="auto"/>
              <w:bottom w:val="single" w:sz="4" w:space="0" w:color="auto"/>
              <w:right w:val="single" w:sz="4" w:space="0" w:color="auto"/>
            </w:tcBorders>
          </w:tcPr>
          <w:p w14:paraId="206A7706"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kern w:val="2"/>
                <w:lang w:eastAsia="en-US" w:bidi="ar-SA"/>
              </w:rPr>
              <w:t>TIEKĖJAS</w:t>
            </w:r>
          </w:p>
        </w:tc>
      </w:tr>
      <w:tr w:rsidR="00ED39BE" w:rsidRPr="00ED39BE" w14:paraId="1286D04E" w14:textId="77777777" w:rsidTr="00CA0192">
        <w:tc>
          <w:tcPr>
            <w:tcW w:w="4787" w:type="dxa"/>
            <w:gridSpan w:val="4"/>
            <w:tcBorders>
              <w:top w:val="single" w:sz="4" w:space="0" w:color="auto"/>
              <w:left w:val="single" w:sz="4" w:space="0" w:color="auto"/>
              <w:bottom w:val="single" w:sz="4" w:space="0" w:color="auto"/>
              <w:right w:val="single" w:sz="4" w:space="0" w:color="auto"/>
            </w:tcBorders>
          </w:tcPr>
          <w:p w14:paraId="4CC2E5BC" w14:textId="77777777" w:rsidR="00ED39BE" w:rsidRPr="00ED39BE" w:rsidRDefault="00ED39BE" w:rsidP="00ED39BE">
            <w:pPr>
              <w:widowControl/>
              <w:jc w:val="center"/>
              <w:rPr>
                <w:rFonts w:eastAsia="Times New Roman" w:cs="Times New Roman"/>
                <w:color w:val="4472C4"/>
                <w:kern w:val="2"/>
                <w:lang w:eastAsia="en-US" w:bidi="ar-SA"/>
              </w:rPr>
            </w:pPr>
            <w:r w:rsidRPr="00ED39BE">
              <w:rPr>
                <w:rFonts w:eastAsia="Times New Roman" w:cs="Times New Roman"/>
                <w:color w:val="4472C4"/>
                <w:kern w:val="2"/>
                <w:lang w:eastAsia="en-US" w:bidi="ar-SA"/>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BF43449"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color w:val="4472C4"/>
                <w:kern w:val="2"/>
                <w:lang w:eastAsia="en-US" w:bidi="ar-SA"/>
              </w:rPr>
              <w:t>(nurodomos atstovo pareigos, vardas, pavardė)</w:t>
            </w:r>
          </w:p>
        </w:tc>
      </w:tr>
      <w:tr w:rsidR="00ED39BE" w:rsidRPr="00ED39BE" w14:paraId="2B87DD1F" w14:textId="77777777" w:rsidTr="00CA0192">
        <w:tc>
          <w:tcPr>
            <w:tcW w:w="4787" w:type="dxa"/>
            <w:gridSpan w:val="4"/>
            <w:tcBorders>
              <w:top w:val="single" w:sz="4" w:space="0" w:color="auto"/>
              <w:left w:val="single" w:sz="4" w:space="0" w:color="auto"/>
              <w:bottom w:val="single" w:sz="4" w:space="0" w:color="auto"/>
              <w:right w:val="single" w:sz="4" w:space="0" w:color="auto"/>
            </w:tcBorders>
          </w:tcPr>
          <w:p w14:paraId="58F1F682" w14:textId="77777777" w:rsidR="00ED39BE" w:rsidRPr="00ED39BE" w:rsidRDefault="00ED39BE" w:rsidP="00ED39BE">
            <w:pPr>
              <w:widowControl/>
              <w:jc w:val="center"/>
              <w:rPr>
                <w:rFonts w:eastAsia="Times New Roman" w:cs="Times New Roman"/>
                <w:b/>
                <w:bCs/>
                <w:color w:val="4472C4"/>
                <w:kern w:val="2"/>
                <w:lang w:eastAsia="en-US" w:bidi="ar-SA"/>
              </w:rPr>
            </w:pPr>
          </w:p>
          <w:p w14:paraId="558ABF94" w14:textId="77777777" w:rsidR="00ED39BE" w:rsidRPr="00ED39BE" w:rsidRDefault="00ED39BE" w:rsidP="00ED39BE">
            <w:pPr>
              <w:widowControl/>
              <w:jc w:val="center"/>
              <w:rPr>
                <w:rFonts w:eastAsia="Times New Roman" w:cs="Times New Roman"/>
                <w:b/>
                <w:bCs/>
                <w:color w:val="4472C4"/>
                <w:kern w:val="2"/>
                <w:lang w:eastAsia="en-US" w:bidi="ar-SA"/>
              </w:rPr>
            </w:pPr>
            <w:r w:rsidRPr="00ED39BE">
              <w:rPr>
                <w:rFonts w:eastAsia="Times New Roman" w:cs="Times New Roman"/>
                <w:b/>
                <w:bCs/>
                <w:color w:val="4472C4"/>
                <w:kern w:val="2"/>
                <w:lang w:eastAsia="en-US" w:bidi="ar-SA"/>
              </w:rPr>
              <w:t>(parašas)</w:t>
            </w:r>
          </w:p>
          <w:p w14:paraId="46E46F40" w14:textId="77777777" w:rsidR="00ED39BE" w:rsidRPr="00ED39BE" w:rsidRDefault="00ED39BE" w:rsidP="00ED39BE">
            <w:pPr>
              <w:widowControl/>
              <w:jc w:val="center"/>
              <w:rPr>
                <w:rFonts w:eastAsia="Times New Roman" w:cs="Times New Roman"/>
                <w:b/>
                <w:bCs/>
                <w:color w:val="4472C4"/>
                <w:kern w:val="2"/>
                <w:lang w:eastAsia="en-US" w:bidi="ar-SA"/>
              </w:rPr>
            </w:pPr>
          </w:p>
          <w:p w14:paraId="448CC5F6" w14:textId="77777777" w:rsidR="00ED39BE" w:rsidRPr="00ED39BE" w:rsidRDefault="00ED39BE" w:rsidP="00ED39BE">
            <w:pPr>
              <w:widowControl/>
              <w:jc w:val="center"/>
              <w:rPr>
                <w:rFonts w:eastAsia="Times New Roman" w:cs="Times New Roman"/>
                <w:b/>
                <w:bCs/>
                <w:color w:val="4472C4"/>
                <w:kern w:val="2"/>
                <w:lang w:eastAsia="en-US" w:bidi="ar-SA"/>
              </w:rPr>
            </w:pPr>
          </w:p>
        </w:tc>
        <w:tc>
          <w:tcPr>
            <w:tcW w:w="4748" w:type="dxa"/>
            <w:tcBorders>
              <w:top w:val="single" w:sz="4" w:space="0" w:color="auto"/>
              <w:left w:val="single" w:sz="4" w:space="0" w:color="auto"/>
              <w:bottom w:val="single" w:sz="4" w:space="0" w:color="auto"/>
              <w:right w:val="single" w:sz="4" w:space="0" w:color="auto"/>
            </w:tcBorders>
          </w:tcPr>
          <w:p w14:paraId="679354CB" w14:textId="77777777" w:rsidR="00ED39BE" w:rsidRPr="00ED39BE" w:rsidRDefault="00ED39BE" w:rsidP="00ED39BE">
            <w:pPr>
              <w:widowControl/>
              <w:jc w:val="center"/>
              <w:rPr>
                <w:rFonts w:eastAsia="Times New Roman" w:cs="Times New Roman"/>
                <w:b/>
                <w:bCs/>
                <w:color w:val="4472C4"/>
                <w:kern w:val="2"/>
                <w:lang w:eastAsia="en-US" w:bidi="ar-SA"/>
              </w:rPr>
            </w:pPr>
          </w:p>
          <w:p w14:paraId="1A28D534" w14:textId="77777777" w:rsidR="00ED39BE" w:rsidRPr="00ED39BE" w:rsidRDefault="00ED39BE" w:rsidP="00ED39BE">
            <w:pPr>
              <w:widowControl/>
              <w:jc w:val="center"/>
              <w:rPr>
                <w:rFonts w:eastAsia="Times New Roman" w:cs="Times New Roman"/>
                <w:b/>
                <w:bCs/>
                <w:color w:val="4472C4"/>
                <w:kern w:val="2"/>
                <w:lang w:eastAsia="en-US" w:bidi="ar-SA"/>
              </w:rPr>
            </w:pPr>
            <w:r w:rsidRPr="00ED39BE">
              <w:rPr>
                <w:rFonts w:eastAsia="Times New Roman" w:cs="Times New Roman"/>
                <w:b/>
                <w:bCs/>
                <w:color w:val="4472C4"/>
                <w:kern w:val="2"/>
                <w:lang w:eastAsia="en-US" w:bidi="ar-SA"/>
              </w:rPr>
              <w:t>(parašas)</w:t>
            </w:r>
          </w:p>
        </w:tc>
      </w:tr>
    </w:tbl>
    <w:p w14:paraId="163AAEB4" w14:textId="77777777" w:rsidR="00ED39BE" w:rsidRPr="00ED39BE" w:rsidRDefault="00ED39BE" w:rsidP="00ED39BE">
      <w:pPr>
        <w:pBdr>
          <w:top w:val="nil"/>
          <w:left w:val="nil"/>
          <w:bottom w:val="nil"/>
          <w:right w:val="nil"/>
          <w:between w:val="nil"/>
        </w:pBdr>
        <w:tabs>
          <w:tab w:val="left" w:pos="567"/>
          <w:tab w:val="left" w:pos="851"/>
        </w:tabs>
        <w:jc w:val="center"/>
        <w:rPr>
          <w:rFonts w:eastAsia="Times New Roman" w:cs="Times New Roman"/>
          <w:b/>
          <w:bCs/>
          <w:caps/>
          <w:kern w:val="2"/>
          <w:lang w:eastAsia="en-US" w:bidi="ar-SA"/>
        </w:rPr>
      </w:pPr>
    </w:p>
    <w:p w14:paraId="644CEAF5" w14:textId="77777777" w:rsidR="00ED39BE" w:rsidRPr="00ED39BE" w:rsidRDefault="00ED39BE" w:rsidP="00ED39BE">
      <w:pPr>
        <w:widowControl/>
        <w:jc w:val="left"/>
        <w:rPr>
          <w:rFonts w:eastAsia="Times New Roman" w:cs="Times New Roman"/>
          <w:color w:val="000000"/>
          <w:lang w:eastAsia="en-US" w:bidi="ar-SA"/>
        </w:rPr>
      </w:pPr>
    </w:p>
    <w:p w14:paraId="75DEA25A" w14:textId="77777777" w:rsidR="00ED39BE" w:rsidRPr="00ED39BE" w:rsidRDefault="00ED39BE" w:rsidP="00ED39BE">
      <w:pPr>
        <w:widowControl/>
        <w:jc w:val="left"/>
        <w:rPr>
          <w:rFonts w:eastAsia="Times New Roman" w:cs="Times New Roman"/>
          <w:color w:val="000000"/>
          <w:lang w:eastAsia="en-US" w:bidi="ar-SA"/>
        </w:rPr>
      </w:pPr>
    </w:p>
    <w:p w14:paraId="79073F5E" w14:textId="77777777" w:rsidR="00ED39BE" w:rsidRPr="00ED39BE" w:rsidRDefault="00ED39BE" w:rsidP="00ED39BE">
      <w:pPr>
        <w:widowControl/>
        <w:jc w:val="left"/>
        <w:rPr>
          <w:rFonts w:eastAsia="Times New Roman" w:cs="Times New Roman"/>
          <w:color w:val="000000"/>
          <w:lang w:eastAsia="en-US" w:bidi="ar-SA"/>
        </w:rPr>
      </w:pPr>
    </w:p>
    <w:p w14:paraId="2616EFE9" w14:textId="77777777" w:rsidR="00ED39BE" w:rsidRPr="00ED39BE" w:rsidRDefault="00ED39BE" w:rsidP="00ED39BE">
      <w:pPr>
        <w:widowControl/>
        <w:jc w:val="left"/>
        <w:rPr>
          <w:rFonts w:eastAsia="Times New Roman" w:cs="Times New Roman"/>
          <w:color w:val="000000"/>
          <w:lang w:eastAsia="en-US" w:bidi="ar-SA"/>
        </w:rPr>
      </w:pPr>
    </w:p>
    <w:p w14:paraId="58FE93BC" w14:textId="77777777" w:rsidR="00ED39BE" w:rsidRPr="00ED39BE" w:rsidRDefault="00ED39BE" w:rsidP="00ED39BE">
      <w:pPr>
        <w:widowControl/>
        <w:jc w:val="left"/>
        <w:rPr>
          <w:rFonts w:eastAsia="Times New Roman" w:cs="Times New Roman"/>
          <w:color w:val="000000"/>
          <w:lang w:eastAsia="en-US" w:bidi="ar-SA"/>
        </w:rPr>
      </w:pPr>
    </w:p>
    <w:p w14:paraId="39768830" w14:textId="77777777" w:rsidR="00ED39BE" w:rsidRPr="00ED39BE" w:rsidRDefault="00ED39BE" w:rsidP="00ED39BE">
      <w:pPr>
        <w:widowControl/>
        <w:jc w:val="left"/>
        <w:rPr>
          <w:rFonts w:eastAsia="Times New Roman" w:cs="Times New Roman"/>
          <w:color w:val="000000"/>
          <w:lang w:eastAsia="en-US" w:bidi="ar-SA"/>
        </w:rPr>
      </w:pPr>
    </w:p>
    <w:p w14:paraId="13535AB4"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r w:rsidRPr="00ED39BE">
        <w:rPr>
          <w:rFonts w:eastAsia="Calibri" w:cs="Times New Roman"/>
          <w:color w:val="000000"/>
          <w:lang w:eastAsia="en-US" w:bidi="ar-SA"/>
        </w:rPr>
        <w:t xml:space="preserve">                                                                                                    </w:t>
      </w:r>
    </w:p>
    <w:p w14:paraId="7FCB66E1"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p>
    <w:p w14:paraId="3936CE7C"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069C318F"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3125EB81"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16C88251"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253C17B9"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0D66D3D3"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3CD9014C"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6C138A90"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44B79ADE"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52BD077F"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38D56C9A"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6EB42523"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36FA1107"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326C1029" w14:textId="77777777" w:rsidR="00ED39BE" w:rsidRPr="00ED39BE" w:rsidRDefault="00ED39BE" w:rsidP="00ED39BE">
      <w:pPr>
        <w:widowControl/>
        <w:autoSpaceDE w:val="0"/>
        <w:autoSpaceDN w:val="0"/>
        <w:adjustRightInd w:val="0"/>
        <w:jc w:val="left"/>
        <w:rPr>
          <w:rFonts w:eastAsia="Calibri" w:cs="Times New Roman"/>
          <w:color w:val="000000"/>
          <w:lang w:eastAsia="en-US" w:bidi="ar-SA"/>
        </w:rPr>
      </w:pPr>
    </w:p>
    <w:p w14:paraId="76B4CDD5"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p>
    <w:p w14:paraId="11495586"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r w:rsidRPr="00ED39BE">
        <w:rPr>
          <w:rFonts w:eastAsia="Calibri" w:cs="Times New Roman"/>
          <w:color w:val="000000"/>
          <w:lang w:eastAsia="en-US" w:bidi="ar-SA"/>
        </w:rPr>
        <w:t xml:space="preserve">                                                                                                      </w:t>
      </w:r>
      <w:bookmarkStart w:id="6" w:name="_Hlk204159067"/>
      <w:r w:rsidRPr="00ED39BE">
        <w:rPr>
          <w:rFonts w:eastAsia="Calibri" w:cs="Times New Roman"/>
          <w:color w:val="000000"/>
          <w:lang w:eastAsia="en-US" w:bidi="ar-SA"/>
        </w:rPr>
        <w:t>Prekių pirkimo-pardavimo sutarties</w:t>
      </w:r>
    </w:p>
    <w:p w14:paraId="4562B3F2"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r w:rsidRPr="00ED39BE">
        <w:rPr>
          <w:rFonts w:eastAsia="Calibri" w:cs="Times New Roman"/>
          <w:color w:val="000000"/>
          <w:lang w:eastAsia="en-US" w:bidi="ar-SA"/>
        </w:rPr>
        <w:t xml:space="preserve">                                                                           Specialiųjų sąlygų</w:t>
      </w:r>
    </w:p>
    <w:p w14:paraId="769E2294"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r w:rsidRPr="00ED39BE">
        <w:rPr>
          <w:rFonts w:eastAsia="Calibri" w:cs="Times New Roman"/>
          <w:color w:val="000000"/>
          <w:lang w:eastAsia="en-US" w:bidi="ar-SA"/>
        </w:rPr>
        <w:t xml:space="preserve">                                                                   Priedas Nr. 1 </w:t>
      </w:r>
    </w:p>
    <w:p w14:paraId="2BA1758A" w14:textId="77777777" w:rsidR="00ED39BE" w:rsidRPr="00ED39BE" w:rsidRDefault="00ED39BE" w:rsidP="00ED39BE">
      <w:pPr>
        <w:widowControl/>
        <w:autoSpaceDE w:val="0"/>
        <w:autoSpaceDN w:val="0"/>
        <w:adjustRightInd w:val="0"/>
        <w:jc w:val="center"/>
        <w:rPr>
          <w:rFonts w:eastAsia="Times New Roman" w:cs="Times New Roman"/>
          <w:b/>
          <w:caps/>
          <w:lang w:eastAsia="en-US" w:bidi="ar-SA"/>
        </w:rPr>
      </w:pPr>
      <w:r w:rsidRPr="00ED39BE">
        <w:rPr>
          <w:rFonts w:eastAsia="Times New Roman" w:cs="Times New Roman"/>
          <w:b/>
          <w:caps/>
          <w:lang w:eastAsia="en-US" w:bidi="ar-SA"/>
        </w:rPr>
        <w:t xml:space="preserve"> </w:t>
      </w:r>
    </w:p>
    <w:p w14:paraId="6C26E6A7" w14:textId="77777777" w:rsidR="00ED39BE" w:rsidRPr="00ED39BE" w:rsidRDefault="00ED39BE" w:rsidP="00ED39BE">
      <w:pPr>
        <w:widowControl/>
        <w:autoSpaceDE w:val="0"/>
        <w:autoSpaceDN w:val="0"/>
        <w:adjustRightInd w:val="0"/>
        <w:jc w:val="center"/>
        <w:rPr>
          <w:rFonts w:eastAsia="Calibri" w:cs="Times New Roman"/>
          <w:b/>
          <w:bCs/>
          <w:color w:val="000000"/>
          <w:lang w:eastAsia="en-US" w:bidi="ar-SA"/>
        </w:rPr>
      </w:pPr>
    </w:p>
    <w:p w14:paraId="2B6B855D" w14:textId="77777777" w:rsidR="00ED39BE" w:rsidRPr="00ED39BE" w:rsidRDefault="00ED39BE" w:rsidP="00ED39BE">
      <w:pPr>
        <w:widowControl/>
        <w:jc w:val="center"/>
        <w:rPr>
          <w:rFonts w:eastAsia="Times New Roman" w:cs="Times New Roman"/>
          <w:b/>
          <w:bCs/>
          <w:kern w:val="2"/>
          <w:lang w:eastAsia="en-US" w:bidi="ar-SA"/>
        </w:rPr>
      </w:pPr>
      <w:r w:rsidRPr="00ED39BE">
        <w:rPr>
          <w:rFonts w:eastAsia="Times New Roman" w:cs="Times New Roman"/>
          <w:b/>
          <w:bCs/>
          <w:szCs w:val="20"/>
          <w:lang w:eastAsia="en-US" w:bidi="ar-SA"/>
        </w:rPr>
        <w:t>CBRN INCIDENTŲ LIKVIDAVIMO PRIEKABOS SU ĮRANGA</w:t>
      </w:r>
      <w:r w:rsidRPr="00ED39BE">
        <w:rPr>
          <w:rFonts w:eastAsia="Times New Roman" w:cs="Times New Roman"/>
          <w:b/>
          <w:bCs/>
          <w:kern w:val="2"/>
          <w:lang w:eastAsia="en-US" w:bidi="ar-SA"/>
        </w:rPr>
        <w:t xml:space="preserve"> IR </w:t>
      </w:r>
    </w:p>
    <w:p w14:paraId="56E7FB74" w14:textId="77777777" w:rsidR="00ED39BE" w:rsidRPr="00ED39BE" w:rsidRDefault="00ED39BE" w:rsidP="00ED39BE">
      <w:pPr>
        <w:widowControl/>
        <w:jc w:val="center"/>
        <w:rPr>
          <w:rFonts w:eastAsia="Times New Roman" w:cs="Times New Roman"/>
          <w:b/>
          <w:bCs/>
          <w:color w:val="FF0000"/>
          <w:kern w:val="2"/>
          <w:lang w:eastAsia="en-US" w:bidi="ar-SA"/>
        </w:rPr>
      </w:pPr>
      <w:r w:rsidRPr="00ED39BE">
        <w:rPr>
          <w:rFonts w:eastAsia="Times New Roman" w:cs="Times New Roman"/>
          <w:b/>
          <w:bCs/>
          <w:kern w:val="2"/>
          <w:lang w:eastAsia="en-US" w:bidi="ar-SA"/>
        </w:rPr>
        <w:t>MATAVIMO PRIETAISAIS</w:t>
      </w:r>
      <w:r w:rsidRPr="00ED39BE">
        <w:rPr>
          <w:rFonts w:eastAsia="Times New Roman" w:cs="Times New Roman"/>
          <w:b/>
          <w:bCs/>
          <w:color w:val="FF0000"/>
          <w:kern w:val="2"/>
          <w:lang w:eastAsia="en-US" w:bidi="ar-SA"/>
        </w:rPr>
        <w:t xml:space="preserve"> </w:t>
      </w:r>
      <w:r w:rsidRPr="00ED39BE">
        <w:rPr>
          <w:rFonts w:eastAsia="Times New Roman" w:cs="Times New Roman"/>
          <w:b/>
          <w:bCs/>
          <w:kern w:val="2"/>
          <w:lang w:eastAsia="en-US" w:bidi="ar-SA"/>
        </w:rPr>
        <w:t>T</w:t>
      </w:r>
      <w:r w:rsidRPr="00ED39BE">
        <w:rPr>
          <w:rFonts w:eastAsia="Times New Roman" w:cs="Times New Roman"/>
          <w:b/>
          <w:bCs/>
          <w:color w:val="000000"/>
          <w:kern w:val="2"/>
          <w:lang w:eastAsia="en-US" w:bidi="ar-SA"/>
        </w:rPr>
        <w:t>ECHNINĖ SPECIFIKACIJA</w:t>
      </w:r>
    </w:p>
    <w:p w14:paraId="1CA67399" w14:textId="77777777" w:rsidR="00ED39BE" w:rsidRPr="00ED39BE" w:rsidRDefault="00ED39BE" w:rsidP="00ED39BE">
      <w:pPr>
        <w:widowControl/>
        <w:jc w:val="center"/>
        <w:rPr>
          <w:rFonts w:eastAsia="Times New Roman" w:cs="Times New Roman"/>
          <w:b/>
          <w:bCs/>
          <w:color w:val="000000"/>
          <w:kern w:val="2"/>
          <w:lang w:eastAsia="en-US" w:bidi="ar-SA"/>
        </w:rPr>
      </w:pPr>
    </w:p>
    <w:p w14:paraId="38AD81FC"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p>
    <w:p w14:paraId="73606C5F"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p>
    <w:p w14:paraId="552A71D2"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p>
    <w:p w14:paraId="585D6220" w14:textId="14911089" w:rsidR="00ED39BE" w:rsidRPr="00ED39BE" w:rsidRDefault="00C90D21" w:rsidP="00ED39BE">
      <w:pPr>
        <w:widowControl/>
        <w:autoSpaceDE w:val="0"/>
        <w:autoSpaceDN w:val="0"/>
        <w:adjustRightInd w:val="0"/>
        <w:jc w:val="center"/>
        <w:rPr>
          <w:rFonts w:eastAsia="Calibri" w:cs="Times New Roman"/>
          <w:color w:val="000000"/>
          <w:lang w:eastAsia="en-US" w:bidi="ar-SA"/>
        </w:rPr>
      </w:pPr>
      <w:r>
        <w:rPr>
          <w:rFonts w:eastAsia="Calibri" w:cs="Times New Roman"/>
          <w:color w:val="000000"/>
          <w:lang w:eastAsia="en-US" w:bidi="ar-SA"/>
        </w:rPr>
        <w:t xml:space="preserve">                                                                                                     </w:t>
      </w:r>
      <w:r w:rsidR="00ED39BE" w:rsidRPr="00ED39BE">
        <w:rPr>
          <w:rFonts w:eastAsia="Calibri" w:cs="Times New Roman"/>
          <w:color w:val="000000"/>
          <w:lang w:eastAsia="en-US" w:bidi="ar-SA"/>
        </w:rPr>
        <w:t>Prekių pirkimo-pardavimo sutarties</w:t>
      </w:r>
    </w:p>
    <w:p w14:paraId="118A417E"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r w:rsidRPr="00ED39BE">
        <w:rPr>
          <w:rFonts w:eastAsia="Calibri" w:cs="Times New Roman"/>
          <w:color w:val="000000"/>
          <w:lang w:eastAsia="en-US" w:bidi="ar-SA"/>
        </w:rPr>
        <w:t xml:space="preserve">                                                                           Specialiųjų sąlygų</w:t>
      </w:r>
    </w:p>
    <w:p w14:paraId="7FFF2668" w14:textId="77777777" w:rsidR="00ED39BE" w:rsidRPr="00ED39BE" w:rsidRDefault="00ED39BE" w:rsidP="00ED39BE">
      <w:pPr>
        <w:widowControl/>
        <w:autoSpaceDE w:val="0"/>
        <w:autoSpaceDN w:val="0"/>
        <w:adjustRightInd w:val="0"/>
        <w:jc w:val="center"/>
        <w:rPr>
          <w:rFonts w:eastAsia="Calibri" w:cs="Times New Roman"/>
          <w:color w:val="000000"/>
          <w:lang w:eastAsia="en-US" w:bidi="ar-SA"/>
        </w:rPr>
      </w:pPr>
      <w:r w:rsidRPr="00ED39BE">
        <w:rPr>
          <w:rFonts w:eastAsia="Calibri" w:cs="Times New Roman"/>
          <w:color w:val="000000"/>
          <w:lang w:eastAsia="en-US" w:bidi="ar-SA"/>
        </w:rPr>
        <w:t xml:space="preserve">                                                                   Priedas Nr. 2 </w:t>
      </w:r>
    </w:p>
    <w:p w14:paraId="7A71675A" w14:textId="77777777" w:rsidR="00ED39BE" w:rsidRPr="00ED39BE" w:rsidRDefault="00ED39BE" w:rsidP="00ED39BE">
      <w:pPr>
        <w:widowControl/>
        <w:autoSpaceDE w:val="0"/>
        <w:autoSpaceDN w:val="0"/>
        <w:adjustRightInd w:val="0"/>
        <w:jc w:val="center"/>
        <w:rPr>
          <w:rFonts w:eastAsia="Times New Roman" w:cs="Times New Roman"/>
          <w:b/>
          <w:caps/>
          <w:lang w:eastAsia="en-US" w:bidi="ar-SA"/>
        </w:rPr>
      </w:pPr>
      <w:r w:rsidRPr="00ED39BE">
        <w:rPr>
          <w:rFonts w:eastAsia="Times New Roman" w:cs="Times New Roman"/>
          <w:b/>
          <w:caps/>
          <w:lang w:eastAsia="en-US" w:bidi="ar-SA"/>
        </w:rPr>
        <w:t xml:space="preserve"> </w:t>
      </w:r>
    </w:p>
    <w:p w14:paraId="6B96E666" w14:textId="77777777" w:rsidR="00ED39BE" w:rsidRPr="00ED39BE" w:rsidRDefault="00ED39BE" w:rsidP="00ED39BE">
      <w:pPr>
        <w:widowControl/>
        <w:autoSpaceDE w:val="0"/>
        <w:autoSpaceDN w:val="0"/>
        <w:adjustRightInd w:val="0"/>
        <w:jc w:val="center"/>
        <w:rPr>
          <w:rFonts w:eastAsia="Calibri" w:cs="Times New Roman"/>
          <w:b/>
          <w:bCs/>
          <w:color w:val="000000"/>
          <w:lang w:eastAsia="en-US" w:bidi="ar-SA"/>
        </w:rPr>
      </w:pPr>
    </w:p>
    <w:p w14:paraId="1711B6E4" w14:textId="77777777" w:rsidR="00ED39BE" w:rsidRPr="00ED39BE" w:rsidRDefault="00ED39BE" w:rsidP="00ED39BE">
      <w:pPr>
        <w:widowControl/>
        <w:jc w:val="center"/>
        <w:rPr>
          <w:rFonts w:eastAsia="Times New Roman" w:cs="Times New Roman"/>
          <w:b/>
          <w:bCs/>
          <w:color w:val="FF0000"/>
          <w:kern w:val="2"/>
          <w:lang w:eastAsia="en-US" w:bidi="ar-SA"/>
        </w:rPr>
      </w:pPr>
      <w:r w:rsidRPr="00ED39BE">
        <w:rPr>
          <w:rFonts w:eastAsia="Times New Roman" w:cs="Times New Roman"/>
          <w:b/>
          <w:bCs/>
          <w:szCs w:val="20"/>
          <w:lang w:eastAsia="en-US" w:bidi="ar-SA"/>
        </w:rPr>
        <w:t>MATAVIMO PRIETAISŲ</w:t>
      </w:r>
    </w:p>
    <w:p w14:paraId="1DA20898" w14:textId="77777777" w:rsidR="00ED39BE" w:rsidRPr="00ED39BE" w:rsidRDefault="00ED39BE" w:rsidP="00ED39BE">
      <w:pPr>
        <w:widowControl/>
        <w:jc w:val="center"/>
        <w:rPr>
          <w:rFonts w:eastAsia="Times New Roman" w:cs="Times New Roman"/>
          <w:b/>
          <w:bCs/>
          <w:color w:val="000000"/>
          <w:lang w:eastAsia="en-US" w:bidi="ar-SA"/>
        </w:rPr>
      </w:pPr>
      <w:r w:rsidRPr="00ED39BE">
        <w:rPr>
          <w:rFonts w:eastAsia="Times New Roman" w:cs="Times New Roman"/>
          <w:b/>
          <w:bCs/>
          <w:kern w:val="2"/>
          <w:lang w:eastAsia="en-US" w:bidi="ar-SA"/>
        </w:rPr>
        <w:t>T</w:t>
      </w:r>
      <w:r w:rsidRPr="00ED39BE">
        <w:rPr>
          <w:rFonts w:eastAsia="Times New Roman" w:cs="Times New Roman"/>
          <w:b/>
          <w:bCs/>
          <w:color w:val="000000"/>
          <w:kern w:val="2"/>
          <w:lang w:eastAsia="en-US" w:bidi="ar-SA"/>
        </w:rPr>
        <w:t>ECHNINĖ SPECIFIKACIJA</w:t>
      </w:r>
    </w:p>
    <w:p w14:paraId="6C3078CC" w14:textId="77777777" w:rsidR="00ED39BE" w:rsidRPr="00ED39BE" w:rsidRDefault="00ED39BE" w:rsidP="00ED39BE">
      <w:pPr>
        <w:widowControl/>
        <w:jc w:val="center"/>
        <w:rPr>
          <w:rFonts w:eastAsia="Times New Roman" w:cs="Times New Roman"/>
          <w:b/>
          <w:bCs/>
          <w:color w:val="000000"/>
          <w:lang w:eastAsia="en-US" w:bidi="ar-SA"/>
        </w:rPr>
      </w:pPr>
    </w:p>
    <w:bookmarkEnd w:id="6"/>
    <w:p w14:paraId="1A971230" w14:textId="77777777" w:rsidR="00ED39BE" w:rsidRPr="00ED39BE" w:rsidRDefault="00ED39BE" w:rsidP="00ED39BE">
      <w:pPr>
        <w:widowControl/>
        <w:jc w:val="left"/>
        <w:rPr>
          <w:rFonts w:eastAsia="Times New Roman" w:cs="Times New Roman"/>
          <w:color w:val="000000"/>
          <w:lang w:eastAsia="en-US" w:bidi="ar-SA"/>
        </w:rPr>
      </w:pPr>
    </w:p>
    <w:p w14:paraId="30A17A74" w14:textId="77777777" w:rsidR="00ED39BE" w:rsidRPr="00ED39BE" w:rsidRDefault="00ED39BE" w:rsidP="00ED39BE">
      <w:pPr>
        <w:widowControl/>
        <w:jc w:val="left"/>
        <w:rPr>
          <w:rFonts w:eastAsia="Times New Roman" w:cs="Times New Roman"/>
          <w:szCs w:val="20"/>
          <w:lang w:eastAsia="en-US" w:bidi="ar-SA"/>
        </w:rPr>
      </w:pPr>
    </w:p>
    <w:p w14:paraId="3DE384C4" w14:textId="77777777" w:rsidR="00ED39BE" w:rsidRPr="00ED39BE" w:rsidRDefault="00ED39BE" w:rsidP="00ED39BE">
      <w:pPr>
        <w:widowControl/>
        <w:jc w:val="left"/>
        <w:rPr>
          <w:rFonts w:eastAsia="Times New Roman" w:cs="Times New Roman"/>
          <w:szCs w:val="20"/>
          <w:lang w:eastAsia="en-US" w:bidi="ar-SA"/>
        </w:rPr>
      </w:pPr>
    </w:p>
    <w:p w14:paraId="5C6917C3" w14:textId="77777777" w:rsidR="00ED39BE" w:rsidRPr="00ED39BE" w:rsidRDefault="00ED39BE" w:rsidP="00ED39BE">
      <w:pPr>
        <w:widowControl/>
        <w:jc w:val="left"/>
        <w:rPr>
          <w:rFonts w:eastAsia="Times New Roman" w:cs="Times New Roman"/>
          <w:szCs w:val="20"/>
          <w:lang w:eastAsia="en-US" w:bidi="ar-SA"/>
        </w:rPr>
      </w:pPr>
    </w:p>
    <w:p w14:paraId="46C17565" w14:textId="77777777" w:rsidR="00ED39BE" w:rsidRPr="00ED39BE" w:rsidRDefault="00ED39BE" w:rsidP="00ED39BE">
      <w:pPr>
        <w:widowControl/>
        <w:jc w:val="left"/>
        <w:rPr>
          <w:rFonts w:eastAsia="Times New Roman" w:cs="Times New Roman"/>
          <w:szCs w:val="20"/>
          <w:lang w:eastAsia="en-US" w:bidi="ar-SA"/>
        </w:rPr>
      </w:pPr>
    </w:p>
    <w:p w14:paraId="06C19091" w14:textId="77777777" w:rsidR="00ED39BE" w:rsidRPr="00ED39BE" w:rsidRDefault="00ED39BE" w:rsidP="00ED39BE">
      <w:pPr>
        <w:widowControl/>
        <w:jc w:val="left"/>
        <w:rPr>
          <w:rFonts w:eastAsia="Times New Roman" w:cs="Times New Roman"/>
          <w:szCs w:val="20"/>
          <w:lang w:eastAsia="en-US" w:bidi="ar-SA"/>
        </w:rPr>
      </w:pPr>
    </w:p>
    <w:p w14:paraId="4AD3BB3B" w14:textId="77777777" w:rsidR="00ED39BE" w:rsidRPr="00ED39BE" w:rsidRDefault="00ED39BE" w:rsidP="00ED39BE">
      <w:pPr>
        <w:widowControl/>
        <w:jc w:val="left"/>
        <w:rPr>
          <w:rFonts w:eastAsia="Times New Roman" w:cs="Times New Roman"/>
          <w:szCs w:val="20"/>
          <w:lang w:eastAsia="en-US" w:bidi="ar-SA"/>
        </w:rPr>
      </w:pPr>
    </w:p>
    <w:p w14:paraId="37C294E2" w14:textId="77777777" w:rsidR="00ED39BE" w:rsidRPr="00ED39BE" w:rsidRDefault="00ED39BE" w:rsidP="00ED39BE">
      <w:pPr>
        <w:widowControl/>
        <w:jc w:val="left"/>
        <w:rPr>
          <w:rFonts w:eastAsia="Times New Roman" w:cs="Times New Roman"/>
          <w:szCs w:val="20"/>
          <w:lang w:eastAsia="en-US" w:bidi="ar-SA"/>
        </w:rPr>
      </w:pPr>
    </w:p>
    <w:p w14:paraId="3ED682C2" w14:textId="77777777" w:rsidR="00ED39BE" w:rsidRPr="00ED39BE" w:rsidRDefault="00ED39BE" w:rsidP="00ED39BE">
      <w:pPr>
        <w:widowControl/>
        <w:jc w:val="left"/>
        <w:rPr>
          <w:rFonts w:eastAsia="Times New Roman" w:cs="Times New Roman"/>
          <w:szCs w:val="20"/>
          <w:lang w:eastAsia="en-US" w:bidi="ar-SA"/>
        </w:rPr>
      </w:pPr>
    </w:p>
    <w:p w14:paraId="46633274" w14:textId="77777777" w:rsidR="00ED39BE" w:rsidRPr="00ED39BE" w:rsidRDefault="00ED39BE" w:rsidP="00ED39BE">
      <w:pPr>
        <w:widowControl/>
        <w:jc w:val="left"/>
        <w:rPr>
          <w:rFonts w:eastAsia="Times New Roman" w:cs="Times New Roman"/>
          <w:szCs w:val="20"/>
          <w:lang w:eastAsia="en-US" w:bidi="ar-SA"/>
        </w:rPr>
      </w:pPr>
    </w:p>
    <w:p w14:paraId="66936E25" w14:textId="77777777" w:rsidR="00ED39BE" w:rsidRPr="00ED39BE" w:rsidRDefault="00ED39BE" w:rsidP="00ED39BE">
      <w:pPr>
        <w:widowControl/>
        <w:jc w:val="left"/>
        <w:rPr>
          <w:rFonts w:eastAsia="Times New Roman" w:cs="Times New Roman"/>
          <w:szCs w:val="20"/>
          <w:lang w:eastAsia="en-US" w:bidi="ar-SA"/>
        </w:rPr>
      </w:pPr>
    </w:p>
    <w:p w14:paraId="40F571C2" w14:textId="77777777" w:rsidR="00ED39BE" w:rsidRPr="00ED39BE" w:rsidRDefault="00ED39BE" w:rsidP="00ED39BE">
      <w:pPr>
        <w:widowControl/>
        <w:jc w:val="left"/>
        <w:rPr>
          <w:rFonts w:eastAsia="Times New Roman" w:cs="Times New Roman"/>
          <w:szCs w:val="20"/>
          <w:lang w:eastAsia="en-US" w:bidi="ar-SA"/>
        </w:rPr>
      </w:pPr>
    </w:p>
    <w:p w14:paraId="231A0408" w14:textId="77777777" w:rsidR="00ED39BE" w:rsidRPr="00ED39BE" w:rsidRDefault="00ED39BE" w:rsidP="00ED39BE">
      <w:pPr>
        <w:widowControl/>
        <w:jc w:val="left"/>
        <w:rPr>
          <w:rFonts w:eastAsia="Times New Roman" w:cs="Times New Roman"/>
          <w:szCs w:val="20"/>
          <w:lang w:eastAsia="en-US" w:bidi="ar-SA"/>
        </w:rPr>
      </w:pPr>
    </w:p>
    <w:p w14:paraId="3819779B" w14:textId="77777777" w:rsidR="00ED39BE" w:rsidRPr="00ED39BE" w:rsidRDefault="00ED39BE" w:rsidP="00ED39BE">
      <w:pPr>
        <w:widowControl/>
        <w:jc w:val="left"/>
        <w:rPr>
          <w:rFonts w:eastAsia="Times New Roman" w:cs="Times New Roman"/>
          <w:szCs w:val="20"/>
          <w:lang w:eastAsia="en-US" w:bidi="ar-SA"/>
        </w:rPr>
      </w:pPr>
    </w:p>
    <w:p w14:paraId="440E40D6" w14:textId="77777777" w:rsidR="00ED39BE" w:rsidRPr="00ED39BE" w:rsidRDefault="00ED39BE" w:rsidP="00ED39BE">
      <w:pPr>
        <w:widowControl/>
        <w:jc w:val="left"/>
        <w:rPr>
          <w:rFonts w:eastAsia="Times New Roman" w:cs="Times New Roman"/>
          <w:szCs w:val="20"/>
          <w:lang w:eastAsia="en-US" w:bidi="ar-SA"/>
        </w:rPr>
      </w:pPr>
    </w:p>
    <w:p w14:paraId="71DA2F2D" w14:textId="77777777" w:rsidR="00ED39BE" w:rsidRPr="00ED39BE" w:rsidRDefault="00ED39BE" w:rsidP="00ED39BE">
      <w:pPr>
        <w:widowControl/>
        <w:jc w:val="left"/>
        <w:rPr>
          <w:rFonts w:eastAsia="Times New Roman" w:cs="Times New Roman"/>
          <w:szCs w:val="20"/>
          <w:lang w:eastAsia="en-US" w:bidi="ar-SA"/>
        </w:rPr>
      </w:pPr>
    </w:p>
    <w:p w14:paraId="5A50BE98" w14:textId="77777777" w:rsidR="00ED39BE" w:rsidRPr="00ED39BE" w:rsidRDefault="00ED39BE" w:rsidP="00ED39BE">
      <w:pPr>
        <w:widowControl/>
        <w:jc w:val="left"/>
        <w:rPr>
          <w:rFonts w:eastAsia="Times New Roman" w:cs="Times New Roman"/>
          <w:szCs w:val="20"/>
          <w:lang w:eastAsia="en-US" w:bidi="ar-SA"/>
        </w:rPr>
      </w:pPr>
    </w:p>
    <w:p w14:paraId="66ACA0C3" w14:textId="77777777" w:rsidR="00ED39BE" w:rsidRPr="00ED39BE" w:rsidRDefault="00ED39BE" w:rsidP="00ED39BE">
      <w:pPr>
        <w:widowControl/>
        <w:jc w:val="left"/>
        <w:rPr>
          <w:rFonts w:eastAsia="Times New Roman" w:cs="Times New Roman"/>
          <w:szCs w:val="20"/>
          <w:lang w:eastAsia="en-US" w:bidi="ar-SA"/>
        </w:rPr>
      </w:pPr>
    </w:p>
    <w:p w14:paraId="07A046FD" w14:textId="77777777" w:rsidR="00ED39BE" w:rsidRPr="00ED39BE" w:rsidRDefault="00ED39BE" w:rsidP="00ED39BE">
      <w:pPr>
        <w:widowControl/>
        <w:jc w:val="left"/>
        <w:rPr>
          <w:rFonts w:eastAsia="Times New Roman" w:cs="Times New Roman"/>
          <w:szCs w:val="20"/>
          <w:lang w:eastAsia="en-US" w:bidi="ar-SA"/>
        </w:rPr>
      </w:pPr>
    </w:p>
    <w:p w14:paraId="2AD00BD6" w14:textId="77777777" w:rsidR="00ED39BE" w:rsidRPr="00ED39BE" w:rsidRDefault="00ED39BE" w:rsidP="00ED39BE">
      <w:pPr>
        <w:widowControl/>
        <w:jc w:val="left"/>
        <w:rPr>
          <w:rFonts w:eastAsia="Times New Roman" w:cs="Times New Roman"/>
          <w:szCs w:val="20"/>
          <w:lang w:eastAsia="en-US" w:bidi="ar-SA"/>
        </w:rPr>
      </w:pPr>
    </w:p>
    <w:p w14:paraId="0A62E5DD" w14:textId="77777777" w:rsidR="00ED39BE" w:rsidRDefault="00ED39BE" w:rsidP="00ED39BE">
      <w:pPr>
        <w:widowControl/>
        <w:jc w:val="left"/>
        <w:rPr>
          <w:rFonts w:eastAsia="Times New Roman" w:cs="Times New Roman"/>
          <w:szCs w:val="20"/>
          <w:lang w:eastAsia="en-US" w:bidi="ar-SA"/>
        </w:rPr>
      </w:pPr>
    </w:p>
    <w:p w14:paraId="57BE2577" w14:textId="77777777" w:rsidR="00331D1A" w:rsidRPr="00ED39BE" w:rsidRDefault="00331D1A" w:rsidP="00ED39BE">
      <w:pPr>
        <w:widowControl/>
        <w:jc w:val="left"/>
        <w:rPr>
          <w:rFonts w:eastAsia="Times New Roman" w:cs="Times New Roman"/>
          <w:szCs w:val="20"/>
          <w:lang w:eastAsia="en-US" w:bidi="ar-SA"/>
        </w:rPr>
      </w:pPr>
    </w:p>
    <w:p w14:paraId="0F190FF4" w14:textId="77777777" w:rsidR="00ED39BE" w:rsidRPr="00ED39BE" w:rsidRDefault="00ED39BE" w:rsidP="00ED39BE">
      <w:pPr>
        <w:widowControl/>
        <w:jc w:val="left"/>
        <w:rPr>
          <w:rFonts w:eastAsia="Times New Roman" w:cs="Times New Roman"/>
          <w:szCs w:val="20"/>
          <w:lang w:eastAsia="en-US" w:bidi="ar-SA"/>
        </w:rPr>
      </w:pPr>
    </w:p>
    <w:p w14:paraId="4F85ADC0" w14:textId="77777777" w:rsidR="00ED39BE" w:rsidRPr="00ED39BE" w:rsidRDefault="00ED39BE" w:rsidP="00ED39BE">
      <w:pPr>
        <w:widowControl/>
        <w:jc w:val="left"/>
        <w:rPr>
          <w:rFonts w:eastAsia="Times New Roman" w:cs="Times New Roman"/>
          <w:szCs w:val="20"/>
          <w:lang w:eastAsia="en-US" w:bidi="ar-SA"/>
        </w:rPr>
      </w:pPr>
    </w:p>
    <w:p w14:paraId="56677BBC" w14:textId="77777777" w:rsidR="00ED39BE" w:rsidRPr="00ED39BE" w:rsidRDefault="00ED39BE" w:rsidP="00ED39BE">
      <w:pPr>
        <w:widowControl/>
        <w:jc w:val="left"/>
        <w:rPr>
          <w:rFonts w:eastAsia="Times New Roman" w:cs="Times New Roman"/>
          <w:szCs w:val="20"/>
          <w:lang w:eastAsia="en-US" w:bidi="ar-SA"/>
        </w:rPr>
      </w:pPr>
    </w:p>
    <w:p w14:paraId="5B02C518" w14:textId="77777777" w:rsidR="00ED39BE" w:rsidRPr="00ED39BE" w:rsidRDefault="00ED39BE" w:rsidP="00ED39BE">
      <w:pPr>
        <w:widowControl/>
        <w:jc w:val="left"/>
        <w:rPr>
          <w:rFonts w:eastAsia="Times New Roman" w:cs="Times New Roman"/>
          <w:szCs w:val="20"/>
          <w:lang w:eastAsia="en-US" w:bidi="ar-SA"/>
        </w:rPr>
      </w:pPr>
    </w:p>
    <w:p w14:paraId="145015D8" w14:textId="77777777" w:rsidR="00ED39BE" w:rsidRPr="00ED39BE" w:rsidRDefault="00ED39BE" w:rsidP="00ED39BE">
      <w:pPr>
        <w:widowControl/>
        <w:jc w:val="left"/>
        <w:rPr>
          <w:rFonts w:eastAsia="Times New Roman" w:cs="Times New Roman"/>
          <w:szCs w:val="20"/>
          <w:lang w:eastAsia="en-US" w:bidi="ar-SA"/>
        </w:rPr>
      </w:pPr>
    </w:p>
    <w:p w14:paraId="5F62B710" w14:textId="77777777" w:rsidR="00ED39BE" w:rsidRPr="00ED39BE" w:rsidRDefault="00ED39BE" w:rsidP="00ED39BE">
      <w:pPr>
        <w:widowControl/>
        <w:jc w:val="left"/>
        <w:rPr>
          <w:rFonts w:eastAsia="Times New Roman" w:cs="Times New Roman"/>
          <w:szCs w:val="20"/>
          <w:lang w:eastAsia="en-US" w:bidi="ar-SA"/>
        </w:rPr>
      </w:pPr>
    </w:p>
    <w:p w14:paraId="6915D879" w14:textId="77777777" w:rsidR="00ED39BE" w:rsidRPr="00ED39BE" w:rsidRDefault="00ED39BE" w:rsidP="00ED39BE">
      <w:pPr>
        <w:widowControl/>
        <w:jc w:val="left"/>
        <w:rPr>
          <w:rFonts w:eastAsia="Times New Roman" w:cs="Times New Roman"/>
          <w:szCs w:val="20"/>
          <w:lang w:eastAsia="en-US" w:bidi="ar-SA"/>
        </w:rPr>
      </w:pPr>
    </w:p>
    <w:p w14:paraId="061E76DF" w14:textId="77777777" w:rsidR="00ED39BE" w:rsidRPr="00ED39BE" w:rsidRDefault="00ED39BE" w:rsidP="00ED39BE">
      <w:pPr>
        <w:widowControl/>
        <w:jc w:val="left"/>
        <w:rPr>
          <w:rFonts w:eastAsia="Times New Roman" w:cs="Times New Roman"/>
          <w:szCs w:val="20"/>
          <w:lang w:eastAsia="en-US" w:bidi="ar-SA"/>
        </w:rPr>
      </w:pPr>
    </w:p>
    <w:p w14:paraId="59C3057A" w14:textId="77777777" w:rsidR="00ED39BE" w:rsidRPr="00ED39BE" w:rsidRDefault="00ED39BE" w:rsidP="00ED39BE">
      <w:pPr>
        <w:widowControl/>
        <w:jc w:val="left"/>
        <w:rPr>
          <w:rFonts w:eastAsia="Times New Roman" w:cs="Times New Roman"/>
          <w:szCs w:val="20"/>
          <w:lang w:eastAsia="en-US" w:bidi="ar-SA"/>
        </w:rPr>
      </w:pPr>
    </w:p>
    <w:p w14:paraId="29B60991"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lastRenderedPageBreak/>
        <w:t>PREKIŲ PIRKIMO</w:t>
      </w:r>
      <w:r w:rsidRPr="00ED39BE">
        <w:rPr>
          <w:rFonts w:eastAsia="Times New Roman" w:cs="Times New Roman"/>
          <w:color w:val="000000"/>
          <w:lang w:eastAsia="en-US" w:bidi="ar-SA"/>
        </w:rPr>
        <w:t>–</w:t>
      </w:r>
      <w:r w:rsidRPr="00ED39BE">
        <w:rPr>
          <w:rFonts w:eastAsia="Times New Roman" w:cs="Times New Roman"/>
          <w:b/>
          <w:bCs/>
          <w:caps/>
          <w:color w:val="000000"/>
          <w:lang w:eastAsia="en-US" w:bidi="ar-SA"/>
        </w:rPr>
        <w:t>PARDAVIMO SUTARTIES BENDROSIOS SĄLYGOS</w:t>
      </w:r>
    </w:p>
    <w:p w14:paraId="4799B6E6" w14:textId="77777777" w:rsidR="00ED39BE" w:rsidRPr="00ED39BE" w:rsidRDefault="00ED39BE" w:rsidP="00ED39BE">
      <w:pPr>
        <w:widowControl/>
        <w:spacing w:line="257" w:lineRule="atLeast"/>
        <w:jc w:val="center"/>
        <w:rPr>
          <w:rFonts w:eastAsia="Times New Roman" w:cs="Times New Roman"/>
          <w:color w:val="000000"/>
          <w:lang w:eastAsia="en-US" w:bidi="ar-SA"/>
        </w:rPr>
      </w:pPr>
    </w:p>
    <w:p w14:paraId="6F0A6A5F"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  PAGRINDINĖS SĄVOKOS IR SUTARTIES AIŠKINIMAS</w:t>
      </w:r>
    </w:p>
    <w:p w14:paraId="7D9FB006" w14:textId="77777777" w:rsidR="00ED39BE" w:rsidRPr="00ED39BE" w:rsidRDefault="00ED39BE" w:rsidP="00ED39BE">
      <w:pPr>
        <w:widowControl/>
        <w:spacing w:line="257" w:lineRule="atLeast"/>
        <w:rPr>
          <w:rFonts w:eastAsia="Times New Roman" w:cs="Times New Roman"/>
          <w:color w:val="000000"/>
          <w:lang w:eastAsia="en-US" w:bidi="ar-SA"/>
        </w:rPr>
      </w:pPr>
    </w:p>
    <w:p w14:paraId="7230DD93"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1.1. Sąvokos</w:t>
      </w:r>
    </w:p>
    <w:p w14:paraId="57B132EF" w14:textId="77777777" w:rsidR="00ED39BE" w:rsidRPr="00ED39BE" w:rsidRDefault="00ED39BE" w:rsidP="00ED39BE">
      <w:pPr>
        <w:widowControl/>
        <w:spacing w:line="257" w:lineRule="atLeast"/>
        <w:rPr>
          <w:rFonts w:eastAsia="Times New Roman" w:cs="Times New Roman"/>
          <w:color w:val="000000"/>
          <w:lang w:eastAsia="en-US" w:bidi="ar-SA"/>
        </w:rPr>
      </w:pPr>
    </w:p>
    <w:p w14:paraId="43FBCF4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 Šioje Sutartyje didžiąja raide rašomos sąvokos turi paskiau nurodytas reikšmes:</w:t>
      </w:r>
    </w:p>
    <w:p w14:paraId="2E4B58B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1.1.1.1. </w:t>
      </w:r>
      <w:r w:rsidRPr="00ED39BE">
        <w:rPr>
          <w:rFonts w:eastAsia="Times New Roman" w:cs="Times New Roman"/>
          <w:b/>
          <w:bCs/>
          <w:color w:val="000000"/>
          <w:lang w:eastAsia="en-US" w:bidi="ar-SA"/>
        </w:rPr>
        <w:t>Bendrosios sąlygos</w:t>
      </w:r>
      <w:r w:rsidRPr="00ED39BE">
        <w:rPr>
          <w:rFonts w:eastAsia="Times New Roman" w:cs="Times New Roman"/>
          <w:color w:val="000000"/>
          <w:lang w:eastAsia="en-US" w:bidi="ar-SA"/>
        </w:rPr>
        <w:t> –  Sutarties dalis, kuri vadinasi „Prekių pirkimo–pardavimo sutarties Bendrosios sąlygos“;</w:t>
      </w:r>
    </w:p>
    <w:p w14:paraId="1B98403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1.1.1.2. </w:t>
      </w:r>
      <w:r w:rsidRPr="00ED39BE">
        <w:rPr>
          <w:rFonts w:eastAsia="Times New Roman" w:cs="Times New Roman"/>
          <w:b/>
          <w:bCs/>
          <w:color w:val="000000"/>
          <w:lang w:eastAsia="en-US" w:bidi="ar-SA"/>
        </w:rPr>
        <w:t>Pirkėjas</w:t>
      </w:r>
      <w:r w:rsidRPr="00ED39BE">
        <w:rPr>
          <w:rFonts w:eastAsia="Times New Roman" w:cs="Times New Roman"/>
          <w:color w:val="000000"/>
          <w:lang w:eastAsia="en-US" w:bidi="ar-SA"/>
        </w:rPr>
        <w:t> – asmuo, kuris Specialiosiose sąlygose yra įvardytas kaip Pirkėjas, įsigyjantis Specialiosiose sąlygose ir Sutarties prieduose nurodytas Prekes;</w:t>
      </w:r>
    </w:p>
    <w:p w14:paraId="3AE4A45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1.1.1.3. </w:t>
      </w:r>
      <w:r w:rsidRPr="00ED39BE">
        <w:rPr>
          <w:rFonts w:eastAsia="Times New Roman" w:cs="Times New Roman"/>
          <w:b/>
          <w:bCs/>
          <w:color w:val="000000"/>
          <w:lang w:eastAsia="en-US" w:bidi="ar-SA"/>
        </w:rPr>
        <w:t>Pradinės sutarties vertė </w:t>
      </w:r>
      <w:r w:rsidRPr="00ED39BE">
        <w:rPr>
          <w:rFonts w:eastAsia="Times New Roman" w:cs="Times New Roman"/>
          <w:color w:val="000000"/>
          <w:lang w:eastAsia="en-US" w:bidi="ar-SA"/>
        </w:rPr>
        <w:t>– Specialiosiose sąlygose nurodyta</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vertė be pridėtinės vertės mokesčio (toliau – PVM);</w:t>
      </w:r>
    </w:p>
    <w:p w14:paraId="7080C0E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1.1.1.4. </w:t>
      </w:r>
      <w:r w:rsidRPr="00ED39BE">
        <w:rPr>
          <w:rFonts w:eastAsia="Times New Roman" w:cs="Times New Roman"/>
          <w:b/>
          <w:bCs/>
          <w:color w:val="000000"/>
          <w:lang w:eastAsia="en-US" w:bidi="ar-SA"/>
        </w:rPr>
        <w:t>Prekės</w:t>
      </w:r>
      <w:r w:rsidRPr="00ED39BE">
        <w:rPr>
          <w:rFonts w:eastAsia="Times New Roman" w:cs="Times New Roman"/>
          <w:color w:val="000000"/>
          <w:lang w:eastAsia="en-US" w:bidi="ar-SA"/>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75DD2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1.1.1.5. </w:t>
      </w:r>
      <w:r w:rsidRPr="00ED39BE">
        <w:rPr>
          <w:rFonts w:eastAsia="Times New Roman" w:cs="Times New Roman"/>
          <w:b/>
          <w:bCs/>
          <w:color w:val="000000"/>
          <w:lang w:eastAsia="en-US" w:bidi="ar-SA"/>
        </w:rPr>
        <w:t>Prekių perdavimo–priėmimo aktas </w:t>
      </w:r>
      <w:r w:rsidRPr="00ED39BE">
        <w:rPr>
          <w:rFonts w:eastAsia="Times New Roman" w:cs="Times New Roman"/>
          <w:color w:val="000000"/>
          <w:lang w:eastAsia="en-US" w:bidi="ar-SA"/>
        </w:rPr>
        <w:t>– dokumentas,</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B0E1E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1.1.1.6. </w:t>
      </w:r>
      <w:r w:rsidRPr="00ED39BE">
        <w:rPr>
          <w:rFonts w:eastAsia="Times New Roman" w:cs="Times New Roman"/>
          <w:b/>
          <w:bCs/>
          <w:color w:val="000000"/>
          <w:lang w:eastAsia="en-US" w:bidi="ar-SA"/>
        </w:rPr>
        <w:t>Prekių trūkumai</w:t>
      </w:r>
      <w:r w:rsidRPr="00ED39BE">
        <w:rPr>
          <w:rFonts w:eastAsia="Times New Roman" w:cs="Times New Roman"/>
          <w:color w:val="000000"/>
          <w:lang w:eastAsia="en-US" w:bidi="ar-SA"/>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D632A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1.1.1.7. </w:t>
      </w:r>
      <w:r w:rsidRPr="00ED39BE">
        <w:rPr>
          <w:rFonts w:eastAsia="Times New Roman" w:cs="Times New Roman"/>
          <w:b/>
          <w:bCs/>
          <w:color w:val="000000"/>
          <w:lang w:eastAsia="en-US" w:bidi="ar-SA"/>
        </w:rPr>
        <w:t>Sąskaita </w:t>
      </w:r>
      <w:r w:rsidRPr="00ED39BE">
        <w:rPr>
          <w:rFonts w:eastAsia="Times New Roman" w:cs="Times New Roman"/>
          <w:color w:val="000000"/>
          <w:lang w:eastAsia="en-US" w:bidi="ar-SA"/>
        </w:rPr>
        <w:t>–</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26125A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1.1.1.8. </w:t>
      </w:r>
      <w:r w:rsidRPr="00ED39BE">
        <w:rPr>
          <w:rFonts w:eastAsia="Times New Roman" w:cs="Times New Roman"/>
          <w:b/>
          <w:bCs/>
          <w:color w:val="000000"/>
          <w:lang w:eastAsia="en-US" w:bidi="ar-SA"/>
        </w:rPr>
        <w:t>Specialiosios sąlygos</w:t>
      </w:r>
      <w:r w:rsidRPr="00ED39BE">
        <w:rPr>
          <w:rFonts w:eastAsia="Times New Roman" w:cs="Times New Roman"/>
          <w:color w:val="000000"/>
          <w:lang w:eastAsia="en-US" w:bidi="ar-SA"/>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EF39D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1.1.1.9. </w:t>
      </w:r>
      <w:r w:rsidRPr="00ED39BE">
        <w:rPr>
          <w:rFonts w:eastAsia="Times New Roman" w:cs="Times New Roman"/>
          <w:b/>
          <w:bCs/>
          <w:color w:val="000000"/>
          <w:lang w:eastAsia="en-US" w:bidi="ar-SA"/>
        </w:rPr>
        <w:t>Susitarimas </w:t>
      </w:r>
      <w:r w:rsidRPr="00ED39BE">
        <w:rPr>
          <w:rFonts w:eastAsia="Times New Roman" w:cs="Times New Roman"/>
          <w:color w:val="000000"/>
          <w:lang w:eastAsia="en-US" w:bidi="ar-SA"/>
        </w:rPr>
        <w:t>– tai dokumentas, kurį Šalys sudaro keisdamos Sutarties sąlygas VPĮ leidžiama apimtimi;</w:t>
      </w:r>
    </w:p>
    <w:p w14:paraId="1B8B88DD" w14:textId="77777777" w:rsidR="00ED39BE" w:rsidRPr="00ED39BE" w:rsidRDefault="00ED39BE" w:rsidP="00ED39BE">
      <w:pPr>
        <w:widowControl/>
        <w:spacing w:line="257" w:lineRule="atLeast"/>
        <w:rPr>
          <w:rFonts w:eastAsia="Times New Roman" w:cs="Times New Roman"/>
          <w:lang w:eastAsia="en-US" w:bidi="ar-SA"/>
        </w:rPr>
      </w:pPr>
      <w:r w:rsidRPr="00ED39BE">
        <w:rPr>
          <w:rFonts w:eastAsia="Times New Roman" w:cs="Times New Roman"/>
          <w:lang w:eastAsia="en-US" w:bidi="ar-SA"/>
        </w:rPr>
        <w:t>1.1.1.10. </w:t>
      </w:r>
      <w:r w:rsidRPr="00ED39BE">
        <w:rPr>
          <w:rFonts w:eastAsia="Times New Roman" w:cs="Times New Roman"/>
          <w:b/>
          <w:bCs/>
          <w:lang w:eastAsia="en-US" w:bidi="ar-SA"/>
        </w:rPr>
        <w:t>Sutarties kaina</w:t>
      </w:r>
      <w:r w:rsidRPr="00ED39BE">
        <w:rPr>
          <w:rFonts w:eastAsia="Times New Roman" w:cs="Times New Roman"/>
          <w:lang w:eastAsia="en-US" w:bidi="ar-SA"/>
        </w:rPr>
        <w:t> – pagal Sutartį Tiekėjui mokėtina suma, įskaitant visus privalomus mokesčius ir išlaidas;</w:t>
      </w:r>
    </w:p>
    <w:p w14:paraId="530E34E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1.1.1.11. </w:t>
      </w:r>
      <w:r w:rsidRPr="00ED39BE">
        <w:rPr>
          <w:rFonts w:eastAsia="Times New Roman" w:cs="Times New Roman"/>
          <w:b/>
          <w:bCs/>
          <w:color w:val="000000"/>
          <w:lang w:eastAsia="en-US" w:bidi="ar-SA"/>
        </w:rPr>
        <w:t>Sutarties sąlygos </w:t>
      </w:r>
      <w:r w:rsidRPr="00ED39BE">
        <w:rPr>
          <w:rFonts w:eastAsia="Times New Roman" w:cs="Times New Roman"/>
          <w:color w:val="000000"/>
          <w:lang w:eastAsia="en-US" w:bidi="ar-SA"/>
        </w:rPr>
        <w:t>– Bendrosios sąlygos ir Specialiosios sąlygos kartu;</w:t>
      </w:r>
    </w:p>
    <w:p w14:paraId="630FE7E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1.1.1.12. </w:t>
      </w:r>
      <w:r w:rsidRPr="00ED39BE">
        <w:rPr>
          <w:rFonts w:eastAsia="Times New Roman" w:cs="Times New Roman"/>
          <w:b/>
          <w:bCs/>
          <w:color w:val="000000"/>
          <w:lang w:eastAsia="en-US" w:bidi="ar-SA"/>
        </w:rPr>
        <w:t>Sutartis </w:t>
      </w:r>
      <w:r w:rsidRPr="00ED39BE">
        <w:rPr>
          <w:rFonts w:eastAsia="Times New Roman" w:cs="Times New Roman"/>
          <w:color w:val="000000"/>
          <w:lang w:eastAsia="en-US" w:bidi="ar-SA"/>
        </w:rPr>
        <w:t>– Prekių pirkimo–pardavimo sutartis, kurią sudaro Sutarties sąlygos, Specialiosiose sąlygose išvardyti priedai ir Susitarimai;</w:t>
      </w:r>
    </w:p>
    <w:p w14:paraId="7440FB1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1.1.1.13. </w:t>
      </w:r>
      <w:r w:rsidRPr="00ED39BE">
        <w:rPr>
          <w:rFonts w:eastAsia="Times New Roman" w:cs="Times New Roman"/>
          <w:b/>
          <w:bCs/>
          <w:color w:val="000000"/>
          <w:lang w:eastAsia="en-US" w:bidi="ar-SA"/>
        </w:rPr>
        <w:t>Šalis</w:t>
      </w:r>
      <w:r w:rsidRPr="00ED39BE">
        <w:rPr>
          <w:rFonts w:eastAsia="Times New Roman" w:cs="Times New Roman"/>
          <w:color w:val="000000"/>
          <w:lang w:eastAsia="en-US" w:bidi="ar-SA"/>
        </w:rPr>
        <w:t> – Pirkėjas arba Tiekėjas, kiekvienas atskirai, priklausomai nuo konteksto;</w:t>
      </w:r>
    </w:p>
    <w:p w14:paraId="7BED573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1.1.1.14. </w:t>
      </w:r>
      <w:r w:rsidRPr="00ED39BE">
        <w:rPr>
          <w:rFonts w:eastAsia="Times New Roman" w:cs="Times New Roman"/>
          <w:b/>
          <w:bCs/>
          <w:color w:val="000000"/>
          <w:lang w:eastAsia="en-US" w:bidi="ar-SA"/>
        </w:rPr>
        <w:t>Šalys</w:t>
      </w:r>
      <w:r w:rsidRPr="00ED39BE">
        <w:rPr>
          <w:rFonts w:eastAsia="Times New Roman" w:cs="Times New Roman"/>
          <w:color w:val="000000"/>
          <w:lang w:eastAsia="en-US" w:bidi="ar-SA"/>
        </w:rPr>
        <w:t> – Pirkėjas ir Tiekėjas kartu;</w:t>
      </w:r>
    </w:p>
    <w:p w14:paraId="5B383CF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1.1.1.15. </w:t>
      </w:r>
      <w:r w:rsidRPr="00ED39BE">
        <w:rPr>
          <w:rFonts w:eastAsia="Times New Roman" w:cs="Times New Roman"/>
          <w:b/>
          <w:bCs/>
          <w:color w:val="000000"/>
          <w:lang w:eastAsia="en-US" w:bidi="ar-SA"/>
        </w:rPr>
        <w:t>Tiekėjas</w:t>
      </w:r>
      <w:r w:rsidRPr="00ED39BE">
        <w:rPr>
          <w:rFonts w:eastAsia="Times New Roman" w:cs="Times New Roman"/>
          <w:color w:val="000000"/>
          <w:lang w:eastAsia="en-US" w:bidi="ar-SA"/>
        </w:rPr>
        <w:t> – asmuo, kuris Specialiosiose sąlygose yra įvardytas kaip Tiekėjas, tiekiantis Specialiosiose sąlygose nurodytas Prekes;</w:t>
      </w:r>
    </w:p>
    <w:p w14:paraId="1788859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1.1.1.16. </w:t>
      </w:r>
      <w:r w:rsidRPr="00ED39BE">
        <w:rPr>
          <w:rFonts w:eastAsia="Times New Roman" w:cs="Times New Roman"/>
          <w:b/>
          <w:bCs/>
          <w:color w:val="000000"/>
          <w:lang w:eastAsia="en-US" w:bidi="ar-SA"/>
        </w:rPr>
        <w:t>VPĮ </w:t>
      </w:r>
      <w:r w:rsidRPr="00ED39BE">
        <w:rPr>
          <w:rFonts w:eastAsia="Times New Roman" w:cs="Times New Roman"/>
          <w:color w:val="000000"/>
          <w:lang w:eastAsia="en-US" w:bidi="ar-SA"/>
        </w:rPr>
        <w:t>– Lietuvos Respublikos viešųjų pirkimų įstatymas.</w:t>
      </w:r>
    </w:p>
    <w:p w14:paraId="6B789C0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1.1.1.17. Kitų Sutartyje didžiąja raide rašomų sąvokų reikšmės yra nurodytos Sutarties tekste.</w:t>
      </w:r>
    </w:p>
    <w:p w14:paraId="0D05E97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lastRenderedPageBreak/>
        <w:t>1.1.1.18. Sutartyje neapibrėžtos sąvokos suprantamos ir aiškinamos taip, kaip jas apibrėžia VPĮ ir kiti įstatymai bei teisės aktai, galiojantys Sutarties sudarymo ir vykdymo metu.</w:t>
      </w:r>
    </w:p>
    <w:p w14:paraId="36DB6ED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1.1.1.19. Kitos Sutartyje vartojamos sąvokos ir terminai turi bendrinę reikšmę arba artimiausią Sutarties pobūdžiui specialiąją reikšmę, jei Sutartyje nėra nustatyta ir paaiškinta kitokia jų reikšmė.</w:t>
      </w:r>
    </w:p>
    <w:p w14:paraId="1B386023" w14:textId="77777777" w:rsidR="00ED39BE" w:rsidRPr="00ED39BE" w:rsidRDefault="00ED39BE" w:rsidP="00ED39BE">
      <w:pPr>
        <w:widowControl/>
        <w:spacing w:line="257" w:lineRule="atLeast"/>
        <w:rPr>
          <w:rFonts w:eastAsia="Times New Roman" w:cs="Times New Roman"/>
          <w:color w:val="000000"/>
          <w:lang w:eastAsia="en-US" w:bidi="ar-SA"/>
        </w:rPr>
      </w:pPr>
    </w:p>
    <w:p w14:paraId="5CCCE85E"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1.2.  Sutarties aiškinimas</w:t>
      </w:r>
    </w:p>
    <w:p w14:paraId="3BFB4D31" w14:textId="77777777" w:rsidR="00ED39BE" w:rsidRPr="00ED39BE" w:rsidRDefault="00ED39BE" w:rsidP="00ED39BE">
      <w:pPr>
        <w:widowControl/>
        <w:spacing w:line="257" w:lineRule="atLeast"/>
        <w:rPr>
          <w:rFonts w:eastAsia="Times New Roman" w:cs="Times New Roman"/>
          <w:color w:val="000000"/>
          <w:lang w:eastAsia="en-US" w:bidi="ar-SA"/>
        </w:rPr>
      </w:pPr>
    </w:p>
    <w:p w14:paraId="32CD31F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1.2.1. Sutartis yra sudaryta ir turi būti aiškinama pagal Lietuvos Respublikos teisės aktus.</w:t>
      </w:r>
    </w:p>
    <w:p w14:paraId="05035A9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 Jei Bendrosios sąlygos ir (ar) Specialiosios sąlygos prieštarauja VPĮ ir kitų teisės aktų reikalavimams, taikomos VPĮ ir kitų teisės aktų nuostatos.</w:t>
      </w:r>
    </w:p>
    <w:p w14:paraId="6CB6A4E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1.2.3. Diena Sutartyje reiškia kalendorinę dieną.</w:t>
      </w:r>
    </w:p>
    <w:p w14:paraId="35E1E4A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1.2.4. Darbo diena Sutartyje reiškia bet kurią dieną, išskyrus šeštadienį, sekmadienį ir švenčių dienas Lietuvoje, nurodytas Lietuvos Respublikos darbo kodekse.</w:t>
      </w:r>
    </w:p>
    <w:p w14:paraId="360E8CE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1.2.5. Terminai pagal Sutartį yra skaičiuojami metais, mėnesiais, savaitėmis, darbo dienomis, kalendorinėmis dienomis ir valandomis ir minutėmis.</w:t>
      </w:r>
    </w:p>
    <w:p w14:paraId="67403B6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1.2.6. Kvalifikacija, rėmimasis kitų ūkio subjektų pajėgumais, Prekių apimtis, peržiūra suprantami taip, kaip nustatyta VPĮ bei jį įgyvendinančiuose teisės aktuose.</w:t>
      </w:r>
    </w:p>
    <w:p w14:paraId="2633D52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861BB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1.2.8. Informuoti, pranešti, įspėti arba atsakyti reiškia pateikti informaciją, pranešimą, įspėjimą arba atsakymą Bendrosiose ir (ar) Specialiosiose sąlygose nustatyta tvarka.</w:t>
      </w:r>
    </w:p>
    <w:p w14:paraId="0CE29C7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1.2.9. Patvirtinti reiškia pateikti patvirtinimą raštu arba pasirašyti dokumentą be išlygų ar su išlygomis, išskyrus atvejus, kai asmuo, pasirašydamas dokumentą, nurodo, jog atsisako jį patvirtinti.</w:t>
      </w:r>
    </w:p>
    <w:p w14:paraId="6C9A532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1.2.10. </w:t>
      </w:r>
      <w:r w:rsidRPr="00ED39BE">
        <w:rPr>
          <w:rFonts w:eastAsia="Times New Roman" w:cs="Times New Roman"/>
          <w:color w:val="000000"/>
          <w:shd w:val="clear" w:color="auto" w:fill="FFFFFF"/>
          <w:lang w:eastAsia="en-US" w:bidi="ar-SA"/>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75070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1.2.11. </w:t>
      </w:r>
      <w:r w:rsidRPr="00ED39BE">
        <w:rPr>
          <w:rFonts w:eastAsia="Times New Roman" w:cs="Times New Roman"/>
          <w:color w:val="000000"/>
          <w:shd w:val="clear" w:color="auto" w:fill="FFFFFF"/>
          <w:lang w:eastAsia="en-US" w:bidi="ar-SA"/>
        </w:rPr>
        <w:t>Jeigu Sutartyje nurodyta reikšmė skaičiais ir žodžiais skiriasi, vadovaujamasi žodžiais nurodyta reikšme.</w:t>
      </w:r>
    </w:p>
    <w:p w14:paraId="5F9AE41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1.2.12. </w:t>
      </w:r>
      <w:r w:rsidRPr="00ED39BE">
        <w:rPr>
          <w:rFonts w:eastAsia="Times New Roman" w:cs="Times New Roman"/>
          <w:color w:val="000000"/>
          <w:shd w:val="clear" w:color="auto" w:fill="FFFFFF"/>
          <w:lang w:eastAsia="en-US" w:bidi="ar-SA"/>
        </w:rPr>
        <w:t>Jei pateikiamos nuorodos į teisės aktus, turi būti taikomos aktualios teisės aktų redakcijos, jeigu nenurodyta kitaip.</w:t>
      </w:r>
    </w:p>
    <w:p w14:paraId="542C4242" w14:textId="77777777" w:rsidR="00ED39BE" w:rsidRPr="00ED39BE" w:rsidRDefault="00ED39BE" w:rsidP="00ED39BE">
      <w:pPr>
        <w:widowControl/>
        <w:spacing w:line="257" w:lineRule="atLeast"/>
        <w:rPr>
          <w:rFonts w:eastAsia="Times New Roman" w:cs="Times New Roman"/>
          <w:color w:val="000000"/>
          <w:lang w:eastAsia="en-US" w:bidi="ar-SA"/>
        </w:rPr>
      </w:pPr>
    </w:p>
    <w:p w14:paraId="40F6AEE6"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1.3. Dokumentų viršenybė</w:t>
      </w:r>
    </w:p>
    <w:p w14:paraId="52A08DFD" w14:textId="77777777" w:rsidR="00ED39BE" w:rsidRPr="00ED39BE" w:rsidRDefault="00ED39BE" w:rsidP="00ED39BE">
      <w:pPr>
        <w:widowControl/>
        <w:spacing w:line="257" w:lineRule="atLeast"/>
        <w:rPr>
          <w:rFonts w:eastAsia="Times New Roman" w:cs="Times New Roman"/>
          <w:color w:val="000000"/>
          <w:lang w:eastAsia="en-US" w:bidi="ar-SA"/>
        </w:rPr>
      </w:pPr>
    </w:p>
    <w:p w14:paraId="7473F3F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1.3.1. Sutartį sudarantys dokumentai turi būti suprantami kaip papildantys vienas kitą. Bet kokio Sutarties dokumentų sąlygų neatitikimo ar neaiškumo atveju, toks neatitikimas ar neaiškumas pašalinamas dokumentus aiškinant tokia eilės tvarka:</w:t>
      </w:r>
    </w:p>
    <w:p w14:paraId="1F63D28E" w14:textId="77777777" w:rsidR="00ED39BE" w:rsidRPr="00ED39BE" w:rsidRDefault="00ED39BE" w:rsidP="00ED39BE">
      <w:pPr>
        <w:widowControl/>
        <w:spacing w:line="276" w:lineRule="atLeast"/>
        <w:rPr>
          <w:rFonts w:eastAsia="Times New Roman" w:cs="Times New Roman"/>
          <w:color w:val="000000"/>
          <w:lang w:eastAsia="en-US" w:bidi="ar-SA"/>
        </w:rPr>
      </w:pPr>
      <w:r w:rsidRPr="00ED39BE">
        <w:rPr>
          <w:rFonts w:eastAsia="Times New Roman" w:cs="Times New Roman"/>
          <w:color w:val="000000"/>
          <w:lang w:eastAsia="en-US" w:bidi="ar-SA"/>
        </w:rPr>
        <w:t>1.3.1.1. Techninė specifikacija;</w:t>
      </w:r>
    </w:p>
    <w:p w14:paraId="53915A7E" w14:textId="77777777" w:rsidR="00ED39BE" w:rsidRPr="00ED39BE" w:rsidRDefault="00ED39BE" w:rsidP="00ED39BE">
      <w:pPr>
        <w:widowControl/>
        <w:spacing w:line="276" w:lineRule="atLeast"/>
        <w:rPr>
          <w:rFonts w:eastAsia="Times New Roman" w:cs="Times New Roman"/>
          <w:color w:val="000000"/>
          <w:lang w:eastAsia="en-US" w:bidi="ar-SA"/>
        </w:rPr>
      </w:pPr>
      <w:r w:rsidRPr="00ED39BE">
        <w:rPr>
          <w:rFonts w:eastAsia="Times New Roman" w:cs="Times New Roman"/>
          <w:color w:val="000000"/>
          <w:lang w:eastAsia="en-US" w:bidi="ar-SA"/>
        </w:rPr>
        <w:t>1.3.1.2. Specialiosios sąlygos;</w:t>
      </w:r>
    </w:p>
    <w:p w14:paraId="0A496380" w14:textId="77777777" w:rsidR="00ED39BE" w:rsidRPr="00ED39BE" w:rsidRDefault="00ED39BE" w:rsidP="00ED39BE">
      <w:pPr>
        <w:widowControl/>
        <w:spacing w:line="276" w:lineRule="atLeast"/>
        <w:rPr>
          <w:rFonts w:eastAsia="Times New Roman" w:cs="Times New Roman"/>
          <w:color w:val="000000"/>
          <w:lang w:eastAsia="en-US" w:bidi="ar-SA"/>
        </w:rPr>
      </w:pPr>
      <w:r w:rsidRPr="00ED39BE">
        <w:rPr>
          <w:rFonts w:eastAsia="Times New Roman" w:cs="Times New Roman"/>
          <w:color w:val="000000"/>
          <w:lang w:eastAsia="en-US" w:bidi="ar-SA"/>
        </w:rPr>
        <w:t>1.3.1.3. Bendrosios sąlygos;</w:t>
      </w:r>
    </w:p>
    <w:p w14:paraId="3C7AE32B" w14:textId="77777777" w:rsidR="00ED39BE" w:rsidRPr="00ED39BE" w:rsidRDefault="00ED39BE" w:rsidP="00ED39BE">
      <w:pPr>
        <w:widowControl/>
        <w:spacing w:line="276" w:lineRule="atLeast"/>
        <w:rPr>
          <w:rFonts w:eastAsia="Times New Roman" w:cs="Times New Roman"/>
          <w:color w:val="000000"/>
          <w:lang w:eastAsia="en-US" w:bidi="ar-SA"/>
        </w:rPr>
      </w:pPr>
      <w:r w:rsidRPr="00ED39BE">
        <w:rPr>
          <w:rFonts w:eastAsia="Times New Roman" w:cs="Times New Roman"/>
          <w:color w:val="000000"/>
          <w:lang w:eastAsia="en-US" w:bidi="ar-SA"/>
        </w:rPr>
        <w:t>1.3.1.4. Pirkimo dokumentai (išskyrus techninę specifikaciją);</w:t>
      </w:r>
    </w:p>
    <w:p w14:paraId="5169AEE7" w14:textId="77777777" w:rsidR="00ED39BE" w:rsidRPr="00ED39BE" w:rsidRDefault="00ED39BE" w:rsidP="00ED39BE">
      <w:pPr>
        <w:widowControl/>
        <w:spacing w:line="276" w:lineRule="atLeast"/>
        <w:rPr>
          <w:rFonts w:eastAsia="Times New Roman" w:cs="Times New Roman"/>
          <w:color w:val="000000"/>
          <w:lang w:eastAsia="en-US" w:bidi="ar-SA"/>
        </w:rPr>
      </w:pPr>
      <w:r w:rsidRPr="00ED39BE">
        <w:rPr>
          <w:rFonts w:eastAsia="Times New Roman" w:cs="Times New Roman"/>
          <w:color w:val="000000"/>
          <w:lang w:eastAsia="en-US" w:bidi="ar-SA"/>
        </w:rPr>
        <w:t>1.3.1.5. Pasiūlymas;</w:t>
      </w:r>
    </w:p>
    <w:p w14:paraId="5E67BC4B" w14:textId="77777777" w:rsidR="00ED39BE" w:rsidRPr="00ED39BE" w:rsidRDefault="00ED39BE" w:rsidP="00ED39BE">
      <w:pPr>
        <w:widowControl/>
        <w:spacing w:line="276" w:lineRule="atLeast"/>
        <w:rPr>
          <w:rFonts w:eastAsia="Times New Roman" w:cs="Times New Roman"/>
          <w:color w:val="000000"/>
          <w:lang w:eastAsia="en-US" w:bidi="ar-SA"/>
        </w:rPr>
      </w:pPr>
      <w:r w:rsidRPr="00ED39BE">
        <w:rPr>
          <w:rFonts w:eastAsia="Times New Roman" w:cs="Times New Roman"/>
          <w:color w:val="000000"/>
          <w:lang w:eastAsia="en-US" w:bidi="ar-SA"/>
        </w:rPr>
        <w:t>1.3.1.6. Kiti Specialiosiose sąlygose išvardinti priedai.</w:t>
      </w:r>
    </w:p>
    <w:p w14:paraId="4CAF640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1.3.2. Tuo atveju, kai Šalių Susitarimu yra keičiamos Sutarties sąlygos, naujai sutartos Sutarties sąlygos turi viršenybę prieš pakeistąsias.</w:t>
      </w:r>
    </w:p>
    <w:p w14:paraId="7F9E72F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1.3.3. Jeigu Šalys susitaria dėl Sutarties sąlygų arba priedo papildymo nauja sąlyga, neatitikimo ar neaiškumo atveju tokia sąlyga turi viršenybę atitinkamai kitų Sutarties sąlygų arba kitų to priedo sąlygų atžvilgiu.</w:t>
      </w:r>
    </w:p>
    <w:p w14:paraId="7CADF7B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1.3.4. Jeigu Šalys susitaria dėl naujo priedo, Šalys turi sutarti dėl naujojo priedo įtraukimo į priedų sąrašą vietos ir jo reikšmės aiškinant Sutartį. Jeigu naujas priedas yra įterpiamas į priedų sąrašą, jam </w:t>
      </w:r>
      <w:r w:rsidRPr="00ED39BE">
        <w:rPr>
          <w:rFonts w:eastAsia="Times New Roman" w:cs="Times New Roman"/>
          <w:color w:val="000000"/>
          <w:lang w:eastAsia="en-US" w:bidi="ar-SA"/>
        </w:rPr>
        <w:lastRenderedPageBreak/>
        <w:t>turi būti suteikiamas eilės numeris su viršutiniu indeksu, atsižvelgiant į priedų eiliškumą ir svarbą (pavyzdžiui, priedas Nr. 4</w:t>
      </w:r>
      <w:r w:rsidRPr="00ED39BE">
        <w:rPr>
          <w:rFonts w:eastAsia="Times New Roman" w:cs="Times New Roman"/>
          <w:color w:val="000000"/>
          <w:vertAlign w:val="superscript"/>
          <w:lang w:eastAsia="en-US" w:bidi="ar-SA"/>
        </w:rPr>
        <w:t>1</w:t>
      </w:r>
      <w:r w:rsidRPr="00ED39BE">
        <w:rPr>
          <w:rFonts w:eastAsia="Times New Roman" w:cs="Times New Roman"/>
          <w:color w:val="000000"/>
          <w:lang w:eastAsia="en-US" w:bidi="ar-SA"/>
        </w:rPr>
        <w:t>).</w:t>
      </w:r>
    </w:p>
    <w:p w14:paraId="39056DD1" w14:textId="77777777" w:rsidR="00ED39BE" w:rsidRPr="00ED39BE" w:rsidRDefault="00ED39BE" w:rsidP="00ED39BE">
      <w:pPr>
        <w:widowControl/>
        <w:spacing w:line="257" w:lineRule="atLeast"/>
        <w:rPr>
          <w:rFonts w:eastAsia="Times New Roman" w:cs="Times New Roman"/>
          <w:color w:val="000000"/>
          <w:lang w:eastAsia="en-US" w:bidi="ar-SA"/>
        </w:rPr>
      </w:pPr>
    </w:p>
    <w:p w14:paraId="2052BD46"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  SUTARTIES DALYKAS</w:t>
      </w:r>
    </w:p>
    <w:p w14:paraId="2133F1CF" w14:textId="77777777" w:rsidR="00ED39BE" w:rsidRPr="00ED39BE" w:rsidRDefault="00ED39BE" w:rsidP="00ED39BE">
      <w:pPr>
        <w:widowControl/>
        <w:spacing w:line="257" w:lineRule="atLeast"/>
        <w:rPr>
          <w:rFonts w:eastAsia="Times New Roman" w:cs="Times New Roman"/>
          <w:color w:val="000000"/>
          <w:lang w:eastAsia="en-US" w:bidi="ar-SA"/>
        </w:rPr>
      </w:pPr>
    </w:p>
    <w:p w14:paraId="60D061B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40DF2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BDADD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1EBD0" w14:textId="77777777" w:rsidR="00ED39BE" w:rsidRPr="00ED39BE" w:rsidRDefault="00ED39BE" w:rsidP="00ED39BE">
      <w:pPr>
        <w:widowControl/>
        <w:spacing w:line="257" w:lineRule="atLeast"/>
        <w:rPr>
          <w:rFonts w:eastAsia="Times New Roman" w:cs="Times New Roman"/>
          <w:color w:val="000000"/>
          <w:lang w:eastAsia="en-US" w:bidi="ar-SA"/>
        </w:rPr>
      </w:pPr>
    </w:p>
    <w:p w14:paraId="69806FF0"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3.  TIEKĖJAS IR KITI SUTARTIES VYKDYMUI PASITELKIAMI ASMENYS</w:t>
      </w:r>
    </w:p>
    <w:p w14:paraId="7F53412C"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37F81FE8"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3.1.  Kvalifikacija ir kiti Tiekėjo pasiūlymu prisiimti įsipareigojimai</w:t>
      </w:r>
    </w:p>
    <w:p w14:paraId="44ECE8EA" w14:textId="77777777" w:rsidR="00ED39BE" w:rsidRPr="00ED39BE" w:rsidRDefault="00ED39BE" w:rsidP="00ED39BE">
      <w:pPr>
        <w:widowControl/>
        <w:spacing w:line="257" w:lineRule="atLeast"/>
        <w:rPr>
          <w:rFonts w:eastAsia="Times New Roman" w:cs="Times New Roman"/>
          <w:color w:val="000000"/>
          <w:lang w:eastAsia="en-US" w:bidi="ar-SA"/>
        </w:rPr>
      </w:pPr>
    </w:p>
    <w:p w14:paraId="4FB0267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3.1.1. Tiekėjas atsako už tai, kad visą Sutarties vykdymo laikotarpį Tiekėjas būtų kompetentingas, patikimas ir pajėgus (įskaitant ūkio subjektų, kurių pajėgumais remiasi Tiekėjas, pajėgumus) įvykdyti Sutarties reikalavimus:</w:t>
      </w:r>
    </w:p>
    <w:p w14:paraId="33C135D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3.1.1.1. turėtų teisę verstis ta veikla, kuri yra reikalinga Sutarčiai įvykdyti. </w:t>
      </w:r>
      <w:r w:rsidRPr="00ED39BE">
        <w:rPr>
          <w:rFonts w:eastAsia="Arial" w:cs="Times New Roman"/>
          <w:kern w:val="2"/>
          <w:lang w:eastAsia="en-US" w:bidi="ar-SA"/>
        </w:rPr>
        <w:t>Pirkėjui pareikalavus, Tiekėjas turi pateikti dokumentus, įrodančius, kad Sutartį vykdo tik tokią teisę turintys asmenys</w:t>
      </w:r>
      <w:r w:rsidRPr="00ED39BE">
        <w:rPr>
          <w:rFonts w:eastAsia="Times New Roman" w:cs="Times New Roman"/>
          <w:color w:val="000000"/>
          <w:lang w:eastAsia="en-US" w:bidi="ar-SA"/>
        </w:rPr>
        <w:t>;</w:t>
      </w:r>
    </w:p>
    <w:p w14:paraId="163B6E4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3.1.1.2. atitiktų tiekėjų kvalifikacijai pirkimo dokumentuose nustatytus reikalavimus bei neturėtų pirkimo dokumentuose nustatytų pašalinimo pagrindų;</w:t>
      </w:r>
    </w:p>
    <w:p w14:paraId="01031063" w14:textId="77777777" w:rsidR="00ED39BE" w:rsidRPr="00ED39BE" w:rsidRDefault="00ED39BE" w:rsidP="00ED39BE">
      <w:pPr>
        <w:widowControl/>
        <w:spacing w:line="257" w:lineRule="atLeast"/>
        <w:rPr>
          <w:rFonts w:eastAsia="Times New Roman" w:cs="Times New Roman"/>
          <w:color w:val="000000"/>
          <w:szCs w:val="20"/>
          <w:lang w:eastAsia="en-US" w:bidi="ar-SA"/>
        </w:rPr>
      </w:pPr>
      <w:r w:rsidRPr="00ED39BE">
        <w:rPr>
          <w:rFonts w:eastAsia="Times New Roman" w:cs="Times New Roman"/>
          <w:color w:val="000000"/>
          <w:szCs w:val="20"/>
          <w:lang w:eastAsia="en-US" w:bidi="ar-SA"/>
        </w:rPr>
        <w:t xml:space="preserve">3.1.1.3. laikytųsi Tiekėjo pasiūlyme nurodytų įsipareigojimų, įskaitant, bet neapsiribojant – atitiktų pasiūlyme nurodytų kriterijų, dėl kurių jo pasiūlymas buvo išrinktas ekonomiškai naudingiausiu </w:t>
      </w:r>
      <w:r w:rsidRPr="00ED39BE">
        <w:rPr>
          <w:rFonts w:eastAsia="Arial" w:cs="Times New Roman"/>
          <w:kern w:val="2"/>
          <w:szCs w:val="20"/>
          <w:lang w:eastAsia="en-US" w:bidi="ar-SA"/>
        </w:rPr>
        <w:t xml:space="preserve">(toliau – </w:t>
      </w:r>
      <w:r w:rsidRPr="00ED39BE">
        <w:rPr>
          <w:rFonts w:eastAsia="Arial" w:cs="Times New Roman"/>
          <w:b/>
          <w:bCs/>
          <w:kern w:val="2"/>
          <w:szCs w:val="20"/>
          <w:lang w:eastAsia="en-US" w:bidi="ar-SA"/>
        </w:rPr>
        <w:t>Kokybiniai kriterijai</w:t>
      </w:r>
      <w:r w:rsidRPr="00ED39BE">
        <w:rPr>
          <w:rFonts w:eastAsia="Arial" w:cs="Times New Roman"/>
          <w:kern w:val="2"/>
          <w:szCs w:val="20"/>
          <w:lang w:eastAsia="en-US" w:bidi="ar-SA"/>
        </w:rPr>
        <w:t>),</w:t>
      </w:r>
      <w:r w:rsidRPr="00ED39BE">
        <w:rPr>
          <w:rFonts w:eastAsia="Times New Roman" w:cs="Times New Roman"/>
          <w:color w:val="000000"/>
          <w:szCs w:val="20"/>
          <w:lang w:eastAsia="en-US" w:bidi="ar-SA"/>
        </w:rPr>
        <w:t xml:space="preserve"> reikšmes ir parametrus</w:t>
      </w:r>
      <w:r w:rsidRPr="00ED39BE">
        <w:rPr>
          <w:rFonts w:eastAsia="Times New Roman" w:cs="Times New Roman"/>
          <w:color w:val="000000"/>
          <w:kern w:val="2"/>
          <w:szCs w:val="20"/>
          <w:lang w:eastAsia="en-US" w:bidi="ar-SA"/>
        </w:rPr>
        <w:t xml:space="preserve">. </w:t>
      </w:r>
      <w:r w:rsidRPr="00ED39BE">
        <w:rPr>
          <w:rFonts w:eastAsia="Arial" w:cs="Times New Roman"/>
          <w:kern w:val="2"/>
          <w:szCs w:val="20"/>
          <w:lang w:eastAsia="en-US" w:bidi="ar-SA"/>
        </w:rPr>
        <w:t>Šiame papunktyje nurodytų įsipareigojimų laikymosi tikrinimo tvarka nustatoma Specialiosiose sąlygose;</w:t>
      </w:r>
    </w:p>
    <w:p w14:paraId="6D9850F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3.1.1.4. užtikrintų nustatytų kokybės vadybos sistemos ir (arba) aplinkos apsaugos vadybos sistemos standartų taikymą, jeigu to reikalaujama pirkimo dokumentuose, ir turėtų tą patvirtinančius dokumentus;</w:t>
      </w:r>
    </w:p>
    <w:p w14:paraId="0767445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3.1.1.5. </w:t>
      </w:r>
      <w:r w:rsidRPr="00ED39BE">
        <w:rPr>
          <w:rFonts w:eastAsia="Times New Roman" w:cs="Times New Roman"/>
          <w:color w:val="000000"/>
          <w:shd w:val="clear" w:color="auto" w:fill="FFFFFF"/>
          <w:lang w:eastAsia="en-US" w:bidi="ar-SA"/>
        </w:rPr>
        <w:t xml:space="preserve">atitiktų nacionalinio saugumo interesus </w:t>
      </w:r>
      <w:r w:rsidRPr="00ED39BE">
        <w:rPr>
          <w:rFonts w:eastAsia="Arial" w:cs="Times New Roman"/>
          <w:kern w:val="2"/>
          <w:lang w:eastAsia="en-US" w:bidi="ar-SA"/>
        </w:rPr>
        <w:t>bei nebūtų registruotas (nuolat gyvenantis ar turintis pilietybę) nepatikimomis laikomose valstybėse ar teritorijose</w:t>
      </w:r>
      <w:r w:rsidRPr="00ED39BE">
        <w:rPr>
          <w:rFonts w:eastAsia="Times New Roman" w:cs="Times New Roman"/>
          <w:color w:val="000000"/>
          <w:shd w:val="clear" w:color="auto" w:fill="FFFFFF"/>
          <w:lang w:eastAsia="en-US" w:bidi="ar-SA"/>
        </w:rPr>
        <w:t>, jei tokie reikalavimai buvo numatyti pirkimo dokumentuose</w:t>
      </w:r>
      <w:r w:rsidRPr="00ED39BE">
        <w:rPr>
          <w:rFonts w:eastAsia="Times New Roman" w:cs="Times New Roman"/>
          <w:color w:val="000000"/>
          <w:lang w:eastAsia="en-US" w:bidi="ar-SA"/>
        </w:rPr>
        <w:t>.</w:t>
      </w:r>
    </w:p>
    <w:p w14:paraId="1FB58191" w14:textId="77777777" w:rsidR="00ED39BE" w:rsidRPr="00ED39BE" w:rsidRDefault="00ED39BE" w:rsidP="00ED39BE">
      <w:pPr>
        <w:widowControl/>
        <w:rPr>
          <w:rFonts w:eastAsia="Times New Roman" w:cs="Times New Roman"/>
          <w:color w:val="000000"/>
          <w:lang w:eastAsia="en-US" w:bidi="ar-SA"/>
        </w:rPr>
      </w:pPr>
      <w:r w:rsidRPr="00ED39BE">
        <w:rPr>
          <w:rFonts w:eastAsia="Times New Roman" w:cs="Times New Roman"/>
          <w:color w:val="000000"/>
          <w:lang w:eastAsia="en-US" w:bidi="ar-SA"/>
        </w:rPr>
        <w:t xml:space="preserve">3.1.2. Tuo atveju, kai Tiekėjas yra jungtinės veiklos </w:t>
      </w:r>
      <w:r w:rsidRPr="00ED39BE">
        <w:rPr>
          <w:rFonts w:eastAsia="Arial" w:cs="Times New Roman"/>
          <w:kern w:val="2"/>
          <w:lang w:eastAsia="en-US" w:bidi="ar-SA"/>
        </w:rPr>
        <w:t>sutarties pagrindu veikianti tiekėjų grupė</w:t>
      </w:r>
      <w:r w:rsidRPr="00ED39BE">
        <w:rPr>
          <w:rFonts w:eastAsia="Times New Roman" w:cs="Times New Roman"/>
          <w:color w:val="000000"/>
          <w:lang w:eastAsia="en-US" w:bidi="ar-SA"/>
        </w:rPr>
        <w:t>, jos nariai Pirkėjui už Sutarties vykdymą atsako solidariai. </w:t>
      </w:r>
      <w:r w:rsidRPr="00ED39BE">
        <w:rPr>
          <w:rFonts w:eastAsia="Times New Roman" w:cs="Times New Roman"/>
          <w:color w:val="000000"/>
          <w:shd w:val="clear" w:color="auto" w:fill="FFFFFF"/>
          <w:lang w:eastAsia="en-US" w:bidi="ar-SA"/>
        </w:rPr>
        <w:t>Jeigu Tiekėjas remiasi </w:t>
      </w:r>
      <w:r w:rsidRPr="00ED39BE">
        <w:rPr>
          <w:rFonts w:eastAsia="Times New Roman" w:cs="Times New Roman"/>
          <w:color w:val="000000"/>
          <w:lang w:eastAsia="en-US" w:bidi="ar-SA"/>
        </w:rPr>
        <w:t>ūkio </w:t>
      </w:r>
      <w:r w:rsidRPr="00ED39BE">
        <w:rPr>
          <w:rFonts w:eastAsia="Times New Roman" w:cs="Times New Roman"/>
          <w:color w:val="000000"/>
          <w:shd w:val="clear" w:color="auto" w:fill="FFFFFF"/>
          <w:lang w:eastAsia="en-US" w:bidi="ar-SA"/>
        </w:rPr>
        <w:t>subjektų pajėgumais, siekdamas atitikti finansinio ir ekonominio pajėgumo reikalavimus, Tiekėjas su tokiais </w:t>
      </w:r>
      <w:r w:rsidRPr="00ED39BE">
        <w:rPr>
          <w:rFonts w:eastAsia="Times New Roman" w:cs="Times New Roman"/>
          <w:color w:val="000000"/>
          <w:lang w:eastAsia="en-US" w:bidi="ar-SA"/>
        </w:rPr>
        <w:t>ūkio </w:t>
      </w:r>
      <w:r w:rsidRPr="00ED39BE">
        <w:rPr>
          <w:rFonts w:eastAsia="Times New Roman" w:cs="Times New Roman"/>
          <w:color w:val="000000"/>
          <w:shd w:val="clear" w:color="auto" w:fill="FFFFFF"/>
          <w:lang w:eastAsia="en-US" w:bidi="ar-SA"/>
        </w:rPr>
        <w:t>subjektais už Sutarties vykdymą atsako solidariai (jeigu to buvo reikalaujama pirkimo dokumentuose).</w:t>
      </w:r>
    </w:p>
    <w:p w14:paraId="113867DA" w14:textId="77777777" w:rsidR="00ED39BE" w:rsidRPr="00ED39BE" w:rsidRDefault="00ED39BE" w:rsidP="00ED39BE">
      <w:pPr>
        <w:widowControl/>
        <w:rPr>
          <w:rFonts w:eastAsia="Times New Roman" w:cs="Times New Roman"/>
          <w:color w:val="000000"/>
          <w:lang w:eastAsia="en-US" w:bidi="ar-SA"/>
        </w:rPr>
      </w:pPr>
      <w:r w:rsidRPr="00ED39BE">
        <w:rPr>
          <w:rFonts w:eastAsia="Times New Roman" w:cs="Times New Roman"/>
          <w:color w:val="000000"/>
          <w:lang w:eastAsia="en-US" w:bidi="ar-SA"/>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F4D74F" w14:textId="77777777" w:rsidR="00ED39BE" w:rsidRPr="00ED39BE" w:rsidRDefault="00ED39BE" w:rsidP="00ED39BE">
      <w:pPr>
        <w:widowControl/>
        <w:spacing w:line="257" w:lineRule="atLeast"/>
        <w:rPr>
          <w:rFonts w:eastAsia="Times New Roman" w:cs="Times New Roman"/>
          <w:color w:val="000000"/>
          <w:lang w:eastAsia="en-US" w:bidi="ar-SA"/>
        </w:rPr>
      </w:pPr>
    </w:p>
    <w:p w14:paraId="3AF4C59F"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3.2.</w:t>
      </w:r>
      <w:r w:rsidRPr="00ED39BE">
        <w:rPr>
          <w:rFonts w:eastAsia="Times New Roman" w:cs="Times New Roman"/>
          <w:color w:val="000000"/>
          <w:lang w:eastAsia="en-US" w:bidi="ar-SA"/>
        </w:rPr>
        <w:t xml:space="preserve">  </w:t>
      </w:r>
      <w:r w:rsidRPr="00ED39BE">
        <w:rPr>
          <w:rFonts w:eastAsia="Times New Roman" w:cs="Times New Roman"/>
          <w:b/>
          <w:bCs/>
          <w:color w:val="000000"/>
          <w:lang w:eastAsia="en-US" w:bidi="ar-SA"/>
        </w:rPr>
        <w:t>Subtiekėjų bei specialistų pasitelkimas ir keitimas</w:t>
      </w:r>
    </w:p>
    <w:p w14:paraId="5B4E2905" w14:textId="77777777" w:rsidR="00ED39BE" w:rsidRPr="00ED39BE" w:rsidRDefault="00ED39BE" w:rsidP="00ED39BE">
      <w:pPr>
        <w:widowControl/>
        <w:spacing w:line="257" w:lineRule="atLeast"/>
        <w:rPr>
          <w:rFonts w:eastAsia="Times New Roman" w:cs="Times New Roman"/>
          <w:color w:val="000000"/>
          <w:lang w:eastAsia="en-US" w:bidi="ar-SA"/>
        </w:rPr>
      </w:pPr>
    </w:p>
    <w:p w14:paraId="608890DD" w14:textId="77777777" w:rsidR="00ED39BE" w:rsidRPr="00ED39BE" w:rsidRDefault="00ED39BE" w:rsidP="00ED39BE">
      <w:pPr>
        <w:pBdr>
          <w:top w:val="nil"/>
          <w:left w:val="nil"/>
          <w:bottom w:val="nil"/>
          <w:right w:val="nil"/>
          <w:between w:val="nil"/>
        </w:pBdr>
        <w:tabs>
          <w:tab w:val="left" w:pos="567"/>
          <w:tab w:val="left" w:pos="851"/>
          <w:tab w:val="left" w:pos="992"/>
          <w:tab w:val="left" w:pos="1134"/>
        </w:tabs>
        <w:rPr>
          <w:rFonts w:eastAsia="Arial" w:cs="Times New Roman"/>
          <w:kern w:val="2"/>
          <w:shd w:val="clear" w:color="auto" w:fill="FFFFFF"/>
          <w:lang w:eastAsia="en-US" w:bidi="ar-SA"/>
        </w:rPr>
      </w:pPr>
      <w:r w:rsidRPr="00ED39BE">
        <w:rPr>
          <w:rFonts w:eastAsia="Arial" w:cs="Times New Roman"/>
          <w:kern w:val="2"/>
          <w:lang w:eastAsia="en-US" w:bidi="ar-SA"/>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2A4546" w14:textId="77777777" w:rsidR="00ED39BE" w:rsidRPr="00ED39BE" w:rsidRDefault="00ED39BE" w:rsidP="00ED39BE">
      <w:pPr>
        <w:pBdr>
          <w:top w:val="nil"/>
          <w:left w:val="nil"/>
          <w:bottom w:val="nil"/>
          <w:right w:val="nil"/>
          <w:between w:val="nil"/>
        </w:pBdr>
        <w:tabs>
          <w:tab w:val="left" w:pos="567"/>
          <w:tab w:val="left" w:pos="851"/>
          <w:tab w:val="left" w:pos="992"/>
          <w:tab w:val="left" w:pos="1134"/>
        </w:tabs>
        <w:rPr>
          <w:rFonts w:eastAsia="Arial" w:cs="Times New Roman"/>
          <w:kern w:val="2"/>
          <w:shd w:val="clear" w:color="auto" w:fill="FFFFFF"/>
          <w:lang w:eastAsia="en-US" w:bidi="ar-SA"/>
        </w:rPr>
      </w:pPr>
      <w:r w:rsidRPr="00ED39BE">
        <w:rPr>
          <w:rFonts w:eastAsia="Arial" w:cs="Times New Roman"/>
          <w:kern w:val="2"/>
          <w:lang w:eastAsia="en-US" w:bidi="ar-SA"/>
        </w:rPr>
        <w:t>3.2.2. Sutarties vykdymui pasitelkiami subtiekėjai ir (ar) specialistai (jeigu tokie pasitelkiami) nurodomi Specialiosiose sąlygose.</w:t>
      </w:r>
    </w:p>
    <w:p w14:paraId="5AB08A36" w14:textId="77777777" w:rsidR="00ED39BE" w:rsidRPr="00ED39BE" w:rsidRDefault="00ED39BE" w:rsidP="00ED39BE">
      <w:pPr>
        <w:pBdr>
          <w:top w:val="nil"/>
          <w:left w:val="nil"/>
          <w:bottom w:val="nil"/>
          <w:right w:val="nil"/>
          <w:between w:val="nil"/>
        </w:pBdr>
        <w:tabs>
          <w:tab w:val="left" w:pos="567"/>
          <w:tab w:val="left" w:pos="851"/>
          <w:tab w:val="left" w:pos="992"/>
          <w:tab w:val="left" w:pos="1134"/>
        </w:tabs>
        <w:rPr>
          <w:rFonts w:eastAsia="Arial" w:cs="Times New Roman"/>
          <w:kern w:val="2"/>
          <w:lang w:eastAsia="en-US" w:bidi="ar-SA"/>
        </w:rPr>
      </w:pPr>
      <w:r w:rsidRPr="00ED39BE">
        <w:rPr>
          <w:rFonts w:eastAsia="Arial" w:cs="Times New Roman"/>
          <w:kern w:val="2"/>
          <w:lang w:eastAsia="en-US" w:bidi="ar-SA"/>
        </w:rPr>
        <w:t>3.2.3. Tiekėjas gali keisti ir (ar) pasitelkti subtiekėjus ir (ar) specialistus šiame Sutarties poskyryje nustatytais atvejais ir tvarka.</w:t>
      </w:r>
    </w:p>
    <w:p w14:paraId="41B31627" w14:textId="77777777" w:rsidR="00ED39BE" w:rsidRPr="00ED39BE" w:rsidRDefault="00ED39BE" w:rsidP="00ED39BE">
      <w:pPr>
        <w:pBdr>
          <w:top w:val="nil"/>
          <w:left w:val="nil"/>
          <w:bottom w:val="nil"/>
          <w:right w:val="nil"/>
          <w:between w:val="nil"/>
        </w:pBdr>
        <w:tabs>
          <w:tab w:val="left" w:pos="709"/>
          <w:tab w:val="left" w:pos="851"/>
          <w:tab w:val="left" w:pos="1134"/>
        </w:tabs>
        <w:rPr>
          <w:rFonts w:eastAsia="Cambria" w:cs="Times New Roman"/>
          <w:kern w:val="2"/>
          <w:shd w:val="clear" w:color="auto" w:fill="FFFFFF"/>
          <w:lang w:eastAsia="en-US" w:bidi="ar-SA"/>
        </w:rPr>
      </w:pPr>
      <w:r w:rsidRPr="00ED39BE">
        <w:rPr>
          <w:rFonts w:eastAsia="Cambria" w:cs="Times New Roman"/>
          <w:kern w:val="2"/>
          <w:lang w:eastAsia="en-US" w:bidi="ar-SA"/>
        </w:rPr>
        <w:t>3.2.4. Naujas subtiekėjas ar specialistas gali pradėti vykdyti jiems Tiekėjo pavestus įsipareigojimus pagal Sutartį ne anksčiau, nei bus pasirašytas Susitarimas.</w:t>
      </w:r>
    </w:p>
    <w:p w14:paraId="0E65BC86" w14:textId="77777777" w:rsidR="00ED39BE" w:rsidRPr="00ED39BE" w:rsidRDefault="00ED39BE" w:rsidP="00ED39BE">
      <w:pPr>
        <w:pBdr>
          <w:top w:val="nil"/>
          <w:left w:val="nil"/>
          <w:bottom w:val="nil"/>
          <w:right w:val="nil"/>
          <w:between w:val="nil"/>
        </w:pBdr>
        <w:tabs>
          <w:tab w:val="left" w:pos="709"/>
          <w:tab w:val="left" w:pos="851"/>
          <w:tab w:val="left" w:pos="1134"/>
        </w:tabs>
        <w:rPr>
          <w:rFonts w:eastAsia="Cambria" w:cs="Times New Roman"/>
          <w:kern w:val="2"/>
          <w:lang w:eastAsia="en-US" w:bidi="ar-SA"/>
        </w:rPr>
      </w:pPr>
      <w:r w:rsidRPr="00ED39BE">
        <w:rPr>
          <w:rFonts w:eastAsia="Cambria" w:cs="Times New Roman"/>
          <w:kern w:val="2"/>
          <w:lang w:eastAsia="en-US" w:bidi="ar-SA"/>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D39BE">
        <w:rPr>
          <w:rFonts w:eastAsia="Arial" w:cs="Times New Roman"/>
          <w:kern w:val="2"/>
          <w:lang w:eastAsia="en-US" w:bidi="ar-SA"/>
        </w:rPr>
        <w:t xml:space="preserve">nebūti registruotu (nuolat gyvenančiu ar turinčiu pilietybę) nepatikimomis laikomose valstybėse ar teritorijose </w:t>
      </w:r>
      <w:r w:rsidRPr="00ED39BE">
        <w:rPr>
          <w:rFonts w:eastAsia="Cambria" w:cs="Times New Roman"/>
          <w:kern w:val="2"/>
          <w:lang w:eastAsia="en-US" w:bidi="ar-SA"/>
        </w:rPr>
        <w:t>(jei taikoma) ir Tiekėjo pasiūlyme nurodytų sąlygų pirkimo dokumentuose nustatytiems Kokybiniams kriterijams pagrįsti (jei taikoma), Tiekėjui taikoma Specialiosiose sąlygose nustatyto dydžio bauda.</w:t>
      </w:r>
    </w:p>
    <w:p w14:paraId="6FFE18CC" w14:textId="77777777" w:rsidR="00ED39BE" w:rsidRPr="00ED39BE" w:rsidRDefault="00ED39BE" w:rsidP="00ED39BE">
      <w:pPr>
        <w:tabs>
          <w:tab w:val="left" w:pos="993"/>
        </w:tabs>
        <w:rPr>
          <w:rFonts w:eastAsia="Arial" w:cs="Times New Roman"/>
          <w:kern w:val="2"/>
          <w:shd w:val="clear" w:color="auto" w:fill="FFFFFF"/>
          <w:lang w:eastAsia="en-US" w:bidi="ar-SA"/>
        </w:rPr>
      </w:pPr>
      <w:r w:rsidRPr="00ED39BE">
        <w:rPr>
          <w:rFonts w:eastAsia="Arial" w:cs="Times New Roman"/>
          <w:kern w:val="2"/>
          <w:lang w:eastAsia="en-US" w:bidi="ar-SA"/>
        </w:rPr>
        <w:t xml:space="preserve">3.2.6. Tiekėjas turi teisę Sutarties vykdymui pasitelkti naujus, Specialiosiose sąlygose nenurodytus subtiekėjus, kurių pajėgumais Tiekėjas </w:t>
      </w:r>
      <w:r w:rsidRPr="00ED39BE">
        <w:rPr>
          <w:rFonts w:eastAsia="Cambria" w:cs="Times New Roman"/>
          <w:kern w:val="2"/>
          <w:lang w:eastAsia="en-US" w:bidi="ar-SA"/>
        </w:rPr>
        <w:t>nesirėmė pirkimo dokumentuose numatytiems kvalifikacijos reikalavimams pagrįsti.</w:t>
      </w:r>
    </w:p>
    <w:p w14:paraId="020A4C30" w14:textId="77777777" w:rsidR="00ED39BE" w:rsidRPr="00ED39BE" w:rsidRDefault="00ED39BE" w:rsidP="00ED39BE">
      <w:pPr>
        <w:tabs>
          <w:tab w:val="left" w:pos="993"/>
        </w:tabs>
        <w:rPr>
          <w:rFonts w:eastAsia="Arial" w:cs="Times New Roman"/>
          <w:kern w:val="2"/>
          <w:shd w:val="clear" w:color="auto" w:fill="FFFFFF"/>
          <w:lang w:eastAsia="en-US" w:bidi="ar-SA"/>
        </w:rPr>
      </w:pPr>
      <w:r w:rsidRPr="00ED39BE">
        <w:rPr>
          <w:rFonts w:eastAsia="Arial" w:cs="Times New Roman"/>
          <w:kern w:val="2"/>
          <w:lang w:eastAsia="en-US" w:bidi="ar-SA"/>
        </w:rPr>
        <w:t xml:space="preserve">3.2.7. Sudarius Sutartį, tačiau ne vėliau negu Sutartis pradedama vykdyti, Tiekėjas įsipareigoja Pirkėjui pranešti tuo metu žinomų subtiekėjų, kurių pajėgumais Tiekėjas </w:t>
      </w:r>
      <w:r w:rsidRPr="00ED39BE">
        <w:rPr>
          <w:rFonts w:eastAsia="Cambria" w:cs="Times New Roman"/>
          <w:kern w:val="2"/>
          <w:lang w:eastAsia="en-US" w:bidi="ar-SA"/>
        </w:rPr>
        <w:t>nesirėmė pirkimo dokumentuose numatytiems kvalifikacijos reikalavimams pagrįsti,</w:t>
      </w:r>
      <w:r w:rsidRPr="00ED39BE">
        <w:rPr>
          <w:rFonts w:eastAsia="Arial" w:cs="Times New Roman"/>
          <w:kern w:val="2"/>
          <w:lang w:eastAsia="en-US" w:bidi="ar-SA"/>
        </w:rPr>
        <w:t xml:space="preserve"> pavadinimus, juridinio asmens kodą, kontaktinius duomenis, jų atstovus.</w:t>
      </w:r>
    </w:p>
    <w:p w14:paraId="60198D80" w14:textId="77777777" w:rsidR="00ED39BE" w:rsidRPr="00ED39BE" w:rsidRDefault="00ED39BE" w:rsidP="00ED39BE">
      <w:pPr>
        <w:tabs>
          <w:tab w:val="left" w:pos="993"/>
        </w:tabs>
        <w:rPr>
          <w:rFonts w:eastAsia="Cambria" w:cs="Times New Roman"/>
          <w:kern w:val="2"/>
          <w:shd w:val="clear" w:color="auto" w:fill="FFFFFF"/>
          <w:lang w:eastAsia="en-US" w:bidi="ar-SA"/>
        </w:rPr>
      </w:pPr>
      <w:r w:rsidRPr="00ED39BE">
        <w:rPr>
          <w:rFonts w:eastAsia="Arial" w:cs="Times New Roman"/>
          <w:kern w:val="2"/>
          <w:lang w:eastAsia="en-US" w:bidi="ar-SA"/>
        </w:rPr>
        <w:t>3.2.8. Tiekėjas, bet kuriuo Sutarties vykdymo metu,</w:t>
      </w:r>
      <w:r w:rsidRPr="00ED39BE">
        <w:rPr>
          <w:rFonts w:eastAsia="Cambria" w:cs="Times New Roman"/>
          <w:kern w:val="2"/>
          <w:lang w:eastAsia="en-US" w:bidi="ar-SA"/>
        </w:rPr>
        <w:t xml:space="preserve"> subtiekėjus, kurių pajėgumais Tiekėjas nesirėmė pirkimo dokumentuose numatytiems kvalifikacijos reikalavimams pagrįsti, gali keisti savo nuožiūra.</w:t>
      </w:r>
    </w:p>
    <w:p w14:paraId="4F564CF4" w14:textId="77777777" w:rsidR="00ED39BE" w:rsidRPr="00ED39BE" w:rsidRDefault="00ED39BE" w:rsidP="00ED39BE">
      <w:pPr>
        <w:pBdr>
          <w:top w:val="nil"/>
          <w:left w:val="nil"/>
          <w:bottom w:val="nil"/>
          <w:right w:val="nil"/>
          <w:between w:val="nil"/>
        </w:pBdr>
        <w:tabs>
          <w:tab w:val="left" w:pos="993"/>
        </w:tabs>
        <w:rPr>
          <w:rFonts w:eastAsia="Cambria" w:cs="Times New Roman"/>
          <w:kern w:val="2"/>
          <w:lang w:eastAsia="en-US" w:bidi="ar-SA"/>
        </w:rPr>
      </w:pPr>
      <w:r w:rsidRPr="00ED39BE">
        <w:rPr>
          <w:rFonts w:eastAsia="Arial" w:cs="Times New Roman"/>
          <w:kern w:val="2"/>
          <w:lang w:eastAsia="en-US" w:bidi="ar-SA"/>
        </w:rPr>
        <w:t>3.2.9. Tiekėjas, bet kuriuo Sutarties vykdymo metu,</w:t>
      </w:r>
      <w:r w:rsidRPr="00ED39BE">
        <w:rPr>
          <w:rFonts w:eastAsia="Cambria" w:cs="Times New Roman"/>
          <w:kern w:val="2"/>
          <w:lang w:eastAsia="en-US" w:bidi="ar-SA"/>
        </w:rPr>
        <w:t xml:space="preserve"> ne vėliau nei prieš 5 (penkias) darbo dienas</w:t>
      </w:r>
      <w:r w:rsidRPr="00ED39BE">
        <w:rPr>
          <w:rFonts w:eastAsia="Arial" w:cs="Times New Roman"/>
          <w:kern w:val="2"/>
          <w:lang w:eastAsia="en-US" w:bidi="ar-SA"/>
        </w:rPr>
        <w:t xml:space="preserve"> iki numatomo naujo subtiekėjo, kurio pajėgumais Tiekėjas </w:t>
      </w:r>
      <w:r w:rsidRPr="00ED39BE">
        <w:rPr>
          <w:rFonts w:eastAsia="Cambria" w:cs="Times New Roman"/>
          <w:kern w:val="2"/>
          <w:lang w:eastAsia="en-US" w:bidi="ar-SA"/>
        </w:rPr>
        <w:t>nesirėmė pirkimo dokumentuose numatytiems kvalifikacijos reikalavimams pagrįsti,</w:t>
      </w:r>
      <w:r w:rsidRPr="00ED39BE">
        <w:rPr>
          <w:rFonts w:eastAsia="Arial" w:cs="Times New Roman"/>
          <w:kern w:val="2"/>
          <w:lang w:eastAsia="en-US" w:bidi="ar-SA"/>
        </w:rPr>
        <w:t xml:space="preserve"> pasitelkimo ir (arba) keitimo apie tai privalo informuoti </w:t>
      </w:r>
      <w:r w:rsidRPr="00ED39BE">
        <w:rPr>
          <w:rFonts w:eastAsia="Calibri" w:cs="Times New Roman"/>
          <w:kern w:val="2"/>
          <w:lang w:eastAsia="en-US" w:bidi="ar-SA"/>
        </w:rPr>
        <w:t>Pirkėją</w:t>
      </w:r>
      <w:r w:rsidRPr="00ED39BE">
        <w:rPr>
          <w:rFonts w:eastAsia="Arial" w:cs="Times New Roman"/>
          <w:kern w:val="2"/>
          <w:lang w:eastAsia="en-US" w:bidi="ar-SA"/>
        </w:rPr>
        <w:t xml:space="preserve">. </w:t>
      </w:r>
      <w:r w:rsidRPr="00ED39BE">
        <w:rPr>
          <w:rFonts w:eastAsia="Calibri" w:cs="Times New Roman"/>
          <w:kern w:val="2"/>
          <w:lang w:eastAsia="en-US" w:bidi="ar-SA"/>
        </w:rPr>
        <w:t xml:space="preserve">Pirkėjas (jeigu buvo taikoma pirkimo dokumentuose) turi patikrinti, ar nėra </w:t>
      </w:r>
      <w:r w:rsidRPr="00ED39BE">
        <w:rPr>
          <w:rFonts w:eastAsia="Cambria" w:cs="Times New Roman"/>
          <w:kern w:val="2"/>
          <w:lang w:eastAsia="en-US" w:bidi="ar-SA"/>
        </w:rPr>
        <w:t xml:space="preserve">subtiekėjo pašalinimo pagrindų ir subtiekėjo atitiktį nacionalinio saugumo interesams ir reikalavimams </w:t>
      </w:r>
      <w:r w:rsidRPr="00ED39BE">
        <w:rPr>
          <w:rFonts w:eastAsia="Arial" w:cs="Times New Roman"/>
          <w:kern w:val="2"/>
          <w:lang w:eastAsia="en-US" w:bidi="ar-SA"/>
        </w:rPr>
        <w:t>nebūti registruotu (nuolat gyvenančiu ar turinčiu pilietybę) nepatikimomis laikomose valstybėse ar teritorijose</w:t>
      </w:r>
      <w:r w:rsidRPr="00ED39BE">
        <w:rPr>
          <w:rFonts w:eastAsia="Cambria" w:cs="Times New Roman"/>
          <w:kern w:val="2"/>
          <w:lang w:eastAsia="en-US" w:bidi="ar-SA"/>
        </w:rPr>
        <w:t>. Jeigu subtiekėjo padėtis neatitinka bent vieno iš nurodytų reikalavimų, Pirkėjas reikalauja pakeisti šį subtiekėją reikalavimus atitinkančiu subtiekėju.</w:t>
      </w:r>
      <w:r w:rsidRPr="00ED39BE">
        <w:rPr>
          <w:rFonts w:eastAsia="Calibri" w:cs="Times New Roman"/>
          <w:kern w:val="2"/>
          <w:lang w:eastAsia="en-US" w:bidi="ar-SA"/>
        </w:rPr>
        <w:t xml:space="preserve"> </w:t>
      </w:r>
      <w:r w:rsidRPr="00ED39BE">
        <w:rPr>
          <w:rFonts w:eastAsia="Cambria" w:cs="Times New Roman"/>
          <w:kern w:val="2"/>
          <w:lang w:eastAsia="en-US" w:bidi="ar-SA"/>
        </w:rPr>
        <w:t>Pirkėjas</w:t>
      </w:r>
      <w:r w:rsidRPr="00ED39BE">
        <w:rPr>
          <w:rFonts w:eastAsia="Calibri" w:cs="Times New Roman"/>
          <w:kern w:val="2"/>
          <w:lang w:eastAsia="en-US" w:bidi="ar-SA"/>
        </w:rPr>
        <w:t xml:space="preserve"> per 5 (penkias) darbo dienas raštu informuoja Tiekėją apie sutikimą pasitelkti ir (ar) keisti naują subtiekėją, kurio pajėgumais Tiekėjas nesirėmė pirkimo dokumentuose numatytiems kvalifikacijos reikalavimams pagrįsti. </w:t>
      </w:r>
      <w:r w:rsidRPr="00ED39BE">
        <w:rPr>
          <w:rFonts w:eastAsia="Cambria" w:cs="Times New Roman"/>
          <w:kern w:val="2"/>
          <w:lang w:eastAsia="en-US" w:bidi="ar-SA"/>
        </w:rPr>
        <w:t>Pirkėjui sutikus, Šalys pasirašo Susitarimą, kuris laikomas neatsiejama Sutarties dalimi.</w:t>
      </w:r>
    </w:p>
    <w:p w14:paraId="3CD31B3C" w14:textId="77777777" w:rsidR="00ED39BE" w:rsidRPr="00ED39BE" w:rsidRDefault="00ED39BE" w:rsidP="00ED39BE">
      <w:pPr>
        <w:pBdr>
          <w:top w:val="nil"/>
          <w:left w:val="nil"/>
          <w:bottom w:val="nil"/>
          <w:right w:val="nil"/>
          <w:between w:val="nil"/>
        </w:pBdr>
        <w:tabs>
          <w:tab w:val="left" w:pos="993"/>
        </w:tabs>
        <w:rPr>
          <w:rFonts w:eastAsia="Arial" w:cs="Times New Roman"/>
          <w:kern w:val="2"/>
          <w:shd w:val="clear" w:color="auto" w:fill="FFFFFF"/>
          <w:lang w:eastAsia="en-US" w:bidi="ar-SA"/>
        </w:rPr>
      </w:pPr>
      <w:r w:rsidRPr="00ED39BE">
        <w:rPr>
          <w:rFonts w:eastAsia="Arial" w:cs="Times New Roman"/>
          <w:kern w:val="2"/>
          <w:lang w:eastAsia="en-US" w:bidi="ar-SA"/>
        </w:rPr>
        <w:t>3.2.10. Subtiekėjai, kurių pajėgumais Tiekėjas rėmėsi, kad atitiktų pirkimo dokumentuose nustatytus kvalifikacijos reikalavimus, gali būti keičiami tik šiais atvejais:</w:t>
      </w:r>
    </w:p>
    <w:p w14:paraId="09C8AA89" w14:textId="77777777" w:rsidR="00ED39BE" w:rsidRPr="00ED39BE" w:rsidRDefault="00ED39BE" w:rsidP="00ED39BE">
      <w:pPr>
        <w:pBdr>
          <w:top w:val="nil"/>
          <w:left w:val="nil"/>
          <w:bottom w:val="nil"/>
          <w:right w:val="nil"/>
          <w:between w:val="nil"/>
        </w:pBdr>
        <w:tabs>
          <w:tab w:val="left" w:pos="1134"/>
        </w:tabs>
        <w:rPr>
          <w:rFonts w:eastAsia="Arial" w:cs="Times New Roman"/>
          <w:kern w:val="2"/>
          <w:lang w:eastAsia="en-US" w:bidi="ar-SA"/>
        </w:rPr>
      </w:pPr>
      <w:r w:rsidRPr="00ED39BE">
        <w:rPr>
          <w:rFonts w:eastAsia="Cambria" w:cs="Times New Roman"/>
          <w:kern w:val="2"/>
          <w:lang w:eastAsia="en-US" w:bidi="ar-SA"/>
        </w:rPr>
        <w:t xml:space="preserve">3.2.10.1. kai subtiekėjui </w:t>
      </w:r>
      <w:r w:rsidRPr="00ED39BE">
        <w:rPr>
          <w:rFonts w:eastAsia="Calibri" w:cs="Times New Roman"/>
          <w:kern w:val="2"/>
          <w:lang w:eastAsia="en-US" w:bidi="ar-SA"/>
        </w:rPr>
        <w:t>iškelta bankroto byla, pradėtas bankroto procesas ne teismo tvarka, jis tampa nemokus arba yra nemokumo tikimybė, sustabdo ūkinę veiklą ar kai įstatymuose ir kituose teisės aktuose nustatyta tvarka susidaro analogiška situacija</w:t>
      </w:r>
      <w:r w:rsidRPr="00ED39BE">
        <w:rPr>
          <w:rFonts w:eastAsia="Cambria" w:cs="Times New Roman"/>
          <w:kern w:val="2"/>
          <w:lang w:eastAsia="en-US" w:bidi="ar-SA"/>
        </w:rPr>
        <w:t>;</w:t>
      </w:r>
    </w:p>
    <w:p w14:paraId="72430629" w14:textId="77777777" w:rsidR="00ED39BE" w:rsidRPr="00ED39BE" w:rsidRDefault="00ED39BE" w:rsidP="00ED39BE">
      <w:pPr>
        <w:pBdr>
          <w:top w:val="nil"/>
          <w:left w:val="nil"/>
          <w:bottom w:val="nil"/>
          <w:right w:val="nil"/>
          <w:between w:val="nil"/>
        </w:pBdr>
        <w:tabs>
          <w:tab w:val="left" w:pos="1134"/>
        </w:tabs>
        <w:rPr>
          <w:rFonts w:eastAsia="Arial" w:cs="Times New Roman"/>
          <w:kern w:val="2"/>
          <w:lang w:eastAsia="en-US" w:bidi="ar-SA"/>
        </w:rPr>
      </w:pPr>
      <w:r w:rsidRPr="00ED39BE">
        <w:rPr>
          <w:rFonts w:eastAsia="Cambria" w:cs="Times New Roman"/>
          <w:kern w:val="2"/>
          <w:lang w:eastAsia="en-US" w:bidi="ar-SA"/>
        </w:rPr>
        <w:t>3.2.10.2. kai subtiekėjas dėl objektyvių priežasčių (pavyzdžiui, subtiekėjui atsisakius dalyvauti Sutarties vykdyme, nutrūkus teisiniams santykiams su Tiekėju ir pan.) nebegali vykdyti visų ar dalies Sutartyje numatytų įsipareigojimų;</w:t>
      </w:r>
    </w:p>
    <w:p w14:paraId="10503C2C" w14:textId="77777777" w:rsidR="00ED39BE" w:rsidRPr="00ED39BE" w:rsidRDefault="00ED39BE" w:rsidP="00ED39BE">
      <w:pPr>
        <w:pBdr>
          <w:top w:val="nil"/>
          <w:left w:val="nil"/>
          <w:bottom w:val="nil"/>
          <w:right w:val="nil"/>
          <w:between w:val="nil"/>
        </w:pBdr>
        <w:tabs>
          <w:tab w:val="left" w:pos="1134"/>
        </w:tabs>
        <w:rPr>
          <w:rFonts w:eastAsia="Arial" w:cs="Times New Roman"/>
          <w:kern w:val="2"/>
          <w:lang w:eastAsia="en-US" w:bidi="ar-SA"/>
        </w:rPr>
      </w:pPr>
      <w:r w:rsidRPr="00ED39BE">
        <w:rPr>
          <w:rFonts w:eastAsia="Cambria" w:cs="Times New Roman"/>
          <w:kern w:val="2"/>
          <w:lang w:eastAsia="en-US" w:bidi="ar-SA"/>
        </w:rPr>
        <w:t>3.2.10.3. Tiekėjas ar subtiekėjas privalo pakeisti subtiekėją, jei paaiškėja, kad jis neatitinka jam pirkimo dokumentuose keliamų reikalavimų.</w:t>
      </w:r>
    </w:p>
    <w:p w14:paraId="71211F66" w14:textId="77777777" w:rsidR="00ED39BE" w:rsidRPr="00ED39BE" w:rsidRDefault="00ED39BE" w:rsidP="00ED39BE">
      <w:pPr>
        <w:pBdr>
          <w:top w:val="nil"/>
          <w:left w:val="nil"/>
          <w:bottom w:val="nil"/>
          <w:right w:val="nil"/>
          <w:between w:val="nil"/>
        </w:pBdr>
        <w:tabs>
          <w:tab w:val="left" w:pos="993"/>
        </w:tabs>
        <w:rPr>
          <w:rFonts w:eastAsia="Cambria" w:cs="Times New Roman"/>
          <w:kern w:val="2"/>
          <w:lang w:eastAsia="en-US" w:bidi="ar-SA"/>
        </w:rPr>
      </w:pPr>
      <w:r w:rsidRPr="00ED39BE">
        <w:rPr>
          <w:rFonts w:eastAsia="Cambria" w:cs="Times New Roman"/>
          <w:kern w:val="2"/>
          <w:lang w:eastAsia="en-US" w:bidi="ar-SA"/>
        </w:rPr>
        <w:t>3.2.11. </w:t>
      </w:r>
      <w:r w:rsidRPr="00ED39BE">
        <w:rPr>
          <w:rFonts w:ascii="Calibri" w:eastAsia="Calibri" w:hAnsi="Calibri" w:cs="Times New Roman"/>
          <w:kern w:val="2"/>
          <w:sz w:val="22"/>
          <w:szCs w:val="22"/>
          <w:lang w:eastAsia="en-US" w:bidi="ar-SA"/>
        </w:rPr>
        <w:tab/>
      </w:r>
      <w:r w:rsidRPr="00ED39BE">
        <w:rPr>
          <w:rFonts w:eastAsia="Cambria" w:cs="Times New Roman"/>
          <w:kern w:val="2"/>
          <w:lang w:eastAsia="en-US" w:bidi="ar-SA"/>
        </w:rPr>
        <w:t>Tiekėjo (ar subtiekėjų) specialistai, vykdantys Sutartį, gali būti keičiami šiais atvejais:</w:t>
      </w:r>
    </w:p>
    <w:p w14:paraId="1EBE8DD5" w14:textId="77777777" w:rsidR="00ED39BE" w:rsidRPr="00ED39BE" w:rsidRDefault="00ED39BE" w:rsidP="00ED39BE">
      <w:pPr>
        <w:pBdr>
          <w:top w:val="nil"/>
          <w:left w:val="nil"/>
          <w:bottom w:val="nil"/>
          <w:right w:val="nil"/>
          <w:between w:val="nil"/>
        </w:pBdr>
        <w:tabs>
          <w:tab w:val="left" w:pos="1134"/>
        </w:tabs>
        <w:rPr>
          <w:rFonts w:eastAsia="Cambria" w:cs="Times New Roman"/>
          <w:kern w:val="2"/>
          <w:lang w:eastAsia="en-US" w:bidi="ar-SA"/>
        </w:rPr>
      </w:pPr>
      <w:r w:rsidRPr="00ED39BE">
        <w:rPr>
          <w:rFonts w:eastAsia="Cambria" w:cs="Times New Roman"/>
          <w:kern w:val="2"/>
          <w:lang w:eastAsia="en-US" w:bidi="ar-SA"/>
        </w:rPr>
        <w:t xml:space="preserve">3.2.11.1. Tiekėjo iniciatyva dėl objektyvių priežasčių (pavyzdžiui, atostogų, ligos, nutrūkus darbo </w:t>
      </w:r>
      <w:r w:rsidRPr="00ED39BE">
        <w:rPr>
          <w:rFonts w:eastAsia="Cambria" w:cs="Times New Roman"/>
          <w:kern w:val="2"/>
          <w:lang w:eastAsia="en-US" w:bidi="ar-SA"/>
        </w:rPr>
        <w:lastRenderedPageBreak/>
        <w:t>santykiams ir pan.), pateikus duomenis apie numatomą naujai skirti specialistą bei jo kvalifikaciją ir atitiktį kitiems pirkimo dokumentuose keliamiems reikalavimams patvirtinančius dokumentus;</w:t>
      </w:r>
    </w:p>
    <w:p w14:paraId="0F53EEF0" w14:textId="77777777" w:rsidR="00ED39BE" w:rsidRPr="00ED39BE" w:rsidRDefault="00ED39BE" w:rsidP="00ED39BE">
      <w:pPr>
        <w:pBdr>
          <w:top w:val="nil"/>
          <w:left w:val="nil"/>
          <w:bottom w:val="nil"/>
          <w:right w:val="nil"/>
          <w:between w:val="nil"/>
        </w:pBdr>
        <w:tabs>
          <w:tab w:val="left" w:pos="1134"/>
          <w:tab w:val="left" w:pos="1418"/>
        </w:tabs>
        <w:rPr>
          <w:rFonts w:eastAsia="Cambria" w:cs="Times New Roman"/>
          <w:kern w:val="2"/>
          <w:lang w:eastAsia="en-US" w:bidi="ar-SA"/>
        </w:rPr>
      </w:pPr>
      <w:r w:rsidRPr="00ED39BE">
        <w:rPr>
          <w:rFonts w:eastAsia="Cambria" w:cs="Times New Roman"/>
          <w:kern w:val="2"/>
          <w:lang w:eastAsia="en-US" w:bidi="ar-SA"/>
        </w:rPr>
        <w:t>3.2.11.2. Pirkėjo iniciatyva, jei Pirkėjas turi pagrįstų įtarimų, kad Tiekėjo Sutarties vykdymui paskirtas specialistas nekompetentingas vykdyti nustatytas pareigas;</w:t>
      </w:r>
    </w:p>
    <w:p w14:paraId="22021666" w14:textId="77777777" w:rsidR="00ED39BE" w:rsidRPr="00ED39BE" w:rsidRDefault="00ED39BE" w:rsidP="00ED39BE">
      <w:pPr>
        <w:pBdr>
          <w:top w:val="nil"/>
          <w:left w:val="nil"/>
          <w:bottom w:val="nil"/>
          <w:right w:val="nil"/>
          <w:between w:val="nil"/>
        </w:pBdr>
        <w:tabs>
          <w:tab w:val="left" w:pos="1134"/>
          <w:tab w:val="left" w:pos="1276"/>
        </w:tabs>
        <w:rPr>
          <w:rFonts w:eastAsia="Cambria" w:cs="Times New Roman"/>
          <w:kern w:val="2"/>
          <w:lang w:eastAsia="en-US" w:bidi="ar-SA"/>
        </w:rPr>
      </w:pPr>
      <w:r w:rsidRPr="00ED39BE">
        <w:rPr>
          <w:rFonts w:eastAsia="Cambria" w:cs="Times New Roman"/>
          <w:kern w:val="2"/>
          <w:lang w:eastAsia="en-US" w:bidi="ar-SA"/>
        </w:rPr>
        <w:t>3.2.11.3. Tiekėjas ar subtiekėjas privalo pakeisti specialistą, jei paaiškėja, kad jis neatitinka jam pirkimo dokumentuose keliamų reikalavimų.</w:t>
      </w:r>
    </w:p>
    <w:p w14:paraId="45221D26" w14:textId="77777777" w:rsidR="00ED39BE" w:rsidRPr="00ED39BE" w:rsidRDefault="00ED39BE" w:rsidP="00ED39BE">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ED39BE">
        <w:rPr>
          <w:rFonts w:eastAsia="Cambria" w:cs="Times New Roman"/>
          <w:color w:val="000000"/>
          <w:kern w:val="2"/>
          <w:szCs w:val="20"/>
          <w:lang w:eastAsia="en-US" w:bidi="ar-SA"/>
        </w:rPr>
        <w:t>3.2.12. Naujas specialistas ir (ar) subtiekėjas Tiekėjo prašymo pakeisti specialistą ir (ar) subtiekėją pateikimo metu turi atitikti pirkimo dokumentuose specialistui ir (ar) subtiekėjui keliamus reikalavimus</w:t>
      </w:r>
      <w:r w:rsidRPr="00ED39BE">
        <w:rPr>
          <w:rFonts w:eastAsia="Cambria" w:cs="Times New Roman"/>
          <w:color w:val="000000"/>
          <w:kern w:val="2"/>
          <w:lang w:eastAsia="en-US" w:bidi="ar-SA"/>
        </w:rPr>
        <w:t>ir Tiekėjo pasiūlyme nurodytas Kokybinių kriterijų reikšmes.</w:t>
      </w:r>
    </w:p>
    <w:p w14:paraId="48C50954" w14:textId="77777777" w:rsidR="00ED39BE" w:rsidRPr="00ED39BE" w:rsidRDefault="00ED39BE" w:rsidP="00ED39BE">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ED39BE">
        <w:rPr>
          <w:rFonts w:eastAsia="Cambria" w:cs="Times New Roman"/>
          <w:kern w:val="2"/>
          <w:lang w:eastAsia="en-US" w:bidi="ar-SA"/>
        </w:rPr>
        <w:t xml:space="preserve">3.2.13. Tiekėjas privalo ne vėliau nei prieš 5 (penkias) darbo dienas iki numatomo subtiekėjo, </w:t>
      </w:r>
      <w:r w:rsidRPr="00ED39BE">
        <w:rPr>
          <w:rFonts w:eastAsia="Arial" w:cs="Times New Roman"/>
          <w:kern w:val="2"/>
          <w:lang w:eastAsia="en-US" w:bidi="ar-SA"/>
        </w:rPr>
        <w:t>kurio pajėgumais Tiekėjas rėmėsi, kad atitiktų pirkimo dokumentuose nustatytus kvalifikacijos reikalavimus,</w:t>
      </w:r>
      <w:r w:rsidRPr="00ED39BE">
        <w:rPr>
          <w:rFonts w:eastAsia="Cambria" w:cs="Times New Roman"/>
          <w:kern w:val="2"/>
          <w:lang w:eastAsia="en-US" w:bidi="ar-SA"/>
        </w:rPr>
        <w:t xml:space="preserve"> </w:t>
      </w:r>
      <w:r w:rsidRPr="00ED39BE">
        <w:rPr>
          <w:rFonts w:eastAsia="Arial" w:cs="Times New Roman"/>
          <w:kern w:val="2"/>
          <w:lang w:eastAsia="en-US" w:bidi="ar-SA"/>
        </w:rPr>
        <w:t xml:space="preserve">ir (ar) specialisto </w:t>
      </w:r>
      <w:r w:rsidRPr="00ED39BE">
        <w:rPr>
          <w:rFonts w:eastAsia="Cambria" w:cs="Times New Roman"/>
          <w:kern w:val="2"/>
          <w:lang w:eastAsia="en-US" w:bidi="ar-SA"/>
        </w:rPr>
        <w:t>keitimo pateikti Pirkėjui šiuos dokumentus:</w:t>
      </w:r>
    </w:p>
    <w:p w14:paraId="4A03C324" w14:textId="77777777" w:rsidR="00ED39BE" w:rsidRPr="00ED39BE" w:rsidRDefault="00ED39BE" w:rsidP="00ED39BE">
      <w:pPr>
        <w:pBdr>
          <w:top w:val="nil"/>
          <w:left w:val="nil"/>
          <w:bottom w:val="nil"/>
          <w:right w:val="nil"/>
          <w:between w:val="nil"/>
        </w:pBdr>
        <w:tabs>
          <w:tab w:val="left" w:pos="1134"/>
        </w:tabs>
        <w:rPr>
          <w:rFonts w:eastAsia="Cambria" w:cs="Times New Roman"/>
          <w:kern w:val="2"/>
          <w:lang w:eastAsia="en-US" w:bidi="ar-SA"/>
        </w:rPr>
      </w:pPr>
      <w:r w:rsidRPr="00ED39BE">
        <w:rPr>
          <w:rFonts w:eastAsia="Cambria" w:cs="Times New Roman"/>
          <w:kern w:val="2"/>
          <w:lang w:eastAsia="en-US" w:bidi="ar-SA"/>
        </w:rPr>
        <w:t>3.2.13.1. argumentuotą rašytinį prašymą pakeisti subtiekėją ir (ar) specialistą, paaiškinant keitimo aplinkybę. Pirkėjas pasilieka teisę paprašyti įrodymų, pagrindžiančių keitimo aplinkybę;</w:t>
      </w:r>
    </w:p>
    <w:p w14:paraId="0D621DF0" w14:textId="77777777" w:rsidR="00ED39BE" w:rsidRPr="00ED39BE" w:rsidRDefault="00ED39BE" w:rsidP="00ED39BE">
      <w:pPr>
        <w:pBdr>
          <w:top w:val="nil"/>
          <w:left w:val="nil"/>
          <w:bottom w:val="nil"/>
          <w:right w:val="nil"/>
          <w:between w:val="nil"/>
        </w:pBdr>
        <w:tabs>
          <w:tab w:val="left" w:pos="1134"/>
        </w:tabs>
        <w:rPr>
          <w:rFonts w:eastAsia="Cambria" w:cs="Times New Roman"/>
          <w:kern w:val="2"/>
          <w:lang w:eastAsia="en-US" w:bidi="ar-SA"/>
        </w:rPr>
      </w:pPr>
      <w:r w:rsidRPr="00ED39BE">
        <w:rPr>
          <w:rFonts w:eastAsia="Cambria" w:cs="Times New Roman"/>
          <w:kern w:val="2"/>
          <w:lang w:eastAsia="en-US" w:bidi="ar-SA"/>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D39BE">
        <w:rPr>
          <w:rFonts w:eastAsia="Arial" w:cs="Times New Roman"/>
          <w:kern w:val="2"/>
          <w:lang w:eastAsia="en-US" w:bidi="ar-SA"/>
        </w:rPr>
        <w:t>nacionalinio saugumo interesams bei reikalavimams</w:t>
      </w:r>
      <w:r w:rsidRPr="00ED39BE">
        <w:rPr>
          <w:rFonts w:eastAsia="Cambria" w:cs="Times New Roman"/>
          <w:kern w:val="2"/>
          <w:lang w:eastAsia="en-US" w:bidi="ar-SA"/>
        </w:rPr>
        <w:t xml:space="preserve"> </w:t>
      </w:r>
      <w:r w:rsidRPr="00ED39BE">
        <w:rPr>
          <w:rFonts w:eastAsia="Arial" w:cs="Times New Roman"/>
          <w:kern w:val="2"/>
          <w:lang w:eastAsia="en-US" w:bidi="ar-SA"/>
        </w:rPr>
        <w:t>nebūti registruotu (nuolat gyvenančiu ar turinčiu pilietybę) nepatikimomis laikomose valstybėse ar teritorijose</w:t>
      </w:r>
      <w:r w:rsidRPr="00ED39BE">
        <w:rPr>
          <w:rFonts w:eastAsia="Cambria" w:cs="Times New Roman"/>
          <w:kern w:val="2"/>
          <w:lang w:eastAsia="en-US" w:bidi="ar-SA"/>
        </w:rPr>
        <w:t xml:space="preserve"> (jei taikoma) įrodančius dokumentus pagal Sutarties reikalavimus.</w:t>
      </w:r>
    </w:p>
    <w:p w14:paraId="08233C35" w14:textId="77777777" w:rsidR="00ED39BE" w:rsidRPr="00ED39BE" w:rsidRDefault="00ED39BE" w:rsidP="00ED39BE">
      <w:pPr>
        <w:pBdr>
          <w:top w:val="nil"/>
          <w:left w:val="nil"/>
          <w:bottom w:val="nil"/>
          <w:right w:val="nil"/>
          <w:between w:val="nil"/>
        </w:pBdr>
        <w:tabs>
          <w:tab w:val="left" w:pos="567"/>
          <w:tab w:val="left" w:pos="851"/>
          <w:tab w:val="left" w:pos="992"/>
        </w:tabs>
        <w:rPr>
          <w:rFonts w:eastAsia="Cambria" w:cs="Times New Roman"/>
          <w:kern w:val="2"/>
          <w:lang w:eastAsia="en-US" w:bidi="ar-SA"/>
        </w:rPr>
      </w:pPr>
      <w:r w:rsidRPr="00ED39BE">
        <w:rPr>
          <w:rFonts w:eastAsia="Cambria" w:cs="Times New Roman"/>
          <w:kern w:val="2"/>
          <w:lang w:eastAsia="en-US" w:bidi="ar-SA"/>
        </w:rPr>
        <w:t xml:space="preserve">3.2.14. Pirkėjas, gavęs Tiekėjo prašymą su kitais Sutartyje nurodytais dokumentais, per 5 (penkias) darbo dienas įvertina keitimo galimybę ir raštu informuoja Tiekėją apie sutikimą pakeisti subtiekėją, </w:t>
      </w:r>
      <w:r w:rsidRPr="00ED39BE">
        <w:rPr>
          <w:rFonts w:eastAsia="Arial" w:cs="Times New Roman"/>
          <w:kern w:val="2"/>
          <w:lang w:eastAsia="en-US" w:bidi="ar-SA"/>
        </w:rPr>
        <w:t>kurio pajėgumais Tiekėjas rėmėsi, kad atitiktų pirkimo dokumentuose nustatytus kvalifikacijos reikalavimus,</w:t>
      </w:r>
      <w:r w:rsidRPr="00ED39BE">
        <w:rPr>
          <w:rFonts w:eastAsia="Cambria" w:cs="Times New Roman"/>
          <w:kern w:val="2"/>
          <w:lang w:eastAsia="en-US" w:bidi="ar-SA"/>
        </w:rPr>
        <w:t xml:space="preserve"> ir (ar) specialistą. Pirkėjui sutikus, Šalys pasirašo Susitarimą, kuris laikomas neatsiejama Sutarties dalimi.</w:t>
      </w:r>
    </w:p>
    <w:p w14:paraId="4AC983B0" w14:textId="77777777" w:rsidR="00ED39BE" w:rsidRPr="00ED39BE" w:rsidRDefault="00ED39BE" w:rsidP="00ED39BE">
      <w:pPr>
        <w:widowControl/>
        <w:spacing w:line="257" w:lineRule="atLeast"/>
        <w:rPr>
          <w:rFonts w:eastAsia="Times New Roman" w:cs="Times New Roman"/>
          <w:color w:val="000000"/>
          <w:lang w:eastAsia="en-US" w:bidi="ar-SA"/>
        </w:rPr>
      </w:pPr>
    </w:p>
    <w:p w14:paraId="2FCDC6E3"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3.3. Jungtinės veiklos partnerių keitimas</w:t>
      </w:r>
    </w:p>
    <w:p w14:paraId="0453C50A" w14:textId="77777777" w:rsidR="00ED39BE" w:rsidRPr="00ED39BE" w:rsidRDefault="00ED39BE" w:rsidP="00ED39BE">
      <w:pPr>
        <w:widowControl/>
        <w:spacing w:line="257" w:lineRule="atLeast"/>
        <w:rPr>
          <w:rFonts w:eastAsia="Times New Roman" w:cs="Times New Roman"/>
          <w:color w:val="000000"/>
          <w:lang w:eastAsia="en-US" w:bidi="ar-SA"/>
        </w:rPr>
      </w:pPr>
    </w:p>
    <w:p w14:paraId="1CBACA8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 xml:space="preserve">3.3.1. Tiekėjas, vykdantis Sutartį </w:t>
      </w:r>
      <w:r w:rsidRPr="00ED39BE">
        <w:rPr>
          <w:rFonts w:eastAsia="Cambria" w:cs="Times New Roman"/>
          <w:kern w:val="2"/>
          <w:lang w:eastAsia="en-US" w:bidi="ar-SA"/>
        </w:rPr>
        <w:t xml:space="preserve">kaip tiekėjų grupė, veikianti </w:t>
      </w:r>
      <w:r w:rsidRPr="00ED39BE">
        <w:rPr>
          <w:rFonts w:eastAsia="Cambria" w:cs="Times New Roman"/>
          <w:kern w:val="2"/>
          <w:shd w:val="clear" w:color="auto" w:fill="FFFFFF"/>
          <w:lang w:eastAsia="en-US" w:bidi="ar-SA"/>
        </w:rPr>
        <w:t>jungtinės veiklos</w:t>
      </w:r>
      <w:r w:rsidRPr="00ED39BE">
        <w:rPr>
          <w:rFonts w:eastAsia="Cambria" w:cs="Times New Roman"/>
          <w:kern w:val="2"/>
          <w:lang w:eastAsia="en-US" w:bidi="ar-SA"/>
        </w:rPr>
        <w:t xml:space="preserve"> sutarties</w:t>
      </w:r>
      <w:r w:rsidRPr="00ED39BE">
        <w:rPr>
          <w:rFonts w:eastAsia="Cambria" w:cs="Times New Roman"/>
          <w:kern w:val="2"/>
          <w:shd w:val="clear" w:color="auto" w:fill="FFFFFF"/>
          <w:lang w:eastAsia="en-US" w:bidi="ar-SA"/>
        </w:rPr>
        <w:t xml:space="preserve"> pagrindu</w:t>
      </w:r>
      <w:r w:rsidRPr="00ED39BE">
        <w:rPr>
          <w:rFonts w:eastAsia="Times New Roman" w:cs="Times New Roman"/>
          <w:color w:val="000000"/>
          <w:shd w:val="clear" w:color="auto" w:fill="FFFFFF"/>
          <w:lang w:eastAsia="en-US" w:bidi="ar-SA"/>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96CB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 xml:space="preserve">3.3.2. Tiekėjas, vykdantis Sutartį </w:t>
      </w:r>
      <w:r w:rsidRPr="00ED39BE">
        <w:rPr>
          <w:rFonts w:eastAsia="Cambria" w:cs="Times New Roman"/>
          <w:kern w:val="2"/>
          <w:shd w:val="clear" w:color="auto" w:fill="FFFFFF"/>
          <w:lang w:eastAsia="en-US" w:bidi="ar-SA"/>
        </w:rPr>
        <w:t>kaip tiekėjų grupė</w:t>
      </w:r>
      <w:r w:rsidRPr="00ED39BE">
        <w:rPr>
          <w:rFonts w:eastAsia="Times New Roman" w:cs="Times New Roman"/>
          <w:color w:val="000000"/>
          <w:shd w:val="clear" w:color="auto" w:fill="FFFFFF"/>
          <w:lang w:eastAsia="en-US" w:bidi="ar-SA"/>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FCCC57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3.3.3. Tiekėjas privalo ne vėliau nei prieš 10 (dešimt) darbo dienų iki numatomo Partnerio keitimo arba atsisakymo pateikti Pirkėjui šiuos dokumentus:</w:t>
      </w:r>
    </w:p>
    <w:p w14:paraId="5DBFE19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3.3.3.1. </w:t>
      </w:r>
      <w:r w:rsidRPr="00ED39BE">
        <w:rPr>
          <w:rFonts w:eastAsia="Cambria" w:cs="Times New Roman"/>
          <w:kern w:val="2"/>
          <w:shd w:val="clear" w:color="auto" w:fill="FFFFFF"/>
          <w:lang w:eastAsia="en-US" w:bidi="ar-SA"/>
        </w:rPr>
        <w:t>argumentuotą</w:t>
      </w:r>
      <w:r w:rsidRPr="00ED39BE">
        <w:rPr>
          <w:rFonts w:eastAsia="Times New Roman" w:cs="Times New Roman"/>
          <w:color w:val="000000"/>
          <w:shd w:val="clear" w:color="auto" w:fill="FFFFFF"/>
          <w:lang w:eastAsia="en-US" w:bidi="ar-SA"/>
        </w:rPr>
        <w:t xml:space="preserve"> prašymą pakeisti Tiekėjo sudėtį ir įrodymus, pagrindžiančius bent vieną Partnerio atsisakymo ar keitimo aplinkybę, nurodytą Sutartyje;</w:t>
      </w:r>
    </w:p>
    <w:p w14:paraId="253E074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 xml:space="preserve">3.3.3.2. naujos jungtinės veiklos sutarties ar esamos jungtinės veiklos sutarties pakeitimo projektą, kuriame, jeigu Partneris pasitraukia, turi būti nurodyta, kad pasitraukiančiojo Partnerio įsipareigojimus visa apimtimi perima </w:t>
      </w:r>
      <w:r w:rsidRPr="00ED39BE">
        <w:rPr>
          <w:rFonts w:eastAsia="Cambria" w:cs="Times New Roman"/>
          <w:kern w:val="2"/>
          <w:shd w:val="clear" w:color="auto" w:fill="FFFFFF"/>
          <w:lang w:eastAsia="en-US" w:bidi="ar-SA"/>
        </w:rPr>
        <w:t>pasiliekantysis Partneris ir (ar) naujai pasitelktas Partneris</w:t>
      </w:r>
      <w:r w:rsidRPr="00ED39BE">
        <w:rPr>
          <w:rFonts w:eastAsia="Times New Roman" w:cs="Times New Roman"/>
          <w:color w:val="000000"/>
          <w:shd w:val="clear" w:color="auto" w:fill="FFFFFF"/>
          <w:lang w:eastAsia="en-US" w:bidi="ar-SA"/>
        </w:rPr>
        <w:t>;</w:t>
      </w:r>
    </w:p>
    <w:p w14:paraId="57AA8CE1" w14:textId="77777777" w:rsidR="00ED39BE" w:rsidRPr="00ED39BE" w:rsidRDefault="00ED39BE" w:rsidP="00ED39BE">
      <w:pPr>
        <w:widowControl/>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ED39BE">
        <w:rPr>
          <w:rFonts w:eastAsia="Times New Roman" w:cs="Times New Roman"/>
          <w:color w:val="000000"/>
          <w:shd w:val="clear" w:color="auto" w:fill="FFFFFF"/>
          <w:lang w:eastAsia="en-US" w:bidi="ar-SA"/>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ED39BE">
        <w:rPr>
          <w:rFonts w:eastAsia="Times New Roman" w:cs="Times New Roman"/>
          <w:color w:val="000000"/>
          <w:lang w:eastAsia="en-US" w:bidi="ar-SA"/>
        </w:rPr>
        <w:t xml:space="preserve">nacionalinio saugumo interesams </w:t>
      </w:r>
      <w:r w:rsidRPr="00ED39BE">
        <w:rPr>
          <w:rFonts w:eastAsia="Cambria" w:cs="Times New Roman"/>
          <w:kern w:val="2"/>
          <w:lang w:eastAsia="en-US" w:bidi="ar-SA"/>
        </w:rPr>
        <w:t xml:space="preserve">bei reikalavimams </w:t>
      </w:r>
      <w:r w:rsidRPr="00ED39BE">
        <w:rPr>
          <w:rFonts w:eastAsia="Arial" w:cs="Times New Roman"/>
          <w:kern w:val="2"/>
          <w:shd w:val="clear" w:color="auto" w:fill="FFFFFF"/>
          <w:lang w:eastAsia="en-US" w:bidi="ar-SA"/>
        </w:rPr>
        <w:t>nebūti registruotu (nuolat gyvenančiu ar turinčiu pilietybę) nepatikimomis laikomose valstybėse ar teritorijose</w:t>
      </w:r>
      <w:r w:rsidRPr="00ED39BE">
        <w:rPr>
          <w:rFonts w:eastAsia="Cambria" w:cs="Times New Roman"/>
          <w:kern w:val="2"/>
          <w:shd w:val="clear" w:color="auto" w:fill="FFFFFF"/>
          <w:lang w:eastAsia="en-US" w:bidi="ar-SA"/>
        </w:rPr>
        <w:t xml:space="preserve"> (jei taikoma)</w:t>
      </w:r>
      <w:r w:rsidRPr="00ED39BE">
        <w:rPr>
          <w:rFonts w:eastAsia="Times New Roman" w:cs="Times New Roman"/>
          <w:color w:val="000000"/>
          <w:shd w:val="clear" w:color="auto" w:fill="FFFFFF"/>
          <w:lang w:eastAsia="en-US" w:bidi="ar-SA"/>
        </w:rPr>
        <w:t>.</w:t>
      </w:r>
    </w:p>
    <w:p w14:paraId="44EB7C43" w14:textId="77777777" w:rsidR="00ED39BE" w:rsidRPr="00ED39BE" w:rsidRDefault="00ED39BE" w:rsidP="00ED39BE">
      <w:pPr>
        <w:pBdr>
          <w:top w:val="nil"/>
          <w:left w:val="nil"/>
          <w:bottom w:val="nil"/>
          <w:right w:val="nil"/>
          <w:between w:val="nil"/>
        </w:pBdr>
        <w:tabs>
          <w:tab w:val="left" w:pos="567"/>
          <w:tab w:val="left" w:pos="851"/>
          <w:tab w:val="left" w:pos="992"/>
          <w:tab w:val="left" w:pos="1134"/>
        </w:tabs>
        <w:rPr>
          <w:rFonts w:eastAsia="Cambria" w:cs="Times New Roman"/>
          <w:kern w:val="2"/>
          <w:shd w:val="clear" w:color="auto" w:fill="FFFFFF"/>
          <w:lang w:eastAsia="en-US" w:bidi="ar-SA"/>
        </w:rPr>
      </w:pPr>
      <w:r w:rsidRPr="00ED39BE">
        <w:rPr>
          <w:rFonts w:eastAsia="Times New Roman" w:cs="Times New Roman"/>
          <w:color w:val="000000"/>
          <w:shd w:val="clear" w:color="auto" w:fill="FFFFFF"/>
          <w:lang w:eastAsia="en-US" w:bidi="ar-SA"/>
        </w:rPr>
        <w:t xml:space="preserve">3.3.4. Pirkėjas, gavęs Tiekėjo prašymą su kitais Sutartyje nurodytais dokumentais, per 10 (dešimt) darbo dienų įvertina keitimo galimybes ir raštu informuoja Tiekėją </w:t>
      </w:r>
      <w:r w:rsidRPr="00ED39BE">
        <w:rPr>
          <w:rFonts w:eastAsia="Cambria" w:cs="Times New Roman"/>
          <w:kern w:val="2"/>
          <w:shd w:val="clear" w:color="auto" w:fill="FFFFFF"/>
          <w:lang w:eastAsia="en-US" w:bidi="ar-SA"/>
        </w:rPr>
        <w:t>apie sutikimą arba apie ne</w:t>
      </w:r>
      <w:r w:rsidRPr="00ED39BE">
        <w:rPr>
          <w:rFonts w:eastAsia="Cambria" w:cs="Times New Roman"/>
          <w:kern w:val="2"/>
          <w:lang w:eastAsia="en-US" w:bidi="ar-SA"/>
        </w:rPr>
        <w:t xml:space="preserve">sutikimą </w:t>
      </w:r>
      <w:r w:rsidRPr="00ED39BE">
        <w:rPr>
          <w:rFonts w:eastAsia="Cambria" w:cs="Times New Roman"/>
          <w:kern w:val="2"/>
          <w:shd w:val="clear" w:color="auto" w:fill="FFFFFF"/>
          <w:lang w:eastAsia="en-US" w:bidi="ar-SA"/>
        </w:rPr>
        <w:t>atsisakyti ar pakeisti Partnerį</w:t>
      </w:r>
      <w:r w:rsidRPr="00ED39BE">
        <w:rPr>
          <w:rFonts w:eastAsia="Times New Roman" w:cs="Times New Roman"/>
          <w:color w:val="000000"/>
          <w:shd w:val="clear" w:color="auto" w:fill="FFFFFF"/>
          <w:lang w:eastAsia="en-US" w:bidi="ar-SA"/>
        </w:rPr>
        <w:t xml:space="preserve">. Pirkėjui sutikus, Šalys pasirašo Susitarimą, kuris laikomas neatsiejama Sutarties dalimi. </w:t>
      </w:r>
      <w:r w:rsidRPr="00ED39BE">
        <w:rPr>
          <w:rFonts w:eastAsia="Cambria" w:cs="Times New Roman"/>
          <w:kern w:val="2"/>
          <w:shd w:val="clear" w:color="auto" w:fill="FFFFFF"/>
          <w:lang w:eastAsia="en-US" w:bidi="ar-SA"/>
        </w:rPr>
        <w:t>Prieš Susitarimo pasirašymą, Pirkėjui pateikiama naujos jungtinės veiklos sutarties ar esamos jungtinės veiklos sutarties pakeitimo kopija arba nuorašas.</w:t>
      </w:r>
    </w:p>
    <w:p w14:paraId="190AFF18" w14:textId="77777777" w:rsidR="00ED39BE" w:rsidRPr="00ED39BE" w:rsidRDefault="00ED39BE" w:rsidP="00ED39BE">
      <w:pPr>
        <w:widowControl/>
        <w:jc w:val="left"/>
        <w:rPr>
          <w:rFonts w:eastAsia="Times New Roman" w:cs="Times New Roman"/>
          <w:sz w:val="14"/>
          <w:szCs w:val="14"/>
          <w:lang w:eastAsia="en-US" w:bidi="ar-SA"/>
        </w:rPr>
      </w:pPr>
    </w:p>
    <w:p w14:paraId="55E8ECA5" w14:textId="77777777" w:rsidR="00ED39BE" w:rsidRPr="00ED39BE" w:rsidRDefault="00ED39BE" w:rsidP="00ED39BE">
      <w:pPr>
        <w:widowControl/>
        <w:spacing w:line="257" w:lineRule="atLeast"/>
        <w:rPr>
          <w:rFonts w:eastAsia="Times New Roman" w:cs="Times New Roman"/>
          <w:color w:val="000000"/>
          <w:lang w:eastAsia="en-US" w:bidi="ar-SA"/>
        </w:rPr>
      </w:pPr>
    </w:p>
    <w:p w14:paraId="63CB673B"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3.4.  Susitarimai dėl tiesioginio atsiskaitymo su subtiekėjais</w:t>
      </w:r>
    </w:p>
    <w:p w14:paraId="0D4434DA" w14:textId="77777777" w:rsidR="00ED39BE" w:rsidRPr="00ED39BE" w:rsidRDefault="00ED39BE" w:rsidP="00ED39BE">
      <w:pPr>
        <w:widowControl/>
        <w:spacing w:line="257" w:lineRule="atLeast"/>
        <w:rPr>
          <w:rFonts w:eastAsia="Times New Roman" w:cs="Times New Roman"/>
          <w:color w:val="000000"/>
          <w:lang w:eastAsia="en-US" w:bidi="ar-SA"/>
        </w:rPr>
      </w:pPr>
    </w:p>
    <w:p w14:paraId="0CAC50B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3.4.1. </w:t>
      </w:r>
      <w:r w:rsidRPr="00ED39BE">
        <w:rPr>
          <w:rFonts w:eastAsia="Times New Roman" w:cs="Times New Roman"/>
          <w:color w:val="000000"/>
          <w:shd w:val="clear" w:color="auto" w:fill="FFFFFF"/>
          <w:lang w:eastAsia="en-US" w:bidi="ar-SA"/>
        </w:rPr>
        <w:t>Subtiekėjams pageidaujant, Pirkėjas su jais atsiskaitys tiesiogiai. Pirkėjas numato tiesioginio atsiskaitymo galimybę su Sutartyje nurodytais subtiekėjais tokiomis sąlygomis ir tvarka: </w:t>
      </w:r>
    </w:p>
    <w:p w14:paraId="49A019F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3.4.1.1. </w:t>
      </w:r>
      <w:r w:rsidRPr="00ED39BE">
        <w:rPr>
          <w:rFonts w:eastAsia="Times New Roman" w:cs="Times New Roman"/>
          <w:color w:val="000000"/>
          <w:shd w:val="clear" w:color="auto" w:fill="FFFFFF"/>
          <w:lang w:eastAsia="en-US" w:bidi="ar-SA"/>
        </w:rPr>
        <w:t xml:space="preserve">sudarius Sutartį, Tiekėjas ne vėliau negu Sutartis pradedama vykdyti, įsipareigoja Pirkėjui raštu pateikti tuo metu žinomų subtiekėjų pavadinimus, atstovus ir jų </w:t>
      </w:r>
      <w:r w:rsidRPr="00ED39BE">
        <w:rPr>
          <w:rFonts w:eastAsia="Cambria" w:cs="Times New Roman"/>
          <w:kern w:val="2"/>
          <w:shd w:val="clear" w:color="auto" w:fill="FFFFFF"/>
          <w:lang w:eastAsia="en-US" w:bidi="ar-SA"/>
        </w:rPr>
        <w:t>kontaktinius duomenis</w:t>
      </w:r>
      <w:r w:rsidRPr="00ED39BE">
        <w:rPr>
          <w:rFonts w:eastAsia="Times New Roman" w:cs="Times New Roman"/>
          <w:color w:val="000000"/>
          <w:shd w:val="clear" w:color="auto" w:fill="FFFFFF"/>
          <w:lang w:eastAsia="en-US" w:bidi="ar-SA"/>
        </w:rPr>
        <w:t>. Pirkėjas taip pat reikalauja, kad Tiekėjas informuotų apie minėtos informacijos pasikeitimus bei</w:t>
      </w:r>
      <w:r w:rsidRPr="00ED39BE">
        <w:rPr>
          <w:rFonts w:eastAsia="Times New Roman" w:cs="Times New Roman"/>
          <w:b/>
          <w:bCs/>
          <w:color w:val="5C5D5D"/>
          <w:lang w:eastAsia="en-US" w:bidi="ar-SA"/>
        </w:rPr>
        <w:t> </w:t>
      </w:r>
      <w:r w:rsidRPr="00ED39BE">
        <w:rPr>
          <w:rFonts w:eastAsia="Times New Roman" w:cs="Times New Roman"/>
          <w:color w:val="000000"/>
          <w:shd w:val="clear" w:color="auto" w:fill="FFFFFF"/>
          <w:lang w:eastAsia="en-US" w:bidi="ar-SA"/>
        </w:rPr>
        <w:t>naujų subtiekėjų pasitelkimą visu Sutarties vykdymo metu;</w:t>
      </w:r>
    </w:p>
    <w:p w14:paraId="1E113B7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3.4.1.2. </w:t>
      </w:r>
      <w:r w:rsidRPr="00ED39BE">
        <w:rPr>
          <w:rFonts w:eastAsia="Times New Roman" w:cs="Times New Roman"/>
          <w:color w:val="000000"/>
          <w:shd w:val="clear" w:color="auto" w:fill="FFFFFF"/>
          <w:lang w:eastAsia="en-US" w:bidi="ar-SA"/>
        </w:rPr>
        <w:t>Pirkėjas ne vėliau kaip per 3 (tris) darbo dienas nuo Bendrųjų sąlygų 3.4.1.1 papunktyje nurodytos informacijos gavimo dienos raštu informuoja subtiekėjus apie tiesioginio atsiskaitymo galimybę;</w:t>
      </w:r>
    </w:p>
    <w:p w14:paraId="16237EE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3.4.1.3. </w:t>
      </w:r>
      <w:r w:rsidRPr="00ED39BE">
        <w:rPr>
          <w:rFonts w:eastAsia="Times New Roman" w:cs="Times New Roman"/>
          <w:color w:val="000000"/>
          <w:shd w:val="clear" w:color="auto" w:fill="FFFFFF"/>
          <w:lang w:eastAsia="en-US" w:bidi="ar-SA"/>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C7431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3.4.1.4. </w:t>
      </w:r>
      <w:r w:rsidRPr="00ED39BE">
        <w:rPr>
          <w:rFonts w:eastAsia="Times New Roman" w:cs="Times New Roman"/>
          <w:color w:val="000000"/>
          <w:shd w:val="clear" w:color="auto" w:fill="FFFFFF"/>
          <w:lang w:eastAsia="en-US" w:bidi="ar-SA"/>
        </w:rPr>
        <w:t>tiesioginio atsiskaitymo su subtiekėjais galimybė nekeičia Tiekėjo atsakomybės dėl Sutarties įvykdymo.</w:t>
      </w:r>
    </w:p>
    <w:p w14:paraId="7966DDBE" w14:textId="77777777" w:rsidR="00ED39BE" w:rsidRPr="00ED39BE" w:rsidRDefault="00ED39BE" w:rsidP="00ED39BE">
      <w:pPr>
        <w:widowControl/>
        <w:spacing w:line="257" w:lineRule="atLeast"/>
        <w:rPr>
          <w:rFonts w:eastAsia="Times New Roman" w:cs="Times New Roman"/>
          <w:color w:val="000000"/>
          <w:lang w:eastAsia="en-US" w:bidi="ar-SA"/>
        </w:rPr>
      </w:pPr>
    </w:p>
    <w:p w14:paraId="7A55A7FF"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4.  ŠALIŲ BENDRADARBIAVIMAS</w:t>
      </w:r>
    </w:p>
    <w:p w14:paraId="431AEA15" w14:textId="77777777" w:rsidR="00ED39BE" w:rsidRPr="00ED39BE" w:rsidRDefault="00ED39BE" w:rsidP="00ED39BE">
      <w:pPr>
        <w:widowControl/>
        <w:spacing w:line="257" w:lineRule="atLeast"/>
        <w:rPr>
          <w:rFonts w:eastAsia="Times New Roman" w:cs="Times New Roman"/>
          <w:color w:val="000000"/>
          <w:lang w:eastAsia="en-US" w:bidi="ar-SA"/>
        </w:rPr>
      </w:pPr>
    </w:p>
    <w:p w14:paraId="7A92F8A0"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4.1.  Šalių bendradarbiavimo pareiga</w:t>
      </w:r>
    </w:p>
    <w:p w14:paraId="7358F986"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37697CF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ED0B1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4.1.2. Šalys įsipareigoja užtikrinti, kad viena kitai teiks dokumentus ir (ar) kitą informaciją, kurie yra būtini Šalių tinkamam įsipareigojimų įvykdymui pagal Sutartį.</w:t>
      </w:r>
    </w:p>
    <w:p w14:paraId="74CF63F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4.1.3. </w:t>
      </w:r>
      <w:r w:rsidRPr="00ED39BE">
        <w:rPr>
          <w:rFonts w:eastAsia="Times New Roman" w:cs="Times New Roman"/>
          <w:color w:val="000000"/>
          <w:shd w:val="clear" w:color="auto" w:fill="FFFFFF"/>
          <w:lang w:eastAsia="en-US" w:bidi="ar-SA"/>
        </w:rPr>
        <w:t>Jeigu Šalis susiduria su </w:t>
      </w:r>
      <w:r w:rsidRPr="00ED39BE">
        <w:rPr>
          <w:rFonts w:eastAsia="Times New Roman" w:cs="Times New Roman"/>
          <w:color w:val="000000"/>
          <w:lang w:eastAsia="en-US" w:bidi="ar-SA"/>
        </w:rPr>
        <w:t>S</w:t>
      </w:r>
      <w:r w:rsidRPr="00ED39BE">
        <w:rPr>
          <w:rFonts w:eastAsia="Times New Roman" w:cs="Times New Roman"/>
          <w:color w:val="000000"/>
          <w:shd w:val="clear" w:color="auto" w:fill="FFFFFF"/>
          <w:lang w:eastAsia="en-US" w:bidi="ar-SA"/>
        </w:rPr>
        <w:t>utarties vykdymo kliūtimi, ji turi nedelsdama, bet ne vėliau kaip per 5 (penkias) darbo dienas, įspėti kitą Šalį apie tokia</w:t>
      </w:r>
      <w:r w:rsidRPr="00ED39BE">
        <w:rPr>
          <w:rFonts w:eastAsia="Times New Roman" w:cs="Times New Roman"/>
          <w:color w:val="000000"/>
          <w:lang w:eastAsia="en-US" w:bidi="ar-SA"/>
        </w:rPr>
        <w:t>s</w:t>
      </w:r>
      <w:r w:rsidRPr="00ED39BE">
        <w:rPr>
          <w:rFonts w:eastAsia="Times New Roman" w:cs="Times New Roman"/>
          <w:color w:val="000000"/>
          <w:shd w:val="clear" w:color="auto" w:fill="FFFFFF"/>
          <w:lang w:eastAsia="en-US" w:bidi="ar-SA"/>
        </w:rPr>
        <w:t> kliūtis</w:t>
      </w:r>
      <w:r w:rsidRPr="00ED39BE">
        <w:rPr>
          <w:rFonts w:eastAsia="Times New Roman" w:cs="Times New Roman"/>
          <w:color w:val="000000"/>
          <w:lang w:eastAsia="en-US" w:bidi="ar-SA"/>
        </w:rPr>
        <w:t> ir imtis visų nuo jos priklausančių protingų priemonių toms kliūtims pašalinti.</w:t>
      </w:r>
    </w:p>
    <w:p w14:paraId="533C0407" w14:textId="77777777" w:rsidR="00ED39BE" w:rsidRPr="00ED39BE" w:rsidRDefault="00ED39BE" w:rsidP="00ED39BE">
      <w:pPr>
        <w:widowControl/>
        <w:spacing w:line="257" w:lineRule="atLeast"/>
        <w:rPr>
          <w:rFonts w:eastAsia="Times New Roman" w:cs="Times New Roman"/>
          <w:color w:val="000000"/>
          <w:lang w:eastAsia="en-US" w:bidi="ar-SA"/>
        </w:rPr>
      </w:pPr>
    </w:p>
    <w:p w14:paraId="40736B04"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4.2.  Kontaktiniai asmenys</w:t>
      </w:r>
    </w:p>
    <w:p w14:paraId="26DD5691" w14:textId="77777777" w:rsidR="00ED39BE" w:rsidRPr="00ED39BE" w:rsidRDefault="00ED39BE" w:rsidP="00ED39BE">
      <w:pPr>
        <w:widowControl/>
        <w:spacing w:line="257" w:lineRule="atLeast"/>
        <w:rPr>
          <w:rFonts w:eastAsia="Times New Roman" w:cs="Times New Roman"/>
          <w:color w:val="000000"/>
          <w:lang w:eastAsia="en-US" w:bidi="ar-SA"/>
        </w:rPr>
      </w:pPr>
    </w:p>
    <w:p w14:paraId="144EB18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FE1C8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994AA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D09EF6" w14:textId="77777777" w:rsidR="00ED39BE" w:rsidRPr="00ED39BE" w:rsidRDefault="00ED39BE" w:rsidP="00ED39BE">
      <w:pPr>
        <w:widowControl/>
        <w:spacing w:line="257" w:lineRule="atLeast"/>
        <w:rPr>
          <w:rFonts w:eastAsia="Times New Roman" w:cs="Times New Roman"/>
          <w:color w:val="000000"/>
          <w:lang w:eastAsia="en-US" w:bidi="ar-SA"/>
        </w:rPr>
      </w:pPr>
    </w:p>
    <w:p w14:paraId="796F1E1A"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5.  SUTARTIES VYKDYMO METU PATEIKIAMI DOKUMENTAI</w:t>
      </w:r>
    </w:p>
    <w:p w14:paraId="36E2CA60" w14:textId="77777777" w:rsidR="00ED39BE" w:rsidRPr="00ED39BE" w:rsidRDefault="00ED39BE" w:rsidP="00ED39BE">
      <w:pPr>
        <w:widowControl/>
        <w:spacing w:line="257" w:lineRule="atLeast"/>
        <w:rPr>
          <w:rFonts w:eastAsia="Times New Roman" w:cs="Times New Roman"/>
          <w:color w:val="000000"/>
          <w:lang w:eastAsia="en-US" w:bidi="ar-SA"/>
        </w:rPr>
      </w:pPr>
    </w:p>
    <w:p w14:paraId="357A935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5.1. Jeigu Tiekėjas turi parengti ir (ar) pateikti Pirkėjui Prekių naudojimo instrukcijas, jos turi būti aiškios ir detalios, kad Pirkėjas, vadovaudamasis jomis, galėtų tinkamai naudoti patiektas Prekes.</w:t>
      </w:r>
    </w:p>
    <w:p w14:paraId="3A72B7C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02662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5.3. Jei Prekių naudojimui būtiniems dokumentams reikalingas vertimas, su tuo susijusios išlaidos tenka Tiekėjui. Jei Tiekėjas Prekių naudojimui būtinus dokumentus verčia savarankiškai, jis atsako už šių dokumentų vertimo tikslumą.</w:t>
      </w:r>
    </w:p>
    <w:p w14:paraId="1D16AE5B" w14:textId="77777777" w:rsidR="00ED39BE" w:rsidRPr="00ED39BE" w:rsidRDefault="00ED39BE" w:rsidP="00ED39BE">
      <w:pPr>
        <w:widowControl/>
        <w:spacing w:line="257" w:lineRule="atLeast"/>
        <w:rPr>
          <w:rFonts w:eastAsia="Times New Roman" w:cs="Times New Roman"/>
          <w:color w:val="000000"/>
          <w:lang w:eastAsia="en-US" w:bidi="ar-SA"/>
        </w:rPr>
      </w:pPr>
    </w:p>
    <w:p w14:paraId="0A2BA304"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6.  PREKIŲ TIEKIMO PABAIGA IR PREKIŲ PRIĖMIMAS</w:t>
      </w:r>
    </w:p>
    <w:p w14:paraId="47198EA5"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3A8220A4"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6.1.  Prekių tiekimo pabaiga</w:t>
      </w:r>
    </w:p>
    <w:p w14:paraId="2D2AFF1B"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65898C3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6.1.1. Prekių tiekimas laikomas užbaigtu, kai yra įvykdytos visos šios sąlygos:</w:t>
      </w:r>
    </w:p>
    <w:p w14:paraId="68D613C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6.1.1.1. Tiekėjas pristatė visas Prekes pagal Sutarties ir įstatymų bei kitų teisės aktų reikalavimus (ir kai suteiktos visos su Prekėmis susijusios paslaugos, jei to reikalaujama);</w:t>
      </w:r>
    </w:p>
    <w:p w14:paraId="77C13FF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6.1.1.2. Tiekėjas perdavė Pirkėjui visą reikalingą dokumentaciją, įskaitant naudojimo instrukcijas, sertifikatus ir garantijas (jei to reikalaujama);</w:t>
      </w:r>
    </w:p>
    <w:p w14:paraId="4BBFA09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6.1.1.3. Tiekėjas apmokė Pirkėjo personalą, kaip naudoti Prekes (jeigu to reikalaujama);</w:t>
      </w:r>
    </w:p>
    <w:p w14:paraId="118009F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6.1.1.4. buvo pasirašytas Prekių perdavimo-priėmimo aktas ar Prekių perdavimo–priėmimo aktai, jei numatytas Prekių pristatymas dalimis, ar kitas Sutartyje numatytas dokumentas, nuo kurio pasirašymo laikoma, kad Prekės buvo priimtos;</w:t>
      </w:r>
    </w:p>
    <w:p w14:paraId="7809EA3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F6A47DF" w14:textId="77777777" w:rsidR="00ED39BE" w:rsidRPr="00ED39BE" w:rsidRDefault="00ED39BE" w:rsidP="00ED39BE">
      <w:pPr>
        <w:widowControl/>
        <w:spacing w:line="257" w:lineRule="atLeast"/>
        <w:rPr>
          <w:rFonts w:eastAsia="Times New Roman" w:cs="Times New Roman"/>
          <w:color w:val="000000"/>
          <w:lang w:eastAsia="en-US" w:bidi="ar-SA"/>
        </w:rPr>
      </w:pPr>
    </w:p>
    <w:p w14:paraId="1B540969"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6.2.  Prekių perdavimas–priėmimas</w:t>
      </w:r>
    </w:p>
    <w:p w14:paraId="01F9BAFE" w14:textId="77777777" w:rsidR="00ED39BE" w:rsidRPr="00ED39BE" w:rsidRDefault="00ED39BE" w:rsidP="00ED39BE">
      <w:pPr>
        <w:widowControl/>
        <w:spacing w:line="257" w:lineRule="atLeast"/>
        <w:rPr>
          <w:rFonts w:eastAsia="Times New Roman" w:cs="Times New Roman"/>
          <w:color w:val="000000"/>
          <w:lang w:eastAsia="en-US" w:bidi="ar-SA"/>
        </w:rPr>
      </w:pPr>
    </w:p>
    <w:p w14:paraId="64875E7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3EE96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8DB2F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6.2.3. Tiekėjui pristačius Prekes, Pirkėjas atlieka jų patikrinimą ir privalo:</w:t>
      </w:r>
    </w:p>
    <w:p w14:paraId="3716B82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6.2.3.1. ne vėliau kaip per 5 (penkias) darbo dienas nuo faktinio Prekių perdavimo priimti Prekes, pasirašydamas Prekių perdavimo–priėmimo aktą; arba</w:t>
      </w:r>
    </w:p>
    <w:p w14:paraId="7DA423A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D39BE">
        <w:rPr>
          <w:rFonts w:eastAsia="Times New Roman" w:cs="Times New Roman"/>
          <w:b/>
          <w:bCs/>
          <w:color w:val="000000"/>
          <w:lang w:eastAsia="en-US" w:bidi="ar-SA"/>
        </w:rPr>
        <w:t>Defektų aktas</w:t>
      </w:r>
      <w:r w:rsidRPr="00ED39BE">
        <w:rPr>
          <w:rFonts w:eastAsia="Times New Roman" w:cs="Times New Roman"/>
          <w:color w:val="000000"/>
          <w:lang w:eastAsia="en-US" w:bidi="ar-SA"/>
        </w:rPr>
        <w:t>); arba</w:t>
      </w:r>
    </w:p>
    <w:p w14:paraId="1CF9D72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lastRenderedPageBreak/>
        <w:t>6.2.3.3. atsisakyti priimti Prekes ar jų dalį ir įteikti (arba išsiųsti) Defektų aktą Tiekėjui dėl netinkamų Prekių ar jų dalies. </w:t>
      </w:r>
    </w:p>
    <w:p w14:paraId="37BFC04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6.2.4. Prekių perdavimo–priėmimo akte turi būti nurodoma data, kada Tiekėjas pristatė visas Prekes (ar atitinkamą jų dalį, kai Sutartyje numatytas pristatymas dalimis) ir pateikė visus reikiamus dokumentus.</w:t>
      </w:r>
    </w:p>
    <w:p w14:paraId="523FED6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982AC0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0E8A2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6.2.7. Jeigu Pirkėjas per 5 (penkias) darbo dienas </w:t>
      </w:r>
      <w:r w:rsidRPr="00ED39BE">
        <w:rPr>
          <w:rFonts w:eastAsia="Arial" w:cs="Times New Roman"/>
          <w:kern w:val="2"/>
          <w:lang w:eastAsia="en-US" w:bidi="ar-SA"/>
        </w:rPr>
        <w:t xml:space="preserve">nuo Prekių perdavimo–priėmimo akto gavimo </w:t>
      </w:r>
      <w:r w:rsidRPr="00ED39BE">
        <w:rPr>
          <w:rFonts w:eastAsia="Times New Roman" w:cs="Times New Roman"/>
          <w:color w:val="000000"/>
          <w:lang w:eastAsia="en-US" w:bidi="ar-SA"/>
        </w:rPr>
        <w:t>nepateikia (neišsiunčia) Tiekėjui Defektų akto, laikoma, kad Pirkėjas Prekes priėmė ir joms pretenzijų neturi.</w:t>
      </w:r>
    </w:p>
    <w:p w14:paraId="39D776C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6.2.8. Prekių praradimo ar sugadinimo ar atsitiktinio žuvimo rizika Pirkėjui iš Tiekėjo pereina nuo faktinio tokių Prekių priėmimo momento.</w:t>
      </w:r>
    </w:p>
    <w:p w14:paraId="19F3898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6.2.9. Pirkėjas turi teisę naudotis Prekėmis tik po Prekių perdavimo-priėmimo akto pasirašymo.</w:t>
      </w:r>
    </w:p>
    <w:p w14:paraId="2EEEE6F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E1F680D" w14:textId="77777777" w:rsidR="00ED39BE" w:rsidRPr="00ED39BE" w:rsidRDefault="00ED39BE" w:rsidP="00ED39BE">
      <w:pPr>
        <w:widowControl/>
        <w:spacing w:line="257" w:lineRule="atLeast"/>
        <w:rPr>
          <w:rFonts w:eastAsia="Times New Roman" w:cs="Times New Roman"/>
          <w:color w:val="000000"/>
          <w:lang w:eastAsia="en-US" w:bidi="ar-SA"/>
        </w:rPr>
      </w:pPr>
    </w:p>
    <w:p w14:paraId="35E777CA"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7.  TIEKĖJO GARANTINIAI ĮSIPAREIGOJIMAI</w:t>
      </w:r>
    </w:p>
    <w:p w14:paraId="0BEB5BA6"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5F27ABEC"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7.1.  Garantiniai terminai (jei taikoma)</w:t>
      </w:r>
    </w:p>
    <w:p w14:paraId="0FFB548E"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37E77A9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7.1.1. Prekėms taikomas teisės aktuose nustatytas ir (ar) gamintojo taikomas garantinis terminas, jeigu </w:t>
      </w:r>
      <w:r w:rsidRPr="00ED39BE">
        <w:rPr>
          <w:rFonts w:eastAsia="Times New Roman" w:cs="Times New Roman"/>
          <w:color w:val="000000"/>
          <w:kern w:val="2"/>
          <w:lang w:eastAsia="en-US" w:bidi="ar-SA"/>
        </w:rPr>
        <w:t>Tiekėjo pasiūlyme, t</w:t>
      </w:r>
      <w:r w:rsidRPr="00ED39BE">
        <w:rPr>
          <w:rFonts w:eastAsia="Times New Roman" w:cs="Times New Roman"/>
          <w:color w:val="000000"/>
          <w:lang w:eastAsia="en-US" w:bidi="ar-SA"/>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55E23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D54EF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446ABE" w14:textId="77777777" w:rsidR="00ED39BE" w:rsidRPr="00ED39BE" w:rsidRDefault="00ED39BE" w:rsidP="00ED39BE">
      <w:pPr>
        <w:widowControl/>
        <w:spacing w:line="257" w:lineRule="atLeast"/>
        <w:rPr>
          <w:rFonts w:eastAsia="Times New Roman" w:cs="Times New Roman"/>
          <w:color w:val="000000"/>
          <w:lang w:eastAsia="en-US" w:bidi="ar-SA"/>
        </w:rPr>
      </w:pPr>
    </w:p>
    <w:p w14:paraId="44C0009F"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7.2.  Pretenzijos dėl Prekių trūkumų</w:t>
      </w:r>
    </w:p>
    <w:p w14:paraId="14E4A882" w14:textId="77777777" w:rsidR="00ED39BE" w:rsidRPr="00ED39BE" w:rsidRDefault="00ED39BE" w:rsidP="00ED39BE">
      <w:pPr>
        <w:widowControl/>
        <w:spacing w:line="257" w:lineRule="atLeast"/>
        <w:rPr>
          <w:rFonts w:eastAsia="Times New Roman" w:cs="Times New Roman"/>
          <w:color w:val="000000"/>
          <w:lang w:eastAsia="en-US" w:bidi="ar-SA"/>
        </w:rPr>
      </w:pPr>
    </w:p>
    <w:p w14:paraId="2321476A" w14:textId="77777777" w:rsidR="00ED39BE" w:rsidRPr="00ED39BE" w:rsidRDefault="00ED39BE" w:rsidP="00ED39BE">
      <w:pPr>
        <w:widowControl/>
        <w:spacing w:line="257" w:lineRule="atLeast"/>
        <w:rPr>
          <w:rFonts w:eastAsia="Times New Roman" w:cs="Times New Roman"/>
          <w:color w:val="000000"/>
          <w:szCs w:val="20"/>
          <w:lang w:eastAsia="en-US" w:bidi="ar-SA"/>
        </w:rPr>
      </w:pPr>
      <w:r w:rsidRPr="00ED39BE">
        <w:rPr>
          <w:rFonts w:eastAsia="Times New Roman" w:cs="Times New Roman"/>
          <w:color w:val="000000"/>
          <w:szCs w:val="20"/>
          <w:lang w:eastAsia="en-US" w:bidi="ar-SA"/>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BD6C3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EDA1D2" w14:textId="77777777" w:rsidR="00ED39BE" w:rsidRPr="00ED39BE" w:rsidRDefault="00ED39BE" w:rsidP="00ED39BE">
      <w:pPr>
        <w:widowControl/>
        <w:rPr>
          <w:rFonts w:eastAsia="Times New Roman" w:cs="Times New Roman"/>
          <w:lang w:eastAsia="en-US" w:bidi="ar-SA"/>
        </w:rPr>
      </w:pPr>
      <w:r w:rsidRPr="00ED39BE">
        <w:rPr>
          <w:rFonts w:eastAsia="Times New Roman" w:cs="Times New Roman"/>
          <w:lang w:eastAsia="en-US" w:bidi="ar-SA"/>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65CA55" w14:textId="77777777" w:rsidR="00ED39BE" w:rsidRPr="00ED39BE" w:rsidRDefault="00ED39BE" w:rsidP="00ED39BE">
      <w:pPr>
        <w:widowControl/>
        <w:rPr>
          <w:rFonts w:eastAsia="Times New Roman" w:cs="Times New Roman"/>
          <w:color w:val="000000"/>
          <w:lang w:eastAsia="en-US" w:bidi="ar-SA"/>
        </w:rPr>
      </w:pPr>
      <w:r w:rsidRPr="00ED39BE">
        <w:rPr>
          <w:rFonts w:eastAsia="Times New Roman" w:cs="Times New Roman"/>
          <w:color w:val="000000"/>
          <w:lang w:eastAsia="en-US" w:bidi="ar-SA"/>
        </w:rPr>
        <w:t xml:space="preserve">7.2.3.1. jei Prekės atitinka Sutartyje </w:t>
      </w:r>
      <w:r w:rsidRPr="00ED39BE">
        <w:rPr>
          <w:rFonts w:eastAsia="Calibri" w:cs="Times New Roman"/>
          <w:kern w:val="2"/>
          <w:lang w:eastAsia="en-US" w:bidi="ar-SA"/>
        </w:rPr>
        <w:t>ir įstatymuose bei kituose teisės aktuose nurodytus reikalavimus</w:t>
      </w:r>
      <w:r w:rsidRPr="00ED39BE">
        <w:rPr>
          <w:rFonts w:eastAsia="Times New Roman" w:cs="Times New Roman"/>
          <w:color w:val="000000"/>
          <w:lang w:eastAsia="en-US" w:bidi="ar-SA"/>
        </w:rPr>
        <w:t xml:space="preserve"> – Pirkėjas;</w:t>
      </w:r>
    </w:p>
    <w:p w14:paraId="020FFEF1" w14:textId="77777777" w:rsidR="00ED39BE" w:rsidRPr="00ED39BE" w:rsidRDefault="00ED39BE" w:rsidP="00ED39BE">
      <w:pPr>
        <w:widowControl/>
        <w:rPr>
          <w:rFonts w:eastAsia="Times New Roman" w:cs="Times New Roman"/>
          <w:color w:val="000000"/>
          <w:lang w:eastAsia="en-US" w:bidi="ar-SA"/>
        </w:rPr>
      </w:pPr>
      <w:r w:rsidRPr="00ED39BE">
        <w:rPr>
          <w:rFonts w:eastAsia="Times New Roman" w:cs="Times New Roman"/>
          <w:color w:val="000000"/>
          <w:lang w:eastAsia="en-US" w:bidi="ar-SA"/>
        </w:rPr>
        <w:t xml:space="preserve">7.2.3.2. jei Prekės neatitinka Sutartyje </w:t>
      </w:r>
      <w:r w:rsidRPr="00ED39BE">
        <w:rPr>
          <w:rFonts w:eastAsia="Calibri" w:cs="Times New Roman"/>
          <w:kern w:val="2"/>
          <w:lang w:eastAsia="en-US" w:bidi="ar-SA"/>
        </w:rPr>
        <w:t>ir įstatymuose bei kituose teisės aktuose nurodytų reikalavimų</w:t>
      </w:r>
      <w:r w:rsidRPr="00ED39BE">
        <w:rPr>
          <w:rFonts w:eastAsia="Times New Roman" w:cs="Times New Roman"/>
          <w:color w:val="000000"/>
          <w:lang w:eastAsia="en-US" w:bidi="ar-SA"/>
        </w:rPr>
        <w:t xml:space="preserve"> – Tiekėjas.</w:t>
      </w:r>
    </w:p>
    <w:p w14:paraId="3AB411C8" w14:textId="77777777" w:rsidR="00ED39BE" w:rsidRPr="00ED39BE" w:rsidRDefault="00ED39BE" w:rsidP="00ED39BE">
      <w:pPr>
        <w:widowControl/>
        <w:tabs>
          <w:tab w:val="left" w:pos="567"/>
          <w:tab w:val="left" w:pos="851"/>
          <w:tab w:val="left" w:pos="992"/>
          <w:tab w:val="left" w:pos="1134"/>
        </w:tabs>
        <w:rPr>
          <w:rFonts w:eastAsia="Calibri" w:cs="Times New Roman"/>
          <w:kern w:val="2"/>
          <w:lang w:eastAsia="en-US" w:bidi="ar-SA"/>
        </w:rPr>
      </w:pPr>
      <w:r w:rsidRPr="00ED39BE">
        <w:rPr>
          <w:rFonts w:eastAsia="Calibri" w:cs="Times New Roman"/>
          <w:kern w:val="2"/>
          <w:lang w:eastAsia="en-US" w:bidi="ar-SA"/>
        </w:rPr>
        <w:t>7.2.4. Ekspertizės išvados Šalims yra privalomos.</w:t>
      </w:r>
    </w:p>
    <w:p w14:paraId="291B0246" w14:textId="77777777" w:rsidR="00ED39BE" w:rsidRPr="00ED39BE" w:rsidRDefault="00ED39BE" w:rsidP="00ED39BE">
      <w:pPr>
        <w:widowControl/>
        <w:tabs>
          <w:tab w:val="left" w:pos="567"/>
          <w:tab w:val="left" w:pos="851"/>
          <w:tab w:val="left" w:pos="992"/>
          <w:tab w:val="left" w:pos="1134"/>
        </w:tabs>
        <w:rPr>
          <w:rFonts w:eastAsia="Times New Roman" w:cs="Times New Roman"/>
          <w:color w:val="000000"/>
          <w:lang w:eastAsia="en-US" w:bidi="ar-SA"/>
        </w:rPr>
      </w:pPr>
      <w:r w:rsidRPr="00ED39BE">
        <w:rPr>
          <w:rFonts w:eastAsia="Calibri" w:cs="Times New Roman"/>
          <w:kern w:val="2"/>
          <w:lang w:eastAsia="en-US" w:bidi="ar-SA"/>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C32EF08" w14:textId="77777777" w:rsidR="00ED39BE" w:rsidRPr="00ED39BE" w:rsidRDefault="00ED39BE" w:rsidP="00ED39BE">
      <w:pPr>
        <w:widowControl/>
        <w:jc w:val="left"/>
        <w:rPr>
          <w:rFonts w:eastAsia="Times New Roman" w:cs="Times New Roman"/>
          <w:sz w:val="14"/>
          <w:szCs w:val="14"/>
          <w:lang w:eastAsia="en-US" w:bidi="ar-SA"/>
        </w:rPr>
      </w:pPr>
    </w:p>
    <w:p w14:paraId="1908B0D8" w14:textId="77777777" w:rsidR="00ED39BE" w:rsidRPr="00ED39BE" w:rsidRDefault="00ED39BE" w:rsidP="00ED39BE">
      <w:pPr>
        <w:widowControl/>
        <w:spacing w:line="257" w:lineRule="atLeast"/>
        <w:rPr>
          <w:rFonts w:eastAsia="Times New Roman" w:cs="Times New Roman"/>
          <w:color w:val="000000"/>
          <w:lang w:eastAsia="en-US" w:bidi="ar-SA"/>
        </w:rPr>
      </w:pPr>
    </w:p>
    <w:p w14:paraId="7D750503"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7.3.  Prekių trūkumų šalinimas</w:t>
      </w:r>
    </w:p>
    <w:p w14:paraId="0D4E4D49" w14:textId="77777777" w:rsidR="00ED39BE" w:rsidRPr="00ED39BE" w:rsidRDefault="00ED39BE" w:rsidP="00ED39BE">
      <w:pPr>
        <w:widowControl/>
        <w:spacing w:line="257" w:lineRule="atLeast"/>
        <w:rPr>
          <w:rFonts w:eastAsia="Times New Roman" w:cs="Times New Roman"/>
          <w:color w:val="000000"/>
          <w:lang w:eastAsia="en-US" w:bidi="ar-SA"/>
        </w:rPr>
      </w:pPr>
    </w:p>
    <w:p w14:paraId="0FF7B37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7.3.1. Tiekėjas privalo nemokamai pašalinti Prekių trūkumus, sutaisydamas Prekes ar jų dalį arba pakeisdamas Prekę nauja Preke ar jos dalimi.</w:t>
      </w:r>
    </w:p>
    <w:p w14:paraId="2CAD0D8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EC2B4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7.3.3. Sutaisytoje Prekių dalyje pakartotinai nustačius Prekių trūkumų, Tiekėjas privalo pakeisti Prekes naujomis kokybiškomis Prekėmis, nebent Pirkėjas raštu sutiktų Prekes dar kartą taisyti.</w:t>
      </w:r>
    </w:p>
    <w:p w14:paraId="5045816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7.3.4. Pašalinus Prekių trūkumus, garantinis terminas sutaisytajai Prekių daliai ar naujoms Prekėms vėl pradedamas skaičiuoti nuo tinkamai sutaisytų ar pakeistų Prekių (ar jų dalių) perdavimo Pirkėjui dienos.</w:t>
      </w:r>
    </w:p>
    <w:p w14:paraId="1582769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0BF90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7.3.6. Tiekėjas, pašalinęs visus Prekių trūkumus, privalo apie tai informuoti Pirkėją.</w:t>
      </w:r>
    </w:p>
    <w:p w14:paraId="6B5CBB7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7.3.7. Pirkėjas per 5 (penkias) darbo dienas po Tiekėjo pranešimo apie Prekių trūkumų pašalinimą gavimo privalo patikrinti trūkumus, nurodytus Defektų akte arba Pirkėjo pretenzijoje, ir raštu patvirtinti, kurie Prekių trūkumai buvo pašalinti.</w:t>
      </w:r>
    </w:p>
    <w:p w14:paraId="5F916441" w14:textId="77777777" w:rsidR="00ED39BE" w:rsidRPr="00ED39BE" w:rsidRDefault="00ED39BE" w:rsidP="00ED39BE">
      <w:pPr>
        <w:widowControl/>
        <w:spacing w:line="257" w:lineRule="atLeast"/>
        <w:rPr>
          <w:rFonts w:eastAsia="Times New Roman" w:cs="Times New Roman"/>
          <w:color w:val="000000"/>
          <w:lang w:eastAsia="en-US" w:bidi="ar-SA"/>
        </w:rPr>
      </w:pPr>
    </w:p>
    <w:p w14:paraId="67BFF424"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7.4.  Pirkėjo teisės, Tiekėjui nepašalinus Prekių trūkumų</w:t>
      </w:r>
    </w:p>
    <w:p w14:paraId="4A0603CF" w14:textId="77777777" w:rsidR="00ED39BE" w:rsidRPr="00ED39BE" w:rsidRDefault="00ED39BE" w:rsidP="00ED39BE">
      <w:pPr>
        <w:widowControl/>
        <w:spacing w:line="257" w:lineRule="atLeast"/>
        <w:rPr>
          <w:rFonts w:eastAsia="Times New Roman" w:cs="Times New Roman"/>
          <w:color w:val="000000"/>
          <w:lang w:eastAsia="en-US" w:bidi="ar-SA"/>
        </w:rPr>
      </w:pPr>
    </w:p>
    <w:p w14:paraId="63CD0A4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7.4.1. Jeigu Tiekėjas atsisako pašalinti arba nepašalina Prekių trūkumų per Pirkėjo nustatytus protingus terminus, Pirkėjas turi teisę:</w:t>
      </w:r>
    </w:p>
    <w:p w14:paraId="4C0FCC63" w14:textId="77777777" w:rsidR="00ED39BE" w:rsidRPr="00ED39BE" w:rsidRDefault="00ED39BE" w:rsidP="00ED39BE">
      <w:pPr>
        <w:widowControl/>
        <w:spacing w:line="257" w:lineRule="atLeast"/>
        <w:rPr>
          <w:rFonts w:eastAsia="Times New Roman" w:cs="Times New Roman"/>
          <w:lang w:eastAsia="en-US" w:bidi="ar-SA"/>
        </w:rPr>
      </w:pPr>
      <w:r w:rsidRPr="00ED39BE">
        <w:rPr>
          <w:rFonts w:eastAsia="Times New Roman" w:cs="Times New Roman"/>
          <w:color w:val="000000"/>
          <w:lang w:eastAsia="en-US" w:bidi="ar-SA"/>
        </w:rPr>
        <w:t xml:space="preserve">7.4.1.1. pašalinti Prekių trūkumus pats arba pasamdydamas trečiuosius asmenis, iš anksto apie tai informuodamas Tiekėją, ir pareikalauti Tiekėjo atlyginti Prekių ekspertizės bei Prekių trūkumų </w:t>
      </w:r>
      <w:r w:rsidRPr="00ED39BE">
        <w:rPr>
          <w:rFonts w:eastAsia="Times New Roman" w:cs="Times New Roman"/>
          <w:lang w:eastAsia="en-US" w:bidi="ar-SA"/>
        </w:rPr>
        <w:t>šalinimo išlaidas ir padengti patirtus nuostolius; arba</w:t>
      </w:r>
    </w:p>
    <w:p w14:paraId="1520CB35" w14:textId="77777777" w:rsidR="00ED39BE" w:rsidRPr="00ED39BE" w:rsidRDefault="00ED39BE" w:rsidP="00ED39BE">
      <w:pPr>
        <w:widowControl/>
        <w:spacing w:line="257" w:lineRule="atLeast"/>
        <w:rPr>
          <w:rFonts w:eastAsia="Times New Roman" w:cs="Times New Roman"/>
          <w:lang w:eastAsia="en-US" w:bidi="ar-SA"/>
        </w:rPr>
      </w:pPr>
      <w:r w:rsidRPr="00ED39BE">
        <w:rPr>
          <w:rFonts w:eastAsia="Times New Roman" w:cs="Times New Roman"/>
          <w:lang w:eastAsia="en-US" w:bidi="ar-SA"/>
        </w:rPr>
        <w:t>7.4.1.2. reikalauti sumažinti Tiekėjui mokėtiną sumą ir grąžinti dėl šios sumos sumažinimo susidariusią permoką per 30 (trisdešimt) dienų nuo Tiekėjui nustatyto termino pašalinti Prekių trūkumus pabaigos</w:t>
      </w:r>
      <w:r w:rsidRPr="00ED39BE">
        <w:rPr>
          <w:rFonts w:eastAsia="Times New Roman" w:cs="Times New Roman"/>
          <w:kern w:val="2"/>
          <w:lang w:eastAsia="en-US" w:bidi="ar-SA"/>
        </w:rPr>
        <w:t>, jeigu tai neprieštarauja VPĮ įtvirtintiems principams</w:t>
      </w:r>
      <w:r w:rsidRPr="00ED39BE">
        <w:rPr>
          <w:rFonts w:eastAsia="Times New Roman" w:cs="Times New Roman"/>
          <w:lang w:eastAsia="en-US" w:bidi="ar-SA"/>
        </w:rPr>
        <w:t>; arba</w:t>
      </w:r>
      <w:r w:rsidRPr="00ED39BE">
        <w:rPr>
          <w:rFonts w:eastAsia="Times New Roman" w:cs="Times New Roman"/>
          <w:kern w:val="2"/>
          <w:lang w:eastAsia="en-US" w:bidi="ar-SA"/>
        </w:rPr>
        <w:t xml:space="preserve"> </w:t>
      </w:r>
    </w:p>
    <w:p w14:paraId="2620708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lang w:eastAsia="en-US" w:bidi="ar-SA"/>
        </w:rPr>
        <w:t xml:space="preserve">7.4.1.3. grąžinti Prekes Tiekėjui ir nemokėti už tokias Prekes ar reikalauti grąžinti </w:t>
      </w:r>
      <w:r w:rsidRPr="00ED39BE">
        <w:rPr>
          <w:rFonts w:eastAsia="Times New Roman" w:cs="Times New Roman"/>
          <w:color w:val="000000"/>
          <w:lang w:eastAsia="en-US" w:bidi="ar-SA"/>
        </w:rPr>
        <w:t>už Prekes sumokėtą sumą bei nutraukti Sutartį.</w:t>
      </w:r>
    </w:p>
    <w:p w14:paraId="458A587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7.4.2. Tiekėjui pagal Sutartį mokėtina suma sumažinama tiek, kiek sumažėja Prekių vertė Pirkėjui dėl Prekių trūkumų, </w:t>
      </w:r>
      <w:r w:rsidRPr="00ED39BE">
        <w:rPr>
          <w:rFonts w:eastAsia="Arial" w:cs="Times New Roman"/>
          <w:kern w:val="2"/>
          <w:lang w:eastAsia="en-US" w:bidi="ar-SA"/>
        </w:rPr>
        <w:t>jeigu tokia Prekių vertė gali būti išskaitoma iš bendros Prekių vertės</w:t>
      </w:r>
      <w:r w:rsidRPr="00ED39BE">
        <w:rPr>
          <w:rFonts w:eastAsia="Times New Roman" w:cs="Times New Roman"/>
          <w:color w:val="000000"/>
          <w:lang w:eastAsia="en-US" w:bidi="ar-SA"/>
        </w:rPr>
        <w:t xml:space="preserve"> Į Prekių vertės sumažėjimą, be kita ko, įskaičiuojamos Pirkėjo išlaidos Prekių trūkumų įvertinimui ir šalinimui </w:t>
      </w:r>
      <w:r w:rsidRPr="00ED39BE">
        <w:rPr>
          <w:rFonts w:eastAsia="Arial" w:cs="Times New Roman"/>
          <w:kern w:val="2"/>
          <w:lang w:eastAsia="en-US" w:bidi="ar-SA"/>
        </w:rPr>
        <w:lastRenderedPageBreak/>
        <w:t>(jeigu tokių Prekių kaina buvo nurodyta pirkimo metu)</w:t>
      </w:r>
      <w:r w:rsidRPr="00ED39BE">
        <w:rPr>
          <w:rFonts w:eastAsia="Times New Roman" w:cs="Times New Roman"/>
          <w:color w:val="000000"/>
          <w:lang w:eastAsia="en-US" w:bidi="ar-SA"/>
        </w:rPr>
        <w:t>, Pirkėjo esamų ar būsimų išlaidų Prekių eksploatavimui padidėjimas (jeigu tokios išlaidos buvo vertinamos pirkimo metu).</w:t>
      </w:r>
    </w:p>
    <w:p w14:paraId="6771A500"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7.4.3. Tiekėjas privalo patenkinti Pirkėjo pagal Bendrųjų sąlygų 7.4.4 punktą pareikštą piniginį reikalavimą per 30 (trisdešimt) dienų arba per ilgesnį Pirkėjo reikalavime nurodytą protingą terminą.</w:t>
      </w:r>
    </w:p>
    <w:p w14:paraId="0DD3D8E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7.4.4. Už vėlavimą pašalinti Prekių trūkumus Pirkėjas privalo reikalauti Tiekėjo sumokėti Specialiosiose sąlygose nustatyto dydžio netesybas.</w:t>
      </w:r>
    </w:p>
    <w:p w14:paraId="1335D378" w14:textId="77777777" w:rsidR="00ED39BE" w:rsidRPr="00ED39BE" w:rsidRDefault="00ED39BE" w:rsidP="00ED39BE">
      <w:pPr>
        <w:widowControl/>
        <w:spacing w:line="257" w:lineRule="atLeast"/>
        <w:rPr>
          <w:rFonts w:eastAsia="Times New Roman" w:cs="Times New Roman"/>
          <w:color w:val="000000"/>
          <w:lang w:eastAsia="en-US" w:bidi="ar-SA"/>
        </w:rPr>
      </w:pPr>
    </w:p>
    <w:p w14:paraId="12FE4E21"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8.  PRISTATYMO TERMINAI</w:t>
      </w:r>
    </w:p>
    <w:p w14:paraId="41080FEB"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6D579298"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8.1.  Pristatymo terminai ir Prekių tiekimo grafikas</w:t>
      </w:r>
    </w:p>
    <w:p w14:paraId="539FC475" w14:textId="77777777" w:rsidR="00ED39BE" w:rsidRPr="00ED39BE" w:rsidRDefault="00ED39BE" w:rsidP="00ED39BE">
      <w:pPr>
        <w:widowControl/>
        <w:spacing w:line="257" w:lineRule="atLeast"/>
        <w:rPr>
          <w:rFonts w:eastAsia="Times New Roman" w:cs="Times New Roman"/>
          <w:color w:val="000000"/>
          <w:lang w:eastAsia="en-US" w:bidi="ar-SA"/>
        </w:rPr>
      </w:pPr>
    </w:p>
    <w:p w14:paraId="3340A46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8.1.1. Tiekėjas privalo pristatyti Prekes laikydamasis terminų, nurodytų Specialiosiose sąlygose.</w:t>
      </w:r>
    </w:p>
    <w:p w14:paraId="51F0E75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8.1.2. Jei taikytina, Pirkėjas privalo ne vėliau kaip per 14 (keturiolika) darbo dienų nuo Sutarties įsigaliojimo arba per kitą pirkimo dokumentuose nurodytą terminą parengti ir pateikti Tiekėjui suderinimui Prekių tiekimo grafiką (toliau – </w:t>
      </w:r>
      <w:r w:rsidRPr="00ED39BE">
        <w:rPr>
          <w:rFonts w:eastAsia="Times New Roman" w:cs="Times New Roman"/>
          <w:b/>
          <w:bCs/>
          <w:color w:val="000000"/>
          <w:lang w:eastAsia="en-US" w:bidi="ar-SA"/>
        </w:rPr>
        <w:t>Grafikas</w:t>
      </w:r>
      <w:r w:rsidRPr="00ED39BE">
        <w:rPr>
          <w:rFonts w:eastAsia="Times New Roman" w:cs="Times New Roman"/>
          <w:color w:val="000000"/>
          <w:lang w:eastAsia="en-US" w:bidi="ar-SA"/>
        </w:rPr>
        <w:t>).</w:t>
      </w:r>
    </w:p>
    <w:p w14:paraId="21E7536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8.1.3. Jei aktualu, Grafike turi būti pažymėta, kurios Prekės gali būti pristatomos lygiagrečiai, o kurios gali būti pristatomos tik numatytu eiliškumu.</w:t>
      </w:r>
    </w:p>
    <w:p w14:paraId="4277D170" w14:textId="77777777" w:rsidR="00ED39BE" w:rsidRPr="00ED39BE" w:rsidRDefault="00ED39BE" w:rsidP="00ED39BE">
      <w:pPr>
        <w:widowControl/>
        <w:spacing w:line="257" w:lineRule="atLeast"/>
        <w:rPr>
          <w:rFonts w:eastAsia="Times New Roman" w:cs="Times New Roman"/>
          <w:color w:val="000000"/>
          <w:lang w:eastAsia="en-US" w:bidi="ar-SA"/>
        </w:rPr>
      </w:pPr>
    </w:p>
    <w:p w14:paraId="09AA9DEB"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8.2.  Netesybos už Prekių pristatymo vėlavimą</w:t>
      </w:r>
    </w:p>
    <w:p w14:paraId="7178E6E2" w14:textId="77777777" w:rsidR="00ED39BE" w:rsidRPr="00ED39BE" w:rsidRDefault="00ED39BE" w:rsidP="00ED39BE">
      <w:pPr>
        <w:widowControl/>
        <w:spacing w:line="257" w:lineRule="atLeast"/>
        <w:rPr>
          <w:rFonts w:eastAsia="Times New Roman" w:cs="Times New Roman"/>
          <w:color w:val="000000"/>
          <w:lang w:eastAsia="en-US" w:bidi="ar-SA"/>
        </w:rPr>
      </w:pPr>
    </w:p>
    <w:p w14:paraId="463E53E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8.2.1. Jeigu Tiekėjas praleidžia Prekių pristatymo terminus, nustatytus Specialiosiose sąlygose, Tiekėjui iki Prekių pristatymo datos taikomos Specialiosiose sąlygose nurodyto dydžio netesybos.</w:t>
      </w:r>
    </w:p>
    <w:p w14:paraId="6024A83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8.2.2. Tiekėjui praleidus Prekių dalies pristatymo terminą, netesybos skaičiuojamos nuo Prekių dalies pristatymo termino pabaigos (neįskaitytinai) iki Prekių dalies pristatymo datos (įskaitytinai), nustatytos pagal Prekių perdavimo–priėmimo aktus.</w:t>
      </w:r>
    </w:p>
    <w:p w14:paraId="795733A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6490EA" w14:textId="77777777" w:rsidR="00ED39BE" w:rsidRPr="00ED39BE" w:rsidRDefault="00ED39BE" w:rsidP="00ED39BE">
      <w:pPr>
        <w:widowControl/>
        <w:spacing w:line="257" w:lineRule="atLeast"/>
        <w:rPr>
          <w:rFonts w:eastAsia="Times New Roman" w:cs="Times New Roman"/>
          <w:color w:val="000000"/>
          <w:lang w:eastAsia="en-US" w:bidi="ar-SA"/>
        </w:rPr>
      </w:pPr>
    </w:p>
    <w:p w14:paraId="2A182A5D"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9.  PRIEVOLIŲ PAGAL SUTARTĮ ĮVYKDYMO UŽTIKRINIMO BŪDAI</w:t>
      </w:r>
    </w:p>
    <w:p w14:paraId="7C1E04F4" w14:textId="77777777" w:rsidR="00ED39BE" w:rsidRPr="00ED39BE" w:rsidRDefault="00ED39BE" w:rsidP="00ED39BE">
      <w:pPr>
        <w:widowControl/>
        <w:spacing w:line="257" w:lineRule="atLeast"/>
        <w:jc w:val="left"/>
        <w:rPr>
          <w:rFonts w:eastAsia="Times New Roman" w:cs="Times New Roman"/>
          <w:color w:val="000000"/>
          <w:lang w:eastAsia="en-US" w:bidi="ar-SA"/>
        </w:rPr>
      </w:pPr>
    </w:p>
    <w:p w14:paraId="26B0F64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E5FD4D" w14:textId="77777777" w:rsidR="00ED39BE" w:rsidRPr="00ED39BE" w:rsidRDefault="00ED39BE" w:rsidP="00ED39BE">
      <w:pPr>
        <w:widowControl/>
        <w:spacing w:line="257" w:lineRule="atLeast"/>
        <w:rPr>
          <w:rFonts w:eastAsia="Times New Roman" w:cs="Times New Roman"/>
          <w:color w:val="000000"/>
          <w:lang w:eastAsia="en-US" w:bidi="ar-SA"/>
        </w:rPr>
      </w:pPr>
    </w:p>
    <w:p w14:paraId="2B33738D"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10.  SUTARTIES ĮVYKDYMO UŽTIKRINIMAS (JEI TAIKOMA)</w:t>
      </w:r>
    </w:p>
    <w:p w14:paraId="6FE4B65F" w14:textId="77777777" w:rsidR="00ED39BE" w:rsidRPr="00ED39BE" w:rsidRDefault="00ED39BE" w:rsidP="00ED39BE">
      <w:pPr>
        <w:widowControl/>
        <w:spacing w:line="257" w:lineRule="atLeast"/>
        <w:rPr>
          <w:rFonts w:eastAsia="Times New Roman" w:cs="Times New Roman"/>
          <w:color w:val="000000"/>
          <w:lang w:eastAsia="en-US" w:bidi="ar-SA"/>
        </w:rPr>
      </w:pPr>
    </w:p>
    <w:p w14:paraId="343545A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BE34A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b/>
          <w:bCs/>
          <w:color w:val="000000"/>
          <w:lang w:eastAsia="en-US" w:bidi="ar-SA"/>
        </w:rPr>
        <w:t>Pastaba.</w:t>
      </w:r>
      <w:r w:rsidRPr="00ED39BE">
        <w:rPr>
          <w:rFonts w:eastAsia="Times New Roman" w:cs="Times New Roman"/>
          <w:color w:val="000000"/>
          <w:lang w:eastAsia="en-US" w:bidi="ar-SA"/>
        </w:rPr>
        <w:t> </w:t>
      </w:r>
      <w:r w:rsidRPr="00ED39BE">
        <w:rPr>
          <w:rFonts w:eastAsia="Times New Roman" w:cs="Times New Roman"/>
          <w:color w:val="000000"/>
          <w:shd w:val="clear" w:color="auto" w:fill="FFFFFF"/>
          <w:lang w:eastAsia="en-US" w:bidi="ar-SA"/>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F6660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shd w:val="clear" w:color="auto" w:fill="FFFFFF"/>
          <w:lang w:eastAsia="en-US" w:bidi="ar-SA"/>
        </w:rPr>
        <w:t>10.2. Tiekėjas privalo pateikti Pirkėjui Specialiosiose sąlygose nurodytos rūšies ir dydžio Sutarties įvykdymo užtikrinimą – pirmo pareikalavimo banko garantiją arba draudimo bendrovės laidavimo draudimo raštą (</w:t>
      </w:r>
      <w:r w:rsidRPr="00ED39BE">
        <w:rPr>
          <w:rFonts w:eastAsia="Times New Roman" w:cs="Times New Roman"/>
          <w:color w:val="000000"/>
          <w:lang w:eastAsia="en-US" w:bidi="ar-SA"/>
        </w:rPr>
        <w:t xml:space="preserve">kartu su draudimo bendrovės laidavimo draudimo raštu turi būti pateiktas ir pasirašytas draudimo liudijimas (polisas) bei dokumentas, įrodantis, kad draudimo įmoka už išduotą </w:t>
      </w:r>
      <w:r w:rsidRPr="00ED39BE">
        <w:rPr>
          <w:rFonts w:eastAsia="Times New Roman" w:cs="Times New Roman"/>
          <w:color w:val="000000"/>
          <w:lang w:eastAsia="en-US" w:bidi="ar-SA"/>
        </w:rPr>
        <w:lastRenderedPageBreak/>
        <w:t>laidavimo draudimo raštą yra sumokėta</w:t>
      </w:r>
      <w:r w:rsidRPr="00ED39BE">
        <w:rPr>
          <w:rFonts w:eastAsia="Times New Roman" w:cs="Times New Roman"/>
          <w:color w:val="000000"/>
          <w:shd w:val="clear" w:color="auto" w:fill="FFFFFF"/>
          <w:lang w:eastAsia="en-US" w:bidi="ar-SA"/>
        </w:rPr>
        <w:t xml:space="preserve">), atitinkantį Bendrųjų sąlygų 10 skyriuje nurodytas sąlygas, per Specialiosiose sąlygose nustatytą terminą (toliau – </w:t>
      </w:r>
      <w:r w:rsidRPr="00ED39BE">
        <w:rPr>
          <w:rFonts w:eastAsia="Times New Roman" w:cs="Times New Roman"/>
          <w:b/>
          <w:bCs/>
          <w:color w:val="000000"/>
          <w:shd w:val="clear" w:color="auto" w:fill="FFFFFF"/>
          <w:lang w:eastAsia="en-US" w:bidi="ar-SA"/>
        </w:rPr>
        <w:t>Sutarties įvykdymo užtikrinimas</w:t>
      </w:r>
      <w:r w:rsidRPr="00ED39BE">
        <w:rPr>
          <w:rFonts w:eastAsia="Times New Roman" w:cs="Times New Roman"/>
          <w:color w:val="000000"/>
          <w:shd w:val="clear" w:color="auto" w:fill="FFFFFF"/>
          <w:lang w:eastAsia="en-US" w:bidi="ar-SA"/>
        </w:rPr>
        <w:t>).</w:t>
      </w:r>
    </w:p>
    <w:p w14:paraId="20B4C42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D4F8A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53461A"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B538D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51C759"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10.7. Sutarties įvykdymo užtikrinimas turi įsigalioti ne vėliau negu jo pateikimo Pirkėjui dieną. </w:t>
      </w:r>
    </w:p>
    <w:p w14:paraId="6A59934C"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10.8. Sutarties įvykdymo užtikrinimo suma turi būti nurodoma ir išmokama eurais. </w:t>
      </w:r>
    </w:p>
    <w:p w14:paraId="0974AF04"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color w:val="000000"/>
          <w:lang w:eastAsia="en-US" w:bidi="ar-SA"/>
        </w:rPr>
        <w:t xml:space="preserve">10.9. Sutarties įvykdymo užtikrinimas turi būti surašytas lietuvių arba kita kalba (esant Pirkėjo </w:t>
      </w:r>
      <w:r w:rsidRPr="00ED39BE">
        <w:rPr>
          <w:rFonts w:eastAsia="Times New Roman" w:cs="Times New Roman"/>
          <w:lang w:eastAsia="en-US" w:bidi="ar-SA"/>
        </w:rPr>
        <w:t>prašymui, turi būti pateiktas vertimas į lietuvių kalbą). </w:t>
      </w:r>
    </w:p>
    <w:p w14:paraId="5C6AEF36"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 xml:space="preserve">10.10. Sutarties įvykdymo užtikrinime nurodytas jo galiojimo terminas turi būti ne trumpesnis nei nurodytas </w:t>
      </w:r>
      <w:r w:rsidRPr="00ED39BE">
        <w:rPr>
          <w:rFonts w:eastAsia="Calibri" w:cs="Times New Roman"/>
          <w:kern w:val="2"/>
          <w:lang w:eastAsia="en-US" w:bidi="ar-SA"/>
        </w:rPr>
        <w:t>Specialiosiose sąlygose</w:t>
      </w:r>
      <w:r w:rsidRPr="00ED39BE">
        <w:rPr>
          <w:rFonts w:eastAsia="Times New Roman" w:cs="Times New Roman"/>
          <w:lang w:eastAsia="en-US" w:bidi="ar-SA"/>
        </w:rPr>
        <w:t>. </w:t>
      </w:r>
    </w:p>
    <w:p w14:paraId="0D67E4C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766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2F749C"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99814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015D54"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B6645D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10.16. Pirkėjas gali pasinaudoti Sutarties įvykdymo užtikrinimu, esant bet kuriai iš žemiau nurodytų aplinkybių:  </w:t>
      </w:r>
    </w:p>
    <w:p w14:paraId="3D93342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10.16.1. Tiekėjas neįvykdė, nevykdo arba netinkamai vykdo savo įsipareigojimus pagal Sutartį;  </w:t>
      </w:r>
    </w:p>
    <w:p w14:paraId="5343D810"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10.16.2. Tiekėjas per protingai nustatytą laikotarpį neįvykdo Pirkėjo nurodymo ištaisyti Prekių trūkumus;  </w:t>
      </w:r>
    </w:p>
    <w:p w14:paraId="6CC4C43D"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A93D9D"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10.16.4. Tiekėjas be pateisinamos priežasties (ne Sutartyje nustatytais atvejais) vienašališkai nutraukia Sutartį. </w:t>
      </w:r>
    </w:p>
    <w:p w14:paraId="1EAD87C7"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023EABAC"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11.  SUTARTIES KAINA IR JOS PERSKAIČIAVIMAS</w:t>
      </w:r>
    </w:p>
    <w:p w14:paraId="394C98D0" w14:textId="77777777" w:rsidR="00ED39BE" w:rsidRPr="00ED39BE" w:rsidRDefault="00ED39BE" w:rsidP="00ED39BE">
      <w:pPr>
        <w:widowControl/>
        <w:spacing w:line="257" w:lineRule="atLeast"/>
        <w:rPr>
          <w:rFonts w:eastAsia="Times New Roman" w:cs="Times New Roman"/>
          <w:color w:val="000000"/>
          <w:lang w:eastAsia="en-US" w:bidi="ar-SA"/>
        </w:rPr>
      </w:pPr>
    </w:p>
    <w:p w14:paraId="4A8F274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0E3873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11.2. Pradinės sutarties vertė yra nurodyta Specialiosiose sąlygose.</w:t>
      </w:r>
    </w:p>
    <w:p w14:paraId="63C8404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57774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11.4. Sutarties kainos peržiūra atliekama Specialiosiose sąlygose nustatyta tvarka.</w:t>
      </w:r>
    </w:p>
    <w:p w14:paraId="7A88C10D" w14:textId="77777777" w:rsidR="00ED39BE" w:rsidRPr="00ED39BE" w:rsidRDefault="00ED39BE" w:rsidP="00ED39BE">
      <w:pPr>
        <w:widowControl/>
        <w:spacing w:line="257" w:lineRule="atLeast"/>
        <w:rPr>
          <w:rFonts w:eastAsia="Times New Roman" w:cs="Times New Roman"/>
          <w:color w:val="000000"/>
          <w:lang w:eastAsia="en-US" w:bidi="ar-SA"/>
        </w:rPr>
      </w:pPr>
    </w:p>
    <w:p w14:paraId="6B630821"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12.  ATSISKAITYMO TVARKA</w:t>
      </w:r>
    </w:p>
    <w:p w14:paraId="513BD64B" w14:textId="77777777" w:rsidR="00ED39BE" w:rsidRPr="00ED39BE" w:rsidRDefault="00ED39BE" w:rsidP="00ED39BE">
      <w:pPr>
        <w:widowControl/>
        <w:spacing w:line="257" w:lineRule="atLeast"/>
        <w:jc w:val="center"/>
        <w:rPr>
          <w:rFonts w:eastAsia="Times New Roman" w:cs="Times New Roman"/>
          <w:color w:val="000000"/>
          <w:lang w:eastAsia="en-US" w:bidi="ar-SA"/>
        </w:rPr>
      </w:pPr>
    </w:p>
    <w:p w14:paraId="7F98E245"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12.1.  Išankstinis mokėjimas (avansas) (jei taikoma)</w:t>
      </w:r>
    </w:p>
    <w:p w14:paraId="272D67E8" w14:textId="77777777" w:rsidR="00ED39BE" w:rsidRPr="00ED39BE" w:rsidRDefault="00ED39BE" w:rsidP="00ED39BE">
      <w:pPr>
        <w:widowControl/>
        <w:spacing w:line="257" w:lineRule="atLeast"/>
        <w:rPr>
          <w:rFonts w:eastAsia="Times New Roman" w:cs="Times New Roman"/>
          <w:color w:val="000000"/>
          <w:lang w:eastAsia="en-US" w:bidi="ar-SA"/>
        </w:rPr>
      </w:pPr>
    </w:p>
    <w:p w14:paraId="13F7E60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 xml:space="preserve">12.1.1. Bendrųjų sąlygų 12.1 poskyrio sąlygos taikomos tuo atveju, jei Specialiosiose sąlygose yra nurodyta, kad Tiekėjui mokamas išankstinis mokėjimas (avansas) (toliau – </w:t>
      </w:r>
      <w:r w:rsidRPr="00ED39BE">
        <w:rPr>
          <w:rFonts w:eastAsia="Times New Roman" w:cs="Times New Roman"/>
          <w:b/>
          <w:bCs/>
          <w:color w:val="000000"/>
          <w:lang w:eastAsia="en-US" w:bidi="ar-SA"/>
        </w:rPr>
        <w:t>Avansas</w:t>
      </w:r>
      <w:r w:rsidRPr="00ED39BE">
        <w:rPr>
          <w:rFonts w:eastAsia="Times New Roman" w:cs="Times New Roman"/>
          <w:color w:val="000000"/>
          <w:lang w:eastAsia="en-US" w:bidi="ar-SA"/>
        </w:rPr>
        <w:t>). </w:t>
      </w:r>
    </w:p>
    <w:p w14:paraId="28417876"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 xml:space="preserve">12.1.2. Pirkėjas sumoka Tiekėjui </w:t>
      </w:r>
      <w:r w:rsidRPr="00ED39BE">
        <w:rPr>
          <w:rFonts w:eastAsia="Calibri" w:cs="Times New Roman"/>
          <w:kern w:val="2"/>
          <w:lang w:eastAsia="en-US" w:bidi="ar-SA"/>
        </w:rPr>
        <w:t>ne didesnį kaip Specialiosiose sąlygose nurodyto dydžio Avansą</w:t>
      </w:r>
      <w:r w:rsidRPr="00ED39BE">
        <w:rPr>
          <w:rFonts w:eastAsia="Times New Roman" w:cs="Times New Roman"/>
          <w:color w:val="000000"/>
          <w:lang w:eastAsia="en-US" w:bidi="ar-SA"/>
        </w:rPr>
        <w:t>.</w:t>
      </w:r>
    </w:p>
    <w:p w14:paraId="72B7046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39BE">
        <w:rPr>
          <w:rFonts w:eastAsia="Times New Roman" w:cs="Times New Roman"/>
          <w:b/>
          <w:bCs/>
          <w:color w:val="000000"/>
          <w:lang w:eastAsia="en-US" w:bidi="ar-SA"/>
        </w:rPr>
        <w:t>Avanso užtikrinimas</w:t>
      </w:r>
      <w:r w:rsidRPr="00ED39BE">
        <w:rPr>
          <w:rFonts w:eastAsia="Times New Roman" w:cs="Times New Roman"/>
          <w:color w:val="000000"/>
          <w:lang w:eastAsia="en-US" w:bidi="ar-SA"/>
        </w:rPr>
        <w:t>). </w:t>
      </w:r>
    </w:p>
    <w:p w14:paraId="7230024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b/>
          <w:bCs/>
          <w:color w:val="000000"/>
          <w:lang w:eastAsia="en-US" w:bidi="ar-SA"/>
        </w:rPr>
        <w:t>Pastaba.</w:t>
      </w:r>
      <w:r w:rsidRPr="00ED39BE">
        <w:rPr>
          <w:rFonts w:eastAsia="Times New Roman" w:cs="Times New Roman"/>
          <w:color w:val="000000"/>
          <w:lang w:eastAsia="en-US" w:bidi="ar-SA"/>
        </w:rPr>
        <w:t> </w:t>
      </w:r>
      <w:r w:rsidRPr="00ED39BE">
        <w:rPr>
          <w:rFonts w:eastAsia="Times New Roman" w:cs="Times New Roman"/>
          <w:color w:val="000000"/>
          <w:shd w:val="clear" w:color="auto" w:fill="FFFFFF"/>
          <w:lang w:eastAsia="en-US" w:bidi="ar-SA"/>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39BE">
        <w:rPr>
          <w:rFonts w:eastAsia="Times New Roman" w:cs="Times New Roman"/>
          <w:color w:val="000000"/>
          <w:lang w:eastAsia="en-US" w:bidi="ar-SA"/>
        </w:rPr>
        <w:t> </w:t>
      </w:r>
      <w:r w:rsidRPr="00ED39BE">
        <w:rPr>
          <w:rFonts w:eastAsia="Times New Roman" w:cs="Times New Roman"/>
          <w:color w:val="000000"/>
          <w:shd w:val="clear" w:color="auto" w:fill="FFFFFF"/>
          <w:lang w:eastAsia="en-US" w:bidi="ar-SA"/>
        </w:rPr>
        <w:t>įstatymų bei kitų teisės aktų</w:t>
      </w:r>
      <w:r w:rsidRPr="00ED39BE">
        <w:rPr>
          <w:rFonts w:eastAsia="Times New Roman" w:cs="Times New Roman"/>
          <w:color w:val="000000"/>
          <w:lang w:eastAsia="en-US" w:bidi="ar-SA"/>
        </w:rPr>
        <w:t> </w:t>
      </w:r>
      <w:r w:rsidRPr="00ED39BE">
        <w:rPr>
          <w:rFonts w:eastAsia="Times New Roman" w:cs="Times New Roman"/>
          <w:color w:val="000000"/>
          <w:shd w:val="clear" w:color="auto" w:fill="FFFFFF"/>
          <w:lang w:eastAsia="en-US" w:bidi="ar-SA"/>
        </w:rPr>
        <w:t>nuostatas.</w:t>
      </w:r>
    </w:p>
    <w:p w14:paraId="36D58151"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CEDA9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A3B3DC"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37C7D4"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12.1.7. Avanso užtikrinimo suma turi būti nurodoma ir išmokama eurais. </w:t>
      </w:r>
    </w:p>
    <w:p w14:paraId="2AF9DFB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12.1.8. Avanso užtikrinimas turi būti surašytas lietuvių arba kita kalba (esant Pirkėjo prašymui, turi būti pateiktas vertimas į lietuvių kalbą). </w:t>
      </w:r>
    </w:p>
    <w:p w14:paraId="4F0939B0"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12.1.9. Avanso užtikrinimas, neatitinkantis šiame Sutarties poskyryje nustatytų reikalavimų, nebus priimamas. </w:t>
      </w:r>
    </w:p>
    <w:p w14:paraId="2FF70196"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04998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12.1.11. Pirkėjas sumoka Tiekėjui avansą per Specialiosiose sąlygose numatytą terminą nuo išankstinio mokėjimo sąskaitos ir Avanso užtikrinimo (jei taikoma) gavimo dienos. Sumokėto avanso suma išskaitoma iš mokėtinos sumos. </w:t>
      </w:r>
    </w:p>
    <w:p w14:paraId="7581C4AC"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63006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071279DC"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12.2.  Mokėjimų tvarka</w:t>
      </w:r>
    </w:p>
    <w:p w14:paraId="6AD9A09F" w14:textId="77777777" w:rsidR="00ED39BE" w:rsidRPr="00ED39BE" w:rsidRDefault="00ED39BE" w:rsidP="00ED39BE">
      <w:pPr>
        <w:widowControl/>
        <w:spacing w:line="257" w:lineRule="atLeast"/>
        <w:rPr>
          <w:rFonts w:eastAsia="Times New Roman" w:cs="Times New Roman"/>
          <w:color w:val="000000"/>
          <w:lang w:eastAsia="en-US" w:bidi="ar-SA"/>
        </w:rPr>
      </w:pPr>
    </w:p>
    <w:p w14:paraId="39F3DA5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12.2.1. Tiekėjas išrašo Sąskaitą tik Šalims pasirašius Prekių perdavimo–priėmimo aktą, jeigu kitaip nenumatyta Specialiosiose sąlygose:</w:t>
      </w:r>
    </w:p>
    <w:p w14:paraId="5B0C08B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12.2.1.1. elektroninę sąskaitą faktūrą, atitinkančią Europos elektroninių sąskaitų faktūrų standartą, kurio nuoroda paskelbta 2017 m. spalio 16 d. Komisijos įgyvendinimo sprendime </w:t>
      </w:r>
      <w:r w:rsidRPr="00ED39BE">
        <w:rPr>
          <w:rFonts w:eastAsia="Times New Roman" w:cs="Times New Roman"/>
          <w:color w:val="467886"/>
          <w:u w:val="single"/>
          <w:lang w:eastAsia="en-US" w:bidi="ar-SA"/>
        </w:rPr>
        <w:t>(ES) 2017/1870</w:t>
      </w:r>
      <w:r w:rsidRPr="00ED39BE">
        <w:rPr>
          <w:rFonts w:eastAsia="Times New Roman" w:cs="Times New Roman"/>
          <w:color w:val="000000"/>
          <w:lang w:eastAsia="en-US" w:bidi="ar-SA"/>
        </w:rPr>
        <w:t xml:space="preserve"> dėl nuorodos į Europos elektroninių sąskaitų faktūrų standartą ir sintaksių sąrašo paskelbimo pagal Europos Parlamento ir Tarybos direktyvą </w:t>
      </w:r>
      <w:r w:rsidRPr="00ED39BE">
        <w:rPr>
          <w:rFonts w:eastAsia="Times New Roman" w:cs="Times New Roman"/>
          <w:color w:val="467886"/>
          <w:u w:val="single"/>
          <w:lang w:eastAsia="en-US" w:bidi="ar-SA"/>
        </w:rPr>
        <w:t>2014/55/ES</w:t>
      </w:r>
      <w:r w:rsidRPr="00ED39BE">
        <w:rPr>
          <w:rFonts w:eastAsia="Times New Roman" w:cs="Times New Roman"/>
          <w:color w:val="000000"/>
          <w:lang w:eastAsia="en-US" w:bidi="ar-SA"/>
        </w:rPr>
        <w:t> (toliau – </w:t>
      </w:r>
      <w:r w:rsidRPr="00ED39BE">
        <w:rPr>
          <w:rFonts w:eastAsia="Times New Roman" w:cs="Times New Roman"/>
          <w:b/>
          <w:bCs/>
          <w:color w:val="000000"/>
          <w:lang w:eastAsia="en-US" w:bidi="ar-SA"/>
        </w:rPr>
        <w:t>Europos elektroninių sąskaitų faktūrų</w:t>
      </w:r>
      <w:r w:rsidRPr="00ED39BE">
        <w:rPr>
          <w:rFonts w:eastAsia="Times New Roman" w:cs="Times New Roman"/>
          <w:color w:val="000000"/>
          <w:lang w:eastAsia="en-US" w:bidi="ar-SA"/>
        </w:rPr>
        <w:t> </w:t>
      </w:r>
      <w:r w:rsidRPr="00ED39BE">
        <w:rPr>
          <w:rFonts w:eastAsia="Times New Roman" w:cs="Times New Roman"/>
          <w:b/>
          <w:bCs/>
          <w:color w:val="000000"/>
          <w:lang w:eastAsia="en-US" w:bidi="ar-SA"/>
        </w:rPr>
        <w:t>standartas</w:t>
      </w:r>
      <w:r w:rsidRPr="00ED39BE">
        <w:rPr>
          <w:rFonts w:eastAsia="Times New Roman" w:cs="Times New Roman"/>
          <w:color w:val="000000"/>
          <w:lang w:eastAsia="en-US" w:bidi="ar-SA"/>
        </w:rPr>
        <w:t xml:space="preserve">), Tiekėjas gali pateikti </w:t>
      </w:r>
      <w:r w:rsidRPr="00ED39BE">
        <w:rPr>
          <w:rFonts w:eastAsia="Arial" w:cs="Times New Roman"/>
          <w:kern w:val="2"/>
          <w:lang w:eastAsia="en-US" w:bidi="ar-SA"/>
        </w:rPr>
        <w:t>pasirinktomis priemonėmis</w:t>
      </w:r>
      <w:r w:rsidRPr="00ED39BE">
        <w:rPr>
          <w:rFonts w:eastAsia="Times New Roman" w:cs="Times New Roman"/>
          <w:color w:val="000000"/>
          <w:lang w:eastAsia="en-US" w:bidi="ar-SA"/>
        </w:rPr>
        <w:t>;</w:t>
      </w:r>
    </w:p>
    <w:p w14:paraId="77B6DE1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12.2.1.2. Europos elektroninių sąskaitų faktūrų standarto neatitinkančią elektroninę sąskaitą faktūrą Tiekėjas </w:t>
      </w:r>
      <w:r w:rsidRPr="00ED39BE">
        <w:rPr>
          <w:rFonts w:eastAsia="Arial" w:cs="Times New Roman"/>
          <w:kern w:val="2"/>
          <w:lang w:eastAsia="en-US" w:bidi="ar-SA"/>
        </w:rPr>
        <w:t xml:space="preserve">gali teikti tik naudodamasis Sąskaitų administravimo bendrosios informacinės sistemos (toliau – </w:t>
      </w:r>
      <w:r w:rsidRPr="00ED39BE">
        <w:rPr>
          <w:rFonts w:eastAsia="Arial" w:cs="Times New Roman"/>
          <w:b/>
          <w:bCs/>
          <w:kern w:val="2"/>
          <w:lang w:eastAsia="en-US" w:bidi="ar-SA"/>
        </w:rPr>
        <w:t>SABIS</w:t>
      </w:r>
      <w:r w:rsidRPr="00ED39BE">
        <w:rPr>
          <w:rFonts w:eastAsia="Arial" w:cs="Times New Roman"/>
          <w:kern w:val="2"/>
          <w:lang w:eastAsia="en-US" w:bidi="ar-SA"/>
        </w:rPr>
        <w:t>) priemonėmis</w:t>
      </w:r>
      <w:r w:rsidRPr="00ED39BE">
        <w:rPr>
          <w:rFonts w:eastAsia="Times New Roman" w:cs="Times New Roman"/>
          <w:color w:val="000000"/>
          <w:lang w:eastAsia="en-US" w:bidi="ar-SA"/>
        </w:rPr>
        <w:t>.</w:t>
      </w:r>
    </w:p>
    <w:p w14:paraId="3D723BF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12.2.2. Pirkėjas elektronines sąskaitas faktūras priima ir apdoroja naudodamasis informacinės sistemos SABIS priemonėmis, </w:t>
      </w:r>
      <w:r w:rsidRPr="00ED39BE">
        <w:rPr>
          <w:rFonts w:eastAsia="Arial" w:cs="Times New Roman"/>
          <w:kern w:val="2"/>
          <w:lang w:eastAsia="en-US" w:bidi="ar-SA"/>
        </w:rPr>
        <w:t>išskyrus jeigu mobilizacijos, karo ar nepaprastosios padėties atveju yra informacinės sistemos SABIS pažeidimų, dėl kurių negalimas Pirkėjo ir Tiekėjo bendravimas ir keitimasis informacija naudojantis SABIS</w:t>
      </w:r>
      <w:r w:rsidRPr="00ED39BE">
        <w:rPr>
          <w:rFonts w:eastAsia="Times New Roman" w:cs="Times New Roman"/>
          <w:color w:val="000000"/>
          <w:lang w:eastAsia="en-US" w:bidi="ar-SA"/>
        </w:rPr>
        <w:t>.</w:t>
      </w:r>
    </w:p>
    <w:p w14:paraId="6273746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12.2.3. Išankstinio mokėjimo sąskaitas (jeigu Specialiosiose sąlygose yra numatytas Avanso mokėjimas) Tiekėjas privalo pateikti šiame Sutarties poskyryje nustatyta tvarka.</w:t>
      </w:r>
    </w:p>
    <w:p w14:paraId="024689E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12.2.4. Pirkėjas atlieka mokėjimus už Prekes Specialiosiose sąlygose nustatytais terminais.</w:t>
      </w:r>
    </w:p>
    <w:p w14:paraId="67258356"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12.2.5. Už mokėjimų pagal Sutartį vėlavimus, Pirkėjui taikomos netesybos Specialiosiose sąlygose nustatyta tvarka.</w:t>
      </w:r>
    </w:p>
    <w:p w14:paraId="252C765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12.2.6. Jei Prekės pristatomos dalimis, aukščiau nurodyta atsiskaitymo tvarka galioja kiekvienai tokiai daliai, jei Specialiosiose sąlygose nenustatyta kitaip.</w:t>
      </w:r>
    </w:p>
    <w:p w14:paraId="35C4373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8692B1" w14:textId="77777777" w:rsidR="00ED39BE" w:rsidRPr="00ED39BE" w:rsidRDefault="00ED39BE" w:rsidP="00ED39BE">
      <w:pPr>
        <w:widowControl/>
        <w:spacing w:line="257" w:lineRule="atLeast"/>
        <w:rPr>
          <w:rFonts w:eastAsia="Times New Roman" w:cs="Times New Roman"/>
          <w:color w:val="000000"/>
          <w:lang w:eastAsia="en-US" w:bidi="ar-SA"/>
        </w:rPr>
      </w:pPr>
    </w:p>
    <w:p w14:paraId="1CB6711C"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12.3.  Kiti atsiskaitymo klausimai</w:t>
      </w:r>
    </w:p>
    <w:p w14:paraId="1E1E0CBA" w14:textId="77777777" w:rsidR="00ED39BE" w:rsidRPr="00ED39BE" w:rsidRDefault="00ED39BE" w:rsidP="00ED39BE">
      <w:pPr>
        <w:widowControl/>
        <w:spacing w:line="257" w:lineRule="atLeast"/>
        <w:rPr>
          <w:rFonts w:eastAsia="Times New Roman" w:cs="Times New Roman"/>
          <w:color w:val="000000"/>
          <w:lang w:eastAsia="en-US" w:bidi="ar-SA"/>
        </w:rPr>
      </w:pPr>
    </w:p>
    <w:p w14:paraId="01DAEEF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12.3.1. Pirkėjas privalo pervesti mokėjimus Tiekėjui į Tiekėjo banko sąskaitą, nurodytą Specialiosiose sąlygose.</w:t>
      </w:r>
    </w:p>
    <w:p w14:paraId="470E912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E3AF6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12.3.3. Visi mokėjimai pagal Sutartį atliekami eurais.</w:t>
      </w:r>
    </w:p>
    <w:p w14:paraId="7DCD0DA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12.3.4. Už pavėluotus mokėjimus pagal Sutartį mokančioji Šalis privalo sumokėti kitai Šaliai Specialiosiose sąlygose nurodyto dydžio netesybas.</w:t>
      </w:r>
    </w:p>
    <w:p w14:paraId="3E90EC6C" w14:textId="77777777" w:rsidR="00ED39BE" w:rsidRPr="00ED39BE" w:rsidRDefault="00ED39BE" w:rsidP="00ED39BE">
      <w:pPr>
        <w:widowControl/>
        <w:spacing w:line="257" w:lineRule="atLeast"/>
        <w:rPr>
          <w:rFonts w:eastAsia="Times New Roman" w:cs="Times New Roman"/>
          <w:color w:val="000000"/>
          <w:lang w:eastAsia="en-US" w:bidi="ar-SA"/>
        </w:rPr>
      </w:pPr>
    </w:p>
    <w:p w14:paraId="58CACCB7"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13.  KONFIDENCIALI INFORMACIJA</w:t>
      </w:r>
    </w:p>
    <w:p w14:paraId="771C6E61" w14:textId="77777777" w:rsidR="00ED39BE" w:rsidRPr="00ED39BE" w:rsidRDefault="00ED39BE" w:rsidP="00ED39BE">
      <w:pPr>
        <w:widowControl/>
        <w:spacing w:line="257" w:lineRule="atLeast"/>
        <w:rPr>
          <w:rFonts w:eastAsia="Times New Roman" w:cs="Times New Roman"/>
          <w:color w:val="000000"/>
          <w:lang w:eastAsia="en-US" w:bidi="ar-SA"/>
        </w:rPr>
      </w:pPr>
    </w:p>
    <w:p w14:paraId="18C380A4"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2AE1B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13.2.  Šalis turi teisę atskleisti kitos Šalies konfidencialią informaciją šiais atvejais:</w:t>
      </w:r>
    </w:p>
    <w:p w14:paraId="4B2287B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BD6DF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2F970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C2F27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13.4. Šalis atsako:</w:t>
      </w:r>
    </w:p>
    <w:p w14:paraId="29DD8FA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13.4.1. už bet kokį neteisėtą, įskaitant atsitiktinį, kitos Šalies konfidencialios informacijos ar bet kurios jos dalies atskleidimą ar perdavimą arba konfidencialios informacijos neteisėtą naudojimą;</w:t>
      </w:r>
    </w:p>
    <w:p w14:paraId="33DD0F9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13.4.2. už tai, kad nesiėmė visų protingų veiksmų, kad išsaugotų ir apsaugotų kitos Šalies konfidencialią informaciją ar bet kurią jos dalį, užkirstų kelią tolesniam jos neteisėtam atskleidimui, perdavimui ar naudojimui.</w:t>
      </w:r>
    </w:p>
    <w:p w14:paraId="42AC4C2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13.5. Šalis nepagrįstai atskleidusi kitos Šalies konfidencialią informaciją privalo sumokėti kitai Šaliai Specialiosiose sąlygose nurodyto dydžio baudą.</w:t>
      </w:r>
    </w:p>
    <w:p w14:paraId="66F35441" w14:textId="77777777" w:rsidR="00ED39BE" w:rsidRPr="00ED39BE" w:rsidRDefault="00ED39BE" w:rsidP="00ED39BE">
      <w:pPr>
        <w:widowControl/>
        <w:spacing w:line="257" w:lineRule="atLeast"/>
        <w:rPr>
          <w:rFonts w:eastAsia="Times New Roman" w:cs="Times New Roman"/>
          <w:color w:val="000000"/>
          <w:lang w:eastAsia="en-US" w:bidi="ar-SA"/>
        </w:rPr>
      </w:pPr>
    </w:p>
    <w:p w14:paraId="1FF42FC3"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14.  ASMENS DUOMENŲ APSAUGA</w:t>
      </w:r>
    </w:p>
    <w:p w14:paraId="75D8FFC3" w14:textId="77777777" w:rsidR="00ED39BE" w:rsidRPr="00ED39BE" w:rsidRDefault="00ED39BE" w:rsidP="00ED39BE">
      <w:pPr>
        <w:widowControl/>
        <w:spacing w:line="257" w:lineRule="atLeast"/>
        <w:rPr>
          <w:rFonts w:eastAsia="Times New Roman" w:cs="Times New Roman"/>
          <w:color w:val="000000"/>
          <w:lang w:eastAsia="en-US" w:bidi="ar-SA"/>
        </w:rPr>
      </w:pPr>
    </w:p>
    <w:p w14:paraId="20D8D75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14.1. Šalys įsipareigoja užtikrinti asmens duomenų saugumą bei asmens duomenų tvarkymą vykdyti teisėtai, vadovaujantis 2016 m. balandžio 27 d. priimto Europos Parlamento ir Tarybos reglamento </w:t>
      </w:r>
      <w:r w:rsidRPr="00ED39BE">
        <w:rPr>
          <w:rFonts w:eastAsia="Times New Roman" w:cs="Times New Roman"/>
          <w:color w:val="467886"/>
          <w:u w:val="single"/>
          <w:lang w:eastAsia="en-US" w:bidi="ar-SA"/>
        </w:rPr>
        <w:t>(ES) 2016/679</w:t>
      </w:r>
      <w:r w:rsidRPr="00ED39BE">
        <w:rPr>
          <w:rFonts w:eastAsia="Times New Roman" w:cs="Times New Roman"/>
          <w:color w:val="000000"/>
          <w:lang w:eastAsia="en-US" w:bidi="ar-SA"/>
        </w:rPr>
        <w:t> dėl fizinių asmenų apsaugos tvarkant asmens duomenis ir dėl laisvo tokių duomenų judėjimo ir kuriuo panaikinama Direktyva </w:t>
      </w:r>
      <w:r w:rsidRPr="00ED39BE">
        <w:rPr>
          <w:rFonts w:eastAsia="Times New Roman" w:cs="Times New Roman"/>
          <w:color w:val="467886"/>
          <w:u w:val="single"/>
          <w:lang w:eastAsia="en-US" w:bidi="ar-SA"/>
        </w:rPr>
        <w:t>95/46/EB</w:t>
      </w:r>
      <w:r w:rsidRPr="00ED39BE">
        <w:rPr>
          <w:rFonts w:eastAsia="Times New Roman" w:cs="Times New Roman"/>
          <w:color w:val="000000"/>
          <w:lang w:eastAsia="en-US" w:bidi="ar-SA"/>
        </w:rPr>
        <w:t> (Bendrasis duomenų apsaugos reglamentas) ir kitų teisės aktų, reglamentuojančių asmens duomenų tvarkymą, nuostatomis.</w:t>
      </w:r>
    </w:p>
    <w:p w14:paraId="39C94BD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6E6165" w14:textId="77777777" w:rsidR="00ED39BE" w:rsidRPr="00ED39BE" w:rsidRDefault="00ED39BE" w:rsidP="00ED39BE">
      <w:pPr>
        <w:widowControl/>
        <w:spacing w:line="257" w:lineRule="atLeast"/>
        <w:rPr>
          <w:rFonts w:eastAsia="Times New Roman" w:cs="Times New Roman"/>
          <w:color w:val="000000"/>
          <w:lang w:eastAsia="en-US" w:bidi="ar-SA"/>
        </w:rPr>
      </w:pPr>
    </w:p>
    <w:p w14:paraId="779B630A"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15.  INTELEKTINĖ NUOSAVYBĖ</w:t>
      </w:r>
    </w:p>
    <w:p w14:paraId="1F336082" w14:textId="77777777" w:rsidR="00ED39BE" w:rsidRPr="00ED39BE" w:rsidRDefault="00ED39BE" w:rsidP="00ED39BE">
      <w:pPr>
        <w:widowControl/>
        <w:spacing w:line="257" w:lineRule="atLeast"/>
        <w:rPr>
          <w:rFonts w:eastAsia="Times New Roman" w:cs="Times New Roman"/>
          <w:color w:val="000000"/>
          <w:lang w:eastAsia="en-US" w:bidi="ar-SA"/>
        </w:rPr>
      </w:pPr>
    </w:p>
    <w:p w14:paraId="110A2808"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DAE755A"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D39BE">
        <w:rPr>
          <w:rFonts w:eastAsia="Times New Roman" w:cs="Times New Roman"/>
          <w:i/>
          <w:iCs/>
          <w:color w:val="000000"/>
          <w:lang w:eastAsia="en-US" w:bidi="ar-SA"/>
        </w:rPr>
        <w:t>sui generis</w:t>
      </w:r>
      <w:r w:rsidRPr="00ED39BE">
        <w:rPr>
          <w:rFonts w:eastAsia="Times New Roman" w:cs="Times New Roman"/>
          <w:color w:val="000000"/>
          <w:lang w:eastAsia="en-US" w:bidi="ar-SA"/>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D8CB3F"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D39BE">
        <w:rPr>
          <w:rFonts w:eastAsia="Calibri" w:cs="Times New Roman"/>
          <w:kern w:val="2"/>
          <w:lang w:eastAsia="en-US" w:bidi="ar-SA"/>
        </w:rPr>
        <w:t>Specialiosiose sąlygose nurodyta bauda</w:t>
      </w:r>
      <w:r w:rsidRPr="00ED39BE">
        <w:rPr>
          <w:rFonts w:eastAsia="Times New Roman" w:cs="Times New Roman"/>
          <w:lang w:eastAsia="en-US" w:bidi="ar-SA"/>
        </w:rPr>
        <w:t>.</w:t>
      </w:r>
    </w:p>
    <w:p w14:paraId="6FFA09A6"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6651165F"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16.  PAREIŠKIMAI IR GARANTIJOS</w:t>
      </w:r>
    </w:p>
    <w:p w14:paraId="4FD41819" w14:textId="77777777" w:rsidR="00ED39BE" w:rsidRPr="00ED39BE" w:rsidRDefault="00ED39BE" w:rsidP="00ED39BE">
      <w:pPr>
        <w:widowControl/>
        <w:spacing w:line="257" w:lineRule="atLeast"/>
        <w:rPr>
          <w:rFonts w:eastAsia="Times New Roman" w:cs="Times New Roman"/>
          <w:color w:val="000000"/>
          <w:lang w:eastAsia="en-US" w:bidi="ar-SA"/>
        </w:rPr>
      </w:pPr>
    </w:p>
    <w:p w14:paraId="16AD4BE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 Kiekviena iš Šalių pareiškia ir garantuoja kitai Šaliai, kad:</w:t>
      </w:r>
    </w:p>
    <w:p w14:paraId="1145A81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16.1.1. yra teisėtai priimti ir galioja visi būtini sprendimai, gauti leidimai bei sutikimai, taip pat teisėtai atlikti ir galioja kiti teisiniai veiksmai, reikalingi Sutarties sudarymui, galiojimui ir vykdymui;</w:t>
      </w:r>
    </w:p>
    <w:p w14:paraId="384D9B7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5332A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C9F5A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E1ACC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AD64F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16.1.6. visi Šalies pareiškimai ir garantijos yra išsamūs ir nepalieka nutylėtų jokių aplinkybių, kurios darytų šiuos pareiškimus ar garantijas neteisingais.</w:t>
      </w:r>
    </w:p>
    <w:p w14:paraId="4F0662E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DA464" w14:textId="77777777" w:rsidR="00ED39BE" w:rsidRPr="00ED39BE" w:rsidRDefault="00ED39BE" w:rsidP="00ED39BE">
      <w:pPr>
        <w:widowControl/>
        <w:rPr>
          <w:rFonts w:eastAsia="Times New Roman" w:cs="Times New Roman"/>
          <w:color w:val="000000"/>
          <w:shd w:val="clear" w:color="auto" w:fill="FFFFFF"/>
          <w:lang w:eastAsia="en-US" w:bidi="ar-SA"/>
        </w:rPr>
      </w:pPr>
      <w:r w:rsidRPr="00ED39BE">
        <w:rPr>
          <w:rFonts w:eastAsia="Times New Roman" w:cs="Times New Roman"/>
          <w:color w:val="000000"/>
          <w:shd w:val="clear" w:color="auto" w:fill="FFFFFF"/>
          <w:lang w:eastAsia="en-US" w:bidi="ar-SA"/>
        </w:rPr>
        <w:t>16.3. </w:t>
      </w:r>
      <w:r w:rsidRPr="00ED39BE">
        <w:rPr>
          <w:rFonts w:eastAsia="Times New Roman" w:cs="Times New Roman"/>
          <w:color w:val="000000"/>
          <w:lang w:eastAsia="en-US" w:bidi="ar-SA"/>
        </w:rPr>
        <w:t>Tiekėjas pareiškia, kad parduodamų Prekių disponavimo, valdymo ir naudojimosi teisės nėra apribotos </w:t>
      </w:r>
      <w:r w:rsidRPr="00ED39BE">
        <w:rPr>
          <w:rFonts w:eastAsia="Times New Roman" w:cs="Times New Roman"/>
          <w:color w:val="000000"/>
          <w:shd w:val="clear" w:color="auto" w:fill="FFFFFF"/>
          <w:lang w:eastAsia="en-US" w:bidi="ar-SA"/>
        </w:rPr>
        <w:t>ir jokie tretieji asmenys neturi pretenzijų į Sutartimi perduodamas Prekes (įkeitimai, areštai ar pan.).</w:t>
      </w:r>
    </w:p>
    <w:p w14:paraId="7D68740E" w14:textId="77777777" w:rsidR="00ED39BE" w:rsidRPr="00ED39BE" w:rsidRDefault="00ED39BE" w:rsidP="00ED39BE">
      <w:pPr>
        <w:tabs>
          <w:tab w:val="left" w:pos="567"/>
          <w:tab w:val="left" w:pos="851"/>
          <w:tab w:val="left" w:pos="992"/>
          <w:tab w:val="left" w:pos="1134"/>
        </w:tabs>
        <w:rPr>
          <w:rFonts w:eastAsia="Calibri" w:cs="Times New Roman"/>
          <w:kern w:val="2"/>
          <w:lang w:eastAsia="en-US" w:bidi="ar-SA"/>
        </w:rPr>
      </w:pPr>
      <w:r w:rsidRPr="00ED39BE">
        <w:rPr>
          <w:rFonts w:eastAsia="Arial" w:cs="Times New Roman"/>
          <w:kern w:val="2"/>
          <w:lang w:eastAsia="en-US" w:bidi="ar-SA"/>
        </w:rPr>
        <w:t>16.4. T</w:t>
      </w:r>
      <w:r w:rsidRPr="00ED39BE">
        <w:rPr>
          <w:rFonts w:eastAsia="Calibri" w:cs="Times New Roman"/>
          <w:kern w:val="2"/>
          <w:lang w:bidi="ar-SA"/>
        </w:rPr>
        <w:t>iekėjas įsipareigoja vykdant Sutartį laikytis aplinkos apsaugos, socialinės ir darbo teisės įpareigojimų, nustatytų Europos Sąjungos ir nacionalinėje teisėje, kolektyvinėse sutartyse ir VPĮ 5 priede nurodytose tarptautinėse konvencijose.</w:t>
      </w:r>
    </w:p>
    <w:p w14:paraId="2B393439" w14:textId="77777777" w:rsidR="00ED39BE" w:rsidRPr="00ED39BE" w:rsidRDefault="00ED39BE" w:rsidP="00ED39BE">
      <w:pPr>
        <w:widowControl/>
        <w:jc w:val="left"/>
        <w:rPr>
          <w:rFonts w:eastAsia="Times New Roman" w:cs="Times New Roman"/>
          <w:sz w:val="14"/>
          <w:szCs w:val="14"/>
          <w:lang w:eastAsia="en-US" w:bidi="ar-SA"/>
        </w:rPr>
      </w:pPr>
    </w:p>
    <w:p w14:paraId="4C95415A" w14:textId="77777777" w:rsidR="00ED39BE" w:rsidRPr="00ED39BE" w:rsidRDefault="00ED39BE" w:rsidP="00ED39BE">
      <w:pPr>
        <w:widowControl/>
        <w:spacing w:line="257" w:lineRule="atLeast"/>
        <w:rPr>
          <w:rFonts w:eastAsia="Times New Roman" w:cs="Times New Roman"/>
          <w:color w:val="000000"/>
          <w:lang w:eastAsia="en-US" w:bidi="ar-SA"/>
        </w:rPr>
      </w:pPr>
    </w:p>
    <w:p w14:paraId="14F900F3"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17.  BENDRIEJI ATSAKOMYBĖS KLAUSIMAI</w:t>
      </w:r>
    </w:p>
    <w:p w14:paraId="2FA6294B" w14:textId="77777777" w:rsidR="00ED39BE" w:rsidRPr="00ED39BE" w:rsidRDefault="00ED39BE" w:rsidP="00ED39BE">
      <w:pPr>
        <w:widowControl/>
        <w:spacing w:line="257" w:lineRule="atLeast"/>
        <w:rPr>
          <w:rFonts w:eastAsia="Times New Roman" w:cs="Times New Roman"/>
          <w:color w:val="000000"/>
          <w:lang w:eastAsia="en-US" w:bidi="ar-SA"/>
        </w:rPr>
      </w:pPr>
    </w:p>
    <w:p w14:paraId="148AF2DF"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17.1. Netesybų sumokėjimas už vėlavimą ar pareigų pagal Sutartį pažeidimą neatleidžia Šalies nuo Sutartyje numatytų jos pareigų vykdymo.</w:t>
      </w:r>
    </w:p>
    <w:p w14:paraId="3194199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39BE">
        <w:rPr>
          <w:rFonts w:eastAsia="Times New Roman" w:cs="Times New Roman"/>
          <w:color w:val="000000"/>
          <w:bdr w:val="none" w:sz="0" w:space="0" w:color="auto" w:frame="1"/>
          <w:lang w:eastAsia="en-US" w:bidi="ar-SA"/>
        </w:rPr>
        <w:t>Šiame punkte numatytas atsakomybės ribojimas netaikomas, jei žala atsirado dėl konfidencialumo įsipareigojimų, asmens duomenų apsaugą reglamentuojančių teisės aktų ar intelektinės nuosavybės teisių pažeidimo.</w:t>
      </w:r>
    </w:p>
    <w:p w14:paraId="19A5D79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4CCF1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17.4. Šioje Sutartyje numatytos teisių gynybos priemonės neapriboja Šalių teisės pasinaudoti kitomis teisėtomis teisių gynybos priemonėmis.</w:t>
      </w:r>
    </w:p>
    <w:p w14:paraId="3FB17C46"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F957E2"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AD3365"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D998FAB" w14:textId="77777777" w:rsidR="00ED39BE" w:rsidRPr="00ED39BE" w:rsidRDefault="00ED39BE" w:rsidP="00ED39BE">
      <w:pPr>
        <w:widowControl/>
        <w:spacing w:line="257" w:lineRule="atLeast"/>
        <w:rPr>
          <w:rFonts w:eastAsia="Times New Roman" w:cs="Times New Roman"/>
          <w:color w:val="000000"/>
          <w:lang w:eastAsia="en-US" w:bidi="ar-SA"/>
        </w:rPr>
      </w:pPr>
    </w:p>
    <w:p w14:paraId="37297534"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18.  NENUGALIMA JĖGA (FORCE MAJEURE)</w:t>
      </w:r>
    </w:p>
    <w:p w14:paraId="4C821CE3" w14:textId="77777777" w:rsidR="00ED39BE" w:rsidRPr="00ED39BE" w:rsidRDefault="00ED39BE" w:rsidP="00ED39BE">
      <w:pPr>
        <w:widowControl/>
        <w:spacing w:line="257" w:lineRule="atLeast"/>
        <w:rPr>
          <w:rFonts w:eastAsia="Times New Roman" w:cs="Times New Roman"/>
          <w:color w:val="000000"/>
          <w:lang w:eastAsia="en-US" w:bidi="ar-SA"/>
        </w:rPr>
      </w:pPr>
    </w:p>
    <w:p w14:paraId="369B17D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18.1.</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Atsakomybė pagal Sutartį netaikoma, taip pat Šalys gali būti visiškai ar iš dalies atleistos nuo civilinės atsakomybės šiais pagrindais:</w:t>
      </w:r>
    </w:p>
    <w:p w14:paraId="76EF6C9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18.1.1. dėl nenugalimos jėgos (</w:t>
      </w:r>
      <w:r w:rsidRPr="00ED39BE">
        <w:rPr>
          <w:rFonts w:eastAsia="Times New Roman" w:cs="Times New Roman"/>
          <w:i/>
          <w:iCs/>
          <w:color w:val="000000"/>
          <w:lang w:eastAsia="en-US" w:bidi="ar-SA"/>
        </w:rPr>
        <w:t>force majeure</w:t>
      </w:r>
      <w:r w:rsidRPr="00ED39BE">
        <w:rPr>
          <w:rFonts w:eastAsia="Times New Roman" w:cs="Times New Roman"/>
          <w:color w:val="000000"/>
          <w:lang w:eastAsia="en-US" w:bidi="ar-SA"/>
        </w:rPr>
        <w:t>) – taikomos Lietuvos Respublikos civilinio kodekso 6.212 straipsnio ir Lietuvos Respublikos Vyriausybės 1996 m. liepos 15 d. nutarimu Nr. 840 „Dėl Atleidimo nuo atsakomybės esant nenugalimos jėgos (</w:t>
      </w:r>
      <w:r w:rsidRPr="00ED39BE">
        <w:rPr>
          <w:rFonts w:eastAsia="Times New Roman" w:cs="Times New Roman"/>
          <w:i/>
          <w:iCs/>
          <w:color w:val="000000"/>
          <w:lang w:eastAsia="en-US" w:bidi="ar-SA"/>
        </w:rPr>
        <w:t>force majeure</w:t>
      </w:r>
      <w:r w:rsidRPr="00ED39BE">
        <w:rPr>
          <w:rFonts w:eastAsia="Times New Roman" w:cs="Times New Roman"/>
          <w:color w:val="000000"/>
          <w:lang w:eastAsia="en-US" w:bidi="ar-SA"/>
        </w:rPr>
        <w:t>) aplinkybėms taisyklių patvirtinimo” patvirtintų taisyklių nuostatos;</w:t>
      </w:r>
    </w:p>
    <w:p w14:paraId="5A26185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013F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18.2.</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8B1FE9"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18.3.</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 xml:space="preserve">Pagrindas atleisti Šalį nuo atsakomybės atsiranda nuo nenugalimos jėgos aplinkybių atsiradimo momento arba, jeigu laiku nebuvo pateiktas pranešimas, nuo pranešimo pateikimo momento. Jeigu </w:t>
      </w:r>
      <w:r w:rsidRPr="00ED39BE">
        <w:rPr>
          <w:rFonts w:eastAsia="Times New Roman" w:cs="Times New Roman"/>
          <w:color w:val="000000"/>
          <w:lang w:eastAsia="en-US" w:bidi="ar-SA"/>
        </w:rPr>
        <w:lastRenderedPageBreak/>
        <w:t>Šalis laiku neišsiunčia pranešimo arba neinformuoja, ji privalo kompensuoti kitai Šaliai žalą, kurią ši patyrė dėl laiku nepateikto pranešimo arba dėl to, kad nebuvo jokio pranešimo.</w:t>
      </w:r>
    </w:p>
    <w:p w14:paraId="2253E91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18.4. Jeigu nenugalimos jėgos (</w:t>
      </w:r>
      <w:r w:rsidRPr="00ED39BE">
        <w:rPr>
          <w:rFonts w:eastAsia="Times New Roman" w:cs="Times New Roman"/>
          <w:i/>
          <w:iCs/>
          <w:color w:val="000000"/>
          <w:lang w:eastAsia="en-US" w:bidi="ar-SA"/>
        </w:rPr>
        <w:t>force majeure</w:t>
      </w:r>
      <w:r w:rsidRPr="00ED39BE">
        <w:rPr>
          <w:rFonts w:eastAsia="Times New Roman" w:cs="Times New Roman"/>
          <w:color w:val="000000"/>
          <w:lang w:eastAsia="en-US" w:bidi="ar-SA"/>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20FD39" w14:textId="77777777" w:rsidR="00ED39BE" w:rsidRPr="00ED39BE" w:rsidRDefault="00ED39BE" w:rsidP="00ED39BE">
      <w:pPr>
        <w:widowControl/>
        <w:spacing w:line="257" w:lineRule="atLeast"/>
        <w:rPr>
          <w:rFonts w:eastAsia="Times New Roman" w:cs="Times New Roman"/>
          <w:color w:val="000000"/>
          <w:lang w:eastAsia="en-US" w:bidi="ar-SA"/>
        </w:rPr>
      </w:pPr>
    </w:p>
    <w:p w14:paraId="749F25F2"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19.  SUTARTIES NUOSTATŲ NEGALIOJIMAS</w:t>
      </w:r>
    </w:p>
    <w:p w14:paraId="187F99E2" w14:textId="77777777" w:rsidR="00ED39BE" w:rsidRPr="00ED39BE" w:rsidRDefault="00ED39BE" w:rsidP="00ED39BE">
      <w:pPr>
        <w:widowControl/>
        <w:spacing w:line="257" w:lineRule="atLeast"/>
        <w:rPr>
          <w:rFonts w:eastAsia="Times New Roman" w:cs="Times New Roman"/>
          <w:color w:val="000000"/>
          <w:lang w:eastAsia="en-US" w:bidi="ar-SA"/>
        </w:rPr>
      </w:pPr>
    </w:p>
    <w:p w14:paraId="723F309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38FC1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2C886E" w14:textId="77777777" w:rsidR="00ED39BE" w:rsidRPr="00ED39BE" w:rsidRDefault="00ED39BE" w:rsidP="00ED39BE">
      <w:pPr>
        <w:widowControl/>
        <w:spacing w:line="257" w:lineRule="atLeast"/>
        <w:rPr>
          <w:rFonts w:eastAsia="Times New Roman" w:cs="Times New Roman"/>
          <w:color w:val="000000"/>
          <w:lang w:eastAsia="en-US" w:bidi="ar-SA"/>
        </w:rPr>
      </w:pPr>
    </w:p>
    <w:p w14:paraId="5D7A97BC"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20.  SUTARTIES PAKEITIMAI</w:t>
      </w:r>
    </w:p>
    <w:p w14:paraId="431BF4D8" w14:textId="77777777" w:rsidR="00ED39BE" w:rsidRPr="00ED39BE" w:rsidRDefault="00ED39BE" w:rsidP="00ED39BE">
      <w:pPr>
        <w:widowControl/>
        <w:spacing w:line="257" w:lineRule="atLeast"/>
        <w:rPr>
          <w:rFonts w:eastAsia="Times New Roman" w:cs="Times New Roman"/>
          <w:color w:val="000000"/>
          <w:lang w:eastAsia="en-US" w:bidi="ar-SA"/>
        </w:rPr>
      </w:pPr>
    </w:p>
    <w:p w14:paraId="228CCB60" w14:textId="77777777" w:rsidR="00ED39BE" w:rsidRPr="00ED39BE" w:rsidRDefault="00ED39BE" w:rsidP="00ED39BE">
      <w:pPr>
        <w:widowControl/>
        <w:spacing w:line="257" w:lineRule="atLeast"/>
        <w:rPr>
          <w:rFonts w:eastAsia="Times New Roman" w:cs="Times New Roman"/>
          <w:lang w:eastAsia="en-US" w:bidi="ar-SA"/>
        </w:rPr>
      </w:pPr>
      <w:r w:rsidRPr="00ED39BE">
        <w:rPr>
          <w:rFonts w:eastAsia="Times New Roman" w:cs="Times New Roman"/>
          <w:lang w:eastAsia="en-US" w:bidi="ar-SA"/>
        </w:rPr>
        <w:t>20.1. Sutarties sąlygos Sutarties galiojimo laikotarpiu negali būti keičiamos, išskyrus tokias Sutarties sąlygas, kurių keitimas numatytas Sutartyje ir (ar) galimas vadovaujantis VPĮ nuostatomis.</w:t>
      </w:r>
    </w:p>
    <w:p w14:paraId="0E62F19A"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20.2. Sutarties pakeitimai įforminami Šalims sudarant Susitarimą.</w:t>
      </w:r>
    </w:p>
    <w:p w14:paraId="04DB5E9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C9735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20.4. Susitarimai įsigalioja nuo jų sudarymo, jei Susitarime nenurodyta kitaip. Susitarimą Pirkėjas privalo paviešinti VPĮ 33 ir 86 straipsniuose nustatyta tvarka.</w:t>
      </w:r>
    </w:p>
    <w:p w14:paraId="4159D2CD"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F8DD5D" w14:textId="77777777" w:rsidR="00ED39BE" w:rsidRPr="00ED39BE" w:rsidRDefault="00ED39BE" w:rsidP="00ED39BE">
      <w:pPr>
        <w:widowControl/>
        <w:spacing w:line="257" w:lineRule="atLeast"/>
        <w:rPr>
          <w:rFonts w:eastAsia="Times New Roman" w:cs="Times New Roman"/>
          <w:color w:val="000000"/>
          <w:lang w:eastAsia="en-US" w:bidi="ar-SA"/>
        </w:rPr>
      </w:pPr>
    </w:p>
    <w:p w14:paraId="3F50F8ED"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21.  SUTARTIES SUSTABDYMAS</w:t>
      </w:r>
    </w:p>
    <w:p w14:paraId="206A6228" w14:textId="77777777" w:rsidR="00ED39BE" w:rsidRPr="00ED39BE" w:rsidRDefault="00ED39BE" w:rsidP="00ED39BE">
      <w:pPr>
        <w:widowControl/>
        <w:spacing w:line="257" w:lineRule="atLeast"/>
        <w:rPr>
          <w:rFonts w:eastAsia="Times New Roman" w:cs="Times New Roman"/>
          <w:color w:val="000000"/>
          <w:lang w:eastAsia="en-US" w:bidi="ar-SA"/>
        </w:rPr>
      </w:pPr>
    </w:p>
    <w:p w14:paraId="2C446C01"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F0232D"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 Prekių (jų dalies) tiekimas gali būti stabdomas esant bent vienai iš šių aplinkybių: </w:t>
      </w:r>
    </w:p>
    <w:p w14:paraId="328253C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CD40E38"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21.2.2. Pirkėjas Sutartyje nurodyta tvarka negali priimti Prekių (pavyzdžiui, nebaigta įrengti patalpa, kurioje turi būti įmontuojamos Prekės), o Tiekėjas dėl to negali vykdyti Sutarties; </w:t>
      </w:r>
    </w:p>
    <w:p w14:paraId="7E3264E3"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21.2.3. dėl nenumatytų prekių, paslaugų ir (ar) darbų, susijusių su perkamu objektu, kurių poreikis paaiškėjo tik vykdant Sutartį; </w:t>
      </w:r>
    </w:p>
    <w:p w14:paraId="6E5563E7"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21.2.4. ne dėl Pirkėjo kaltės vėluoja kitos Pirkėjo pirkimo sutarties, turinčios tiesioginės įtakos šiai Sutarčiai, vykdymas;  </w:t>
      </w:r>
    </w:p>
    <w:p w14:paraId="5CE69678"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21.2.5. esant įrodymais pagrįstoms kliūtims ar trukdymams, sukeltiems Tiekėjui kitų trečiųjų asmenų ne dėl Tiekėjo ne laiku ar netinkamai pagal Sutarties sąlygas ir tvarką įvykdytų sutartinių įsipareigojimų; </w:t>
      </w:r>
    </w:p>
    <w:p w14:paraId="152755A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21.2.6. pasikeitus galiojančiam teisės aktui ar įsigaliojus naujam teisės aktui, kuris turi įtakos šios Sutarties vykdymui; </w:t>
      </w:r>
    </w:p>
    <w:p w14:paraId="210ED71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21.2.7. sutartinių įsipareigojimų stabdymo būtinybė atsirado dėl sustabdyto / perskirstyto / negauto ir panašiai Pirkėjo Prekių pirkimui skirto finansavimo arba finansavimo trūkumo; </w:t>
      </w:r>
    </w:p>
    <w:p w14:paraId="515F6AB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21.2.8. dėl teisminių (arbitražinių) ginčų su Pirkėju ar trečiaisiais asmenimis, kurių dalykas yra tiesiogiai susijęs su Sutarties vykdymu. </w:t>
      </w:r>
    </w:p>
    <w:p w14:paraId="548EFADA"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 xml:space="preserve">21.3. Jei Prekių (jų dalies) tiekimo stabdymas atliekamas dėl Bendrųjų sąlygų 21.2 punkte nurodytų aplinkybių ir tęsiasi ne ilgiau kaip 3 (tris) mėnesius, toks stabdymas laikomas Sutarties keitimu joje numatytomis sąlygomis </w:t>
      </w:r>
      <w:r w:rsidRPr="00ED39BE">
        <w:rPr>
          <w:rFonts w:eastAsia="Calibri" w:cs="Times New Roman"/>
          <w:kern w:val="2"/>
          <w:lang w:eastAsia="en-US" w:bidi="ar-SA"/>
        </w:rPr>
        <w:t>ir įforminamas Sutarties 21.6 punkte nustatyta tvarka</w:t>
      </w:r>
      <w:r w:rsidRPr="00ED39BE">
        <w:rPr>
          <w:rFonts w:eastAsia="Times New Roman" w:cs="Times New Roman"/>
          <w:color w:val="000000"/>
          <w:lang w:eastAsia="en-US" w:bidi="ar-SA"/>
        </w:rPr>
        <w:t>.</w:t>
      </w:r>
    </w:p>
    <w:p w14:paraId="0C3A5264" w14:textId="77777777" w:rsidR="00ED39BE" w:rsidRPr="00ED39BE" w:rsidRDefault="00ED39BE" w:rsidP="00ED39BE">
      <w:pPr>
        <w:widowControl/>
        <w:tabs>
          <w:tab w:val="left" w:pos="567"/>
        </w:tabs>
        <w:textAlignment w:val="baseline"/>
        <w:rPr>
          <w:rFonts w:eastAsia="Calibri" w:cs="Times New Roman"/>
          <w:kern w:val="2"/>
          <w:lang w:eastAsia="en-US" w:bidi="ar-SA"/>
        </w:rPr>
      </w:pPr>
      <w:r w:rsidRPr="00ED39BE">
        <w:rPr>
          <w:rFonts w:eastAsia="Times New Roman" w:cs="Times New Roman"/>
          <w:color w:val="000000"/>
          <w:lang w:eastAsia="en-US" w:bidi="ar-SA"/>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D39BE">
        <w:rPr>
          <w:rFonts w:eastAsia="Calibri" w:cs="Times New Roman"/>
          <w:kern w:val="2"/>
          <w:lang w:eastAsia="en-US" w:bidi="ar-SA"/>
        </w:rPr>
        <w:t>ir įforminamas Sutarties 21.6 punkte nustatyta tvarka.</w:t>
      </w:r>
    </w:p>
    <w:p w14:paraId="34778DF6"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21.5. Sutartinių įsipareigojimų vykdymas gali būti stabdomas tik Sutarties galiojimo laikotarpiu tokia tvarka:</w:t>
      </w:r>
    </w:p>
    <w:p w14:paraId="698DE2B8"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3F8A35" w14:textId="77777777" w:rsidR="00ED39BE" w:rsidRPr="00ED39BE" w:rsidRDefault="00ED39BE" w:rsidP="00ED39BE">
      <w:pPr>
        <w:widowControl/>
        <w:spacing w:line="264" w:lineRule="atLeast"/>
        <w:rPr>
          <w:rFonts w:eastAsia="Times New Roman" w:cs="Times New Roman"/>
          <w:color w:val="000000"/>
          <w:lang w:eastAsia="en-US" w:bidi="ar-SA"/>
        </w:rPr>
      </w:pPr>
      <w:r w:rsidRPr="00ED39BE">
        <w:rPr>
          <w:rFonts w:eastAsia="Times New Roman" w:cs="Times New Roman"/>
          <w:color w:val="000000"/>
          <w:lang w:eastAsia="en-US" w:bidi="ar-SA"/>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A5D32B" w14:textId="77777777" w:rsidR="00ED39BE" w:rsidRPr="00ED39BE" w:rsidRDefault="00ED39BE" w:rsidP="00ED39BE">
      <w:pPr>
        <w:widowControl/>
        <w:spacing w:line="264" w:lineRule="atLeast"/>
        <w:rPr>
          <w:rFonts w:eastAsia="Times New Roman" w:cs="Times New Roman"/>
          <w:lang w:eastAsia="en-US" w:bidi="ar-SA"/>
        </w:rPr>
      </w:pPr>
      <w:r w:rsidRPr="00ED39BE">
        <w:rPr>
          <w:rFonts w:eastAsia="Times New Roman" w:cs="Times New Roman"/>
          <w:lang w:eastAsia="en-US" w:bidi="ar-S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D39BE">
        <w:rPr>
          <w:rFonts w:eastAsia="Calibri" w:cs="Times New Roman"/>
          <w:kern w:val="2"/>
          <w:lang w:eastAsia="en-US" w:bidi="ar-SA"/>
        </w:rPr>
        <w:t>Jei sutartinių įsipareigojimų ar jų dalies vykdymas sustabdytas</w:t>
      </w:r>
      <w:r w:rsidRPr="00ED39BE">
        <w:rPr>
          <w:rFonts w:eastAsia="Times New Roman" w:cs="Times New Roman"/>
          <w:lang w:eastAsia="en-US" w:bidi="ar-SA"/>
        </w:rPr>
        <w:t>, Šalys negali vykdyti jokių jiems pagal Sutartį ar Sutarties dalį priskirtų įsipareigojimų.</w:t>
      </w:r>
    </w:p>
    <w:p w14:paraId="6FA2F023" w14:textId="77777777" w:rsidR="00ED39BE" w:rsidRPr="00ED39BE" w:rsidRDefault="00ED39BE" w:rsidP="00ED39BE">
      <w:pPr>
        <w:widowControl/>
        <w:spacing w:line="264" w:lineRule="atLeast"/>
        <w:rPr>
          <w:rFonts w:eastAsia="Times New Roman" w:cs="Times New Roman"/>
          <w:color w:val="000000"/>
          <w:lang w:eastAsia="en-US" w:bidi="ar-SA"/>
        </w:rPr>
      </w:pPr>
      <w:r w:rsidRPr="00ED39BE">
        <w:rPr>
          <w:rFonts w:eastAsia="Times New Roman" w:cs="Times New Roman"/>
          <w:color w:val="000000"/>
          <w:lang w:eastAsia="en-US" w:bidi="ar-S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E3658D" w14:textId="77777777" w:rsidR="00ED39BE" w:rsidRPr="00ED39BE" w:rsidRDefault="00ED39BE" w:rsidP="00ED39BE">
      <w:pPr>
        <w:widowControl/>
        <w:spacing w:line="264" w:lineRule="atLeast"/>
        <w:rPr>
          <w:rFonts w:eastAsia="Times New Roman" w:cs="Times New Roman"/>
          <w:color w:val="000000"/>
          <w:lang w:eastAsia="en-US" w:bidi="ar-SA"/>
        </w:rPr>
      </w:pPr>
      <w:r w:rsidRPr="00ED39BE">
        <w:rPr>
          <w:rFonts w:eastAsia="Times New Roman" w:cs="Times New Roman"/>
          <w:color w:val="000000"/>
          <w:lang w:eastAsia="en-US" w:bidi="ar-SA"/>
        </w:rPr>
        <w:t>21.7. Sutartinių įsipareigojimų vykdymas stabdomas ne ilgesniam kaip konkrečios, pagrįstos aplinkybės egzistavimo laikotarpiui.</w:t>
      </w:r>
    </w:p>
    <w:p w14:paraId="26BBAF5C"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432DCC" w14:textId="77777777" w:rsidR="00ED39BE" w:rsidRPr="00ED39BE" w:rsidRDefault="00ED39BE" w:rsidP="00ED39BE">
      <w:pPr>
        <w:widowControl/>
        <w:tabs>
          <w:tab w:val="left" w:pos="567"/>
        </w:tabs>
        <w:textAlignment w:val="baseline"/>
        <w:rPr>
          <w:rFonts w:eastAsia="Calibri" w:cs="Times New Roman"/>
          <w:kern w:val="2"/>
          <w:lang w:eastAsia="en-US" w:bidi="ar-SA"/>
        </w:rPr>
      </w:pPr>
      <w:r w:rsidRPr="00ED39BE">
        <w:rPr>
          <w:rFonts w:eastAsia="Times New Roman" w:cs="Times New Roman"/>
          <w:color w:val="000000"/>
          <w:lang w:eastAsia="en-US" w:bidi="ar-SA"/>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D39BE">
        <w:rPr>
          <w:rFonts w:eastAsia="Calibri" w:cs="Times New Roman"/>
          <w:kern w:val="2"/>
          <w:lang w:eastAsia="en-US" w:bidi="ar-SA"/>
        </w:rPr>
        <w:t>Tuo atveju, jeigu Sutartyje numatytų prievolių įvykdymo terminai atnaujinami anksčiau negu pasibaigia Šalių susitarime nurodytas sustabdymo terminas, Šalys Sutartyje numatytų prievolių įvykdymo terminų atnaujinimo datą įformina raštu.</w:t>
      </w:r>
    </w:p>
    <w:p w14:paraId="7140A89F"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21.10. Atnaujinus Sutarties vykdymą, neįvykdytų prievolių (jų dalies) įvykdymo terminai ir Sutarties galiojimas nukeliami tokiam terminui, kiek buvo likę laiko jų įvykdymui (Sutarties galiojimui) jų sustabdymo metu. </w:t>
      </w:r>
    </w:p>
    <w:p w14:paraId="5891E0D5"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6B3BF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7FE97FB2"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22.  SUTARTIES NUTRAUKIMAS</w:t>
      </w:r>
    </w:p>
    <w:p w14:paraId="3BD4DCC1" w14:textId="77777777" w:rsidR="00ED39BE" w:rsidRPr="00ED39BE" w:rsidRDefault="00ED39BE" w:rsidP="00ED39BE">
      <w:pPr>
        <w:widowControl/>
        <w:spacing w:line="257" w:lineRule="atLeast"/>
        <w:rPr>
          <w:rFonts w:eastAsia="Times New Roman" w:cs="Times New Roman"/>
          <w:color w:val="000000"/>
          <w:lang w:eastAsia="en-US" w:bidi="ar-SA"/>
        </w:rPr>
      </w:pPr>
    </w:p>
    <w:p w14:paraId="7025B326"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Sutartis gali būti nutraukiama VPĮ 90 straipsnyje ir Sutartyje numatytais atvejais, įskaitant galimybę nutraukti Sutartį Šalių susitarimu.</w:t>
      </w:r>
    </w:p>
    <w:p w14:paraId="7156AD3E" w14:textId="77777777" w:rsidR="00ED39BE" w:rsidRPr="00ED39BE" w:rsidRDefault="00ED39BE" w:rsidP="00ED39BE">
      <w:pPr>
        <w:widowControl/>
        <w:spacing w:line="257" w:lineRule="atLeast"/>
        <w:rPr>
          <w:rFonts w:eastAsia="Times New Roman" w:cs="Times New Roman"/>
          <w:color w:val="000000"/>
          <w:lang w:eastAsia="en-US" w:bidi="ar-SA"/>
        </w:rPr>
      </w:pPr>
    </w:p>
    <w:p w14:paraId="254107DB"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22.1.  Pretenzijos dėl Sutarties pažeidimų</w:t>
      </w:r>
    </w:p>
    <w:p w14:paraId="4AD7186D" w14:textId="77777777" w:rsidR="00ED39BE" w:rsidRPr="00ED39BE" w:rsidRDefault="00ED39BE" w:rsidP="00ED39BE">
      <w:pPr>
        <w:widowControl/>
        <w:spacing w:line="257" w:lineRule="atLeast"/>
        <w:rPr>
          <w:rFonts w:eastAsia="Times New Roman" w:cs="Times New Roman"/>
          <w:color w:val="000000"/>
          <w:lang w:eastAsia="en-US" w:bidi="ar-SA"/>
        </w:rPr>
      </w:pPr>
    </w:p>
    <w:p w14:paraId="38D0EC75"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0C1CB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39BE">
        <w:rPr>
          <w:rFonts w:eastAsia="Times New Roman" w:cs="Times New Roman"/>
          <w:b/>
          <w:bCs/>
          <w:color w:val="000000"/>
          <w:lang w:eastAsia="en-US" w:bidi="ar-SA"/>
        </w:rPr>
        <w:t> </w:t>
      </w:r>
      <w:r w:rsidRPr="00ED39BE">
        <w:rPr>
          <w:rFonts w:eastAsia="Times New Roman" w:cs="Times New Roman"/>
          <w:color w:val="000000"/>
          <w:lang w:eastAsia="en-US" w:bidi="ar-SA"/>
        </w:rPr>
        <w:t>Tiekėjo teisė siūlyti kitą terminą nelaikoma Pirkėjo pareiga tą terminą priimti. Pretenziją gavusios Šalies pasiūlytasis terminas pakeičia terminą, nurodytą pretenzijoje, tik jeigu kita Šalis jį patvirtina. </w:t>
      </w:r>
    </w:p>
    <w:p w14:paraId="65B5AA7C"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055A3E60"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22.2.  Sutarties nutraukimas Pirkėjo iniciatyva</w:t>
      </w:r>
    </w:p>
    <w:p w14:paraId="7217AEDB" w14:textId="77777777" w:rsidR="00ED39BE" w:rsidRPr="00ED39BE" w:rsidRDefault="00ED39BE" w:rsidP="00ED39BE">
      <w:pPr>
        <w:widowControl/>
        <w:spacing w:line="257" w:lineRule="atLeast"/>
        <w:rPr>
          <w:rFonts w:eastAsia="Times New Roman" w:cs="Times New Roman"/>
          <w:color w:val="000000"/>
          <w:lang w:eastAsia="en-US" w:bidi="ar-SA"/>
        </w:rPr>
      </w:pPr>
    </w:p>
    <w:p w14:paraId="119BFA6D"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E2EC9C"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22.2.2. Pirkėjas turi teisę vienašališkai nutraukti Sutartį ar jos dalį raštu įspėjęs Tiekėją prieš ne trumpesnį nei 10 (dešimties) dienų terminą, jeigu: </w:t>
      </w:r>
    </w:p>
    <w:p w14:paraId="479BDB50"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22.2.2.1. Tiekėjui yra iškelta bankroto byla, pradėtas bankroto procesas ne teismo tvarka, jis tampa nemokus arba yra nemokumo tikimybė, sustabdo ūkinę veiklą ar susidaro</w:t>
      </w:r>
      <w:r w:rsidRPr="00ED39BE">
        <w:rPr>
          <w:rFonts w:eastAsia="Times New Roman" w:cs="Times New Roman"/>
          <w:b/>
          <w:bCs/>
          <w:color w:val="5C5D5D"/>
          <w:lang w:eastAsia="en-US" w:bidi="ar-SA"/>
        </w:rPr>
        <w:t> </w:t>
      </w:r>
      <w:r w:rsidRPr="00ED39BE">
        <w:rPr>
          <w:rFonts w:eastAsia="Times New Roman" w:cs="Times New Roman"/>
          <w:color w:val="000000"/>
          <w:lang w:eastAsia="en-US" w:bidi="ar-SA"/>
        </w:rPr>
        <w:t>įstatymuose ir kituose teisės aktuose nustatyta tvarka analogiška situacija</w:t>
      </w:r>
      <w:r w:rsidRPr="00ED39BE">
        <w:rPr>
          <w:rFonts w:eastAsia="Times New Roman" w:cs="Times New Roman"/>
          <w:color w:val="000000"/>
          <w:shd w:val="clear" w:color="auto" w:fill="FFFFFF"/>
          <w:lang w:eastAsia="en-US" w:bidi="ar-SA"/>
        </w:rPr>
        <w:t>;</w:t>
      </w:r>
      <w:r w:rsidRPr="00ED39BE">
        <w:rPr>
          <w:rFonts w:eastAsia="Times New Roman" w:cs="Times New Roman"/>
          <w:color w:val="000000"/>
          <w:lang w:eastAsia="en-US" w:bidi="ar-SA"/>
        </w:rPr>
        <w:t> </w:t>
      </w:r>
    </w:p>
    <w:p w14:paraId="41396035" w14:textId="77777777" w:rsidR="00ED39BE" w:rsidRPr="00ED39BE" w:rsidRDefault="00ED39BE" w:rsidP="00ED39BE">
      <w:pPr>
        <w:widowControl/>
        <w:spacing w:line="257" w:lineRule="atLeast"/>
        <w:rPr>
          <w:rFonts w:eastAsia="Times New Roman" w:cs="Times New Roman"/>
          <w:lang w:eastAsia="en-US" w:bidi="ar-SA"/>
        </w:rPr>
      </w:pPr>
      <w:r w:rsidRPr="00ED39BE">
        <w:rPr>
          <w:rFonts w:eastAsia="Times New Roman" w:cs="Times New Roman"/>
          <w:lang w:eastAsia="en-US" w:bidi="ar-SA"/>
        </w:rPr>
        <w:t>22.2.2.2. Tiekėjo padėtis pasikeičia ir jis atitinka pirkimo dokumentuose nustatytą pašalinimo pagrindą;</w:t>
      </w:r>
    </w:p>
    <w:p w14:paraId="512CAA6B"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lang w:eastAsia="en-US" w:bidi="ar-SA"/>
        </w:rPr>
        <w:t xml:space="preserve">22.2.2.3. pasikeičia </w:t>
      </w:r>
      <w:r w:rsidRPr="00ED39BE">
        <w:rPr>
          <w:rFonts w:eastAsia="Times New Roman" w:cs="Times New Roman"/>
          <w:color w:val="000000"/>
          <w:lang w:eastAsia="en-US" w:bidi="ar-SA"/>
        </w:rPr>
        <w:t>teisės aktai, susiję su Sutarties objektu, Sutarties vykdymu, ar su Pirkėjo vykdoma veikla, kuriai buvo sudaryta Sutartis, ir dėl tokių pakeitimų Pirkėjas nusprendžia nutraukti Sutartį;  </w:t>
      </w:r>
    </w:p>
    <w:p w14:paraId="3992AA8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22.2.2.4. Pirkėjas nusprendžia nebevykdyti veiklos, kurios vykdymui Sutartimi įsigyjamos Prekės ir Sutarties poreikis išnyksta; </w:t>
      </w:r>
    </w:p>
    <w:p w14:paraId="4AA5E1B4"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22.2.2.5. Pirkėjo valdymo organas priima sprendimą, dėl kurio Sutarties poreikis išnyksta; </w:t>
      </w:r>
    </w:p>
    <w:p w14:paraId="58D0813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22.2.2.6. pasikeičia (pablogėja) Pirkėjo finansinė padėtis ar Pirkėjas negauna arba netenka finansavimo ir dėl šios priežasties nusprendžia nutraukti Sutartį; </w:t>
      </w:r>
    </w:p>
    <w:p w14:paraId="51FB12F8"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22.2.2.7. keičiasi Pirkėjo organizacinė struktūra – juridinis statusas, pobūdis ar valdymo struktūra ir tai gali turėti įtakos tinkamam Sutarties įvykdymui arba Sutarties poreikiui; </w:t>
      </w:r>
    </w:p>
    <w:p w14:paraId="2813A01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22.2.2.8. nebelieka perkamų Prekių poreikio; </w:t>
      </w:r>
    </w:p>
    <w:p w14:paraId="13F07C34"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22.2.2.9. Pirkėjas iš pirkimų priežiūrą atliekančių institucijų gauna nurodymą ar rekomendaciją nutraukti Sutartį;</w:t>
      </w:r>
    </w:p>
    <w:p w14:paraId="0BD98A1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22.2.2.10. Tiekėjas vėluoja pateikti Sutarties įvykdymo užtikrinimo pratęsimą ilgiau kaip 10 (dešimt) darbo dienų nuo paskutinio Sutarties įvykdymo užtikrinimo galiojimo termino pabaigos arba atsisako jį pateikti;</w:t>
      </w:r>
    </w:p>
    <w:p w14:paraId="33928A57"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22.2.2.11. Tiekėjas atsisako pašalinti arba nepašalina Prekių trūkumų per Pirkėjo nustatytus protingus terminus;</w:t>
      </w:r>
    </w:p>
    <w:p w14:paraId="17D1EF1E"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22.2.2.12. Tiekėjas pažeidžia Sutartį arba įstatymus bei kitus teisės aktus ir per Pirkėjo rašytinėje pretenzijoje nurodytą terminą neištaiso pažeidimo;</w:t>
      </w:r>
    </w:p>
    <w:p w14:paraId="6BCF1E9F" w14:textId="77777777" w:rsidR="00ED39BE" w:rsidRPr="00ED39BE" w:rsidRDefault="00ED39BE" w:rsidP="00ED39BE">
      <w:pPr>
        <w:widowControl/>
        <w:tabs>
          <w:tab w:val="left" w:pos="567"/>
        </w:tabs>
        <w:textAlignment w:val="baseline"/>
        <w:rPr>
          <w:rFonts w:eastAsia="Calibri" w:cs="Times New Roman"/>
          <w:kern w:val="2"/>
          <w:lang w:eastAsia="en-US" w:bidi="ar-SA"/>
        </w:rPr>
      </w:pPr>
      <w:r w:rsidRPr="00ED39BE">
        <w:rPr>
          <w:rFonts w:eastAsia="Calibri" w:cs="Times New Roman"/>
          <w:kern w:val="2"/>
          <w:lang w:eastAsia="en-US" w:bidi="ar-SA"/>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D6B9F8" w14:textId="77777777" w:rsidR="00ED39BE" w:rsidRPr="00ED39BE" w:rsidRDefault="00ED39BE" w:rsidP="00ED39BE">
      <w:pPr>
        <w:widowControl/>
        <w:tabs>
          <w:tab w:val="left" w:pos="567"/>
        </w:tabs>
        <w:textAlignment w:val="baseline"/>
        <w:rPr>
          <w:rFonts w:eastAsia="Calibri" w:cs="Times New Roman"/>
          <w:kern w:val="2"/>
          <w:lang w:eastAsia="en-US" w:bidi="ar-SA"/>
        </w:rPr>
      </w:pPr>
      <w:r w:rsidRPr="00ED39BE">
        <w:rPr>
          <w:rFonts w:eastAsia="Calibri" w:cs="Times New Roman"/>
          <w:kern w:val="2"/>
          <w:lang w:eastAsia="en-US" w:bidi="ar-SA"/>
        </w:rPr>
        <w:t>22.2.2.14. paaiškėja VPĮ 37 straipsnio 8 dalyje ir (ar) 47 straipsnio 8 dalyje nurodytos aplinkybės.</w:t>
      </w:r>
    </w:p>
    <w:p w14:paraId="5FA90A7A" w14:textId="77777777" w:rsidR="00ED39BE" w:rsidRPr="00ED39BE" w:rsidRDefault="00ED39BE" w:rsidP="00ED39BE">
      <w:pPr>
        <w:widowControl/>
        <w:textAlignment w:val="baseline"/>
        <w:rPr>
          <w:rFonts w:eastAsia="Times New Roman" w:cs="Times New Roman"/>
          <w:color w:val="000000"/>
          <w:lang w:eastAsia="en-US" w:bidi="ar-SA"/>
        </w:rPr>
      </w:pPr>
      <w:r w:rsidRPr="00ED39BE">
        <w:rPr>
          <w:rFonts w:eastAsia="Times New Roman" w:cs="Times New Roman"/>
          <w:color w:val="000000"/>
          <w:lang w:eastAsia="en-US" w:bidi="ar-SA"/>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03CAAD"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833F50"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20D2A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22.2.6. Pirkėjas turi teisę vienašališkai nutraukti Sutartį ir kitais Specialiosiose sąlygose (jei taikoma) ir įstatymuose bei kituose teisės aktuose įtvirtintais atvejais. </w:t>
      </w:r>
    </w:p>
    <w:p w14:paraId="3F3D39FD"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22.2.7. Sutartis laikoma nutraukta kitą dieną po to, kai pasibaigia įspėjimo apie Sutarties nutraukimą terminas.  </w:t>
      </w:r>
    </w:p>
    <w:p w14:paraId="2AE66E09" w14:textId="77777777" w:rsidR="00ED39BE" w:rsidRPr="00ED39BE" w:rsidRDefault="00ED39BE" w:rsidP="00ED39BE">
      <w:pPr>
        <w:widowControl/>
        <w:spacing w:line="257" w:lineRule="atLeast"/>
        <w:textAlignment w:val="baseline"/>
        <w:rPr>
          <w:rFonts w:eastAsia="Times New Roman" w:cs="Times New Roman"/>
          <w:lang w:eastAsia="en-US" w:bidi="ar-SA"/>
        </w:rPr>
      </w:pPr>
      <w:r w:rsidRPr="00ED39BE">
        <w:rPr>
          <w:rFonts w:eastAsia="Times New Roman" w:cs="Times New Roman"/>
          <w:lang w:eastAsia="en-US" w:bidi="ar-S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D39BE">
        <w:rPr>
          <w:rFonts w:eastAsia="Calibri" w:cs="Times New Roman"/>
          <w:kern w:val="2"/>
          <w:lang w:eastAsia="en-US" w:bidi="ar-SA"/>
        </w:rPr>
        <w:t>pateikia informaciją apie pažeidimo pašalinimą ar išnykusias aplinkybes, dėl kurių buvo inicijuota Sutarties nutraukimo procedūra</w:t>
      </w:r>
      <w:r w:rsidRPr="00ED39BE">
        <w:rPr>
          <w:rFonts w:eastAsia="Times New Roman" w:cs="Times New Roman"/>
          <w:lang w:eastAsia="en-US" w:bidi="ar-SA"/>
        </w:rPr>
        <w:t>. </w:t>
      </w:r>
    </w:p>
    <w:p w14:paraId="651821EA"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69D9F542"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22.3.  Sutarties nutraukimas Tiekėjo iniciatyva</w:t>
      </w:r>
    </w:p>
    <w:p w14:paraId="69A2CA5A" w14:textId="77777777" w:rsidR="00ED39BE" w:rsidRPr="00ED39BE" w:rsidRDefault="00ED39BE" w:rsidP="00ED39BE">
      <w:pPr>
        <w:widowControl/>
        <w:spacing w:line="257" w:lineRule="atLeast"/>
        <w:rPr>
          <w:rFonts w:eastAsia="Times New Roman" w:cs="Times New Roman"/>
          <w:color w:val="000000"/>
          <w:lang w:eastAsia="en-US" w:bidi="ar-SA"/>
        </w:rPr>
      </w:pPr>
    </w:p>
    <w:p w14:paraId="2539D5A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6C75F22"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22.3.2. Tiekėjas turi teisę vienašališkai nutraukti Sutartį, įspėjęs Pirkėją raštu prieš ne trumpesnį nei 10 (dešimties) dienų terminą, jeigu:</w:t>
      </w:r>
    </w:p>
    <w:p w14:paraId="19997CE9"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59BD27"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22.3.2.2. Pirkėjas pažeidžia Sutartį arba įstatymus bei kitus teisės aktus ir per Tiekėjo rašytinėje pretenzijoje nurodytą terminą neištaiso pažeidimo, išskyrus Bendrųjų sąlygų 22.3.1 punkte nustatytą atvejį. </w:t>
      </w:r>
    </w:p>
    <w:p w14:paraId="7DBA5815"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22.3.3. Jeigu Bendrųjų sąlygų 22.3.1 punkte nurodytos aplinkybės yra susijusios tik su atskira dalimi arba atskiru Susitarimu, Tiekėjas turi teisę nutraukti Sutartį tik tos dalies atžvilgiu arba nutraukti tik tokį Susitarimą. </w:t>
      </w:r>
    </w:p>
    <w:p w14:paraId="70D21271"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22.3.4. Tiekėjas turi teisę vienašališkai nutraukti Sutartį ir kitais įstatymuose bei kituose teisės aktuose įtvirtintais atvejais. </w:t>
      </w:r>
    </w:p>
    <w:p w14:paraId="461A59C8"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BF33AAC"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22.3.6. Sutartis laikoma nutraukta kitą dieną po to, kai pasibaigia įspėjimo apie Sutarties nutraukimą terminas. </w:t>
      </w:r>
    </w:p>
    <w:p w14:paraId="3D1EE3B4"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51236BF"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06CB2CBC"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olor w:val="000000"/>
          <w:lang w:eastAsia="en-US" w:bidi="ar-SA"/>
        </w:rPr>
        <w:t>22.4.  Šalių teisės ir pareigos Sutarties nutraukimo atveju</w:t>
      </w:r>
    </w:p>
    <w:p w14:paraId="3B7FD8A0" w14:textId="77777777" w:rsidR="00ED39BE" w:rsidRPr="00ED39BE" w:rsidRDefault="00ED39BE" w:rsidP="00ED39BE">
      <w:pPr>
        <w:widowControl/>
        <w:spacing w:line="257" w:lineRule="atLeast"/>
        <w:rPr>
          <w:rFonts w:eastAsia="Times New Roman" w:cs="Times New Roman"/>
          <w:color w:val="000000"/>
          <w:lang w:eastAsia="en-US" w:bidi="ar-SA"/>
        </w:rPr>
      </w:pPr>
    </w:p>
    <w:p w14:paraId="32A65209"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22.4.1. Sutarties nutraukimas neturi įtakos ginčų nagrinėjimo tvarką nustatančių Sutarties sąlygų ir kitų Sutarties sąlygų, kurios pagal savo esmę lieka galioti ir po Sutarties nutraukimo, galiojimui. </w:t>
      </w:r>
    </w:p>
    <w:p w14:paraId="31A5E9E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22.4.2. Nutraukus Sutartį, Šalys privalo: </w:t>
      </w:r>
    </w:p>
    <w:p w14:paraId="450C0DF3"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22.4.2.1. įsitikinti, jog iki Sutarties nutraukimo dienos pristatytos Prekės ir kiti atlikti veiksmai atitinka Sutarties reikalavimus ir Šalys dėl to viena kitai nebereikš pretenzijų; </w:t>
      </w:r>
    </w:p>
    <w:p w14:paraId="7A800FD8"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22.4.2.2. atsiskaityti už iki Sutarties nutraukimo pristatytas Prekes, atitinkančias Sutarties reikalavimus; </w:t>
      </w:r>
    </w:p>
    <w:p w14:paraId="1DECD93E"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r w:rsidRPr="00ED39BE">
        <w:rPr>
          <w:rFonts w:eastAsia="Times New Roman" w:cs="Times New Roman"/>
          <w:color w:val="000000"/>
          <w:lang w:eastAsia="en-US" w:bidi="ar-SA"/>
        </w:rPr>
        <w:t>22.4.2.3. per 10 (dešimt) dienų nuo pranešimo apie Sutarties nutraukimą gavimo dienos ar Susitarimo dėl Sutarties nutraukimo sudarymo dienos</w:t>
      </w:r>
      <w:r w:rsidRPr="00ED39BE">
        <w:rPr>
          <w:rFonts w:eastAsia="Times New Roman" w:cs="Times New Roman"/>
          <w:b/>
          <w:bCs/>
          <w:color w:val="5C5D5D"/>
          <w:lang w:eastAsia="en-US" w:bidi="ar-SA"/>
        </w:rPr>
        <w:t> </w:t>
      </w:r>
      <w:r w:rsidRPr="00ED39BE">
        <w:rPr>
          <w:rFonts w:eastAsia="Times New Roman" w:cs="Times New Roman"/>
          <w:color w:val="000000"/>
          <w:lang w:eastAsia="en-US" w:bidi="ar-SA"/>
        </w:rPr>
        <w:t>perduoti viena kitai visus dokumentus, kuriuos buvo būtina perduoti pagal Sutarties nuostatas. </w:t>
      </w:r>
    </w:p>
    <w:p w14:paraId="2256D819" w14:textId="77777777" w:rsidR="00ED39BE" w:rsidRPr="00ED39BE" w:rsidRDefault="00ED39BE" w:rsidP="00ED39BE">
      <w:pPr>
        <w:widowControl/>
        <w:spacing w:line="257" w:lineRule="atLeast"/>
        <w:textAlignment w:val="baseline"/>
        <w:rPr>
          <w:rFonts w:eastAsia="Times New Roman" w:cs="Times New Roman"/>
          <w:color w:val="000000"/>
          <w:lang w:eastAsia="en-US" w:bidi="ar-SA"/>
        </w:rPr>
      </w:pPr>
    </w:p>
    <w:p w14:paraId="78ACEFE0"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23.  PREKIŲ MODELIO AR GAMINTOJO KEITIMAS</w:t>
      </w:r>
    </w:p>
    <w:p w14:paraId="1D7B5871" w14:textId="77777777" w:rsidR="00ED39BE" w:rsidRPr="00ED39BE" w:rsidRDefault="00ED39BE" w:rsidP="00ED39BE">
      <w:pPr>
        <w:widowControl/>
        <w:spacing w:line="257" w:lineRule="atLeast"/>
        <w:rPr>
          <w:rFonts w:eastAsia="Times New Roman" w:cs="Times New Roman"/>
          <w:color w:val="000000"/>
          <w:lang w:eastAsia="en-US" w:bidi="ar-SA"/>
        </w:rPr>
      </w:pPr>
    </w:p>
    <w:p w14:paraId="1FFCA87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aps/>
          <w:color w:val="000000"/>
          <w:lang w:eastAsia="en-US" w:bidi="ar-SA"/>
        </w:rPr>
        <w:t>23.1. </w:t>
      </w:r>
      <w:r w:rsidRPr="00ED39BE">
        <w:rPr>
          <w:rFonts w:eastAsia="Times New Roman" w:cs="Times New Roman"/>
          <w:color w:val="000000"/>
          <w:lang w:eastAsia="en-US" w:bidi="ar-SA"/>
        </w:rPr>
        <w:t>Tiekėjas turi teisę keisti Prekių modelį ir (ar) gamintoją, jei yra visos toliau nurodytos sąlygos:</w:t>
      </w:r>
    </w:p>
    <w:p w14:paraId="3AD7A6A9" w14:textId="77777777" w:rsidR="00ED39BE" w:rsidRPr="00ED39BE" w:rsidRDefault="00ED39BE" w:rsidP="00ED39BE">
      <w:pPr>
        <w:widowControl/>
        <w:spacing w:line="257" w:lineRule="atLeast"/>
        <w:rPr>
          <w:rFonts w:eastAsia="Times New Roman" w:cs="Times New Roman"/>
          <w:lang w:eastAsia="en-US" w:bidi="ar-SA"/>
        </w:rPr>
      </w:pPr>
      <w:r w:rsidRPr="00ED39BE">
        <w:rPr>
          <w:rFonts w:eastAsia="Times New Roman" w:cs="Times New Roman"/>
          <w:lang w:eastAsia="en-US" w:bidi="ar-S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39BE">
        <w:rPr>
          <w:rFonts w:eastAsia="Times New Roman" w:cs="Times New Roman"/>
          <w:vertAlign w:val="superscript"/>
          <w:lang w:eastAsia="en-US" w:bidi="ar-SA"/>
        </w:rPr>
        <w:t>1 </w:t>
      </w:r>
      <w:r w:rsidRPr="00ED39BE">
        <w:rPr>
          <w:rFonts w:eastAsia="Times New Roman" w:cs="Times New Roman"/>
          <w:lang w:eastAsia="en-US" w:bidi="ar-SA"/>
        </w:rPr>
        <w:t>dalies nuostatų;</w:t>
      </w:r>
    </w:p>
    <w:p w14:paraId="7E217B8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8CFDF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ED39BE">
        <w:rPr>
          <w:rFonts w:eastAsia="Times New Roman" w:cs="Times New Roman"/>
          <w:color w:val="000000"/>
          <w:lang w:eastAsia="en-US" w:bidi="ar-SA"/>
        </w:rPr>
        <w:lastRenderedPageBreak/>
        <w:t>įrodymų ar jų pateikimas nepagrindžia keičiamos Prekės atitikimo pirkimo dokumentams </w:t>
      </w:r>
      <w:r w:rsidRPr="00ED39BE">
        <w:rPr>
          <w:rFonts w:eastAsia="Times New Roman" w:cs="Times New Roman"/>
          <w:color w:val="000000"/>
          <w:shd w:val="clear" w:color="auto" w:fill="FFFFFF"/>
          <w:lang w:eastAsia="en-US" w:bidi="ar-SA"/>
        </w:rPr>
        <w:t>ir lygiavertiškumo ar geresnės kokybės nei Sutartyje nurodytos Prekės</w:t>
      </w:r>
      <w:r w:rsidRPr="00ED39BE">
        <w:rPr>
          <w:rFonts w:eastAsia="Times New Roman" w:cs="Times New Roman"/>
          <w:color w:val="000000"/>
          <w:lang w:eastAsia="en-US" w:bidi="ar-SA"/>
        </w:rPr>
        <w:t>;</w:t>
      </w:r>
    </w:p>
    <w:p w14:paraId="6CF742B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23.1.4. Šalys sudarė rašytinį Susitarimą prie Sutarties dėl Prekių keitimo.</w:t>
      </w:r>
    </w:p>
    <w:p w14:paraId="64C68453"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23.2. Šiame Bendrųjų sąlygų skyriuje nurodytu atveju Prekės turi būti pristatytos už ne didesnę nei pasiūlyme nurodytą kainą.</w:t>
      </w:r>
    </w:p>
    <w:p w14:paraId="2ECF4017" w14:textId="77777777" w:rsidR="00ED39BE" w:rsidRPr="00ED39BE" w:rsidRDefault="00ED39BE" w:rsidP="00ED39BE">
      <w:pPr>
        <w:widowControl/>
        <w:spacing w:line="257" w:lineRule="atLeast"/>
        <w:rPr>
          <w:rFonts w:eastAsia="Times New Roman" w:cs="Times New Roman"/>
          <w:color w:val="000000"/>
          <w:lang w:eastAsia="en-US" w:bidi="ar-SA"/>
        </w:rPr>
      </w:pPr>
    </w:p>
    <w:p w14:paraId="5FDA8753"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24.  BENDRAVIMO TVARKA IR KALBA</w:t>
      </w:r>
    </w:p>
    <w:p w14:paraId="5D86543E" w14:textId="77777777" w:rsidR="00ED39BE" w:rsidRPr="00ED39BE" w:rsidRDefault="00ED39BE" w:rsidP="00ED39BE">
      <w:pPr>
        <w:widowControl/>
        <w:spacing w:line="257" w:lineRule="atLeast"/>
        <w:rPr>
          <w:rFonts w:eastAsia="Times New Roman" w:cs="Times New Roman"/>
          <w:color w:val="000000"/>
          <w:lang w:eastAsia="en-US" w:bidi="ar-SA"/>
        </w:rPr>
      </w:pPr>
    </w:p>
    <w:p w14:paraId="055AA73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24.1. Sutartis sudaroma lietuvių kalba. Jeigu Sutartis ar kuris nors ją sudarantis dokumentas sudaromas kita kalba arba išverčiamas į kitą kalbą, visais atvejais </w:t>
      </w:r>
      <w:r w:rsidRPr="00ED39BE">
        <w:rPr>
          <w:rFonts w:eastAsia="Times New Roman" w:cs="Times New Roman"/>
          <w:color w:val="000000"/>
          <w:shd w:val="clear" w:color="auto" w:fill="FFFFFF"/>
          <w:lang w:eastAsia="en-US" w:bidi="ar-SA"/>
        </w:rPr>
        <w:t>autentišku laikomas tik lietuvių kalba parengtas Sutarties tekstas (jei yra neatitikimų, pirmenybė teikiama lietuvių kalba parengtam tekstui).</w:t>
      </w:r>
    </w:p>
    <w:p w14:paraId="01CEAB67"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92328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24.3. Jeigu pranešimas yra įteikiamas asmeniškai arba siunčiamas paštu ar per kurjerį, jis turi būti įteikiamas pasirašytinai ir laikomas gautu gavimo patvirtinime nurodytą dieną.</w:t>
      </w:r>
    </w:p>
    <w:p w14:paraId="33A97A61"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24.4. Jeigu pranešimas siunčiamas el. paštu, laikoma, kad Šalis jį gavo kitą darbo dieną.</w:t>
      </w:r>
    </w:p>
    <w:p w14:paraId="07C8A618"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24.5. Jeigu pranešimas siunčiamas keliais skirtingais būdais, laikoma, kad gavėjas jį gavo tada, kai jis gavo pirmesnįjį pranešimą.</w:t>
      </w:r>
    </w:p>
    <w:p w14:paraId="3798ABCE" w14:textId="77777777" w:rsidR="00ED39BE" w:rsidRPr="00ED39BE" w:rsidRDefault="00ED39BE" w:rsidP="00ED39BE">
      <w:pPr>
        <w:widowControl/>
        <w:spacing w:line="257" w:lineRule="atLeast"/>
        <w:rPr>
          <w:rFonts w:eastAsia="Times New Roman" w:cs="Times New Roman"/>
          <w:color w:val="000000"/>
          <w:lang w:eastAsia="en-US" w:bidi="ar-SA"/>
        </w:rPr>
      </w:pPr>
    </w:p>
    <w:p w14:paraId="7703C371" w14:textId="77777777" w:rsidR="00ED39BE" w:rsidRPr="00ED39BE" w:rsidRDefault="00ED39BE" w:rsidP="00ED39BE">
      <w:pPr>
        <w:widowControl/>
        <w:spacing w:line="257" w:lineRule="atLeast"/>
        <w:jc w:val="center"/>
        <w:rPr>
          <w:rFonts w:eastAsia="Times New Roman" w:cs="Times New Roman"/>
          <w:color w:val="000000"/>
          <w:lang w:eastAsia="en-US" w:bidi="ar-SA"/>
        </w:rPr>
      </w:pPr>
      <w:r w:rsidRPr="00ED39BE">
        <w:rPr>
          <w:rFonts w:eastAsia="Times New Roman" w:cs="Times New Roman"/>
          <w:b/>
          <w:bCs/>
          <w:caps/>
          <w:color w:val="000000"/>
          <w:lang w:eastAsia="en-US" w:bidi="ar-SA"/>
        </w:rPr>
        <w:t>25.  PRETENZIJOS IR GINČŲ SPRENDIMAS</w:t>
      </w:r>
    </w:p>
    <w:p w14:paraId="666DBC6F" w14:textId="77777777" w:rsidR="00ED39BE" w:rsidRPr="00ED39BE" w:rsidRDefault="00ED39BE" w:rsidP="00ED39BE">
      <w:pPr>
        <w:widowControl/>
        <w:spacing w:line="257" w:lineRule="atLeast"/>
        <w:rPr>
          <w:rFonts w:eastAsia="Times New Roman" w:cs="Times New Roman"/>
          <w:color w:val="000000"/>
          <w:lang w:eastAsia="en-US" w:bidi="ar-SA"/>
        </w:rPr>
      </w:pPr>
    </w:p>
    <w:p w14:paraId="1AE2EE3B"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25.1. Bet kokie ginčai, nesutarimai ar reikalavimai, kylantys iš Sutarties arba susiję su Sutartimi, jos pažeidimu, nutraukimu ar galiojimu, visų pirma privalo būti sprendžiami derybomis tarp Šalių vadovų arba jų įgaliotų asmenų.</w:t>
      </w:r>
    </w:p>
    <w:p w14:paraId="0EDA033C"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BAD84E" w14:textId="77777777" w:rsidR="00ED39BE" w:rsidRPr="00ED39BE" w:rsidRDefault="00ED39BE" w:rsidP="00ED39BE">
      <w:pPr>
        <w:widowControl/>
        <w:spacing w:line="257" w:lineRule="atLeast"/>
        <w:rPr>
          <w:rFonts w:eastAsia="Times New Roman" w:cs="Times New Roman"/>
          <w:color w:val="000000"/>
          <w:lang w:eastAsia="en-US" w:bidi="ar-SA"/>
        </w:rPr>
      </w:pPr>
      <w:r w:rsidRPr="00ED39BE">
        <w:rPr>
          <w:rFonts w:eastAsia="Times New Roman" w:cs="Times New Roman"/>
          <w:color w:val="000000"/>
          <w:lang w:eastAsia="en-US" w:bidi="ar-SA"/>
        </w:rPr>
        <w:t>25.3. Kilę ginčai nesudaro pagrindo Šalims atsisakyti vykdyti savo prievoles pagal Sutartį.</w:t>
      </w:r>
    </w:p>
    <w:p w14:paraId="07091B6E" w14:textId="77777777" w:rsidR="00ED39BE" w:rsidRPr="00ED39BE" w:rsidRDefault="00ED39BE" w:rsidP="00ED39BE">
      <w:pPr>
        <w:widowControl/>
        <w:spacing w:line="257" w:lineRule="atLeast"/>
        <w:jc w:val="left"/>
        <w:textAlignment w:val="center"/>
        <w:rPr>
          <w:rFonts w:eastAsia="Times New Roman" w:cs="Times New Roman"/>
          <w:color w:val="000000"/>
          <w:lang w:eastAsia="en-US" w:bidi="ar-SA"/>
        </w:rPr>
      </w:pPr>
    </w:p>
    <w:p w14:paraId="036DFE71" w14:textId="77777777" w:rsidR="00ED39BE" w:rsidRPr="00ED39BE" w:rsidRDefault="00ED39BE" w:rsidP="00ED39BE">
      <w:pPr>
        <w:widowControl/>
        <w:spacing w:line="259" w:lineRule="auto"/>
        <w:jc w:val="center"/>
        <w:rPr>
          <w:rFonts w:eastAsia="Times New Roman" w:cs="Times New Roman"/>
          <w:kern w:val="2"/>
          <w:lang w:eastAsia="en-US" w:bidi="ar-SA"/>
        </w:rPr>
      </w:pPr>
      <w:r w:rsidRPr="00ED39BE">
        <w:rPr>
          <w:rFonts w:eastAsia="Times New Roman" w:cs="Times New Roman"/>
          <w:kern w:val="2"/>
          <w:lang w:eastAsia="en-US" w:bidi="ar-SA"/>
        </w:rPr>
        <w:t>________________</w:t>
      </w:r>
    </w:p>
    <w:p w14:paraId="2DC6E05C" w14:textId="77777777" w:rsidR="00ED39BE" w:rsidRPr="00ED39BE" w:rsidRDefault="00ED39BE" w:rsidP="00ED39BE">
      <w:pPr>
        <w:widowControl/>
        <w:jc w:val="left"/>
        <w:rPr>
          <w:rFonts w:eastAsia="Times New Roman" w:cs="Times New Roman"/>
          <w:szCs w:val="20"/>
          <w:lang w:eastAsia="en-US" w:bidi="ar-SA"/>
        </w:rPr>
      </w:pPr>
    </w:p>
    <w:p w14:paraId="419A02D0" w14:textId="77777777" w:rsidR="00ED39BE" w:rsidRPr="00ED39BE" w:rsidRDefault="00ED39BE" w:rsidP="00ED39BE">
      <w:pPr>
        <w:widowControl/>
        <w:jc w:val="left"/>
        <w:rPr>
          <w:rFonts w:eastAsia="Times New Roman" w:cs="Times New Roman"/>
          <w:szCs w:val="20"/>
          <w:lang w:eastAsia="en-US" w:bidi="ar-SA"/>
        </w:rPr>
      </w:pPr>
    </w:p>
    <w:p w14:paraId="4C6AB3CA" w14:textId="77777777" w:rsidR="00ED39BE" w:rsidRPr="00ED39BE" w:rsidRDefault="00ED39BE" w:rsidP="00ED39BE">
      <w:pPr>
        <w:widowControl/>
        <w:jc w:val="left"/>
        <w:rPr>
          <w:rFonts w:eastAsia="Times New Roman" w:cs="Times New Roman"/>
          <w:szCs w:val="20"/>
          <w:lang w:eastAsia="en-US" w:bidi="ar-SA"/>
        </w:rPr>
      </w:pPr>
    </w:p>
    <w:p w14:paraId="34801823" w14:textId="77777777" w:rsidR="00ED39BE" w:rsidRPr="00ED39BE" w:rsidRDefault="00ED39BE" w:rsidP="00ED39BE">
      <w:pPr>
        <w:widowControl/>
        <w:jc w:val="left"/>
        <w:rPr>
          <w:rFonts w:eastAsia="Times New Roman" w:cs="Times New Roman"/>
          <w:szCs w:val="20"/>
          <w:lang w:eastAsia="en-US" w:bidi="ar-SA"/>
        </w:rPr>
      </w:pPr>
    </w:p>
    <w:p w14:paraId="312AC2B2" w14:textId="77777777" w:rsidR="00ED39BE" w:rsidRPr="00ED39BE" w:rsidRDefault="00ED39BE" w:rsidP="00ED39BE">
      <w:pPr>
        <w:widowControl/>
        <w:jc w:val="left"/>
        <w:rPr>
          <w:rFonts w:eastAsia="Times New Roman" w:cs="Times New Roman"/>
          <w:szCs w:val="20"/>
          <w:lang w:eastAsia="en-US" w:bidi="ar-SA"/>
        </w:rPr>
      </w:pPr>
    </w:p>
    <w:p w14:paraId="507BE12F" w14:textId="77777777" w:rsidR="00ED39BE" w:rsidRPr="00ED39BE" w:rsidRDefault="00ED39BE" w:rsidP="00ED39BE">
      <w:pPr>
        <w:widowControl/>
        <w:jc w:val="left"/>
        <w:rPr>
          <w:rFonts w:eastAsia="Times New Roman" w:cs="Times New Roman"/>
          <w:szCs w:val="20"/>
          <w:lang w:eastAsia="en-US" w:bidi="ar-SA"/>
        </w:rPr>
      </w:pPr>
    </w:p>
    <w:p w14:paraId="3B7A9C98" w14:textId="77777777" w:rsidR="00ED39BE" w:rsidRPr="00ED39BE" w:rsidRDefault="00ED39BE" w:rsidP="00ED39BE">
      <w:pPr>
        <w:widowControl/>
        <w:jc w:val="left"/>
        <w:rPr>
          <w:rFonts w:eastAsia="Times New Roman" w:cs="Times New Roman"/>
          <w:szCs w:val="20"/>
          <w:lang w:eastAsia="en-US" w:bidi="ar-SA"/>
        </w:rPr>
      </w:pPr>
    </w:p>
    <w:p w14:paraId="69D648DC" w14:textId="77777777" w:rsidR="00ED39BE" w:rsidRPr="00ED39BE" w:rsidRDefault="00ED39BE" w:rsidP="00ED39BE">
      <w:pPr>
        <w:widowControl/>
        <w:jc w:val="left"/>
        <w:rPr>
          <w:rFonts w:eastAsia="Times New Roman" w:cs="Times New Roman"/>
          <w:szCs w:val="20"/>
          <w:lang w:eastAsia="en-US" w:bidi="ar-SA"/>
        </w:rPr>
      </w:pPr>
    </w:p>
    <w:p w14:paraId="146FB48C" w14:textId="77777777" w:rsidR="00ED39BE" w:rsidRDefault="00ED39BE" w:rsidP="00ED39BE">
      <w:pPr>
        <w:tabs>
          <w:tab w:val="left" w:pos="2970"/>
          <w:tab w:val="left" w:pos="3495"/>
          <w:tab w:val="left" w:pos="7125"/>
        </w:tabs>
        <w:rPr>
          <w:rFonts w:cs="Times New Roman"/>
          <w:color w:val="000000" w:themeColor="text1"/>
        </w:rPr>
      </w:pPr>
    </w:p>
    <w:sectPr w:rsidR="00ED39BE" w:rsidSect="00403F25">
      <w:headerReference w:type="even" r:id="rId9"/>
      <w:headerReference w:type="default" r:id="rId10"/>
      <w:footerReference w:type="even" r:id="rId11"/>
      <w:footerReference w:type="default" r:id="rId12"/>
      <w:headerReference w:type="first" r:id="rId13"/>
      <w:footerReference w:type="first" r:id="rId14"/>
      <w:pgSz w:w="11900" w:h="16840"/>
      <w:pgMar w:top="1134" w:right="567" w:bottom="1134" w:left="1701" w:header="0" w:footer="28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F441" w14:textId="77777777" w:rsidR="00964BA8" w:rsidRDefault="00964BA8" w:rsidP="00F62C1F">
      <w:r>
        <w:separator/>
      </w:r>
    </w:p>
  </w:endnote>
  <w:endnote w:type="continuationSeparator" w:id="0">
    <w:p w14:paraId="63C7E3FE" w14:textId="77777777" w:rsidR="00964BA8" w:rsidRDefault="00964BA8" w:rsidP="00F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Helvetica Neue UltraLight;Times">
    <w:altName w:val="Arial"/>
    <w:panose1 w:val="00000000000000000000"/>
    <w:charset w:val="00"/>
    <w:family w:val="roman"/>
    <w:notTrueType/>
    <w:pitch w:val="default"/>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A0B" w14:textId="77777777" w:rsidR="00060690" w:rsidRDefault="00060690">
    <w:pPr>
      <w:pStyle w:val="Porat"/>
    </w:pPr>
  </w:p>
  <w:p w14:paraId="205563E9" w14:textId="77777777" w:rsidR="00EE0572" w:rsidRDefault="00EE05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87616"/>
      <w:docPartObj>
        <w:docPartGallery w:val="Page Numbers (Bottom of Page)"/>
        <w:docPartUnique/>
      </w:docPartObj>
    </w:sdtPr>
    <w:sdtContent>
      <w:p w14:paraId="72AF8516" w14:textId="77777777" w:rsidR="00F62C1F" w:rsidRDefault="00F62C1F">
        <w:pPr>
          <w:pStyle w:val="Porat"/>
          <w:jc w:val="center"/>
        </w:pPr>
        <w:r>
          <w:fldChar w:fldCharType="begin"/>
        </w:r>
        <w:r>
          <w:instrText>PAGE   \* MERGEFORMAT</w:instrText>
        </w:r>
        <w:r>
          <w:fldChar w:fldCharType="separate"/>
        </w:r>
        <w:r>
          <w:t>2</w:t>
        </w:r>
        <w:r>
          <w:fldChar w:fldCharType="end"/>
        </w:r>
      </w:p>
    </w:sdtContent>
  </w:sdt>
  <w:p w14:paraId="5291A18A" w14:textId="77777777" w:rsidR="00F62C1F" w:rsidRDefault="00F62C1F">
    <w:pPr>
      <w:pStyle w:val="Porat"/>
    </w:pPr>
  </w:p>
  <w:p w14:paraId="361CB522" w14:textId="77777777" w:rsidR="00EE0572" w:rsidRDefault="00EE05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391" w14:textId="77777777" w:rsidR="00647840" w:rsidRDefault="006478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0D18" w14:textId="77777777" w:rsidR="00964BA8" w:rsidRDefault="00964BA8" w:rsidP="00F62C1F">
      <w:r>
        <w:separator/>
      </w:r>
    </w:p>
  </w:footnote>
  <w:footnote w:type="continuationSeparator" w:id="0">
    <w:p w14:paraId="683C6EA8" w14:textId="77777777" w:rsidR="00964BA8" w:rsidRDefault="00964BA8" w:rsidP="00F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6FF2" w14:textId="77777777" w:rsidR="00060690" w:rsidRDefault="00060690">
    <w:pPr>
      <w:pStyle w:val="Antrats"/>
    </w:pPr>
  </w:p>
  <w:p w14:paraId="6C4D903B" w14:textId="77777777" w:rsidR="00EE0572" w:rsidRDefault="00EE05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F7AB" w14:textId="77777777" w:rsidR="00060690" w:rsidRDefault="00060690">
    <w:pPr>
      <w:pStyle w:val="Antrats"/>
    </w:pPr>
  </w:p>
  <w:p w14:paraId="575492B3" w14:textId="77777777" w:rsidR="00EE0572" w:rsidRDefault="00EE05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7E9B" w14:textId="77777777" w:rsidR="00403F25" w:rsidRPr="00881B2C" w:rsidRDefault="00000000" w:rsidP="00881B2C">
    <w:pPr>
      <w:pStyle w:val="Antrat1"/>
      <w:pBdr>
        <w:top w:val="single" w:sz="4" w:space="1" w:color="FFFFFF"/>
        <w:left w:val="single" w:sz="4" w:space="4" w:color="FFFFFF"/>
        <w:bottom w:val="single" w:sz="4" w:space="1" w:color="FFFFFF"/>
        <w:right w:val="single" w:sz="4" w:space="4" w:color="FFFFFF"/>
      </w:pBdr>
      <w:shd w:val="clear" w:color="auto" w:fill="4F81BD"/>
      <w:spacing w:before="60" w:after="60"/>
      <w:ind w:left="-567" w:firstLine="567"/>
      <w:rPr>
        <w:rFonts w:ascii="Calibri Light" w:hAnsi="Calibri Light" w:cs="Calibri Light"/>
        <w:caps/>
        <w:color w:val="FFFFFF"/>
        <w:szCs w:val="24"/>
      </w:rPr>
    </w:pPr>
    <w:sdt>
      <w:sdtPr>
        <w:id w:val="-1402441444"/>
        <w:docPartObj>
          <w:docPartGallery w:val="Page Numbers (Top of Page)"/>
          <w:docPartUnique/>
        </w:docPartObj>
      </w:sdtPr>
      <w:sdtContent/>
    </w:sdt>
    <w:r w:rsidR="00403F25" w:rsidRPr="00881B2C">
      <w:rPr>
        <w:rFonts w:ascii="Calibri Light" w:hAnsi="Calibri Light" w:cs="Calibri Light"/>
        <w:color w:val="FFFFFF"/>
        <w:szCs w:val="24"/>
      </w:rPr>
      <w:t xml:space="preserve"> PAGD &gt; PIRKIMO DOKUMENTAI (PD) &gt; SPECIALIŲJŲ SĄLYGŲ (SS) 1 PRIEDAS (SS 1 priedas)</w:t>
    </w:r>
  </w:p>
  <w:p w14:paraId="10C8A48E" w14:textId="77777777" w:rsidR="00060690" w:rsidRDefault="00060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229038D"/>
    <w:multiLevelType w:val="multilevel"/>
    <w:tmpl w:val="AE62826C"/>
    <w:lvl w:ilvl="0">
      <w:start w:val="5"/>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2"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15:restartNumberingAfterBreak="0">
    <w:nsid w:val="0B601F43"/>
    <w:multiLevelType w:val="multilevel"/>
    <w:tmpl w:val="15D4CCA4"/>
    <w:lvl w:ilvl="0">
      <w:start w:val="1"/>
      <w:numFmt w:val="none"/>
      <w:suff w:val="space"/>
      <w:lvlText w:val=""/>
      <w:lvlJc w:val="left"/>
      <w:pPr>
        <w:ind w:left="360" w:hanging="360"/>
      </w:pPr>
      <w:rPr>
        <w:rFonts w:hint="default"/>
      </w:rPr>
    </w:lvl>
    <w:lvl w:ilvl="1">
      <w:start w:val="1"/>
      <w:numFmt w:val="upperRoman"/>
      <w:suff w:val="space"/>
      <w:lvlText w:val="%2"/>
      <w:lvlJc w:val="left"/>
      <w:pPr>
        <w:ind w:left="0" w:firstLine="0"/>
      </w:pPr>
      <w:rPr>
        <w:rFonts w:hint="default"/>
      </w:rPr>
    </w:lvl>
    <w:lvl w:ilvl="2">
      <w:start w:val="1"/>
      <w:numFmt w:val="decimal"/>
      <w:lvlRestart w:val="1"/>
      <w:suff w:val="space"/>
      <w:lvlText w:val="%3."/>
      <w:lvlJc w:val="left"/>
      <w:pPr>
        <w:ind w:left="0" w:firstLine="0"/>
      </w:pPr>
      <w:rPr>
        <w:rFonts w:hint="default"/>
      </w:rPr>
    </w:lvl>
    <w:lvl w:ilvl="3">
      <w:start w:val="1"/>
      <w:numFmt w:val="decimal"/>
      <w:suff w:val="space"/>
      <w:lvlText w:val="%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suff w:val="space"/>
      <w:lvlText w:val="%6."/>
      <w:lvlJc w:val="left"/>
      <w:pPr>
        <w:ind w:left="0" w:firstLine="0"/>
      </w:pPr>
      <w:rPr>
        <w:rFonts w:hint="default"/>
      </w:rPr>
    </w:lvl>
    <w:lvl w:ilvl="6">
      <w:start w:val="1"/>
      <w:numFmt w:val="decimal"/>
      <w:pStyle w:val="Antrat7"/>
      <w:suff w:val="space"/>
      <w:lvlText w:val="%6.%7."/>
      <w:lvlJc w:val="left"/>
      <w:pPr>
        <w:ind w:left="0" w:firstLine="0"/>
      </w:pPr>
      <w:rPr>
        <w:rFonts w:hint="default"/>
      </w:rPr>
    </w:lvl>
    <w:lvl w:ilvl="7">
      <w:start w:val="1"/>
      <w:numFmt w:val="decimal"/>
      <w:pStyle w:val="Antrat8"/>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665F34"/>
    <w:multiLevelType w:val="multilevel"/>
    <w:tmpl w:val="13609B8E"/>
    <w:lvl w:ilvl="0">
      <w:start w:val="2"/>
      <w:numFmt w:val="decimal"/>
      <w:lvlText w:val="%1"/>
      <w:lvlJc w:val="left"/>
      <w:pPr>
        <w:ind w:left="258" w:hanging="504"/>
      </w:pPr>
      <w:rPr>
        <w:rFonts w:hint="default"/>
        <w:lang w:val="lt-LT" w:eastAsia="en-US" w:bidi="ar-SA"/>
      </w:rPr>
    </w:lvl>
    <w:lvl w:ilvl="1">
      <w:start w:val="1"/>
      <w:numFmt w:val="decimal"/>
      <w:lvlText w:val="%1.%2."/>
      <w:lvlJc w:val="left"/>
      <w:pPr>
        <w:ind w:left="1072" w:hanging="504"/>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258" w:hanging="567"/>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7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283" w:hanging="567"/>
      </w:pPr>
      <w:rPr>
        <w:rFonts w:hint="default"/>
        <w:lang w:val="lt-LT" w:eastAsia="en-US" w:bidi="ar-SA"/>
      </w:rPr>
    </w:lvl>
    <w:lvl w:ilvl="6">
      <w:numFmt w:val="bullet"/>
      <w:lvlText w:val="•"/>
      <w:lvlJc w:val="left"/>
      <w:pPr>
        <w:ind w:left="6287" w:hanging="567"/>
      </w:pPr>
      <w:rPr>
        <w:rFonts w:hint="default"/>
        <w:lang w:val="lt-LT" w:eastAsia="en-US" w:bidi="ar-SA"/>
      </w:rPr>
    </w:lvl>
    <w:lvl w:ilvl="7">
      <w:numFmt w:val="bullet"/>
      <w:lvlText w:val="•"/>
      <w:lvlJc w:val="left"/>
      <w:pPr>
        <w:ind w:left="7292" w:hanging="567"/>
      </w:pPr>
      <w:rPr>
        <w:rFonts w:hint="default"/>
        <w:lang w:val="lt-LT" w:eastAsia="en-US" w:bidi="ar-SA"/>
      </w:rPr>
    </w:lvl>
    <w:lvl w:ilvl="8">
      <w:numFmt w:val="bullet"/>
      <w:lvlText w:val="•"/>
      <w:lvlJc w:val="left"/>
      <w:pPr>
        <w:ind w:left="8297" w:hanging="567"/>
      </w:pPr>
      <w:rPr>
        <w:rFonts w:hint="default"/>
        <w:lang w:val="lt-LT" w:eastAsia="en-US" w:bidi="ar-SA"/>
      </w:rPr>
    </w:lvl>
  </w:abstractNum>
  <w:abstractNum w:abstractNumId="5"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6" w15:restartNumberingAfterBreak="0">
    <w:nsid w:val="15A815E0"/>
    <w:multiLevelType w:val="multilevel"/>
    <w:tmpl w:val="B4E89ADC"/>
    <w:lvl w:ilvl="0">
      <w:start w:val="2"/>
      <w:numFmt w:val="decimal"/>
      <w:lvlText w:val="%1."/>
      <w:lvlJc w:val="left"/>
      <w:pPr>
        <w:ind w:left="660" w:hanging="660"/>
      </w:pPr>
      <w:rPr>
        <w:rFonts w:hint="default"/>
      </w:rPr>
    </w:lvl>
    <w:lvl w:ilvl="1">
      <w:start w:val="10"/>
      <w:numFmt w:val="decimal"/>
      <w:lvlText w:val="%1.%2."/>
      <w:lvlJc w:val="left"/>
      <w:pPr>
        <w:ind w:left="537" w:hanging="6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7" w15:restartNumberingAfterBreak="0">
    <w:nsid w:val="18E00E68"/>
    <w:multiLevelType w:val="multilevel"/>
    <w:tmpl w:val="D59422B8"/>
    <w:lvl w:ilvl="0">
      <w:start w:val="6"/>
      <w:numFmt w:val="decimal"/>
      <w:lvlText w:val="%1."/>
      <w:lvlJc w:val="left"/>
      <w:pPr>
        <w:ind w:left="360" w:hanging="360"/>
      </w:pPr>
      <w:rPr>
        <w:rFonts w:hint="default"/>
      </w:rPr>
    </w:lvl>
    <w:lvl w:ilvl="1">
      <w:start w:val="1"/>
      <w:numFmt w:val="decimal"/>
      <w:lvlText w:val="%1.%2."/>
      <w:lvlJc w:val="left"/>
      <w:pPr>
        <w:ind w:left="1316" w:hanging="360"/>
      </w:pPr>
      <w:rPr>
        <w:rFonts w:hint="default"/>
      </w:rPr>
    </w:lvl>
    <w:lvl w:ilvl="2">
      <w:start w:val="1"/>
      <w:numFmt w:val="decimal"/>
      <w:lvlText w:val="%1.%2.%3."/>
      <w:lvlJc w:val="left"/>
      <w:pPr>
        <w:ind w:left="2632"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904" w:hanging="1080"/>
      </w:pPr>
      <w:rPr>
        <w:rFonts w:hint="default"/>
      </w:rPr>
    </w:lvl>
    <w:lvl w:ilvl="5">
      <w:start w:val="1"/>
      <w:numFmt w:val="decimal"/>
      <w:lvlText w:val="%1.%2.%3.%4.%5.%6."/>
      <w:lvlJc w:val="left"/>
      <w:pPr>
        <w:ind w:left="5860"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8132" w:hanging="1440"/>
      </w:pPr>
      <w:rPr>
        <w:rFonts w:hint="default"/>
      </w:rPr>
    </w:lvl>
    <w:lvl w:ilvl="8">
      <w:start w:val="1"/>
      <w:numFmt w:val="decimal"/>
      <w:lvlText w:val="%1.%2.%3.%4.%5.%6.%7.%8.%9."/>
      <w:lvlJc w:val="left"/>
      <w:pPr>
        <w:ind w:left="9448" w:hanging="1800"/>
      </w:pPr>
      <w:rPr>
        <w:rFonts w:hint="default"/>
      </w:rPr>
    </w:lvl>
  </w:abstractNum>
  <w:abstractNum w:abstractNumId="8" w15:restartNumberingAfterBreak="0">
    <w:nsid w:val="20DD634C"/>
    <w:multiLevelType w:val="multilevel"/>
    <w:tmpl w:val="DC705C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60B86"/>
    <w:multiLevelType w:val="multilevel"/>
    <w:tmpl w:val="5B786150"/>
    <w:lvl w:ilvl="0">
      <w:start w:val="3"/>
      <w:numFmt w:val="decimal"/>
      <w:suff w:val="space"/>
      <w:lvlText w:val="%1."/>
      <w:lvlJc w:val="left"/>
      <w:pPr>
        <w:ind w:left="480" w:hanging="480"/>
      </w:pPr>
      <w:rPr>
        <w:rFonts w:hint="default"/>
      </w:rPr>
    </w:lvl>
    <w:lvl w:ilvl="1">
      <w:start w:val="13"/>
      <w:numFmt w:val="decimal"/>
      <w:suff w:val="space"/>
      <w:lvlText w:val="%1.%2."/>
      <w:lvlJc w:val="left"/>
      <w:pPr>
        <w:ind w:left="3741" w:hanging="48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13" w15:restartNumberingAfterBreak="0">
    <w:nsid w:val="28685A46"/>
    <w:multiLevelType w:val="multilevel"/>
    <w:tmpl w:val="AFCA8BCA"/>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5"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482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FD2F10"/>
    <w:multiLevelType w:val="hybridMultilevel"/>
    <w:tmpl w:val="3D0AF1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9" w15:restartNumberingAfterBreak="0">
    <w:nsid w:val="39651ADD"/>
    <w:multiLevelType w:val="multilevel"/>
    <w:tmpl w:val="97725456"/>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lvlRestart w:val="1"/>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decimal"/>
      <w:lvlRestart w:val="1"/>
      <w:pStyle w:val="Antrat6"/>
      <w:suff w:val="space"/>
      <w:lvlText w:val="%6."/>
      <w:lvlJc w:val="left"/>
      <w:pPr>
        <w:ind w:left="0" w:firstLine="0"/>
      </w:pPr>
      <w:rPr>
        <w:rFonts w:hint="default"/>
      </w:rPr>
    </w:lvl>
    <w:lvl w:ilvl="6">
      <w:start w:val="1"/>
      <w:numFmt w:val="decimal"/>
      <w:suff w:val="space"/>
      <w:lvlText w:val="%6.%7."/>
      <w:lvlJc w:val="left"/>
      <w:pPr>
        <w:ind w:left="0" w:firstLine="0"/>
      </w:pPr>
      <w:rPr>
        <w:rFonts w:hint="default"/>
      </w:rPr>
    </w:lvl>
    <w:lvl w:ilvl="7">
      <w:start w:val="1"/>
      <w:numFmt w:val="decimal"/>
      <w:suff w:val="space"/>
      <w:lvlText w:val="%6.%7.%8."/>
      <w:lvlJc w:val="left"/>
      <w:pPr>
        <w:ind w:left="0" w:firstLine="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BD2ACA"/>
    <w:multiLevelType w:val="multilevel"/>
    <w:tmpl w:val="66763210"/>
    <w:lvl w:ilvl="0">
      <w:start w:val="2"/>
      <w:numFmt w:val="decimal"/>
      <w:suff w:val="space"/>
      <w:lvlText w:val="%1."/>
      <w:lvlJc w:val="left"/>
      <w:pPr>
        <w:ind w:left="720" w:hanging="360"/>
      </w:pPr>
      <w:rPr>
        <w:rFonts w:ascii="Times New Roman" w:hAnsi="Times New Roman" w:cs="Times New Roman" w:hint="default"/>
        <w:sz w:val="24"/>
        <w:szCs w:val="24"/>
      </w:rPr>
    </w:lvl>
    <w:lvl w:ilvl="1">
      <w:start w:val="3"/>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471F08"/>
    <w:multiLevelType w:val="multilevel"/>
    <w:tmpl w:val="794030C0"/>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45C61091"/>
    <w:multiLevelType w:val="multilevel"/>
    <w:tmpl w:val="800A8EDA"/>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6365A64"/>
    <w:multiLevelType w:val="multilevel"/>
    <w:tmpl w:val="3692C71A"/>
    <w:lvl w:ilvl="0">
      <w:start w:val="1"/>
      <w:numFmt w:val="decimal"/>
      <w:lvlText w:val="%1."/>
      <w:lvlJc w:val="left"/>
      <w:pPr>
        <w:ind w:left="510" w:hanging="510"/>
      </w:pPr>
      <w:rPr>
        <w:rFonts w:hint="default"/>
        <w:b/>
        <w:bCs/>
      </w:rPr>
    </w:lvl>
    <w:lvl w:ilvl="1">
      <w:start w:val="1"/>
      <w:numFmt w:val="decimal"/>
      <w:lvlText w:val="%1.%2."/>
      <w:lvlJc w:val="left"/>
      <w:pPr>
        <w:ind w:left="1078"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B1C37FB"/>
    <w:multiLevelType w:val="multilevel"/>
    <w:tmpl w:val="C8F05776"/>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5" w15:restartNumberingAfterBreak="0">
    <w:nsid w:val="4B442202"/>
    <w:multiLevelType w:val="multilevel"/>
    <w:tmpl w:val="BF40B07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F408C8"/>
    <w:multiLevelType w:val="multilevel"/>
    <w:tmpl w:val="3B241C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401609"/>
    <w:multiLevelType w:val="multilevel"/>
    <w:tmpl w:val="EB20C076"/>
    <w:lvl w:ilvl="0">
      <w:start w:val="1"/>
      <w:numFmt w:val="decimal"/>
      <w:lvlText w:val="%1."/>
      <w:lvlJc w:val="left"/>
      <w:pPr>
        <w:ind w:left="900" w:hanging="360"/>
      </w:pPr>
      <w:rPr>
        <w:rFonts w:hint="default"/>
      </w:rPr>
    </w:lvl>
    <w:lvl w:ilvl="1">
      <w:start w:val="1"/>
      <w:numFmt w:val="decimal"/>
      <w:isLgl/>
      <w:lvlText w:val="%1.%2."/>
      <w:lvlJc w:val="left"/>
      <w:pPr>
        <w:ind w:left="1697" w:hanging="4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9" w15:restartNumberingAfterBreak="0">
    <w:nsid w:val="57A174F9"/>
    <w:multiLevelType w:val="multilevel"/>
    <w:tmpl w:val="3EA4A54E"/>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AA37A9A"/>
    <w:multiLevelType w:val="multilevel"/>
    <w:tmpl w:val="81E6D4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EBE6353"/>
    <w:multiLevelType w:val="multilevel"/>
    <w:tmpl w:val="1DE2A918"/>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i w:val="0"/>
        <w:iCs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29D70EB"/>
    <w:multiLevelType w:val="hybridMultilevel"/>
    <w:tmpl w:val="EEE6B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BB35A3"/>
    <w:multiLevelType w:val="hybridMultilevel"/>
    <w:tmpl w:val="F836D190"/>
    <w:lvl w:ilvl="0" w:tplc="490A76E6">
      <w:start w:val="3"/>
      <w:numFmt w:val="decimal"/>
      <w:lvlText w:val="%1."/>
      <w:lvlJc w:val="left"/>
      <w:pPr>
        <w:ind w:left="377" w:hanging="360"/>
      </w:pPr>
      <w:rPr>
        <w:rFonts w:hint="default"/>
      </w:rPr>
    </w:lvl>
    <w:lvl w:ilvl="1" w:tplc="04270019" w:tentative="1">
      <w:start w:val="1"/>
      <w:numFmt w:val="lowerLetter"/>
      <w:lvlText w:val="%2."/>
      <w:lvlJc w:val="left"/>
      <w:pPr>
        <w:ind w:left="1097" w:hanging="360"/>
      </w:pPr>
    </w:lvl>
    <w:lvl w:ilvl="2" w:tplc="0427001B" w:tentative="1">
      <w:start w:val="1"/>
      <w:numFmt w:val="lowerRoman"/>
      <w:lvlText w:val="%3."/>
      <w:lvlJc w:val="right"/>
      <w:pPr>
        <w:ind w:left="1817" w:hanging="180"/>
      </w:pPr>
    </w:lvl>
    <w:lvl w:ilvl="3" w:tplc="0427000F" w:tentative="1">
      <w:start w:val="1"/>
      <w:numFmt w:val="decimal"/>
      <w:lvlText w:val="%4."/>
      <w:lvlJc w:val="left"/>
      <w:pPr>
        <w:ind w:left="2537" w:hanging="360"/>
      </w:pPr>
    </w:lvl>
    <w:lvl w:ilvl="4" w:tplc="04270019" w:tentative="1">
      <w:start w:val="1"/>
      <w:numFmt w:val="lowerLetter"/>
      <w:lvlText w:val="%5."/>
      <w:lvlJc w:val="left"/>
      <w:pPr>
        <w:ind w:left="3257" w:hanging="360"/>
      </w:pPr>
    </w:lvl>
    <w:lvl w:ilvl="5" w:tplc="0427001B" w:tentative="1">
      <w:start w:val="1"/>
      <w:numFmt w:val="lowerRoman"/>
      <w:lvlText w:val="%6."/>
      <w:lvlJc w:val="right"/>
      <w:pPr>
        <w:ind w:left="3977" w:hanging="180"/>
      </w:pPr>
    </w:lvl>
    <w:lvl w:ilvl="6" w:tplc="0427000F" w:tentative="1">
      <w:start w:val="1"/>
      <w:numFmt w:val="decimal"/>
      <w:lvlText w:val="%7."/>
      <w:lvlJc w:val="left"/>
      <w:pPr>
        <w:ind w:left="4697" w:hanging="360"/>
      </w:pPr>
    </w:lvl>
    <w:lvl w:ilvl="7" w:tplc="04270019" w:tentative="1">
      <w:start w:val="1"/>
      <w:numFmt w:val="lowerLetter"/>
      <w:lvlText w:val="%8."/>
      <w:lvlJc w:val="left"/>
      <w:pPr>
        <w:ind w:left="5417" w:hanging="360"/>
      </w:pPr>
    </w:lvl>
    <w:lvl w:ilvl="8" w:tplc="0427001B" w:tentative="1">
      <w:start w:val="1"/>
      <w:numFmt w:val="lowerRoman"/>
      <w:lvlText w:val="%9."/>
      <w:lvlJc w:val="right"/>
      <w:pPr>
        <w:ind w:left="6137" w:hanging="180"/>
      </w:pPr>
    </w:lvl>
  </w:abstractNum>
  <w:abstractNum w:abstractNumId="37"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38"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D43C4A"/>
    <w:multiLevelType w:val="multilevel"/>
    <w:tmpl w:val="33E08DC4"/>
    <w:lvl w:ilvl="0">
      <w:start w:val="9"/>
      <w:numFmt w:val="decimal"/>
      <w:lvlText w:val="%1."/>
      <w:lvlJc w:val="left"/>
      <w:pPr>
        <w:ind w:left="360" w:hanging="360"/>
      </w:pPr>
      <w:rPr>
        <w:rFonts w:hint="default"/>
      </w:rPr>
    </w:lvl>
    <w:lvl w:ilvl="1">
      <w:start w:val="1"/>
      <w:numFmt w:val="decimal"/>
      <w:lvlText w:val="%1.%2."/>
      <w:lvlJc w:val="left"/>
      <w:pPr>
        <w:ind w:left="237" w:hanging="360"/>
      </w:pPr>
      <w:rPr>
        <w:rFonts w:hint="default"/>
      </w:rPr>
    </w:lvl>
    <w:lvl w:ilvl="2">
      <w:start w:val="1"/>
      <w:numFmt w:val="decimal"/>
      <w:lvlText w:val="%1.%2.%3."/>
      <w:lvlJc w:val="left"/>
      <w:pPr>
        <w:ind w:left="474" w:hanging="720"/>
      </w:pPr>
      <w:rPr>
        <w:rFonts w:hint="default"/>
      </w:rPr>
    </w:lvl>
    <w:lvl w:ilvl="3">
      <w:start w:val="1"/>
      <w:numFmt w:val="decimal"/>
      <w:lvlText w:val="%1.%2.%3.%4."/>
      <w:lvlJc w:val="left"/>
      <w:pPr>
        <w:ind w:left="351" w:hanging="72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465" w:hanging="108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579" w:hanging="1440"/>
      </w:pPr>
      <w:rPr>
        <w:rFonts w:hint="default"/>
      </w:rPr>
    </w:lvl>
    <w:lvl w:ilvl="8">
      <w:start w:val="1"/>
      <w:numFmt w:val="decimal"/>
      <w:lvlText w:val="%1.%2.%3.%4.%5.%6.%7.%8.%9."/>
      <w:lvlJc w:val="left"/>
      <w:pPr>
        <w:ind w:left="816" w:hanging="1800"/>
      </w:pPr>
      <w:rPr>
        <w:rFonts w:hint="default"/>
      </w:rPr>
    </w:lvl>
  </w:abstractNum>
  <w:abstractNum w:abstractNumId="40" w15:restartNumberingAfterBreak="0">
    <w:nsid w:val="715D52A6"/>
    <w:multiLevelType w:val="multilevel"/>
    <w:tmpl w:val="5A9ECD20"/>
    <w:lvl w:ilvl="0">
      <w:start w:val="3"/>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3"/>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64A38B3"/>
    <w:multiLevelType w:val="hybridMultilevel"/>
    <w:tmpl w:val="C55E3D10"/>
    <w:lvl w:ilvl="0" w:tplc="62363AB6">
      <w:start w:val="4"/>
      <w:numFmt w:val="decimal"/>
      <w:lvlText w:val="%1."/>
      <w:lvlJc w:val="left"/>
      <w:pPr>
        <w:ind w:left="375" w:hanging="360"/>
      </w:pPr>
      <w:rPr>
        <w:rFonts w:hint="default"/>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42"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4342697">
    <w:abstractNumId w:val="15"/>
  </w:num>
  <w:num w:numId="2" w16cid:durableId="198051988">
    <w:abstractNumId w:val="3"/>
  </w:num>
  <w:num w:numId="3" w16cid:durableId="4283222">
    <w:abstractNumId w:val="19"/>
  </w:num>
  <w:num w:numId="4" w16cid:durableId="1351640149">
    <w:abstractNumId w:val="0"/>
  </w:num>
  <w:num w:numId="5" w16cid:durableId="97651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68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9286107">
    <w:abstractNumId w:val="22"/>
  </w:num>
  <w:num w:numId="8" w16cid:durableId="1870026107">
    <w:abstractNumId w:val="35"/>
  </w:num>
  <w:num w:numId="9" w16cid:durableId="445346714">
    <w:abstractNumId w:val="5"/>
  </w:num>
  <w:num w:numId="10" w16cid:durableId="1275215310">
    <w:abstractNumId w:val="23"/>
  </w:num>
  <w:num w:numId="11" w16cid:durableId="392045226">
    <w:abstractNumId w:val="27"/>
  </w:num>
  <w:num w:numId="12" w16cid:durableId="1347559750">
    <w:abstractNumId w:val="21"/>
  </w:num>
  <w:num w:numId="13" w16cid:durableId="1608809727">
    <w:abstractNumId w:val="4"/>
  </w:num>
  <w:num w:numId="14" w16cid:durableId="2019574736">
    <w:abstractNumId w:val="1"/>
  </w:num>
  <w:num w:numId="15" w16cid:durableId="1892114744">
    <w:abstractNumId w:val="7"/>
  </w:num>
  <w:num w:numId="16" w16cid:durableId="1190796060">
    <w:abstractNumId w:val="6"/>
  </w:num>
  <w:num w:numId="17" w16cid:durableId="566913379">
    <w:abstractNumId w:val="39"/>
  </w:num>
  <w:num w:numId="18" w16cid:durableId="1320423545">
    <w:abstractNumId w:val="25"/>
  </w:num>
  <w:num w:numId="19" w16cid:durableId="1127311500">
    <w:abstractNumId w:val="2"/>
  </w:num>
  <w:num w:numId="20" w16cid:durableId="1199591301">
    <w:abstractNumId w:val="37"/>
  </w:num>
  <w:num w:numId="21" w16cid:durableId="1293094859">
    <w:abstractNumId w:val="34"/>
  </w:num>
  <w:num w:numId="22" w16cid:durableId="354111968">
    <w:abstractNumId w:val="33"/>
  </w:num>
  <w:num w:numId="23" w16cid:durableId="96486724">
    <w:abstractNumId w:val="31"/>
  </w:num>
  <w:num w:numId="24" w16cid:durableId="1891452195">
    <w:abstractNumId w:val="14"/>
  </w:num>
  <w:num w:numId="25" w16cid:durableId="766652743">
    <w:abstractNumId w:val="12"/>
  </w:num>
  <w:num w:numId="26" w16cid:durableId="336428001">
    <w:abstractNumId w:val="13"/>
  </w:num>
  <w:num w:numId="27" w16cid:durableId="1987780651">
    <w:abstractNumId w:val="20"/>
  </w:num>
  <w:num w:numId="28" w16cid:durableId="1423643140">
    <w:abstractNumId w:val="32"/>
  </w:num>
  <w:num w:numId="29" w16cid:durableId="684595718">
    <w:abstractNumId w:val="8"/>
  </w:num>
  <w:num w:numId="30" w16cid:durableId="1985504745">
    <w:abstractNumId w:val="40"/>
  </w:num>
  <w:num w:numId="31" w16cid:durableId="79570905">
    <w:abstractNumId w:val="29"/>
  </w:num>
  <w:num w:numId="32" w16cid:durableId="1656109327">
    <w:abstractNumId w:val="9"/>
  </w:num>
  <w:num w:numId="33" w16cid:durableId="1125662180">
    <w:abstractNumId w:val="17"/>
  </w:num>
  <w:num w:numId="34" w16cid:durableId="1636520219">
    <w:abstractNumId w:val="41"/>
  </w:num>
  <w:num w:numId="35" w16cid:durableId="2009792617">
    <w:abstractNumId w:val="16"/>
  </w:num>
  <w:num w:numId="36" w16cid:durableId="1661427889">
    <w:abstractNumId w:val="11"/>
  </w:num>
  <w:num w:numId="37" w16cid:durableId="542257875">
    <w:abstractNumId w:val="42"/>
  </w:num>
  <w:num w:numId="38" w16cid:durableId="16123141">
    <w:abstractNumId w:val="38"/>
  </w:num>
  <w:num w:numId="39" w16cid:durableId="1578631852">
    <w:abstractNumId w:val="26"/>
  </w:num>
  <w:num w:numId="40" w16cid:durableId="732503679">
    <w:abstractNumId w:val="10"/>
  </w:num>
  <w:num w:numId="41" w16cid:durableId="2004897437">
    <w:abstractNumId w:val="18"/>
  </w:num>
  <w:num w:numId="42" w16cid:durableId="463816406">
    <w:abstractNumId w:val="24"/>
  </w:num>
  <w:num w:numId="43" w16cid:durableId="1645282072">
    <w:abstractNumId w:val="28"/>
  </w:num>
  <w:num w:numId="44" w16cid:durableId="21322405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4836884">
    <w:abstractNumId w:val="30"/>
  </w:num>
  <w:num w:numId="46" w16cid:durableId="44369667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3E"/>
    <w:rsid w:val="00002446"/>
    <w:rsid w:val="0000257C"/>
    <w:rsid w:val="00002EB3"/>
    <w:rsid w:val="0001047C"/>
    <w:rsid w:val="000160E5"/>
    <w:rsid w:val="0002215B"/>
    <w:rsid w:val="00023EF1"/>
    <w:rsid w:val="00024BCA"/>
    <w:rsid w:val="00025EAC"/>
    <w:rsid w:val="000300E1"/>
    <w:rsid w:val="00031065"/>
    <w:rsid w:val="000330D7"/>
    <w:rsid w:val="000421D6"/>
    <w:rsid w:val="0005192B"/>
    <w:rsid w:val="00060690"/>
    <w:rsid w:val="00063192"/>
    <w:rsid w:val="0007402E"/>
    <w:rsid w:val="00075AC9"/>
    <w:rsid w:val="000874C0"/>
    <w:rsid w:val="0009331C"/>
    <w:rsid w:val="00093CC1"/>
    <w:rsid w:val="000A1D4A"/>
    <w:rsid w:val="000A28D5"/>
    <w:rsid w:val="000A6A64"/>
    <w:rsid w:val="000C2938"/>
    <w:rsid w:val="000F01AD"/>
    <w:rsid w:val="000F4F55"/>
    <w:rsid w:val="000F641E"/>
    <w:rsid w:val="001005C7"/>
    <w:rsid w:val="001013CB"/>
    <w:rsid w:val="00104301"/>
    <w:rsid w:val="00115936"/>
    <w:rsid w:val="00134846"/>
    <w:rsid w:val="00140D87"/>
    <w:rsid w:val="001428CE"/>
    <w:rsid w:val="00146531"/>
    <w:rsid w:val="00147D6E"/>
    <w:rsid w:val="0015076E"/>
    <w:rsid w:val="001625CD"/>
    <w:rsid w:val="001652A4"/>
    <w:rsid w:val="00173CEB"/>
    <w:rsid w:val="001816CA"/>
    <w:rsid w:val="00185F60"/>
    <w:rsid w:val="00193031"/>
    <w:rsid w:val="00196E22"/>
    <w:rsid w:val="001A3DBA"/>
    <w:rsid w:val="001B4700"/>
    <w:rsid w:val="001C07D1"/>
    <w:rsid w:val="001C2625"/>
    <w:rsid w:val="001D0741"/>
    <w:rsid w:val="001E3A97"/>
    <w:rsid w:val="001F0BF6"/>
    <w:rsid w:val="001F3149"/>
    <w:rsid w:val="00200606"/>
    <w:rsid w:val="00206F5B"/>
    <w:rsid w:val="00217D3C"/>
    <w:rsid w:val="002373BA"/>
    <w:rsid w:val="00243CF0"/>
    <w:rsid w:val="00245EBE"/>
    <w:rsid w:val="00251EB2"/>
    <w:rsid w:val="00281C95"/>
    <w:rsid w:val="00286545"/>
    <w:rsid w:val="002A4A23"/>
    <w:rsid w:val="002A5618"/>
    <w:rsid w:val="002B0006"/>
    <w:rsid w:val="002C557C"/>
    <w:rsid w:val="002C61EA"/>
    <w:rsid w:val="002E01BE"/>
    <w:rsid w:val="002F6120"/>
    <w:rsid w:val="002F682A"/>
    <w:rsid w:val="002F6958"/>
    <w:rsid w:val="002F6CC3"/>
    <w:rsid w:val="00301026"/>
    <w:rsid w:val="00306ACC"/>
    <w:rsid w:val="003147CE"/>
    <w:rsid w:val="003203DB"/>
    <w:rsid w:val="00320490"/>
    <w:rsid w:val="003256DD"/>
    <w:rsid w:val="00330B01"/>
    <w:rsid w:val="00331D1A"/>
    <w:rsid w:val="003339F6"/>
    <w:rsid w:val="003362D4"/>
    <w:rsid w:val="00337CE4"/>
    <w:rsid w:val="00347D3D"/>
    <w:rsid w:val="0035053E"/>
    <w:rsid w:val="00353F8E"/>
    <w:rsid w:val="003666D6"/>
    <w:rsid w:val="003667F8"/>
    <w:rsid w:val="00373028"/>
    <w:rsid w:val="0037547F"/>
    <w:rsid w:val="00375D83"/>
    <w:rsid w:val="00377F6E"/>
    <w:rsid w:val="0039058D"/>
    <w:rsid w:val="003936B1"/>
    <w:rsid w:val="003A3455"/>
    <w:rsid w:val="003A4183"/>
    <w:rsid w:val="003A6D92"/>
    <w:rsid w:val="003B44DE"/>
    <w:rsid w:val="003C207C"/>
    <w:rsid w:val="003D1426"/>
    <w:rsid w:val="003D5984"/>
    <w:rsid w:val="003D5E3A"/>
    <w:rsid w:val="003D78D1"/>
    <w:rsid w:val="003F14AA"/>
    <w:rsid w:val="003F522D"/>
    <w:rsid w:val="004028E6"/>
    <w:rsid w:val="00403F25"/>
    <w:rsid w:val="004063F6"/>
    <w:rsid w:val="00411609"/>
    <w:rsid w:val="00430C62"/>
    <w:rsid w:val="00432CED"/>
    <w:rsid w:val="00440C04"/>
    <w:rsid w:val="00442083"/>
    <w:rsid w:val="00443350"/>
    <w:rsid w:val="00446B32"/>
    <w:rsid w:val="004649A6"/>
    <w:rsid w:val="004663AC"/>
    <w:rsid w:val="004666BB"/>
    <w:rsid w:val="0047012F"/>
    <w:rsid w:val="00481F8C"/>
    <w:rsid w:val="00485650"/>
    <w:rsid w:val="0048750C"/>
    <w:rsid w:val="00496004"/>
    <w:rsid w:val="00496950"/>
    <w:rsid w:val="004A0835"/>
    <w:rsid w:val="004A75CA"/>
    <w:rsid w:val="004B21BC"/>
    <w:rsid w:val="004B4348"/>
    <w:rsid w:val="004C268B"/>
    <w:rsid w:val="004C454E"/>
    <w:rsid w:val="004D5B24"/>
    <w:rsid w:val="004D7850"/>
    <w:rsid w:val="004F4020"/>
    <w:rsid w:val="004F6EEB"/>
    <w:rsid w:val="004F7A19"/>
    <w:rsid w:val="00500CF4"/>
    <w:rsid w:val="005053BE"/>
    <w:rsid w:val="00523151"/>
    <w:rsid w:val="00526EC6"/>
    <w:rsid w:val="00530BCA"/>
    <w:rsid w:val="0053176E"/>
    <w:rsid w:val="005437B3"/>
    <w:rsid w:val="00544040"/>
    <w:rsid w:val="00545F81"/>
    <w:rsid w:val="005511B7"/>
    <w:rsid w:val="00560216"/>
    <w:rsid w:val="00561431"/>
    <w:rsid w:val="00566BCF"/>
    <w:rsid w:val="00567F8D"/>
    <w:rsid w:val="005728DF"/>
    <w:rsid w:val="005750CB"/>
    <w:rsid w:val="00575170"/>
    <w:rsid w:val="00581D67"/>
    <w:rsid w:val="00581FDD"/>
    <w:rsid w:val="0059420E"/>
    <w:rsid w:val="0059566C"/>
    <w:rsid w:val="005B1CE9"/>
    <w:rsid w:val="005C0FEE"/>
    <w:rsid w:val="005C2A8D"/>
    <w:rsid w:val="005D2CAA"/>
    <w:rsid w:val="005D3094"/>
    <w:rsid w:val="005E0C6D"/>
    <w:rsid w:val="005E6502"/>
    <w:rsid w:val="005F2DFF"/>
    <w:rsid w:val="005F7DA8"/>
    <w:rsid w:val="0060079A"/>
    <w:rsid w:val="00602F93"/>
    <w:rsid w:val="006132AF"/>
    <w:rsid w:val="006133FF"/>
    <w:rsid w:val="00616D93"/>
    <w:rsid w:val="00625F0D"/>
    <w:rsid w:val="006269D8"/>
    <w:rsid w:val="00632B92"/>
    <w:rsid w:val="00642AC0"/>
    <w:rsid w:val="00642BAB"/>
    <w:rsid w:val="00645097"/>
    <w:rsid w:val="00647840"/>
    <w:rsid w:val="006546C2"/>
    <w:rsid w:val="00655D4A"/>
    <w:rsid w:val="006622EF"/>
    <w:rsid w:val="00674BBC"/>
    <w:rsid w:val="00674DA4"/>
    <w:rsid w:val="0067732C"/>
    <w:rsid w:val="00686846"/>
    <w:rsid w:val="006A22E1"/>
    <w:rsid w:val="006B1622"/>
    <w:rsid w:val="006D7EB5"/>
    <w:rsid w:val="006E2ADD"/>
    <w:rsid w:val="006E7610"/>
    <w:rsid w:val="006E7E7E"/>
    <w:rsid w:val="006F014E"/>
    <w:rsid w:val="006F286E"/>
    <w:rsid w:val="006F4338"/>
    <w:rsid w:val="007044B9"/>
    <w:rsid w:val="00705840"/>
    <w:rsid w:val="0071340D"/>
    <w:rsid w:val="007150F3"/>
    <w:rsid w:val="007170B1"/>
    <w:rsid w:val="00724C87"/>
    <w:rsid w:val="00731B18"/>
    <w:rsid w:val="00732CD4"/>
    <w:rsid w:val="00737C34"/>
    <w:rsid w:val="00741F88"/>
    <w:rsid w:val="00750BB5"/>
    <w:rsid w:val="007544B6"/>
    <w:rsid w:val="00754F40"/>
    <w:rsid w:val="007573C5"/>
    <w:rsid w:val="00765C99"/>
    <w:rsid w:val="00767B1C"/>
    <w:rsid w:val="0077358C"/>
    <w:rsid w:val="00783363"/>
    <w:rsid w:val="00784073"/>
    <w:rsid w:val="00787206"/>
    <w:rsid w:val="007A5E23"/>
    <w:rsid w:val="007B0F5B"/>
    <w:rsid w:val="007B1358"/>
    <w:rsid w:val="007B15E6"/>
    <w:rsid w:val="007B349D"/>
    <w:rsid w:val="007C7F94"/>
    <w:rsid w:val="007D5F6A"/>
    <w:rsid w:val="007F0522"/>
    <w:rsid w:val="007F4F16"/>
    <w:rsid w:val="007F777B"/>
    <w:rsid w:val="008060FD"/>
    <w:rsid w:val="00807A79"/>
    <w:rsid w:val="00810A76"/>
    <w:rsid w:val="00812D42"/>
    <w:rsid w:val="00813436"/>
    <w:rsid w:val="0081474A"/>
    <w:rsid w:val="008328DE"/>
    <w:rsid w:val="00835453"/>
    <w:rsid w:val="008411D7"/>
    <w:rsid w:val="00847313"/>
    <w:rsid w:val="00850C2E"/>
    <w:rsid w:val="008566B4"/>
    <w:rsid w:val="00862E5C"/>
    <w:rsid w:val="00866AC4"/>
    <w:rsid w:val="00881B2C"/>
    <w:rsid w:val="00885750"/>
    <w:rsid w:val="0089393A"/>
    <w:rsid w:val="00893FF5"/>
    <w:rsid w:val="00894DFB"/>
    <w:rsid w:val="00896AA0"/>
    <w:rsid w:val="008B103C"/>
    <w:rsid w:val="008B1C29"/>
    <w:rsid w:val="008B3C06"/>
    <w:rsid w:val="008B5B53"/>
    <w:rsid w:val="008C0C23"/>
    <w:rsid w:val="008C574F"/>
    <w:rsid w:val="008D1610"/>
    <w:rsid w:val="008D2442"/>
    <w:rsid w:val="008D7836"/>
    <w:rsid w:val="008F1364"/>
    <w:rsid w:val="009009DC"/>
    <w:rsid w:val="00902DC1"/>
    <w:rsid w:val="00903FE8"/>
    <w:rsid w:val="0091332A"/>
    <w:rsid w:val="009205FA"/>
    <w:rsid w:val="00927202"/>
    <w:rsid w:val="0093465F"/>
    <w:rsid w:val="00945274"/>
    <w:rsid w:val="00950C48"/>
    <w:rsid w:val="009569AC"/>
    <w:rsid w:val="009631BB"/>
    <w:rsid w:val="00964BA8"/>
    <w:rsid w:val="00976892"/>
    <w:rsid w:val="0098660D"/>
    <w:rsid w:val="00987C22"/>
    <w:rsid w:val="009A44EB"/>
    <w:rsid w:val="009A5E4C"/>
    <w:rsid w:val="009B5396"/>
    <w:rsid w:val="009C368C"/>
    <w:rsid w:val="009E1280"/>
    <w:rsid w:val="009F053C"/>
    <w:rsid w:val="009F5E84"/>
    <w:rsid w:val="009F752A"/>
    <w:rsid w:val="00A019D3"/>
    <w:rsid w:val="00A06C56"/>
    <w:rsid w:val="00A20DB6"/>
    <w:rsid w:val="00A21B8F"/>
    <w:rsid w:val="00A24C66"/>
    <w:rsid w:val="00A33A57"/>
    <w:rsid w:val="00A4097D"/>
    <w:rsid w:val="00A41F03"/>
    <w:rsid w:val="00A4253F"/>
    <w:rsid w:val="00A43974"/>
    <w:rsid w:val="00A4592F"/>
    <w:rsid w:val="00A56D43"/>
    <w:rsid w:val="00A574C1"/>
    <w:rsid w:val="00A71073"/>
    <w:rsid w:val="00A80841"/>
    <w:rsid w:val="00A86D85"/>
    <w:rsid w:val="00A9046D"/>
    <w:rsid w:val="00A910A3"/>
    <w:rsid w:val="00A94016"/>
    <w:rsid w:val="00AA60D9"/>
    <w:rsid w:val="00AA7312"/>
    <w:rsid w:val="00AB0735"/>
    <w:rsid w:val="00AC161E"/>
    <w:rsid w:val="00AC42FA"/>
    <w:rsid w:val="00AC60D6"/>
    <w:rsid w:val="00AD5E73"/>
    <w:rsid w:val="00AE289F"/>
    <w:rsid w:val="00AE2A0D"/>
    <w:rsid w:val="00AE5A93"/>
    <w:rsid w:val="00B055F8"/>
    <w:rsid w:val="00B115D2"/>
    <w:rsid w:val="00B13BC4"/>
    <w:rsid w:val="00B22F8E"/>
    <w:rsid w:val="00B312A5"/>
    <w:rsid w:val="00B37483"/>
    <w:rsid w:val="00B460F8"/>
    <w:rsid w:val="00B5117A"/>
    <w:rsid w:val="00B5688A"/>
    <w:rsid w:val="00B60170"/>
    <w:rsid w:val="00B64DB5"/>
    <w:rsid w:val="00B74672"/>
    <w:rsid w:val="00B8065A"/>
    <w:rsid w:val="00B81B3A"/>
    <w:rsid w:val="00B81B72"/>
    <w:rsid w:val="00B8207E"/>
    <w:rsid w:val="00B9285C"/>
    <w:rsid w:val="00BA1B9D"/>
    <w:rsid w:val="00BB0489"/>
    <w:rsid w:val="00BB3481"/>
    <w:rsid w:val="00BB762D"/>
    <w:rsid w:val="00BC3786"/>
    <w:rsid w:val="00BD065F"/>
    <w:rsid w:val="00BD415D"/>
    <w:rsid w:val="00BD5DD1"/>
    <w:rsid w:val="00BE27A3"/>
    <w:rsid w:val="00BF0CA9"/>
    <w:rsid w:val="00BF1ABF"/>
    <w:rsid w:val="00BF2BD2"/>
    <w:rsid w:val="00BF4FA1"/>
    <w:rsid w:val="00C0219B"/>
    <w:rsid w:val="00C07CD1"/>
    <w:rsid w:val="00C1100F"/>
    <w:rsid w:val="00C177FF"/>
    <w:rsid w:val="00C22EA2"/>
    <w:rsid w:val="00C3560F"/>
    <w:rsid w:val="00C42789"/>
    <w:rsid w:val="00C5082F"/>
    <w:rsid w:val="00C51A8A"/>
    <w:rsid w:val="00C60E17"/>
    <w:rsid w:val="00C7293E"/>
    <w:rsid w:val="00C77ED6"/>
    <w:rsid w:val="00C8233A"/>
    <w:rsid w:val="00C85145"/>
    <w:rsid w:val="00C8564F"/>
    <w:rsid w:val="00C90D21"/>
    <w:rsid w:val="00CA6C61"/>
    <w:rsid w:val="00CA7A90"/>
    <w:rsid w:val="00CB003C"/>
    <w:rsid w:val="00CB1EC4"/>
    <w:rsid w:val="00CB29A0"/>
    <w:rsid w:val="00CC3BD0"/>
    <w:rsid w:val="00CD444C"/>
    <w:rsid w:val="00CD4A03"/>
    <w:rsid w:val="00CD75A0"/>
    <w:rsid w:val="00CE1AC8"/>
    <w:rsid w:val="00CF6EEF"/>
    <w:rsid w:val="00D036E9"/>
    <w:rsid w:val="00D060FE"/>
    <w:rsid w:val="00D071E7"/>
    <w:rsid w:val="00D15BEB"/>
    <w:rsid w:val="00D17CFA"/>
    <w:rsid w:val="00D22EEB"/>
    <w:rsid w:val="00D310DF"/>
    <w:rsid w:val="00D34BDD"/>
    <w:rsid w:val="00D353DA"/>
    <w:rsid w:val="00D44F9A"/>
    <w:rsid w:val="00D568C8"/>
    <w:rsid w:val="00D672F0"/>
    <w:rsid w:val="00D70D35"/>
    <w:rsid w:val="00D76C6F"/>
    <w:rsid w:val="00D91C94"/>
    <w:rsid w:val="00D958F5"/>
    <w:rsid w:val="00D960EA"/>
    <w:rsid w:val="00D96632"/>
    <w:rsid w:val="00DA06B6"/>
    <w:rsid w:val="00DC32C5"/>
    <w:rsid w:val="00DD23DA"/>
    <w:rsid w:val="00DD4052"/>
    <w:rsid w:val="00DD7CB9"/>
    <w:rsid w:val="00DE1FC6"/>
    <w:rsid w:val="00DF429D"/>
    <w:rsid w:val="00E02792"/>
    <w:rsid w:val="00E17587"/>
    <w:rsid w:val="00E23AFD"/>
    <w:rsid w:val="00E24C96"/>
    <w:rsid w:val="00E31413"/>
    <w:rsid w:val="00E42018"/>
    <w:rsid w:val="00E42CCD"/>
    <w:rsid w:val="00E564CC"/>
    <w:rsid w:val="00E61089"/>
    <w:rsid w:val="00E64283"/>
    <w:rsid w:val="00E73E0B"/>
    <w:rsid w:val="00E754CC"/>
    <w:rsid w:val="00E91953"/>
    <w:rsid w:val="00EA1236"/>
    <w:rsid w:val="00EC34B3"/>
    <w:rsid w:val="00EC5578"/>
    <w:rsid w:val="00ED0B45"/>
    <w:rsid w:val="00ED39BE"/>
    <w:rsid w:val="00ED3D36"/>
    <w:rsid w:val="00EE0572"/>
    <w:rsid w:val="00EF282D"/>
    <w:rsid w:val="00F07469"/>
    <w:rsid w:val="00F1068F"/>
    <w:rsid w:val="00F203CB"/>
    <w:rsid w:val="00F23497"/>
    <w:rsid w:val="00F30D8B"/>
    <w:rsid w:val="00F35181"/>
    <w:rsid w:val="00F41BF5"/>
    <w:rsid w:val="00F4746C"/>
    <w:rsid w:val="00F53733"/>
    <w:rsid w:val="00F542B9"/>
    <w:rsid w:val="00F62C1F"/>
    <w:rsid w:val="00F64294"/>
    <w:rsid w:val="00F664D1"/>
    <w:rsid w:val="00F71971"/>
    <w:rsid w:val="00F73CD9"/>
    <w:rsid w:val="00F74375"/>
    <w:rsid w:val="00F85697"/>
    <w:rsid w:val="00F90B14"/>
    <w:rsid w:val="00F9214B"/>
    <w:rsid w:val="00F960CC"/>
    <w:rsid w:val="00F972A2"/>
    <w:rsid w:val="00FA0DA0"/>
    <w:rsid w:val="00FB25B7"/>
    <w:rsid w:val="00FB2D00"/>
    <w:rsid w:val="00FB6250"/>
    <w:rsid w:val="00FD6FC1"/>
    <w:rsid w:val="00FE1185"/>
    <w:rsid w:val="00FE1BCF"/>
    <w:rsid w:val="00FE56D2"/>
    <w:rsid w:val="00FE68F9"/>
    <w:rsid w:val="00FF1672"/>
    <w:rsid w:val="00FF3280"/>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C016"/>
  <w15:chartTrackingRefBased/>
  <w15:docId w15:val="{3EE7C130-D7EC-4133-B84A-15D11895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E"/>
    <w:pPr>
      <w:widowControl w:val="0"/>
      <w:spacing w:after="0" w:line="240" w:lineRule="auto"/>
      <w:jc w:val="both"/>
    </w:pPr>
    <w:rPr>
      <w:rFonts w:ascii="Times New Roman" w:eastAsia="Courier New" w:hAnsi="Times New Roman" w:cs="Courier New"/>
      <w:sz w:val="24"/>
      <w:szCs w:val="24"/>
      <w:lang w:eastAsia="lt-LT" w:bidi="lt-LT"/>
    </w:rPr>
  </w:style>
  <w:style w:type="paragraph" w:styleId="Antrat1">
    <w:name w:val="heading 1"/>
    <w:aliases w:val="dokumentas"/>
    <w:basedOn w:val="prastasis"/>
    <w:next w:val="prastasis"/>
    <w:link w:val="Antrat1Diagrama"/>
    <w:uiPriority w:val="9"/>
    <w:qFormat/>
    <w:rsid w:val="006D7EB5"/>
    <w:pPr>
      <w:keepNext/>
      <w:keepLines/>
      <w:numPr>
        <w:numId w:val="1"/>
      </w:numPr>
      <w:spacing w:before="240" w:after="120"/>
      <w:jc w:val="center"/>
      <w:outlineLvl w:val="0"/>
    </w:pPr>
    <w:rPr>
      <w:rFonts w:eastAsiaTheme="majorEastAsia" w:cstheme="majorBidi"/>
      <w:b/>
      <w:szCs w:val="32"/>
    </w:rPr>
  </w:style>
  <w:style w:type="paragraph" w:styleId="Antrat2">
    <w:name w:val="heading 2"/>
    <w:aliases w:val="skyrius"/>
    <w:basedOn w:val="prastasis"/>
    <w:next w:val="prastasis"/>
    <w:link w:val="Antrat2Diagrama"/>
    <w:uiPriority w:val="9"/>
    <w:unhideWhenUsed/>
    <w:qFormat/>
    <w:rsid w:val="00430C62"/>
    <w:pPr>
      <w:numPr>
        <w:ilvl w:val="1"/>
        <w:numId w:val="1"/>
      </w:numPr>
      <w:spacing w:before="240" w:after="240"/>
      <w:ind w:left="0"/>
      <w:jc w:val="center"/>
      <w:outlineLvl w:val="1"/>
    </w:pPr>
    <w:rPr>
      <w:rFonts w:eastAsia="Times New Roman" w:cstheme="majorBidi"/>
      <w:b/>
      <w:caps/>
      <w:szCs w:val="26"/>
    </w:rPr>
  </w:style>
  <w:style w:type="paragraph" w:styleId="Antrat3">
    <w:name w:val="heading 3"/>
    <w:aliases w:val="punktas"/>
    <w:basedOn w:val="prastasis"/>
    <w:next w:val="prastasis"/>
    <w:link w:val="Antrat3Diagrama"/>
    <w:uiPriority w:val="9"/>
    <w:unhideWhenUsed/>
    <w:qFormat/>
    <w:rsid w:val="00AE289F"/>
    <w:pPr>
      <w:numPr>
        <w:ilvl w:val="2"/>
        <w:numId w:val="1"/>
      </w:numPr>
      <w:ind w:left="0" w:firstLine="720"/>
      <w:outlineLvl w:val="2"/>
    </w:pPr>
    <w:rPr>
      <w:rFonts w:eastAsiaTheme="majorEastAsia" w:cstheme="majorBidi"/>
    </w:rPr>
  </w:style>
  <w:style w:type="paragraph" w:styleId="Antrat4">
    <w:name w:val="heading 4"/>
    <w:aliases w:val="papunktis"/>
    <w:basedOn w:val="prastasis"/>
    <w:next w:val="prastasis"/>
    <w:link w:val="Antrat4Diagrama"/>
    <w:uiPriority w:val="9"/>
    <w:unhideWhenUsed/>
    <w:qFormat/>
    <w:rsid w:val="00AE289F"/>
    <w:pPr>
      <w:keepLines/>
      <w:numPr>
        <w:ilvl w:val="3"/>
        <w:numId w:val="1"/>
      </w:numPr>
      <w:ind w:firstLine="720"/>
      <w:outlineLvl w:val="3"/>
    </w:pPr>
    <w:rPr>
      <w:rFonts w:eastAsia="Times New Roman" w:cstheme="majorBidi"/>
      <w:iCs/>
    </w:rPr>
  </w:style>
  <w:style w:type="paragraph" w:styleId="Antrat5">
    <w:name w:val="heading 5"/>
    <w:aliases w:val="punktelis"/>
    <w:basedOn w:val="prastasis"/>
    <w:next w:val="prastasis"/>
    <w:link w:val="Antrat5Diagrama"/>
    <w:uiPriority w:val="9"/>
    <w:qFormat/>
    <w:rsid w:val="0035053E"/>
    <w:pPr>
      <w:keepNext/>
      <w:numPr>
        <w:ilvl w:val="4"/>
        <w:numId w:val="1"/>
      </w:numPr>
      <w:suppressAutoHyphens/>
      <w:autoSpaceDN w:val="0"/>
      <w:textAlignment w:val="baseline"/>
      <w:outlineLvl w:val="4"/>
    </w:pPr>
    <w:rPr>
      <w:rFonts w:eastAsia="Times New Roman" w:cs="TimesLT, 'Times New Roman'"/>
      <w:kern w:val="3"/>
      <w:szCs w:val="20"/>
      <w:lang w:eastAsia="ru-RU" w:bidi="ar-SA"/>
    </w:rPr>
  </w:style>
  <w:style w:type="paragraph" w:styleId="Antrat6">
    <w:name w:val="heading 6"/>
    <w:aliases w:val="Sut_punktas"/>
    <w:basedOn w:val="prastasis"/>
    <w:next w:val="prastasis"/>
    <w:link w:val="Antrat6Diagrama"/>
    <w:uiPriority w:val="9"/>
    <w:qFormat/>
    <w:rsid w:val="0035053E"/>
    <w:pPr>
      <w:keepNext/>
      <w:numPr>
        <w:ilvl w:val="5"/>
        <w:numId w:val="3"/>
      </w:numPr>
      <w:suppressAutoHyphens/>
      <w:autoSpaceDN w:val="0"/>
      <w:spacing w:before="240" w:after="120"/>
      <w:jc w:val="center"/>
      <w:textAlignment w:val="baseline"/>
      <w:outlineLvl w:val="5"/>
    </w:pPr>
    <w:rPr>
      <w:rFonts w:ascii="TimesLT, 'Times New Roman'" w:eastAsia="Times New Roman" w:hAnsi="TimesLT, 'Times New Roman'" w:cs="TimesLT, 'Times New Roman'"/>
      <w:b/>
      <w:kern w:val="3"/>
      <w:szCs w:val="20"/>
      <w:lang w:eastAsia="ru-RU" w:bidi="ar-SA"/>
    </w:rPr>
  </w:style>
  <w:style w:type="paragraph" w:styleId="Antrat7">
    <w:name w:val="heading 7"/>
    <w:aliases w:val="Sut_papunktis"/>
    <w:basedOn w:val="prastasis"/>
    <w:next w:val="prastasis"/>
    <w:link w:val="Antrat7Diagrama"/>
    <w:qFormat/>
    <w:rsid w:val="0035053E"/>
    <w:pPr>
      <w:keepNext/>
      <w:numPr>
        <w:ilvl w:val="6"/>
        <w:numId w:val="2"/>
      </w:numPr>
      <w:suppressAutoHyphens/>
      <w:autoSpaceDN w:val="0"/>
      <w:ind w:firstLine="720"/>
      <w:textAlignment w:val="baseline"/>
      <w:outlineLvl w:val="6"/>
    </w:pPr>
    <w:rPr>
      <w:rFonts w:ascii="TimesLT, 'Times New Roman'" w:eastAsia="Times New Roman" w:hAnsi="TimesLT, 'Times New Roman'" w:cs="TimesLT, 'Times New Roman'"/>
      <w:bCs/>
      <w:kern w:val="3"/>
      <w:szCs w:val="20"/>
      <w:lang w:eastAsia="ru-RU" w:bidi="ar-SA"/>
    </w:rPr>
  </w:style>
  <w:style w:type="paragraph" w:styleId="Antrat8">
    <w:name w:val="heading 8"/>
    <w:aliases w:val="Sut_punktelis"/>
    <w:basedOn w:val="prastasis"/>
    <w:next w:val="prastasis"/>
    <w:link w:val="Antrat8Diagrama"/>
    <w:uiPriority w:val="9"/>
    <w:qFormat/>
    <w:rsid w:val="0035053E"/>
    <w:pPr>
      <w:numPr>
        <w:ilvl w:val="7"/>
        <w:numId w:val="2"/>
      </w:numPr>
      <w:suppressAutoHyphens/>
      <w:autoSpaceDN w:val="0"/>
      <w:ind w:firstLine="720"/>
      <w:textAlignment w:val="baseline"/>
      <w:outlineLvl w:val="7"/>
    </w:pPr>
    <w:rPr>
      <w:rFonts w:eastAsia="Times New Roman" w:cs="Times New Roman"/>
      <w:kern w:val="3"/>
      <w:szCs w:val="20"/>
      <w:lang w:eastAsia="ru-RU" w:bidi="ar-SA"/>
    </w:rPr>
  </w:style>
  <w:style w:type="paragraph" w:styleId="Antrat9">
    <w:name w:val="heading 9"/>
    <w:basedOn w:val="prastasis"/>
    <w:next w:val="prastasis"/>
    <w:link w:val="Antrat9Diagrama"/>
    <w:uiPriority w:val="9"/>
    <w:qFormat/>
    <w:rsid w:val="0035053E"/>
    <w:pPr>
      <w:suppressAutoHyphens/>
      <w:autoSpaceDN w:val="0"/>
      <w:spacing w:line="360" w:lineRule="auto"/>
      <w:textAlignment w:val="baseline"/>
      <w:outlineLvl w:val="8"/>
    </w:pPr>
    <w:rPr>
      <w:rFonts w:eastAsia="Times New Roman" w:cs="Times New Roman"/>
      <w:kern w:val="3"/>
      <w:szCs w:val="20"/>
      <w:lang w:val="ru-RU" w:eastAsia="ru-RU"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uiPriority w:val="9"/>
    <w:rsid w:val="006D7EB5"/>
    <w:rPr>
      <w:rFonts w:ascii="Times New Roman" w:eastAsiaTheme="majorEastAsia" w:hAnsi="Times New Roman" w:cstheme="majorBidi"/>
      <w:b/>
      <w:sz w:val="24"/>
      <w:szCs w:val="32"/>
      <w:lang w:eastAsia="lt-LT" w:bidi="lt-LT"/>
    </w:rPr>
  </w:style>
  <w:style w:type="character" w:customStyle="1" w:styleId="Antrat2Diagrama">
    <w:name w:val="Antraštė 2 Diagrama"/>
    <w:aliases w:val="skyrius Diagrama"/>
    <w:basedOn w:val="Numatytasispastraiposriftas"/>
    <w:link w:val="Antrat2"/>
    <w:uiPriority w:val="9"/>
    <w:rsid w:val="00430C62"/>
    <w:rPr>
      <w:rFonts w:ascii="Times New Roman" w:eastAsia="Times New Roman" w:hAnsi="Times New Roman" w:cstheme="majorBidi"/>
      <w:b/>
      <w:caps/>
      <w:sz w:val="24"/>
      <w:szCs w:val="26"/>
      <w:lang w:eastAsia="lt-LT" w:bidi="lt-LT"/>
    </w:rPr>
  </w:style>
  <w:style w:type="character" w:customStyle="1" w:styleId="Antrat3Diagrama">
    <w:name w:val="Antraštė 3 Diagrama"/>
    <w:aliases w:val="punktas Diagrama"/>
    <w:basedOn w:val="Numatytasispastraiposriftas"/>
    <w:link w:val="Antrat3"/>
    <w:uiPriority w:val="9"/>
    <w:rsid w:val="00AE289F"/>
    <w:rPr>
      <w:rFonts w:ascii="Times New Roman" w:eastAsiaTheme="majorEastAsia" w:hAnsi="Times New Roman" w:cstheme="majorBidi"/>
      <w:sz w:val="24"/>
      <w:szCs w:val="24"/>
      <w:lang w:eastAsia="lt-LT" w:bidi="lt-LT"/>
    </w:rPr>
  </w:style>
  <w:style w:type="character" w:customStyle="1" w:styleId="Antrat4Diagrama">
    <w:name w:val="Antraštė 4 Diagrama"/>
    <w:aliases w:val="papunktis Diagrama"/>
    <w:basedOn w:val="Numatytasispastraiposriftas"/>
    <w:link w:val="Antrat4"/>
    <w:uiPriority w:val="9"/>
    <w:rsid w:val="00AE289F"/>
    <w:rPr>
      <w:rFonts w:ascii="Times New Roman" w:eastAsia="Times New Roman" w:hAnsi="Times New Roman" w:cstheme="majorBidi"/>
      <w:iCs/>
      <w:sz w:val="24"/>
      <w:szCs w:val="24"/>
      <w:lang w:eastAsia="lt-LT" w:bidi="lt-LT"/>
    </w:rPr>
  </w:style>
  <w:style w:type="character" w:customStyle="1" w:styleId="Antrat5Diagrama">
    <w:name w:val="Antraštė 5 Diagrama"/>
    <w:aliases w:val="punktelis Diagrama"/>
    <w:basedOn w:val="Numatytasispastraiposriftas"/>
    <w:link w:val="Antrat5"/>
    <w:uiPriority w:val="9"/>
    <w:rsid w:val="0035053E"/>
    <w:rPr>
      <w:rFonts w:ascii="Times New Roman" w:eastAsia="Times New Roman" w:hAnsi="Times New Roman" w:cs="TimesLT, 'Times New Roman'"/>
      <w:kern w:val="3"/>
      <w:sz w:val="24"/>
      <w:szCs w:val="20"/>
      <w:lang w:eastAsia="ru-RU"/>
    </w:rPr>
  </w:style>
  <w:style w:type="character" w:customStyle="1" w:styleId="Antrat6Diagrama">
    <w:name w:val="Antraštė 6 Diagrama"/>
    <w:aliases w:val="Sut_punktas Diagrama"/>
    <w:basedOn w:val="Numatytasispastraiposriftas"/>
    <w:link w:val="Antrat6"/>
    <w:uiPriority w:val="9"/>
    <w:rsid w:val="0035053E"/>
    <w:rPr>
      <w:rFonts w:ascii="TimesLT, 'Times New Roman'" w:eastAsia="Times New Roman" w:hAnsi="TimesLT, 'Times New Roman'" w:cs="TimesLT, 'Times New Roman'"/>
      <w:b/>
      <w:kern w:val="3"/>
      <w:sz w:val="24"/>
      <w:szCs w:val="20"/>
      <w:lang w:eastAsia="ru-RU"/>
    </w:rPr>
  </w:style>
  <w:style w:type="character" w:customStyle="1" w:styleId="Antrat7Diagrama">
    <w:name w:val="Antraštė 7 Diagrama"/>
    <w:aliases w:val="Sut_papunktis Diagrama"/>
    <w:basedOn w:val="Numatytasispastraiposriftas"/>
    <w:link w:val="Antrat7"/>
    <w:rsid w:val="0035053E"/>
    <w:rPr>
      <w:rFonts w:ascii="TimesLT, 'Times New Roman'" w:eastAsia="Times New Roman" w:hAnsi="TimesLT, 'Times New Roman'" w:cs="TimesLT, 'Times New Roman'"/>
      <w:bCs/>
      <w:kern w:val="3"/>
      <w:sz w:val="24"/>
      <w:szCs w:val="20"/>
      <w:lang w:eastAsia="ru-RU"/>
    </w:rPr>
  </w:style>
  <w:style w:type="character" w:customStyle="1" w:styleId="Antrat8Diagrama">
    <w:name w:val="Antraštė 8 Diagrama"/>
    <w:aliases w:val="Sut_punktelis Diagrama"/>
    <w:basedOn w:val="Numatytasispastraiposriftas"/>
    <w:link w:val="Antrat8"/>
    <w:uiPriority w:val="9"/>
    <w:rsid w:val="0035053E"/>
    <w:rPr>
      <w:rFonts w:ascii="Times New Roman" w:eastAsia="Times New Roman" w:hAnsi="Times New Roman" w:cs="Times New Roman"/>
      <w:kern w:val="3"/>
      <w:sz w:val="24"/>
      <w:szCs w:val="20"/>
      <w:lang w:eastAsia="ru-RU"/>
    </w:rPr>
  </w:style>
  <w:style w:type="character" w:customStyle="1" w:styleId="Antrat9Diagrama">
    <w:name w:val="Antraštė 9 Diagrama"/>
    <w:basedOn w:val="Numatytasispastraiposriftas"/>
    <w:link w:val="Antrat9"/>
    <w:uiPriority w:val="9"/>
    <w:rsid w:val="0035053E"/>
    <w:rPr>
      <w:rFonts w:ascii="Times New Roman" w:eastAsia="Times New Roman" w:hAnsi="Times New Roman" w:cs="Times New Roman"/>
      <w:kern w:val="3"/>
      <w:sz w:val="24"/>
      <w:szCs w:val="20"/>
      <w:lang w:val="ru-RU" w:eastAsia="ru-RU"/>
    </w:rPr>
  </w:style>
  <w:style w:type="character" w:customStyle="1" w:styleId="PagrindinistekstasDiagrama">
    <w:name w:val="Pagrindinis tekstas Diagrama"/>
    <w:basedOn w:val="Numatytasispastraiposriftas"/>
    <w:link w:val="Pagrindinistekstas"/>
    <w:rsid w:val="0035053E"/>
    <w:rPr>
      <w:rFonts w:ascii="Times New Roman" w:eastAsia="Times New Roman" w:hAnsi="Times New Roman" w:cs="Times New Roman"/>
    </w:rPr>
  </w:style>
  <w:style w:type="paragraph" w:styleId="Pagrindinistekstas">
    <w:name w:val="Body Text"/>
    <w:basedOn w:val="prastasis"/>
    <w:link w:val="PagrindinistekstasDiagrama"/>
    <w:qFormat/>
    <w:rsid w:val="0035053E"/>
    <w:pPr>
      <w:ind w:firstLine="400"/>
    </w:pPr>
    <w:rPr>
      <w:rFonts w:eastAsia="Times New Roman" w:cs="Times New Roman"/>
      <w:sz w:val="22"/>
      <w:szCs w:val="22"/>
      <w:lang w:eastAsia="en-US" w:bidi="ar-SA"/>
    </w:rPr>
  </w:style>
  <w:style w:type="character" w:customStyle="1" w:styleId="PagrindinistekstasDiagrama1">
    <w:name w:val="Pagrindinis tekstas Diagrama1"/>
    <w:basedOn w:val="Numatytasispastraiposriftas"/>
    <w:semiHidden/>
    <w:rsid w:val="0035053E"/>
    <w:rPr>
      <w:rFonts w:ascii="Times New Roman" w:eastAsia="Courier New" w:hAnsi="Times New Roman" w:cs="Courier New"/>
      <w:sz w:val="24"/>
      <w:szCs w:val="24"/>
      <w:lang w:eastAsia="lt-LT" w:bidi="lt-LT"/>
    </w:rPr>
  </w:style>
  <w:style w:type="paragraph" w:styleId="Pavadinimas">
    <w:name w:val="Title"/>
    <w:basedOn w:val="prastasis"/>
    <w:next w:val="prastasis"/>
    <w:link w:val="PavadinimasDiagrama"/>
    <w:uiPriority w:val="10"/>
    <w:qFormat/>
    <w:rsid w:val="0035053E"/>
    <w:pPr>
      <w:spacing w:before="240" w:after="240"/>
      <w:contextualSpacing/>
      <w:jc w:val="center"/>
    </w:pPr>
    <w:rPr>
      <w:rFonts w:eastAsiaTheme="majorEastAsia" w:cstheme="majorBidi"/>
      <w:b/>
      <w:caps/>
      <w:spacing w:val="-10"/>
      <w:kern w:val="28"/>
      <w:szCs w:val="56"/>
    </w:rPr>
  </w:style>
  <w:style w:type="character" w:customStyle="1" w:styleId="PavadinimasDiagrama">
    <w:name w:val="Pavadinimas Diagrama"/>
    <w:basedOn w:val="Numatytasispastraiposriftas"/>
    <w:link w:val="Pavadinimas"/>
    <w:uiPriority w:val="10"/>
    <w:rsid w:val="0035053E"/>
    <w:rPr>
      <w:rFonts w:ascii="Times New Roman" w:eastAsiaTheme="majorEastAsia" w:hAnsi="Times New Roman" w:cstheme="majorBidi"/>
      <w:b/>
      <w:caps/>
      <w:spacing w:val="-10"/>
      <w:kern w:val="28"/>
      <w:sz w:val="24"/>
      <w:szCs w:val="56"/>
      <w:lang w:eastAsia="lt-LT" w:bidi="lt-LT"/>
    </w:rPr>
  </w:style>
  <w:style w:type="paragraph" w:styleId="Antrats">
    <w:name w:val="header"/>
    <w:aliases w:val="En-tête-1,En-tête-2,hd,Header 2,Char,Char2,Char3"/>
    <w:basedOn w:val="prastasis"/>
    <w:link w:val="AntratsDiagrama"/>
    <w:uiPriority w:val="99"/>
    <w:unhideWhenUsed/>
    <w:rsid w:val="0035053E"/>
    <w:pPr>
      <w:tabs>
        <w:tab w:val="center" w:pos="4513"/>
        <w:tab w:val="right" w:pos="9026"/>
      </w:tabs>
    </w:p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35053E"/>
    <w:rPr>
      <w:rFonts w:ascii="Times New Roman" w:eastAsia="Courier New" w:hAnsi="Times New Roman" w:cs="Courier New"/>
      <w:sz w:val="24"/>
      <w:szCs w:val="24"/>
      <w:lang w:eastAsia="lt-LT" w:bidi="lt-LT"/>
    </w:rPr>
  </w:style>
  <w:style w:type="paragraph" w:styleId="Porat">
    <w:name w:val="footer"/>
    <w:basedOn w:val="prastasis"/>
    <w:link w:val="PoratDiagrama"/>
    <w:uiPriority w:val="99"/>
    <w:unhideWhenUsed/>
    <w:rsid w:val="0035053E"/>
    <w:pPr>
      <w:tabs>
        <w:tab w:val="center" w:pos="4513"/>
        <w:tab w:val="right" w:pos="9026"/>
      </w:tabs>
    </w:pPr>
  </w:style>
  <w:style w:type="character" w:customStyle="1" w:styleId="PoratDiagrama">
    <w:name w:val="Poraštė Diagrama"/>
    <w:basedOn w:val="Numatytasispastraiposriftas"/>
    <w:link w:val="Porat"/>
    <w:uiPriority w:val="99"/>
    <w:rsid w:val="0035053E"/>
    <w:rPr>
      <w:rFonts w:ascii="Times New Roman" w:eastAsia="Courier New" w:hAnsi="Times New Roman" w:cs="Courier New"/>
      <w:sz w:val="24"/>
      <w:szCs w:val="24"/>
      <w:lang w:eastAsia="lt-LT" w:bidi="lt-LT"/>
    </w:rPr>
  </w:style>
  <w:style w:type="paragraph" w:styleId="Debesliotekstas">
    <w:name w:val="Balloon Text"/>
    <w:basedOn w:val="prastasis"/>
    <w:link w:val="DebesliotekstasDiagrama"/>
    <w:uiPriority w:val="99"/>
    <w:unhideWhenUsed/>
    <w:rsid w:val="003505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35053E"/>
    <w:rPr>
      <w:rFonts w:ascii="Segoe UI" w:eastAsia="Courier New" w:hAnsi="Segoe UI" w:cs="Segoe UI"/>
      <w:sz w:val="18"/>
      <w:szCs w:val="18"/>
      <w:lang w:eastAsia="lt-LT" w:bidi="lt-LT"/>
    </w:rPr>
  </w:style>
  <w:style w:type="paragraph" w:styleId="Sraas">
    <w:name w:val="List"/>
    <w:basedOn w:val="prastasis"/>
    <w:rsid w:val="0035053E"/>
    <w:pPr>
      <w:widowControl/>
      <w:suppressAutoHyphens/>
      <w:autoSpaceDN w:val="0"/>
      <w:spacing w:after="120" w:line="276" w:lineRule="auto"/>
      <w:textAlignment w:val="baseline"/>
    </w:pPr>
    <w:rPr>
      <w:rFonts w:ascii="Calibri" w:eastAsia="Calibri" w:hAnsi="Calibri" w:cs="Mangal"/>
      <w:kern w:val="3"/>
      <w:szCs w:val="22"/>
      <w:lang w:val="ru-RU" w:eastAsia="ru-RU" w:bidi="ar-SA"/>
    </w:rPr>
  </w:style>
  <w:style w:type="paragraph" w:styleId="Antrat">
    <w:name w:val="caption"/>
    <w:basedOn w:val="prastasis"/>
    <w:qFormat/>
    <w:rsid w:val="0035053E"/>
    <w:pPr>
      <w:widowControl/>
      <w:suppressLineNumbers/>
      <w:suppressAutoHyphens/>
      <w:autoSpaceDN w:val="0"/>
      <w:spacing w:before="120" w:after="120" w:line="276" w:lineRule="auto"/>
      <w:textAlignment w:val="baseline"/>
    </w:pPr>
    <w:rPr>
      <w:rFonts w:ascii="Calibri" w:eastAsia="Calibri" w:hAnsi="Calibri" w:cs="Mangal"/>
      <w:i/>
      <w:iCs/>
      <w:kern w:val="3"/>
      <w:lang w:val="ru-RU" w:eastAsia="ru-RU" w:bidi="ar-SA"/>
    </w:rPr>
  </w:style>
  <w:style w:type="paragraph" w:styleId="Komentarotekstas">
    <w:name w:val="annotation text"/>
    <w:basedOn w:val="prastasis"/>
    <w:link w:val="KomentarotekstasDiagrama"/>
    <w:rsid w:val="0035053E"/>
    <w:pPr>
      <w:widowControl/>
      <w:suppressAutoHyphens/>
      <w:autoSpaceDN w:val="0"/>
      <w:spacing w:after="200" w:line="276" w:lineRule="auto"/>
      <w:textAlignment w:val="baseline"/>
    </w:pPr>
    <w:rPr>
      <w:rFonts w:ascii="Calibri" w:eastAsia="Calibri" w:hAnsi="Calibri" w:cs="Times New Roman"/>
      <w:kern w:val="3"/>
      <w:sz w:val="20"/>
      <w:szCs w:val="20"/>
      <w:lang w:val="ru-RU" w:eastAsia="ru-RU" w:bidi="ar-SA"/>
    </w:rPr>
  </w:style>
  <w:style w:type="character" w:customStyle="1" w:styleId="KomentarotekstasDiagrama">
    <w:name w:val="Komentaro tekstas Diagrama"/>
    <w:basedOn w:val="Numatytasispastraiposriftas"/>
    <w:link w:val="Komentarotekstas"/>
    <w:rsid w:val="0035053E"/>
    <w:rPr>
      <w:rFonts w:ascii="Calibri" w:eastAsia="Calibri" w:hAnsi="Calibri" w:cs="Times New Roman"/>
      <w:kern w:val="3"/>
      <w:sz w:val="20"/>
      <w:szCs w:val="20"/>
      <w:lang w:val="ru-RU" w:eastAsia="ru-RU"/>
    </w:rPr>
  </w:style>
  <w:style w:type="paragraph" w:styleId="Komentarotema">
    <w:name w:val="annotation subject"/>
    <w:basedOn w:val="Komentarotekstas"/>
    <w:next w:val="Komentarotekstas"/>
    <w:link w:val="KomentarotemaDiagrama"/>
    <w:rsid w:val="0035053E"/>
    <w:rPr>
      <w:b/>
      <w:bCs/>
    </w:rPr>
  </w:style>
  <w:style w:type="character" w:customStyle="1" w:styleId="KomentarotemaDiagrama">
    <w:name w:val="Komentaro tema Diagrama"/>
    <w:basedOn w:val="KomentarotekstasDiagrama"/>
    <w:link w:val="Komentarotema"/>
    <w:rsid w:val="0035053E"/>
    <w:rPr>
      <w:rFonts w:ascii="Calibri" w:eastAsia="Calibri" w:hAnsi="Calibri" w:cs="Times New Roman"/>
      <w:b/>
      <w:bCs/>
      <w:kern w:val="3"/>
      <w:sz w:val="20"/>
      <w:szCs w:val="20"/>
      <w:lang w:val="ru-RU" w:eastAsia="ru-RU"/>
    </w:rPr>
  </w:style>
  <w:style w:type="paragraph" w:styleId="Pagrindiniotekstotrauka2">
    <w:name w:val="Body Text Indent 2"/>
    <w:basedOn w:val="prastasis"/>
    <w:link w:val="Pagrindiniotekstotrauka2Diagrama"/>
    <w:rsid w:val="0035053E"/>
    <w:pPr>
      <w:suppressAutoHyphens/>
      <w:autoSpaceDN w:val="0"/>
      <w:ind w:firstLine="72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2Diagrama">
    <w:name w:val="Pagrindinio teksto įtrauka 2 Diagrama"/>
    <w:basedOn w:val="Numatytasispastraiposriftas"/>
    <w:link w:val="Pagrindiniotekstotrauka2"/>
    <w:rsid w:val="0035053E"/>
    <w:rPr>
      <w:rFonts w:ascii="TimesLT, 'Times New Roman'" w:eastAsia="Times New Roman" w:hAnsi="TimesLT, 'Times New Roman'" w:cs="TimesLT, 'Times New Roman'"/>
      <w:b/>
      <w:kern w:val="3"/>
      <w:sz w:val="24"/>
      <w:szCs w:val="20"/>
      <w:lang w:val="ru-RU" w:eastAsia="ru-RU"/>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99"/>
    <w:qFormat/>
    <w:rsid w:val="0035053E"/>
    <w:pPr>
      <w:widowControl/>
      <w:suppressAutoHyphens/>
      <w:autoSpaceDN w:val="0"/>
      <w:spacing w:line="276" w:lineRule="auto"/>
      <w:ind w:left="720" w:firstLine="720"/>
      <w:textAlignment w:val="baseline"/>
    </w:pPr>
    <w:rPr>
      <w:rFonts w:ascii="Calibri" w:eastAsia="Calibri" w:hAnsi="Calibri" w:cs="Times New Roman"/>
      <w:kern w:val="3"/>
      <w:sz w:val="22"/>
      <w:szCs w:val="22"/>
      <w:lang w:val="ru-RU" w:eastAsia="ru-RU" w:bidi="ar-SA"/>
    </w:rPr>
  </w:style>
  <w:style w:type="paragraph" w:styleId="Pagrindinistekstas2">
    <w:name w:val="Body Text 2"/>
    <w:basedOn w:val="prastasis"/>
    <w:link w:val="Pagrindinistekstas2Diagrama"/>
    <w:rsid w:val="0035053E"/>
    <w:pPr>
      <w:widowControl/>
      <w:suppressAutoHyphens/>
      <w:autoSpaceDN w:val="0"/>
      <w:spacing w:line="360" w:lineRule="auto"/>
      <w:ind w:firstLine="720"/>
      <w:textAlignment w:val="baseline"/>
    </w:pPr>
    <w:rPr>
      <w:rFonts w:ascii="TimesLT, 'Times New Roman'" w:eastAsia="Times New Roman" w:hAnsi="TimesLT, 'Times New Roman'" w:cs="TimesLT, 'Times New Roman'"/>
      <w:kern w:val="3"/>
      <w:szCs w:val="20"/>
      <w:lang w:val="ru-RU" w:eastAsia="ru-RU" w:bidi="ar-SA"/>
    </w:rPr>
  </w:style>
  <w:style w:type="character" w:customStyle="1" w:styleId="Pagrindinistekstas2Diagrama">
    <w:name w:val="Pagrindinis tekstas 2 Diagrama"/>
    <w:basedOn w:val="Numatytasispastraiposriftas"/>
    <w:link w:val="Pagrindinistekstas2"/>
    <w:rsid w:val="0035053E"/>
    <w:rPr>
      <w:rFonts w:ascii="TimesLT, 'Times New Roman'" w:eastAsia="Times New Roman" w:hAnsi="TimesLT, 'Times New Roman'" w:cs="TimesLT, 'Times New Roman'"/>
      <w:kern w:val="3"/>
      <w:sz w:val="24"/>
      <w:szCs w:val="20"/>
      <w:lang w:val="ru-RU" w:eastAsia="ru-RU"/>
    </w:rPr>
  </w:style>
  <w:style w:type="paragraph" w:styleId="Pagrindinistekstas3">
    <w:name w:val="Body Text 3"/>
    <w:basedOn w:val="prastasis"/>
    <w:link w:val="Pagrindinistekstas3Diagrama"/>
    <w:rsid w:val="0035053E"/>
    <w:pPr>
      <w:widowControl/>
      <w:suppressAutoHyphens/>
      <w:autoSpaceDN w:val="0"/>
      <w:textAlignment w:val="baseline"/>
    </w:pPr>
    <w:rPr>
      <w:rFonts w:eastAsia="Times New Roman" w:cs="Times New Roman"/>
      <w:b/>
      <w:i/>
      <w:kern w:val="3"/>
      <w:szCs w:val="20"/>
      <w:lang w:val="ru-RU" w:eastAsia="ru-RU" w:bidi="ar-SA"/>
    </w:rPr>
  </w:style>
  <w:style w:type="character" w:customStyle="1" w:styleId="Pagrindinistekstas3Diagrama">
    <w:name w:val="Pagrindinis tekstas 3 Diagrama"/>
    <w:basedOn w:val="Numatytasispastraiposriftas"/>
    <w:link w:val="Pagrindinistekstas3"/>
    <w:rsid w:val="0035053E"/>
    <w:rPr>
      <w:rFonts w:ascii="Times New Roman" w:eastAsia="Times New Roman" w:hAnsi="Times New Roman" w:cs="Times New Roman"/>
      <w:b/>
      <w:i/>
      <w:kern w:val="3"/>
      <w:sz w:val="24"/>
      <w:szCs w:val="20"/>
      <w:lang w:val="ru-RU" w:eastAsia="ru-RU"/>
    </w:rPr>
  </w:style>
  <w:style w:type="paragraph" w:styleId="Pagrindiniotekstotrauka3">
    <w:name w:val="Body Text Indent 3"/>
    <w:basedOn w:val="prastasis"/>
    <w:link w:val="Pagrindiniotekstotrauka3Diagrama"/>
    <w:rsid w:val="0035053E"/>
    <w:pPr>
      <w:widowControl/>
      <w:suppressAutoHyphens/>
      <w:autoSpaceDN w:val="0"/>
      <w:spacing w:line="360" w:lineRule="auto"/>
      <w:ind w:left="2430" w:hanging="1710"/>
      <w:textAlignment w:val="baseline"/>
    </w:pPr>
    <w:rPr>
      <w:rFonts w:ascii="TimesLT, 'Times New Roman'" w:eastAsia="Times New Roman" w:hAnsi="TimesLT, 'Times New Roman'" w:cs="TimesLT, 'Times New Roman'"/>
      <w:b/>
      <w:kern w:val="3"/>
      <w:szCs w:val="20"/>
      <w:lang w:val="ru-RU" w:eastAsia="ru-RU" w:bidi="ar-SA"/>
    </w:rPr>
  </w:style>
  <w:style w:type="character" w:customStyle="1" w:styleId="Pagrindiniotekstotrauka3Diagrama">
    <w:name w:val="Pagrindinio teksto įtrauka 3 Diagrama"/>
    <w:basedOn w:val="Numatytasispastraiposriftas"/>
    <w:link w:val="Pagrindiniotekstotrauka3"/>
    <w:rsid w:val="0035053E"/>
    <w:rPr>
      <w:rFonts w:ascii="TimesLT, 'Times New Roman'" w:eastAsia="Times New Roman" w:hAnsi="TimesLT, 'Times New Roman'" w:cs="TimesLT, 'Times New Roman'"/>
      <w:b/>
      <w:kern w:val="3"/>
      <w:sz w:val="24"/>
      <w:szCs w:val="20"/>
      <w:lang w:val="ru-RU" w:eastAsia="ru-RU"/>
    </w:rPr>
  </w:style>
  <w:style w:type="paragraph" w:styleId="Paprastasistekstas">
    <w:name w:val="Plain Text"/>
    <w:basedOn w:val="prastasis"/>
    <w:link w:val="PaprastasistekstasDiagrama"/>
    <w:rsid w:val="0035053E"/>
    <w:pPr>
      <w:widowControl/>
      <w:suppressAutoHyphens/>
      <w:autoSpaceDN w:val="0"/>
      <w:textAlignment w:val="baseline"/>
    </w:pPr>
    <w:rPr>
      <w:rFonts w:eastAsia="Times New Roman"/>
      <w:kern w:val="3"/>
      <w:sz w:val="20"/>
      <w:szCs w:val="20"/>
      <w:lang w:val="ru-RU" w:eastAsia="ru-RU" w:bidi="ar-SA"/>
    </w:rPr>
  </w:style>
  <w:style w:type="character" w:customStyle="1" w:styleId="PaprastasistekstasDiagrama">
    <w:name w:val="Paprastasis tekstas Diagrama"/>
    <w:basedOn w:val="Numatytasispastraiposriftas"/>
    <w:link w:val="Paprastasistekstas"/>
    <w:rsid w:val="0035053E"/>
    <w:rPr>
      <w:rFonts w:ascii="Times New Roman" w:eastAsia="Times New Roman" w:hAnsi="Times New Roman" w:cs="Courier New"/>
      <w:kern w:val="3"/>
      <w:sz w:val="20"/>
      <w:szCs w:val="20"/>
      <w:lang w:val="ru-RU" w:eastAsia="ru-RU"/>
    </w:rPr>
  </w:style>
  <w:style w:type="paragraph" w:styleId="Pataisymai">
    <w:name w:val="Revision"/>
    <w:rsid w:val="0035053E"/>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ru-RU"/>
    </w:rPr>
  </w:style>
  <w:style w:type="paragraph" w:styleId="Betarp">
    <w:name w:val="No Spacing"/>
    <w:uiPriority w:val="1"/>
    <w:qFormat/>
    <w:rsid w:val="0035053E"/>
    <w:pPr>
      <w:suppressAutoHyphens/>
      <w:autoSpaceDN w:val="0"/>
      <w:spacing w:after="0" w:line="240" w:lineRule="auto"/>
      <w:textAlignment w:val="baseline"/>
    </w:pPr>
    <w:rPr>
      <w:rFonts w:ascii="Times New Roman" w:eastAsia="Times New Roman" w:hAnsi="Times New Roman" w:cs="Times New Roman"/>
      <w:kern w:val="3"/>
      <w:sz w:val="24"/>
      <w:szCs w:val="20"/>
      <w:lang w:val="ru-RU" w:eastAsia="ru-RU"/>
    </w:rPr>
  </w:style>
  <w:style w:type="character" w:styleId="Komentaronuoroda">
    <w:name w:val="annotation reference"/>
    <w:rsid w:val="0035053E"/>
    <w:rPr>
      <w:sz w:val="16"/>
      <w:szCs w:val="16"/>
    </w:rPr>
  </w:style>
  <w:style w:type="character" w:styleId="HTMLspausdinimomainl">
    <w:name w:val="HTML Typewriter"/>
    <w:rsid w:val="0035053E"/>
    <w:rPr>
      <w:rFonts w:ascii="Arial Unicode MS" w:eastAsia="Arial Unicode MS" w:hAnsi="Arial Unicode MS" w:cs="Arial Unicode MS"/>
      <w:sz w:val="20"/>
      <w:szCs w:val="20"/>
    </w:rPr>
  </w:style>
  <w:style w:type="character" w:styleId="Puslapionumeris">
    <w:name w:val="page number"/>
    <w:rsid w:val="0035053E"/>
  </w:style>
  <w:style w:type="character" w:styleId="Emfaz">
    <w:name w:val="Emphasis"/>
    <w:uiPriority w:val="20"/>
    <w:qFormat/>
    <w:rsid w:val="0035053E"/>
    <w:rPr>
      <w:i/>
      <w:iCs/>
    </w:rPr>
  </w:style>
  <w:style w:type="character" w:styleId="Hipersaitas">
    <w:name w:val="Hyperlink"/>
    <w:aliases w:val="Alna"/>
    <w:basedOn w:val="Numatytasispastraiposriftas"/>
    <w:uiPriority w:val="99"/>
    <w:unhideWhenUsed/>
    <w:rsid w:val="0035053E"/>
    <w:rPr>
      <w:color w:val="0563C1" w:themeColor="hyperlink"/>
      <w:u w:val="single"/>
    </w:rPr>
  </w:style>
  <w:style w:type="paragraph" w:styleId="Puslapioinaostekstas">
    <w:name w:val="footnote text"/>
    <w:basedOn w:val="prastasis"/>
    <w:link w:val="PuslapioinaostekstasDiagrama"/>
    <w:semiHidden/>
    <w:rsid w:val="0035053E"/>
    <w:pPr>
      <w:widowControl/>
    </w:pPr>
    <w:rPr>
      <w:rFonts w:eastAsia="Times New Roman" w:cs="Times New Roman"/>
      <w:sz w:val="20"/>
      <w:szCs w:val="20"/>
      <w:lang w:val="en-US" w:eastAsia="en-US" w:bidi="ar-SA"/>
    </w:rPr>
  </w:style>
  <w:style w:type="character" w:customStyle="1" w:styleId="PuslapioinaostekstasDiagrama">
    <w:name w:val="Puslapio išnašos tekstas Diagrama"/>
    <w:basedOn w:val="Numatytasispastraiposriftas"/>
    <w:link w:val="Puslapioinaostekstas"/>
    <w:semiHidden/>
    <w:rsid w:val="0035053E"/>
    <w:rPr>
      <w:rFonts w:ascii="Times New Roman" w:eastAsia="Times New Roman" w:hAnsi="Times New Roman" w:cs="Times New Roman"/>
      <w:sz w:val="20"/>
      <w:szCs w:val="20"/>
      <w:lang w:val="en-US"/>
    </w:rPr>
  </w:style>
  <w:style w:type="table" w:styleId="Lentelstinklelis">
    <w:name w:val="Table Grid"/>
    <w:basedOn w:val="prastojilentel"/>
    <w:uiPriority w:val="39"/>
    <w:rsid w:val="0035053E"/>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5053E"/>
    <w:pPr>
      <w:widowControl/>
      <w:spacing w:before="100" w:beforeAutospacing="1" w:after="100" w:afterAutospacing="1"/>
    </w:pPr>
    <w:rPr>
      <w:rFonts w:eastAsia="Times New Roman" w:cs="Times New Roman"/>
      <w:lang w:bidi="ar-SA"/>
    </w:rPr>
  </w:style>
  <w:style w:type="character" w:styleId="Grietas">
    <w:name w:val="Strong"/>
    <w:basedOn w:val="Numatytasispastraiposriftas"/>
    <w:uiPriority w:val="22"/>
    <w:qFormat/>
    <w:rsid w:val="0035053E"/>
    <w:rPr>
      <w:b/>
      <w:bCs/>
    </w:rPr>
  </w:style>
  <w:style w:type="character" w:customStyle="1" w:styleId="Tablecaption">
    <w:name w:val="Table caption_"/>
    <w:basedOn w:val="Numatytasispastraiposriftas"/>
    <w:link w:val="Tablecaption0"/>
    <w:rsid w:val="0035053E"/>
    <w:rPr>
      <w:rFonts w:ascii="Times New Roman" w:eastAsia="Times New Roman" w:hAnsi="Times New Roman" w:cs="Times New Roman"/>
    </w:rPr>
  </w:style>
  <w:style w:type="paragraph" w:customStyle="1" w:styleId="Tablecaption0">
    <w:name w:val="Table caption"/>
    <w:basedOn w:val="prastasis"/>
    <w:link w:val="Tablecaption"/>
    <w:rsid w:val="0035053E"/>
    <w:rPr>
      <w:rFonts w:eastAsia="Times New Roman" w:cs="Times New Roman"/>
      <w:sz w:val="22"/>
      <w:szCs w:val="22"/>
      <w:lang w:eastAsia="en-US" w:bidi="ar-SA"/>
    </w:rPr>
  </w:style>
  <w:style w:type="character" w:customStyle="1" w:styleId="Heading2">
    <w:name w:val="Heading #2_"/>
    <w:basedOn w:val="Numatytasispastraiposriftas"/>
    <w:link w:val="Heading20"/>
    <w:rsid w:val="0035053E"/>
    <w:rPr>
      <w:rFonts w:ascii="Times New Roman" w:eastAsia="Times New Roman" w:hAnsi="Times New Roman" w:cs="Times New Roman"/>
      <w:b/>
      <w:bCs/>
    </w:rPr>
  </w:style>
  <w:style w:type="paragraph" w:customStyle="1" w:styleId="Heading20">
    <w:name w:val="Heading #2"/>
    <w:basedOn w:val="prastasis"/>
    <w:link w:val="Heading2"/>
    <w:rsid w:val="0035053E"/>
    <w:pPr>
      <w:spacing w:after="260"/>
      <w:jc w:val="center"/>
      <w:outlineLvl w:val="1"/>
    </w:pPr>
    <w:rPr>
      <w:rFonts w:eastAsia="Times New Roman" w:cs="Times New Roman"/>
      <w:b/>
      <w:bCs/>
      <w:sz w:val="22"/>
      <w:szCs w:val="22"/>
      <w:lang w:eastAsia="en-US" w:bidi="ar-SA"/>
    </w:rPr>
  </w:style>
  <w:style w:type="character" w:customStyle="1" w:styleId="Other">
    <w:name w:val="Other_"/>
    <w:basedOn w:val="Numatytasispastraiposriftas"/>
    <w:link w:val="Other0"/>
    <w:rsid w:val="0035053E"/>
    <w:rPr>
      <w:rFonts w:ascii="Times New Roman" w:eastAsia="Times New Roman" w:hAnsi="Times New Roman" w:cs="Times New Roman"/>
    </w:rPr>
  </w:style>
  <w:style w:type="paragraph" w:customStyle="1" w:styleId="Other0">
    <w:name w:val="Other"/>
    <w:basedOn w:val="prastasis"/>
    <w:link w:val="Other"/>
    <w:rsid w:val="0035053E"/>
    <w:pPr>
      <w:ind w:firstLine="400"/>
    </w:pPr>
    <w:rPr>
      <w:rFonts w:eastAsia="Times New Roman" w:cs="Times New Roman"/>
      <w:sz w:val="22"/>
      <w:szCs w:val="22"/>
      <w:lang w:eastAsia="en-US" w:bidi="ar-SA"/>
    </w:rPr>
  </w:style>
  <w:style w:type="paragraph" w:styleId="Paantrat">
    <w:name w:val="Subtitle"/>
    <w:basedOn w:val="prastasis"/>
    <w:next w:val="prastasis"/>
    <w:link w:val="PaantratDiagrama"/>
    <w:uiPriority w:val="11"/>
    <w:qFormat/>
    <w:rsid w:val="003505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5053E"/>
    <w:rPr>
      <w:rFonts w:eastAsiaTheme="minorEastAsia"/>
      <w:color w:val="5A5A5A" w:themeColor="text1" w:themeTint="A5"/>
      <w:spacing w:val="15"/>
      <w:lang w:eastAsia="lt-LT" w:bidi="lt-LT"/>
    </w:rPr>
  </w:style>
  <w:style w:type="paragraph" w:customStyle="1" w:styleId="Default">
    <w:name w:val="Default"/>
    <w:qFormat/>
    <w:rsid w:val="00BA1B9D"/>
    <w:pPr>
      <w:suppressAutoHyphens/>
      <w:spacing w:after="0" w:line="240" w:lineRule="auto"/>
    </w:pPr>
    <w:rPr>
      <w:rFonts w:ascii="Times New Roman" w:eastAsia="Helvetica Neue UltraLight;Times" w:hAnsi="Times New Roman" w:cs="Times New Roman"/>
      <w:color w:val="000000"/>
      <w:sz w:val="24"/>
      <w:szCs w:val="24"/>
      <w:lang w:eastAsia="zh-CN"/>
    </w:rPr>
  </w:style>
  <w:style w:type="paragraph" w:customStyle="1" w:styleId="Standard">
    <w:name w:val="Standard"/>
    <w:qFormat/>
    <w:rsid w:val="00523151"/>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Body2">
    <w:name w:val="Body 2"/>
    <w:qFormat/>
    <w:rsid w:val="00193031"/>
    <w:pPr>
      <w:suppressAutoHyphens/>
      <w:spacing w:after="40" w:line="240" w:lineRule="auto"/>
      <w:ind w:firstLine="709"/>
      <w:jc w:val="both"/>
    </w:pPr>
    <w:rPr>
      <w:rFonts w:ascii="Times New Roman" w:eastAsia="Arial Unicode MS" w:hAnsi="Times New Roman" w:cs="Arial Unicode MS"/>
      <w:color w:val="000000"/>
      <w:sz w:val="24"/>
      <w:lang w:val="en-US" w:eastAsia="lt-LT"/>
    </w:rPr>
  </w:style>
  <w:style w:type="paragraph" w:styleId="Sraassuenkleliais">
    <w:name w:val="List Bullet"/>
    <w:basedOn w:val="prastasis"/>
    <w:uiPriority w:val="1"/>
    <w:unhideWhenUsed/>
    <w:rsid w:val="00741F88"/>
    <w:pPr>
      <w:widowControl/>
      <w:numPr>
        <w:numId w:val="4"/>
      </w:numPr>
      <w:spacing w:after="40" w:line="252" w:lineRule="auto"/>
    </w:pPr>
    <w:rPr>
      <w:rFonts w:asciiTheme="minorHAnsi" w:eastAsiaTheme="minorEastAsia" w:hAnsiTheme="minorHAnsi" w:cstheme="minorBidi"/>
      <w:sz w:val="22"/>
      <w:szCs w:val="22"/>
      <w:lang w:val="en-US" w:eastAsia="en-US" w:bidi="ar-S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373028"/>
    <w:rPr>
      <w:rFonts w:ascii="Calibri" w:eastAsia="Calibri" w:hAnsi="Calibri" w:cs="Times New Roman"/>
      <w:kern w:val="3"/>
      <w:lang w:val="ru-RU" w:eastAsia="ru-RU"/>
    </w:rPr>
  </w:style>
  <w:style w:type="table" w:customStyle="1" w:styleId="Lentelstinklelis1">
    <w:name w:val="Lentelės tinklelis1"/>
    <w:basedOn w:val="prastojilentel"/>
    <w:next w:val="Lentelstinklelis"/>
    <w:uiPriority w:val="39"/>
    <w:rsid w:val="004A75CA"/>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A574C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prastasis"/>
    <w:qFormat/>
    <w:rsid w:val="00403F25"/>
    <w:pPr>
      <w:keepNext/>
      <w:spacing w:before="240" w:after="120" w:line="276" w:lineRule="auto"/>
    </w:pPr>
    <w:rPr>
      <w:rFonts w:ascii="Liberation Sans" w:eastAsia="Microsoft YaHei" w:hAnsi="Liberation Sans"/>
      <w:sz w:val="28"/>
      <w:szCs w:val="28"/>
      <w:lang w:val="ru-RU" w:eastAsia="ru-RU" w:bidi="ar-SA"/>
    </w:rPr>
  </w:style>
  <w:style w:type="paragraph" w:customStyle="1" w:styleId="tajtip">
    <w:name w:val="tajtip"/>
    <w:basedOn w:val="Standard"/>
    <w:rsid w:val="00403F25"/>
    <w:pPr>
      <w:spacing w:before="280" w:after="280"/>
    </w:pPr>
    <w:rPr>
      <w:rFonts w:ascii="Times New Roman" w:eastAsia="Times New Roman" w:hAnsi="Times New Roman" w:cs="Times New Roman"/>
      <w:lang w:val="ru-RU" w:eastAsia="ru-RU" w:bidi="ar-SA"/>
    </w:rPr>
  </w:style>
  <w:style w:type="paragraph" w:customStyle="1" w:styleId="Antrat10">
    <w:name w:val="Antraštė1"/>
    <w:basedOn w:val="prastasis"/>
    <w:next w:val="Pagrindinistekstas"/>
    <w:qFormat/>
    <w:rsid w:val="00CB1EC4"/>
    <w:pPr>
      <w:widowControl/>
      <w:suppressAutoHyphens/>
      <w:jc w:val="left"/>
    </w:pPr>
    <w:rPr>
      <w:rFonts w:eastAsia="Arial Unicode MS" w:cs="Arial Unicode MS"/>
      <w:b/>
      <w:bCs/>
      <w:caps/>
      <w:color w:val="434343"/>
      <w:spacing w:val="4"/>
      <w:lang w:eastAsia="zh-CN" w:bidi="ar-SA"/>
    </w:rPr>
  </w:style>
  <w:style w:type="numbering" w:customStyle="1" w:styleId="Sraonra1">
    <w:name w:val="Sąrašo nėra1"/>
    <w:next w:val="Sraonra"/>
    <w:uiPriority w:val="99"/>
    <w:semiHidden/>
    <w:unhideWhenUsed/>
    <w:rsid w:val="002A4A23"/>
  </w:style>
  <w:style w:type="character" w:customStyle="1" w:styleId="cf01">
    <w:name w:val="cf01"/>
    <w:basedOn w:val="Numatytasispastraiposriftas"/>
    <w:rsid w:val="002A4A23"/>
    <w:rPr>
      <w:rFonts w:ascii="Segoe UI" w:hAnsi="Segoe UI" w:cs="Segoe UI" w:hint="default"/>
      <w:sz w:val="18"/>
      <w:szCs w:val="18"/>
    </w:rPr>
  </w:style>
  <w:style w:type="table" w:customStyle="1" w:styleId="Lentelstinklelis11">
    <w:name w:val="Lentelės tinklelis11"/>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A4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2A4A2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A4A23"/>
  </w:style>
  <w:style w:type="numbering" w:customStyle="1" w:styleId="Sraonra2">
    <w:name w:val="Sąrašo nėra2"/>
    <w:next w:val="Sraonra"/>
    <w:uiPriority w:val="99"/>
    <w:semiHidden/>
    <w:unhideWhenUsed/>
    <w:rsid w:val="002A4A23"/>
  </w:style>
  <w:style w:type="character" w:customStyle="1" w:styleId="dlxnowrap">
    <w:name w:val="dlxnowrap"/>
    <w:basedOn w:val="Numatytasispastraiposriftas"/>
    <w:qFormat/>
    <w:rsid w:val="002A4A23"/>
  </w:style>
  <w:style w:type="character" w:customStyle="1" w:styleId="ListLabel1">
    <w:name w:val="ListLabel 1"/>
    <w:qFormat/>
    <w:rsid w:val="002A4A23"/>
    <w:rPr>
      <w:rFonts w:eastAsia="Times New Roman"/>
      <w:sz w:val="24"/>
    </w:rPr>
  </w:style>
  <w:style w:type="paragraph" w:customStyle="1" w:styleId="Pagrindinistekstas1">
    <w:name w:val="Pagrindinis tekstas1"/>
    <w:basedOn w:val="prastasis"/>
    <w:next w:val="Pagrindinistekstas"/>
    <w:rsid w:val="002A4A23"/>
    <w:pPr>
      <w:widowControl/>
      <w:spacing w:after="140" w:line="276" w:lineRule="auto"/>
      <w:jc w:val="left"/>
    </w:pPr>
    <w:rPr>
      <w:rFonts w:ascii="Calibri" w:eastAsia="Calibri" w:hAnsi="Calibri" w:cs="Times New Roman"/>
      <w:color w:val="00000A"/>
      <w:sz w:val="22"/>
      <w:szCs w:val="20"/>
      <w:lang w:eastAsia="en-US" w:bidi="ar-SA"/>
    </w:rPr>
  </w:style>
  <w:style w:type="paragraph" w:customStyle="1" w:styleId="Index">
    <w:name w:val="Index"/>
    <w:basedOn w:val="prastasis"/>
    <w:qFormat/>
    <w:rsid w:val="002A4A23"/>
    <w:pPr>
      <w:widowControl/>
      <w:suppressLineNumbers/>
      <w:spacing w:after="160" w:line="259" w:lineRule="auto"/>
      <w:jc w:val="left"/>
    </w:pPr>
    <w:rPr>
      <w:rFonts w:ascii="Calibri" w:eastAsia="Calibri" w:hAnsi="Calibri" w:cs="Arial"/>
      <w:color w:val="00000A"/>
      <w:sz w:val="22"/>
      <w:szCs w:val="22"/>
      <w:lang w:eastAsia="en-US" w:bidi="ar-SA"/>
    </w:rPr>
  </w:style>
  <w:style w:type="paragraph" w:customStyle="1" w:styleId="Debesliotekstas1">
    <w:name w:val="Debesėlio tekstas1"/>
    <w:basedOn w:val="prastasis"/>
    <w:next w:val="Debesliotekstas"/>
    <w:uiPriority w:val="99"/>
    <w:semiHidden/>
    <w:unhideWhenUsed/>
    <w:qFormat/>
    <w:rsid w:val="002A4A23"/>
    <w:pPr>
      <w:widowControl/>
      <w:jc w:val="left"/>
    </w:pPr>
    <w:rPr>
      <w:rFonts w:ascii="Tahoma" w:eastAsia="Calibri" w:hAnsi="Tahoma" w:cs="Tahoma"/>
      <w:color w:val="00000A"/>
      <w:sz w:val="16"/>
      <w:szCs w:val="16"/>
      <w:lang w:eastAsia="en-US" w:bidi="ar-SA"/>
    </w:rPr>
  </w:style>
  <w:style w:type="character" w:customStyle="1" w:styleId="DebesliotekstasDiagrama1">
    <w:name w:val="Debesėlio tekstas Diagrama1"/>
    <w:basedOn w:val="Numatytasispastraiposriftas"/>
    <w:uiPriority w:val="99"/>
    <w:semiHidden/>
    <w:rsid w:val="002A4A23"/>
    <w:rPr>
      <w:rFonts w:ascii="Segoe UI" w:eastAsia="Calibri" w:hAnsi="Segoe UI" w:cs="Segoe UI"/>
      <w:color w:val="00000A"/>
      <w:sz w:val="18"/>
      <w:szCs w:val="18"/>
    </w:rPr>
  </w:style>
  <w:style w:type="numbering" w:customStyle="1" w:styleId="WW8Num24">
    <w:name w:val="WW8Num24"/>
    <w:qFormat/>
    <w:rsid w:val="002A4A23"/>
  </w:style>
  <w:style w:type="table" w:customStyle="1" w:styleId="Lentelstinklelis31">
    <w:name w:val="Lentelės tinklelis31"/>
    <w:basedOn w:val="prastojilentel"/>
    <w:next w:val="Lentelstinklelis"/>
    <w:uiPriority w:val="39"/>
    <w:rsid w:val="002A4A23"/>
    <w:pPr>
      <w:spacing w:after="0" w:line="240" w:lineRule="auto"/>
    </w:pPr>
    <w:rPr>
      <w:rFonts w:ascii="Calibri" w:eastAsia="Calibri" w:hAnsi="Calibri" w:cs="Calibri"/>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2A4A23"/>
  </w:style>
  <w:style w:type="table" w:customStyle="1" w:styleId="Lentelstinklelis211">
    <w:name w:val="Lentelės tinklelis211"/>
    <w:basedOn w:val="prastojilentel"/>
    <w:next w:val="Lentelstinklelis"/>
    <w:uiPriority w:val="39"/>
    <w:rsid w:val="002A4A23"/>
    <w:pPr>
      <w:spacing w:after="0" w:line="240" w:lineRule="auto"/>
    </w:pPr>
    <w:rPr>
      <w:rFonts w:ascii="Calibri" w:eastAsia="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
    <w:name w:val="Lentelės tinklelis2111"/>
    <w:basedOn w:val="prastojilentel"/>
    <w:next w:val="Lentelstinklelis"/>
    <w:uiPriority w:val="39"/>
    <w:rsid w:val="002A4A23"/>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2">
    <w:name w:val="Debesėlio tekstas Diagrama2"/>
    <w:basedOn w:val="Numatytasispastraiposriftas"/>
    <w:semiHidden/>
    <w:rsid w:val="002A4A23"/>
    <w:rPr>
      <w:rFonts w:ascii="Segoe UI" w:hAnsi="Segoe UI" w:cs="Segoe UI"/>
      <w:sz w:val="18"/>
      <w:szCs w:val="18"/>
    </w:rPr>
  </w:style>
  <w:style w:type="numbering" w:customStyle="1" w:styleId="Sraonra3">
    <w:name w:val="Sąrašo nėra3"/>
    <w:next w:val="Sraonra"/>
    <w:uiPriority w:val="99"/>
    <w:semiHidden/>
    <w:unhideWhenUsed/>
    <w:rsid w:val="00847313"/>
  </w:style>
  <w:style w:type="character" w:styleId="Perirtashipersaitas">
    <w:name w:val="FollowedHyperlink"/>
    <w:basedOn w:val="Numatytasispastraiposriftas"/>
    <w:uiPriority w:val="99"/>
    <w:semiHidden/>
    <w:unhideWhenUsed/>
    <w:rsid w:val="00847313"/>
    <w:rPr>
      <w:color w:val="954F72" w:themeColor="followedHyperlink"/>
      <w:u w:val="single"/>
    </w:rPr>
  </w:style>
  <w:style w:type="character" w:customStyle="1" w:styleId="Antrat5Diagrama1">
    <w:name w:val="Antraštė 5 Diagrama1"/>
    <w:aliases w:val="punktelis Diagrama1"/>
    <w:basedOn w:val="Numatytasispastraiposriftas"/>
    <w:semiHidden/>
    <w:rsid w:val="00847313"/>
    <w:rPr>
      <w:rFonts w:asciiTheme="minorHAnsi" w:eastAsiaTheme="majorEastAsia" w:hAnsiTheme="minorHAnsi" w:cstheme="majorBidi"/>
      <w:color w:val="2F5496" w:themeColor="accent1" w:themeShade="BF"/>
      <w:kern w:val="2"/>
      <w14:ligatures w14:val="standardContextual"/>
    </w:rPr>
  </w:style>
  <w:style w:type="paragraph" w:customStyle="1" w:styleId="msonormal0">
    <w:name w:val="msonormal"/>
    <w:basedOn w:val="prastasis"/>
    <w:rsid w:val="00847313"/>
    <w:pPr>
      <w:widowControl/>
      <w:spacing w:before="100" w:beforeAutospacing="1" w:after="100" w:afterAutospacing="1"/>
      <w:jc w:val="left"/>
    </w:pPr>
    <w:rPr>
      <w:rFonts w:eastAsia="Times New Roman" w:cs="Times New Roman"/>
      <w:lang w:bidi="ar-SA"/>
    </w:rPr>
  </w:style>
  <w:style w:type="paragraph" w:customStyle="1" w:styleId="dokumentas1">
    <w:name w:val="dokumentas1"/>
    <w:basedOn w:val="prastasis"/>
    <w:next w:val="prastasis"/>
    <w:qFormat/>
    <w:rsid w:val="00847313"/>
    <w:pPr>
      <w:keepNext/>
      <w:keepLines/>
      <w:spacing w:before="240" w:after="120"/>
      <w:ind w:left="720" w:hanging="360"/>
      <w:jc w:val="center"/>
      <w:outlineLvl w:val="0"/>
    </w:pPr>
    <w:rPr>
      <w:rFonts w:eastAsia="Times New Roman" w:cs="Times New Roman"/>
      <w:b/>
      <w:szCs w:val="32"/>
    </w:rPr>
  </w:style>
  <w:style w:type="paragraph" w:customStyle="1" w:styleId="skyrius1">
    <w:name w:val="skyrius1"/>
    <w:basedOn w:val="prastasis"/>
    <w:next w:val="prastasis"/>
    <w:qFormat/>
    <w:rsid w:val="00847313"/>
    <w:pPr>
      <w:spacing w:before="240" w:after="240"/>
      <w:ind w:left="1440" w:hanging="360"/>
      <w:jc w:val="center"/>
      <w:outlineLvl w:val="1"/>
    </w:pPr>
    <w:rPr>
      <w:rFonts w:eastAsia="Times New Roman" w:cs="Times New Roman"/>
      <w:b/>
      <w:caps/>
      <w:szCs w:val="26"/>
    </w:rPr>
  </w:style>
  <w:style w:type="paragraph" w:customStyle="1" w:styleId="punktas1">
    <w:name w:val="punktas1"/>
    <w:basedOn w:val="prastasis"/>
    <w:next w:val="prastasis"/>
    <w:qFormat/>
    <w:rsid w:val="00847313"/>
    <w:pPr>
      <w:ind w:firstLine="720"/>
      <w:outlineLvl w:val="2"/>
    </w:pPr>
    <w:rPr>
      <w:rFonts w:eastAsia="Times New Roman" w:cs="Times New Roman"/>
    </w:rPr>
  </w:style>
  <w:style w:type="paragraph" w:customStyle="1" w:styleId="papunktis1">
    <w:name w:val="papunktis1"/>
    <w:basedOn w:val="prastasis"/>
    <w:next w:val="prastasis"/>
    <w:qFormat/>
    <w:rsid w:val="00847313"/>
    <w:pPr>
      <w:keepLines/>
      <w:ind w:left="2880" w:firstLine="720"/>
      <w:outlineLvl w:val="3"/>
    </w:pPr>
    <w:rPr>
      <w:rFonts w:eastAsia="Times New Roman" w:cs="Times New Roman"/>
      <w:iCs/>
    </w:rPr>
  </w:style>
  <w:style w:type="paragraph" w:customStyle="1" w:styleId="Antrats1">
    <w:name w:val="Antraštės1"/>
    <w:basedOn w:val="prastasis"/>
    <w:next w:val="Antrats"/>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Porat1">
    <w:name w:val="Poraštė1"/>
    <w:basedOn w:val="prastasis"/>
    <w:next w:val="Porat"/>
    <w:uiPriority w:val="99"/>
    <w:rsid w:val="00847313"/>
    <w:pPr>
      <w:widowControl/>
      <w:tabs>
        <w:tab w:val="center" w:pos="4513"/>
        <w:tab w:val="right" w:pos="9026"/>
      </w:tabs>
      <w:jc w:val="left"/>
    </w:pPr>
    <w:rPr>
      <w:rFonts w:ascii="Calibri" w:eastAsia="Calibri" w:hAnsi="Calibri" w:cs="Arial"/>
      <w:kern w:val="2"/>
      <w:sz w:val="22"/>
      <w:szCs w:val="22"/>
      <w:lang w:eastAsia="en-US" w:bidi="ar-SA"/>
      <w14:ligatures w14:val="standardContextual"/>
    </w:rPr>
  </w:style>
  <w:style w:type="paragraph" w:customStyle="1" w:styleId="Betarp1">
    <w:name w:val="Be tarpų1"/>
    <w:next w:val="Betarp"/>
    <w:uiPriority w:val="1"/>
    <w:qFormat/>
    <w:rsid w:val="00847313"/>
    <w:pPr>
      <w:spacing w:after="0" w:line="240" w:lineRule="auto"/>
    </w:pPr>
    <w:rPr>
      <w:rFonts w:ascii="Calibri" w:eastAsia="Calibri" w:hAnsi="Calibri" w:cs="Arial"/>
      <w:kern w:val="2"/>
      <w14:ligatures w14:val="standardContextual"/>
    </w:rPr>
  </w:style>
  <w:style w:type="character" w:customStyle="1" w:styleId="Hipersaitas1">
    <w:name w:val="Hipersaitas1"/>
    <w:basedOn w:val="Numatytasispastraiposriftas"/>
    <w:rsid w:val="00847313"/>
    <w:rPr>
      <w:color w:val="0563C1"/>
      <w:u w:val="single"/>
    </w:rPr>
  </w:style>
  <w:style w:type="character" w:customStyle="1" w:styleId="Antrat1Diagrama1">
    <w:name w:val="Antraštė 1 Diagrama1"/>
    <w:basedOn w:val="Numatytasispastraiposriftas"/>
    <w:uiPriority w:val="9"/>
    <w:rsid w:val="00847313"/>
    <w:rPr>
      <w:rFonts w:ascii="Calibri Light" w:eastAsia="Times New Roman" w:hAnsi="Calibri Light" w:cs="Times New Roman" w:hint="default"/>
      <w:color w:val="2F5496" w:themeColor="accent1" w:themeShade="BF"/>
      <w:sz w:val="32"/>
      <w:szCs w:val="32"/>
    </w:rPr>
  </w:style>
  <w:style w:type="character" w:customStyle="1" w:styleId="Antrat2Diagrama1">
    <w:name w:val="Antraštė 2 Diagrama1"/>
    <w:basedOn w:val="Numatytasispastraiposriftas"/>
    <w:uiPriority w:val="9"/>
    <w:semiHidden/>
    <w:rsid w:val="00847313"/>
    <w:rPr>
      <w:rFonts w:ascii="Calibri Light" w:eastAsia="Times New Roman" w:hAnsi="Calibri Light" w:cs="Times New Roman" w:hint="default"/>
      <w:color w:val="2F5496" w:themeColor="accent1" w:themeShade="BF"/>
      <w:sz w:val="26"/>
      <w:szCs w:val="26"/>
    </w:rPr>
  </w:style>
  <w:style w:type="character" w:customStyle="1" w:styleId="Antrat3Diagrama1">
    <w:name w:val="Antraštė 3 Diagrama1"/>
    <w:basedOn w:val="Numatytasispastraiposriftas"/>
    <w:uiPriority w:val="9"/>
    <w:semiHidden/>
    <w:rsid w:val="00847313"/>
    <w:rPr>
      <w:rFonts w:ascii="Calibri Light" w:eastAsia="Times New Roman" w:hAnsi="Calibri Light" w:cs="Times New Roman" w:hint="default"/>
      <w:color w:val="1F3763" w:themeColor="accent1" w:themeShade="7F"/>
      <w:sz w:val="24"/>
      <w:szCs w:val="24"/>
    </w:rPr>
  </w:style>
  <w:style w:type="character" w:customStyle="1" w:styleId="Antrat4Diagrama1">
    <w:name w:val="Antraštė 4 Diagrama1"/>
    <w:basedOn w:val="Numatytasispastraiposriftas"/>
    <w:uiPriority w:val="9"/>
    <w:semiHidden/>
    <w:rsid w:val="00847313"/>
    <w:rPr>
      <w:rFonts w:ascii="Calibri Light" w:eastAsia="Times New Roman" w:hAnsi="Calibri Light" w:cs="Times New Roman" w:hint="default"/>
      <w:i/>
      <w:iCs/>
      <w:color w:val="2F5496" w:themeColor="accent1" w:themeShade="BF"/>
    </w:rPr>
  </w:style>
  <w:style w:type="character" w:customStyle="1" w:styleId="AntratsDiagrama1">
    <w:name w:val="Antraštės Diagrama1"/>
    <w:basedOn w:val="Numatytasispastraiposriftas"/>
    <w:uiPriority w:val="99"/>
    <w:semiHidden/>
    <w:locked/>
    <w:rsid w:val="00847313"/>
    <w:rPr>
      <w:rFonts w:ascii="Calibri" w:eastAsia="Calibri" w:hAnsi="Calibri" w:cs="Arial"/>
      <w:kern w:val="2"/>
      <w14:ligatures w14:val="standardContextual"/>
    </w:rPr>
  </w:style>
  <w:style w:type="character" w:customStyle="1" w:styleId="PoratDiagrama1">
    <w:name w:val="Poraštė Diagrama1"/>
    <w:basedOn w:val="Numatytasispastraiposriftas"/>
    <w:uiPriority w:val="99"/>
    <w:semiHidden/>
    <w:locked/>
    <w:rsid w:val="00847313"/>
    <w:rPr>
      <w:rFonts w:ascii="Calibri" w:eastAsia="Calibri" w:hAnsi="Calibri" w:cs="Arial"/>
      <w:kern w:val="2"/>
      <w14:ligatures w14:val="standardContextual"/>
    </w:rPr>
  </w:style>
  <w:style w:type="table" w:customStyle="1" w:styleId="Lentelstinklelis4">
    <w:name w:val="Lentelės tinklelis4"/>
    <w:basedOn w:val="prastojilentel"/>
    <w:next w:val="Lentelstinklelis"/>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39"/>
    <w:rsid w:val="00847313"/>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uiPriority w:val="39"/>
    <w:rsid w:val="00847313"/>
    <w:pPr>
      <w:spacing w:after="0" w:line="240" w:lineRule="auto"/>
    </w:pPr>
    <w:rPr>
      <w:rFonts w:ascii="Times New Roman" w:eastAsia="Calibri" w:hAnsi="Times New Roman" w:cs="Arial"/>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uiPriority w:val="39"/>
    <w:rsid w:val="00847313"/>
    <w:pPr>
      <w:spacing w:after="0" w:line="240" w:lineRule="auto"/>
    </w:pPr>
    <w:rPr>
      <w:rFonts w:ascii="Calibri" w:eastAsia="Calibri" w:hAnsi="Calibri" w:cs="Calibri"/>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11">
    <w:name w:val="Lentelės tinklelis21111"/>
    <w:basedOn w:val="prastojilentel"/>
    <w:uiPriority w:val="39"/>
    <w:rsid w:val="00847313"/>
    <w:pPr>
      <w:widowControl w:val="0"/>
      <w:autoSpaceDN w:val="0"/>
      <w:spacing w:after="0" w:line="240" w:lineRule="auto"/>
    </w:pPr>
    <w:rPr>
      <w:rFonts w:ascii="Liberation Serif" w:eastAsia="SimSun" w:hAnsi="Liberation Serif" w:cs="Mangal"/>
      <w:kern w:val="3"/>
      <w:sz w:val="24"/>
      <w:szCs w:val="24"/>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BB762D"/>
  </w:style>
  <w:style w:type="paragraph" w:customStyle="1" w:styleId="Citata1">
    <w:name w:val="Citata1"/>
    <w:basedOn w:val="prastasis"/>
    <w:next w:val="prastasis"/>
    <w:uiPriority w:val="29"/>
    <w:qFormat/>
    <w:rsid w:val="00BB762D"/>
    <w:pPr>
      <w:widowControl/>
      <w:spacing w:before="160" w:after="160" w:line="259" w:lineRule="auto"/>
      <w:jc w:val="center"/>
    </w:pPr>
    <w:rPr>
      <w:rFonts w:ascii="Calibri" w:eastAsia="Calibri" w:hAnsi="Calibri" w:cs="Times New Roman"/>
      <w:i/>
      <w:iCs/>
      <w:color w:val="404040"/>
      <w:kern w:val="2"/>
      <w:sz w:val="22"/>
      <w:szCs w:val="22"/>
      <w:lang w:eastAsia="en-US" w:bidi="ar-SA"/>
      <w14:ligatures w14:val="standardContextual"/>
    </w:rPr>
  </w:style>
  <w:style w:type="character" w:customStyle="1" w:styleId="CitataDiagrama">
    <w:name w:val="Citata Diagrama"/>
    <w:basedOn w:val="Numatytasispastraiposriftas"/>
    <w:link w:val="Citata"/>
    <w:uiPriority w:val="29"/>
    <w:rsid w:val="00BB762D"/>
    <w:rPr>
      <w:i/>
      <w:iCs/>
      <w:color w:val="404040"/>
    </w:rPr>
  </w:style>
  <w:style w:type="character" w:customStyle="1" w:styleId="Rykuspabraukimas1">
    <w:name w:val="Ryškus pabraukimas1"/>
    <w:basedOn w:val="Numatytasispastraiposriftas"/>
    <w:uiPriority w:val="21"/>
    <w:qFormat/>
    <w:rsid w:val="00BB762D"/>
    <w:rPr>
      <w:i/>
      <w:iCs/>
      <w:color w:val="2F5496"/>
    </w:rPr>
  </w:style>
  <w:style w:type="paragraph" w:customStyle="1" w:styleId="Iskirtacitata1">
    <w:name w:val="Išskirta citata1"/>
    <w:basedOn w:val="prastasis"/>
    <w:next w:val="prastasis"/>
    <w:uiPriority w:val="30"/>
    <w:qFormat/>
    <w:rsid w:val="00BB762D"/>
    <w:pPr>
      <w:widowControl/>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kern w:val="2"/>
      <w:sz w:val="22"/>
      <w:szCs w:val="2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BB762D"/>
    <w:rPr>
      <w:i/>
      <w:iCs/>
      <w:color w:val="2F5496"/>
    </w:rPr>
  </w:style>
  <w:style w:type="character" w:customStyle="1" w:styleId="Rykinuoroda1">
    <w:name w:val="Ryški nuoroda1"/>
    <w:basedOn w:val="Numatytasispastraiposriftas"/>
    <w:uiPriority w:val="32"/>
    <w:qFormat/>
    <w:rsid w:val="00BB762D"/>
    <w:rPr>
      <w:b/>
      <w:bCs/>
      <w:smallCaps/>
      <w:color w:val="2F5496"/>
      <w:spacing w:val="5"/>
    </w:rPr>
  </w:style>
  <w:style w:type="paragraph" w:styleId="Citata">
    <w:name w:val="Quote"/>
    <w:basedOn w:val="prastasis"/>
    <w:next w:val="prastasis"/>
    <w:link w:val="CitataDiagrama"/>
    <w:uiPriority w:val="29"/>
    <w:qFormat/>
    <w:rsid w:val="00BB762D"/>
    <w:pPr>
      <w:spacing w:before="200" w:after="160"/>
      <w:ind w:left="864" w:right="864"/>
      <w:jc w:val="center"/>
    </w:pPr>
    <w:rPr>
      <w:rFonts w:asciiTheme="minorHAnsi" w:eastAsiaTheme="minorHAnsi" w:hAnsiTheme="minorHAnsi" w:cstheme="minorBidi"/>
      <w:i/>
      <w:iCs/>
      <w:color w:val="404040"/>
      <w:sz w:val="22"/>
      <w:szCs w:val="22"/>
      <w:lang w:eastAsia="en-US" w:bidi="ar-SA"/>
    </w:rPr>
  </w:style>
  <w:style w:type="character" w:customStyle="1" w:styleId="CitataDiagrama1">
    <w:name w:val="Citata Diagrama1"/>
    <w:basedOn w:val="Numatytasispastraiposriftas"/>
    <w:uiPriority w:val="29"/>
    <w:rsid w:val="00BB762D"/>
    <w:rPr>
      <w:rFonts w:ascii="Times New Roman" w:eastAsia="Courier New" w:hAnsi="Times New Roman" w:cs="Courier New"/>
      <w:i/>
      <w:iCs/>
      <w:color w:val="404040" w:themeColor="text1" w:themeTint="BF"/>
      <w:sz w:val="24"/>
      <w:szCs w:val="24"/>
      <w:lang w:eastAsia="lt-LT" w:bidi="lt-LT"/>
    </w:rPr>
  </w:style>
  <w:style w:type="character" w:styleId="Rykuspabraukimas">
    <w:name w:val="Intense Emphasis"/>
    <w:basedOn w:val="Numatytasispastraiposriftas"/>
    <w:uiPriority w:val="21"/>
    <w:qFormat/>
    <w:rsid w:val="00BB762D"/>
    <w:rPr>
      <w:i/>
      <w:iCs/>
      <w:color w:val="4472C4" w:themeColor="accent1"/>
    </w:rPr>
  </w:style>
  <w:style w:type="paragraph" w:styleId="Iskirtacitata">
    <w:name w:val="Intense Quote"/>
    <w:basedOn w:val="prastasis"/>
    <w:next w:val="prastasis"/>
    <w:link w:val="IskirtacitataDiagrama"/>
    <w:uiPriority w:val="30"/>
    <w:qFormat/>
    <w:rsid w:val="00BB762D"/>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sz w:val="22"/>
      <w:szCs w:val="22"/>
      <w:lang w:eastAsia="en-US" w:bidi="ar-SA"/>
    </w:rPr>
  </w:style>
  <w:style w:type="character" w:customStyle="1" w:styleId="IskirtacitataDiagrama1">
    <w:name w:val="Išskirta citata Diagrama1"/>
    <w:basedOn w:val="Numatytasispastraiposriftas"/>
    <w:uiPriority w:val="30"/>
    <w:rsid w:val="00BB762D"/>
    <w:rPr>
      <w:rFonts w:ascii="Times New Roman" w:eastAsia="Courier New" w:hAnsi="Times New Roman" w:cs="Courier New"/>
      <w:i/>
      <w:iCs/>
      <w:color w:val="4472C4" w:themeColor="accent1"/>
      <w:sz w:val="24"/>
      <w:szCs w:val="24"/>
      <w:lang w:eastAsia="lt-LT" w:bidi="lt-LT"/>
    </w:rPr>
  </w:style>
  <w:style w:type="character" w:styleId="Rykinuoroda">
    <w:name w:val="Intense Reference"/>
    <w:basedOn w:val="Numatytasispastraiposriftas"/>
    <w:uiPriority w:val="32"/>
    <w:qFormat/>
    <w:rsid w:val="00BB762D"/>
    <w:rPr>
      <w:b/>
      <w:bCs/>
      <w:smallCaps/>
      <w:color w:val="4472C4" w:themeColor="accent1"/>
      <w:spacing w:val="5"/>
    </w:rPr>
  </w:style>
  <w:style w:type="numbering" w:customStyle="1" w:styleId="Sraonra5">
    <w:name w:val="Sąrašo nėra5"/>
    <w:next w:val="Sraonra"/>
    <w:uiPriority w:val="99"/>
    <w:semiHidden/>
    <w:unhideWhenUsed/>
    <w:rsid w:val="001A3DBA"/>
  </w:style>
  <w:style w:type="character" w:customStyle="1" w:styleId="Bodytext2">
    <w:name w:val="Body text (2)_"/>
    <w:basedOn w:val="Numatytasispastraiposriftas"/>
    <w:link w:val="Bodytext20"/>
    <w:rsid w:val="001A3DBA"/>
    <w:rPr>
      <w:sz w:val="20"/>
    </w:rPr>
  </w:style>
  <w:style w:type="paragraph" w:customStyle="1" w:styleId="Bodytext20">
    <w:name w:val="Body text (2)"/>
    <w:basedOn w:val="prastasis"/>
    <w:link w:val="Bodytext2"/>
    <w:rsid w:val="001A3DBA"/>
    <w:pPr>
      <w:jc w:val="center"/>
    </w:pPr>
    <w:rPr>
      <w:rFonts w:asciiTheme="minorHAnsi" w:eastAsiaTheme="minorHAnsi" w:hAnsiTheme="minorHAnsi" w:cstheme="minorBidi"/>
      <w:sz w:val="20"/>
      <w:szCs w:val="22"/>
      <w:lang w:eastAsia="en-US" w:bidi="ar-SA"/>
    </w:rPr>
  </w:style>
  <w:style w:type="numbering" w:customStyle="1" w:styleId="Sraonra6">
    <w:name w:val="Sąrašo nėra6"/>
    <w:next w:val="Sraonra"/>
    <w:uiPriority w:val="99"/>
    <w:semiHidden/>
    <w:unhideWhenUsed/>
    <w:rsid w:val="00ED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878">
      <w:bodyDiv w:val="1"/>
      <w:marLeft w:val="0"/>
      <w:marRight w:val="0"/>
      <w:marTop w:val="0"/>
      <w:marBottom w:val="0"/>
      <w:divBdr>
        <w:top w:val="none" w:sz="0" w:space="0" w:color="auto"/>
        <w:left w:val="none" w:sz="0" w:space="0" w:color="auto"/>
        <w:bottom w:val="none" w:sz="0" w:space="0" w:color="auto"/>
        <w:right w:val="none" w:sz="0" w:space="0" w:color="auto"/>
      </w:divBdr>
    </w:div>
    <w:div w:id="503593073">
      <w:bodyDiv w:val="1"/>
      <w:marLeft w:val="0"/>
      <w:marRight w:val="0"/>
      <w:marTop w:val="0"/>
      <w:marBottom w:val="0"/>
      <w:divBdr>
        <w:top w:val="none" w:sz="0" w:space="0" w:color="auto"/>
        <w:left w:val="none" w:sz="0" w:space="0" w:color="auto"/>
        <w:bottom w:val="none" w:sz="0" w:space="0" w:color="auto"/>
        <w:right w:val="none" w:sz="0" w:space="0" w:color="auto"/>
      </w:divBdr>
    </w:div>
    <w:div w:id="685210671">
      <w:bodyDiv w:val="1"/>
      <w:marLeft w:val="0"/>
      <w:marRight w:val="0"/>
      <w:marTop w:val="0"/>
      <w:marBottom w:val="0"/>
      <w:divBdr>
        <w:top w:val="none" w:sz="0" w:space="0" w:color="auto"/>
        <w:left w:val="none" w:sz="0" w:space="0" w:color="auto"/>
        <w:bottom w:val="none" w:sz="0" w:space="0" w:color="auto"/>
        <w:right w:val="none" w:sz="0" w:space="0" w:color="auto"/>
      </w:divBdr>
    </w:div>
    <w:div w:id="203306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DC47-BAC6-4824-A52E-0AF9914C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32</Pages>
  <Words>66894</Words>
  <Characters>38130</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Audronė Joknienė</cp:lastModifiedBy>
  <cp:revision>133</cp:revision>
  <cp:lastPrinted>2023-01-20T06:52:00Z</cp:lastPrinted>
  <dcterms:created xsi:type="dcterms:W3CDTF">2023-01-19T13:53:00Z</dcterms:created>
  <dcterms:modified xsi:type="dcterms:W3CDTF">2025-09-15T06:48:00Z</dcterms:modified>
</cp:coreProperties>
</file>