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3F3"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343D9094"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00CB0B3A">
            <w:rPr>
              <w:rFonts w:cstheme="minorHAnsi"/>
              <w:sz w:val="24"/>
              <w:szCs w:val="24"/>
            </w:rPr>
            <w:t>0</w:t>
          </w:r>
          <w:r w:rsidR="009E2012">
            <w:rPr>
              <w:rFonts w:cstheme="minorHAnsi"/>
              <w:sz w:val="24"/>
              <w:szCs w:val="24"/>
            </w:rPr>
            <w:t>9</w:t>
          </w:r>
          <w:r w:rsidR="007E056E">
            <w:rPr>
              <w:rFonts w:cstheme="minorHAnsi"/>
              <w:sz w:val="24"/>
              <w:szCs w:val="24"/>
            </w:rPr>
            <w:t>-</w:t>
          </w:r>
          <w:r w:rsidR="006A09E5">
            <w:rPr>
              <w:rFonts w:cstheme="minorHAnsi"/>
              <w:sz w:val="24"/>
              <w:szCs w:val="24"/>
            </w:rPr>
            <w:t>1</w:t>
          </w:r>
          <w:r w:rsidR="00382740">
            <w:rPr>
              <w:rFonts w:cstheme="minorHAnsi"/>
              <w:sz w:val="24"/>
              <w:szCs w:val="24"/>
            </w:rPr>
            <w:t>7</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1F66DDE4" w:rsidR="00150B6E" w:rsidRPr="003C33F3" w:rsidRDefault="00150B6E" w:rsidP="004C1563">
          <w:pPr>
            <w:widowControl w:val="0"/>
            <w:tabs>
              <w:tab w:val="left" w:pos="360"/>
              <w:tab w:val="left" w:pos="1276"/>
            </w:tabs>
            <w:spacing w:after="0" w:line="240" w:lineRule="auto"/>
            <w:jc w:val="center"/>
            <w:rPr>
              <w:rFonts w:cstheme="minorHAnsi"/>
              <w:b/>
              <w:sz w:val="24"/>
              <w:szCs w:val="24"/>
            </w:rPr>
          </w:pPr>
          <w:r w:rsidRPr="003C33F3">
            <w:rPr>
              <w:rFonts w:cstheme="minorHAnsi"/>
              <w:b/>
              <w:sz w:val="24"/>
              <w:szCs w:val="24"/>
            </w:rPr>
            <w:t>„</w:t>
          </w:r>
          <w:r w:rsidR="006970BA" w:rsidRPr="006970BA">
            <w:rPr>
              <w:rFonts w:cstheme="minorHAnsi"/>
              <w:b/>
              <w:bCs/>
              <w:sz w:val="24"/>
              <w:szCs w:val="24"/>
            </w:rPr>
            <w:t>ESAMŲ PĖSČIŲJŲ TAKŲ J. BASANAVIČIAUS G., UTENOJE, REKONSTRAVIMO Į PĖSČIŲJŲ IR DVIRAČIŲ TAKUS TECHNINIO DARBO PROJEKTO PARENGIMAS</w:t>
          </w:r>
          <w:r w:rsidRPr="003C33F3">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33F3"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3C33F3">
                <w:rPr>
                  <w:rFonts w:asciiTheme="minorHAnsi" w:hAnsiTheme="minorHAnsi" w:cstheme="minorHAnsi"/>
                  <w:color w:val="auto"/>
                  <w:sz w:val="24"/>
                  <w:szCs w:val="24"/>
                </w:rPr>
                <w:t>TURINYS</w:t>
              </w:r>
            </w:p>
            <w:p w14:paraId="712E6C30" w14:textId="430B090A" w:rsidR="00B4622E" w:rsidRDefault="001C24BC">
              <w:pPr>
                <w:pStyle w:val="Turinys1"/>
                <w:tabs>
                  <w:tab w:val="left" w:pos="720"/>
                </w:tabs>
                <w:rPr>
                  <w:noProof/>
                  <w:kern w:val="2"/>
                  <w:sz w:val="24"/>
                  <w:szCs w:val="24"/>
                  <w:lang w:val="en-US" w:eastAsia="en-US"/>
                  <w14:ligatures w14:val="standardContextual"/>
                </w:rPr>
              </w:pPr>
              <w:r w:rsidRPr="003C33F3">
                <w:rPr>
                  <w:rFonts w:cstheme="minorHAnsi"/>
                  <w:sz w:val="24"/>
                  <w:szCs w:val="24"/>
                  <w:shd w:val="clear" w:color="auto" w:fill="E6E6E6"/>
                </w:rPr>
                <w:fldChar w:fldCharType="begin"/>
              </w:r>
              <w:r w:rsidRPr="003C33F3">
                <w:rPr>
                  <w:rFonts w:cstheme="minorHAnsi"/>
                  <w:sz w:val="24"/>
                  <w:szCs w:val="24"/>
                </w:rPr>
                <w:instrText xml:space="preserve"> TOC \o "1-3" \h \z \u </w:instrText>
              </w:r>
              <w:r w:rsidRPr="003C33F3">
                <w:rPr>
                  <w:rFonts w:cstheme="minorHAnsi"/>
                  <w:sz w:val="24"/>
                  <w:szCs w:val="24"/>
                  <w:shd w:val="clear" w:color="auto" w:fill="E6E6E6"/>
                </w:rPr>
                <w:fldChar w:fldCharType="separate"/>
              </w:r>
              <w:hyperlink w:anchor="_Toc208997269" w:history="1">
                <w:r w:rsidR="00B4622E" w:rsidRPr="00186611">
                  <w:rPr>
                    <w:rStyle w:val="Hipersaitas"/>
                    <w:rFonts w:cstheme="minorHAnsi"/>
                    <w:b/>
                    <w:bCs/>
                    <w:noProof/>
                  </w:rPr>
                  <w:t>1.</w:t>
                </w:r>
                <w:r w:rsidR="00B4622E">
                  <w:rPr>
                    <w:noProof/>
                    <w:kern w:val="2"/>
                    <w:sz w:val="24"/>
                    <w:szCs w:val="24"/>
                    <w:lang w:val="en-US" w:eastAsia="en-US"/>
                    <w14:ligatures w14:val="standardContextual"/>
                  </w:rPr>
                  <w:tab/>
                </w:r>
                <w:r w:rsidR="00B4622E" w:rsidRPr="00186611">
                  <w:rPr>
                    <w:rStyle w:val="Hipersaitas"/>
                    <w:rFonts w:cstheme="minorHAnsi"/>
                    <w:b/>
                    <w:bCs/>
                    <w:noProof/>
                  </w:rPr>
                  <w:t>Bendra informacija</w:t>
                </w:r>
                <w:r w:rsidR="00B4622E">
                  <w:rPr>
                    <w:noProof/>
                    <w:webHidden/>
                  </w:rPr>
                  <w:tab/>
                </w:r>
                <w:r w:rsidR="00B4622E">
                  <w:rPr>
                    <w:noProof/>
                    <w:webHidden/>
                  </w:rPr>
                  <w:fldChar w:fldCharType="begin"/>
                </w:r>
                <w:r w:rsidR="00B4622E">
                  <w:rPr>
                    <w:noProof/>
                    <w:webHidden/>
                  </w:rPr>
                  <w:instrText xml:space="preserve"> PAGEREF _Toc208997269 \h </w:instrText>
                </w:r>
                <w:r w:rsidR="00B4622E">
                  <w:rPr>
                    <w:noProof/>
                    <w:webHidden/>
                  </w:rPr>
                </w:r>
                <w:r w:rsidR="00B4622E">
                  <w:rPr>
                    <w:noProof/>
                    <w:webHidden/>
                  </w:rPr>
                  <w:fldChar w:fldCharType="separate"/>
                </w:r>
                <w:r w:rsidR="00B4622E">
                  <w:rPr>
                    <w:noProof/>
                    <w:webHidden/>
                  </w:rPr>
                  <w:t>2</w:t>
                </w:r>
                <w:r w:rsidR="00B4622E">
                  <w:rPr>
                    <w:noProof/>
                    <w:webHidden/>
                  </w:rPr>
                  <w:fldChar w:fldCharType="end"/>
                </w:r>
              </w:hyperlink>
            </w:p>
            <w:p w14:paraId="1CF96E8B" w14:textId="128C661B" w:rsidR="00B4622E" w:rsidRDefault="00B4622E">
              <w:pPr>
                <w:pStyle w:val="Turinys1"/>
                <w:tabs>
                  <w:tab w:val="left" w:pos="720"/>
                </w:tabs>
                <w:rPr>
                  <w:noProof/>
                  <w:kern w:val="2"/>
                  <w:sz w:val="24"/>
                  <w:szCs w:val="24"/>
                  <w:lang w:val="en-US" w:eastAsia="en-US"/>
                  <w14:ligatures w14:val="standardContextual"/>
                </w:rPr>
              </w:pPr>
              <w:hyperlink w:anchor="_Toc208997270" w:history="1">
                <w:r w:rsidRPr="00186611">
                  <w:rPr>
                    <w:rStyle w:val="Hipersaitas"/>
                    <w:rFonts w:cstheme="minorHAnsi"/>
                    <w:b/>
                    <w:bCs/>
                    <w:noProof/>
                  </w:rPr>
                  <w:t>2.</w:t>
                </w:r>
                <w:r>
                  <w:rPr>
                    <w:noProof/>
                    <w:kern w:val="2"/>
                    <w:sz w:val="24"/>
                    <w:szCs w:val="24"/>
                    <w:lang w:val="en-US" w:eastAsia="en-US"/>
                    <w14:ligatures w14:val="standardContextual"/>
                  </w:rPr>
                  <w:tab/>
                </w:r>
                <w:r w:rsidRPr="0018661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_Toc208997270 \h </w:instrText>
                </w:r>
                <w:r>
                  <w:rPr>
                    <w:noProof/>
                    <w:webHidden/>
                  </w:rPr>
                </w:r>
                <w:r>
                  <w:rPr>
                    <w:noProof/>
                    <w:webHidden/>
                  </w:rPr>
                  <w:fldChar w:fldCharType="separate"/>
                </w:r>
                <w:r>
                  <w:rPr>
                    <w:noProof/>
                    <w:webHidden/>
                  </w:rPr>
                  <w:t>2</w:t>
                </w:r>
                <w:r>
                  <w:rPr>
                    <w:noProof/>
                    <w:webHidden/>
                  </w:rPr>
                  <w:fldChar w:fldCharType="end"/>
                </w:r>
              </w:hyperlink>
            </w:p>
            <w:p w14:paraId="28127CC6" w14:textId="3CBB2A95" w:rsidR="00B4622E" w:rsidRDefault="00B4622E">
              <w:pPr>
                <w:pStyle w:val="Turinys1"/>
                <w:tabs>
                  <w:tab w:val="left" w:pos="720"/>
                </w:tabs>
                <w:rPr>
                  <w:noProof/>
                  <w:kern w:val="2"/>
                  <w:sz w:val="24"/>
                  <w:szCs w:val="24"/>
                  <w:lang w:val="en-US" w:eastAsia="en-US"/>
                  <w14:ligatures w14:val="standardContextual"/>
                </w:rPr>
              </w:pPr>
              <w:hyperlink w:anchor="_Toc208997271" w:history="1">
                <w:r w:rsidRPr="00186611">
                  <w:rPr>
                    <w:rStyle w:val="Hipersaitas"/>
                    <w:rFonts w:cstheme="minorHAnsi"/>
                    <w:b/>
                    <w:bCs/>
                    <w:noProof/>
                  </w:rPr>
                  <w:t>3</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_Toc208997271 \h </w:instrText>
                </w:r>
                <w:r>
                  <w:rPr>
                    <w:noProof/>
                    <w:webHidden/>
                  </w:rPr>
                </w:r>
                <w:r>
                  <w:rPr>
                    <w:noProof/>
                    <w:webHidden/>
                  </w:rPr>
                  <w:fldChar w:fldCharType="separate"/>
                </w:r>
                <w:r>
                  <w:rPr>
                    <w:noProof/>
                    <w:webHidden/>
                  </w:rPr>
                  <w:t>3</w:t>
                </w:r>
                <w:r>
                  <w:rPr>
                    <w:noProof/>
                    <w:webHidden/>
                  </w:rPr>
                  <w:fldChar w:fldCharType="end"/>
                </w:r>
              </w:hyperlink>
            </w:p>
            <w:p w14:paraId="68498D32" w14:textId="614CFDE5" w:rsidR="00B4622E" w:rsidRDefault="00B4622E">
              <w:pPr>
                <w:pStyle w:val="Turinys1"/>
                <w:tabs>
                  <w:tab w:val="left" w:pos="720"/>
                </w:tabs>
                <w:rPr>
                  <w:noProof/>
                  <w:kern w:val="2"/>
                  <w:sz w:val="24"/>
                  <w:szCs w:val="24"/>
                  <w:lang w:val="en-US" w:eastAsia="en-US"/>
                  <w14:ligatures w14:val="standardContextual"/>
                </w:rPr>
              </w:pPr>
              <w:hyperlink w:anchor="_Toc208997272" w:history="1">
                <w:r w:rsidRPr="00186611">
                  <w:rPr>
                    <w:rStyle w:val="Hipersaitas"/>
                    <w:rFonts w:cstheme="minorHAnsi"/>
                    <w:b/>
                    <w:bCs/>
                    <w:noProof/>
                  </w:rPr>
                  <w:t>4</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_Toc208997272 \h </w:instrText>
                </w:r>
                <w:r>
                  <w:rPr>
                    <w:noProof/>
                    <w:webHidden/>
                  </w:rPr>
                </w:r>
                <w:r>
                  <w:rPr>
                    <w:noProof/>
                    <w:webHidden/>
                  </w:rPr>
                  <w:fldChar w:fldCharType="separate"/>
                </w:r>
                <w:r>
                  <w:rPr>
                    <w:noProof/>
                    <w:webHidden/>
                  </w:rPr>
                  <w:t>3</w:t>
                </w:r>
                <w:r>
                  <w:rPr>
                    <w:noProof/>
                    <w:webHidden/>
                  </w:rPr>
                  <w:fldChar w:fldCharType="end"/>
                </w:r>
              </w:hyperlink>
            </w:p>
            <w:p w14:paraId="68BAAC20" w14:textId="7E046396" w:rsidR="00B4622E" w:rsidRDefault="00B4622E">
              <w:pPr>
                <w:pStyle w:val="Turinys1"/>
                <w:tabs>
                  <w:tab w:val="left" w:pos="720"/>
                </w:tabs>
                <w:rPr>
                  <w:noProof/>
                  <w:kern w:val="2"/>
                  <w:sz w:val="24"/>
                  <w:szCs w:val="24"/>
                  <w:lang w:val="en-US" w:eastAsia="en-US"/>
                  <w14:ligatures w14:val="standardContextual"/>
                </w:rPr>
              </w:pPr>
              <w:hyperlink w:anchor="_Toc208997273" w:history="1">
                <w:r w:rsidRPr="00186611">
                  <w:rPr>
                    <w:rStyle w:val="Hipersaitas"/>
                    <w:rFonts w:cstheme="minorHAnsi"/>
                    <w:b/>
                    <w:bCs/>
                    <w:noProof/>
                  </w:rPr>
                  <w:t>5.</w:t>
                </w:r>
                <w:r>
                  <w:rPr>
                    <w:noProof/>
                    <w:kern w:val="2"/>
                    <w:sz w:val="24"/>
                    <w:szCs w:val="24"/>
                    <w:lang w:val="en-US" w:eastAsia="en-US"/>
                    <w14:ligatures w14:val="standardContextual"/>
                  </w:rPr>
                  <w:tab/>
                </w:r>
                <w:r w:rsidRPr="0018661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_Toc208997273 \h </w:instrText>
                </w:r>
                <w:r>
                  <w:rPr>
                    <w:noProof/>
                    <w:webHidden/>
                  </w:rPr>
                </w:r>
                <w:r>
                  <w:rPr>
                    <w:noProof/>
                    <w:webHidden/>
                  </w:rPr>
                  <w:fldChar w:fldCharType="separate"/>
                </w:r>
                <w:r>
                  <w:rPr>
                    <w:noProof/>
                    <w:webHidden/>
                  </w:rPr>
                  <w:t>3</w:t>
                </w:r>
                <w:r>
                  <w:rPr>
                    <w:noProof/>
                    <w:webHidden/>
                  </w:rPr>
                  <w:fldChar w:fldCharType="end"/>
                </w:r>
              </w:hyperlink>
            </w:p>
            <w:p w14:paraId="5C6A3638" w14:textId="483679D3" w:rsidR="00B4622E" w:rsidRDefault="00B4622E">
              <w:pPr>
                <w:pStyle w:val="Turinys1"/>
                <w:tabs>
                  <w:tab w:val="left" w:pos="720"/>
                </w:tabs>
                <w:rPr>
                  <w:noProof/>
                  <w:kern w:val="2"/>
                  <w:sz w:val="24"/>
                  <w:szCs w:val="24"/>
                  <w:lang w:val="en-US" w:eastAsia="en-US"/>
                  <w14:ligatures w14:val="standardContextual"/>
                </w:rPr>
              </w:pPr>
              <w:hyperlink w:anchor="_Toc208997274" w:history="1">
                <w:r w:rsidRPr="00186611">
                  <w:rPr>
                    <w:rStyle w:val="Hipersaitas"/>
                    <w:rFonts w:cstheme="minorHAnsi"/>
                    <w:b/>
                    <w:bCs/>
                    <w:noProof/>
                  </w:rPr>
                  <w:t>6.</w:t>
                </w:r>
                <w:r>
                  <w:rPr>
                    <w:noProof/>
                    <w:kern w:val="2"/>
                    <w:sz w:val="24"/>
                    <w:szCs w:val="24"/>
                    <w:lang w:val="en-US" w:eastAsia="en-US"/>
                    <w14:ligatures w14:val="standardContextual"/>
                  </w:rPr>
                  <w:tab/>
                </w:r>
                <w:r w:rsidRPr="0018661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_Toc208997274 \h </w:instrText>
                </w:r>
                <w:r>
                  <w:rPr>
                    <w:noProof/>
                    <w:webHidden/>
                  </w:rPr>
                </w:r>
                <w:r>
                  <w:rPr>
                    <w:noProof/>
                    <w:webHidden/>
                  </w:rPr>
                  <w:fldChar w:fldCharType="separate"/>
                </w:r>
                <w:r>
                  <w:rPr>
                    <w:noProof/>
                    <w:webHidden/>
                  </w:rPr>
                  <w:t>4</w:t>
                </w:r>
                <w:r>
                  <w:rPr>
                    <w:noProof/>
                    <w:webHidden/>
                  </w:rPr>
                  <w:fldChar w:fldCharType="end"/>
                </w:r>
              </w:hyperlink>
            </w:p>
            <w:p w14:paraId="71AEE014" w14:textId="42AA898B" w:rsidR="00B4622E" w:rsidRDefault="00B4622E">
              <w:pPr>
                <w:pStyle w:val="Turinys1"/>
                <w:rPr>
                  <w:noProof/>
                  <w:kern w:val="2"/>
                  <w:sz w:val="24"/>
                  <w:szCs w:val="24"/>
                  <w:lang w:val="en-US" w:eastAsia="en-US"/>
                  <w14:ligatures w14:val="standardContextual"/>
                </w:rPr>
              </w:pPr>
              <w:hyperlink w:anchor="_Toc208997275" w:history="1">
                <w:r w:rsidRPr="00186611">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_Toc208997275 \h </w:instrText>
                </w:r>
                <w:r>
                  <w:rPr>
                    <w:noProof/>
                    <w:webHidden/>
                  </w:rPr>
                </w:r>
                <w:r>
                  <w:rPr>
                    <w:noProof/>
                    <w:webHidden/>
                  </w:rPr>
                  <w:fldChar w:fldCharType="separate"/>
                </w:r>
                <w:r>
                  <w:rPr>
                    <w:noProof/>
                    <w:webHidden/>
                  </w:rPr>
                  <w:t>5</w:t>
                </w:r>
                <w:r>
                  <w:rPr>
                    <w:noProof/>
                    <w:webHidden/>
                  </w:rPr>
                  <w:fldChar w:fldCharType="end"/>
                </w:r>
              </w:hyperlink>
            </w:p>
            <w:p w14:paraId="5CD74205" w14:textId="6D20314F" w:rsidR="00B4622E" w:rsidRDefault="00B4622E">
              <w:pPr>
                <w:pStyle w:val="Turinys1"/>
                <w:rPr>
                  <w:noProof/>
                  <w:kern w:val="2"/>
                  <w:sz w:val="24"/>
                  <w:szCs w:val="24"/>
                  <w:lang w:val="en-US" w:eastAsia="en-US"/>
                  <w14:ligatures w14:val="standardContextual"/>
                </w:rPr>
              </w:pPr>
              <w:hyperlink w:anchor="_Toc208997276" w:history="1">
                <w:r w:rsidRPr="00186611">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_Toc208997276 \h </w:instrText>
                </w:r>
                <w:r>
                  <w:rPr>
                    <w:noProof/>
                    <w:webHidden/>
                  </w:rPr>
                </w:r>
                <w:r>
                  <w:rPr>
                    <w:noProof/>
                    <w:webHidden/>
                  </w:rPr>
                  <w:fldChar w:fldCharType="separate"/>
                </w:r>
                <w:r>
                  <w:rPr>
                    <w:noProof/>
                    <w:webHidden/>
                  </w:rPr>
                  <w:t>5</w:t>
                </w:r>
                <w:r>
                  <w:rPr>
                    <w:noProof/>
                    <w:webHidden/>
                  </w:rPr>
                  <w:fldChar w:fldCharType="end"/>
                </w:r>
              </w:hyperlink>
            </w:p>
            <w:p w14:paraId="490CA33E" w14:textId="1FB55CFC" w:rsidR="00B4622E" w:rsidRDefault="00B4622E">
              <w:pPr>
                <w:pStyle w:val="Turinys1"/>
                <w:rPr>
                  <w:noProof/>
                  <w:kern w:val="2"/>
                  <w:sz w:val="24"/>
                  <w:szCs w:val="24"/>
                  <w:lang w:val="en-US" w:eastAsia="en-US"/>
                  <w14:ligatures w14:val="standardContextual"/>
                </w:rPr>
              </w:pPr>
              <w:hyperlink w:anchor="_Toc208997277" w:history="1">
                <w:r w:rsidRPr="00186611">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_Toc208997277 \h </w:instrText>
                </w:r>
                <w:r>
                  <w:rPr>
                    <w:noProof/>
                    <w:webHidden/>
                  </w:rPr>
                </w:r>
                <w:r>
                  <w:rPr>
                    <w:noProof/>
                    <w:webHidden/>
                  </w:rPr>
                  <w:fldChar w:fldCharType="separate"/>
                </w:r>
                <w:r>
                  <w:rPr>
                    <w:noProof/>
                    <w:webHidden/>
                  </w:rPr>
                  <w:t>5</w:t>
                </w:r>
                <w:r>
                  <w:rPr>
                    <w:noProof/>
                    <w:webHidden/>
                  </w:rPr>
                  <w:fldChar w:fldCharType="end"/>
                </w:r>
              </w:hyperlink>
            </w:p>
            <w:p w14:paraId="04DF4ACF" w14:textId="6A04BBD7" w:rsidR="00B4622E" w:rsidRDefault="00B4622E">
              <w:pPr>
                <w:pStyle w:val="Turinys1"/>
                <w:tabs>
                  <w:tab w:val="left" w:pos="720"/>
                </w:tabs>
                <w:rPr>
                  <w:noProof/>
                  <w:kern w:val="2"/>
                  <w:sz w:val="24"/>
                  <w:szCs w:val="24"/>
                  <w:lang w:val="en-US" w:eastAsia="en-US"/>
                  <w14:ligatures w14:val="standardContextual"/>
                </w:rPr>
              </w:pPr>
              <w:hyperlink w:anchor="_Toc208997278" w:history="1">
                <w:r w:rsidRPr="00186611">
                  <w:rPr>
                    <w:rStyle w:val="Hipersaitas"/>
                    <w:rFonts w:cstheme="minorHAnsi"/>
                    <w:b/>
                    <w:bCs/>
                    <w:noProof/>
                  </w:rPr>
                  <w:t>10</w:t>
                </w:r>
                <w:r w:rsidRPr="00186611">
                  <w:rPr>
                    <w:rStyle w:val="Hipersaitas"/>
                    <w:rFonts w:cstheme="minorHAnsi"/>
                    <w:noProof/>
                  </w:rPr>
                  <w:t>.</w:t>
                </w:r>
                <w:r>
                  <w:rPr>
                    <w:noProof/>
                    <w:kern w:val="2"/>
                    <w:sz w:val="24"/>
                    <w:szCs w:val="24"/>
                    <w:lang w:val="en-US" w:eastAsia="en-US"/>
                    <w14:ligatures w14:val="standardContextual"/>
                  </w:rPr>
                  <w:tab/>
                </w:r>
                <w:r w:rsidRPr="00186611">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_Toc208997278 \h </w:instrText>
                </w:r>
                <w:r>
                  <w:rPr>
                    <w:noProof/>
                    <w:webHidden/>
                  </w:rPr>
                </w:r>
                <w:r>
                  <w:rPr>
                    <w:noProof/>
                    <w:webHidden/>
                  </w:rPr>
                  <w:fldChar w:fldCharType="separate"/>
                </w:r>
                <w:r>
                  <w:rPr>
                    <w:noProof/>
                    <w:webHidden/>
                  </w:rPr>
                  <w:t>5</w:t>
                </w:r>
                <w:r>
                  <w:rPr>
                    <w:noProof/>
                    <w:webHidden/>
                  </w:rPr>
                  <w:fldChar w:fldCharType="end"/>
                </w:r>
              </w:hyperlink>
            </w:p>
            <w:p w14:paraId="05458D0B" w14:textId="6CFE6886" w:rsidR="00B4622E" w:rsidRDefault="00B4622E">
              <w:pPr>
                <w:pStyle w:val="Turinys2"/>
                <w:rPr>
                  <w:noProof/>
                  <w:kern w:val="2"/>
                  <w:sz w:val="24"/>
                  <w:szCs w:val="24"/>
                  <w:lang w:val="en-US" w:eastAsia="en-US"/>
                  <w14:ligatures w14:val="standardContextual"/>
                </w:rPr>
              </w:pPr>
              <w:hyperlink w:anchor="_Toc208997279" w:history="1">
                <w:r w:rsidRPr="00186611">
                  <w:rPr>
                    <w:rStyle w:val="Hipersaitas"/>
                    <w:noProof/>
                  </w:rPr>
                  <w:t>Pirkimo sąlygų 1 priedas „Terminai“</w:t>
                </w:r>
                <w:r>
                  <w:rPr>
                    <w:noProof/>
                    <w:webHidden/>
                  </w:rPr>
                  <w:tab/>
                </w:r>
                <w:r>
                  <w:rPr>
                    <w:noProof/>
                    <w:webHidden/>
                  </w:rPr>
                  <w:fldChar w:fldCharType="begin"/>
                </w:r>
                <w:r>
                  <w:rPr>
                    <w:noProof/>
                    <w:webHidden/>
                  </w:rPr>
                  <w:instrText xml:space="preserve"> PAGEREF _Toc208997279 \h </w:instrText>
                </w:r>
                <w:r>
                  <w:rPr>
                    <w:noProof/>
                    <w:webHidden/>
                  </w:rPr>
                </w:r>
                <w:r>
                  <w:rPr>
                    <w:noProof/>
                    <w:webHidden/>
                  </w:rPr>
                  <w:fldChar w:fldCharType="separate"/>
                </w:r>
                <w:r>
                  <w:rPr>
                    <w:noProof/>
                    <w:webHidden/>
                  </w:rPr>
                  <w:t>6</w:t>
                </w:r>
                <w:r>
                  <w:rPr>
                    <w:noProof/>
                    <w:webHidden/>
                  </w:rPr>
                  <w:fldChar w:fldCharType="end"/>
                </w:r>
              </w:hyperlink>
            </w:p>
            <w:p w14:paraId="5840880E" w14:textId="58BEF4F4" w:rsidR="00B4622E" w:rsidRDefault="00B4622E">
              <w:pPr>
                <w:pStyle w:val="Turinys2"/>
                <w:rPr>
                  <w:noProof/>
                  <w:kern w:val="2"/>
                  <w:sz w:val="24"/>
                  <w:szCs w:val="24"/>
                  <w:lang w:val="en-US" w:eastAsia="en-US"/>
                  <w14:ligatures w14:val="standardContextual"/>
                </w:rPr>
              </w:pPr>
              <w:hyperlink w:anchor="_Toc208997280" w:history="1">
                <w:r w:rsidRPr="0018661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_Toc208997280 \h </w:instrText>
                </w:r>
                <w:r>
                  <w:rPr>
                    <w:noProof/>
                    <w:webHidden/>
                  </w:rPr>
                </w:r>
                <w:r>
                  <w:rPr>
                    <w:noProof/>
                    <w:webHidden/>
                  </w:rPr>
                  <w:fldChar w:fldCharType="separate"/>
                </w:r>
                <w:r>
                  <w:rPr>
                    <w:noProof/>
                    <w:webHidden/>
                  </w:rPr>
                  <w:t>10</w:t>
                </w:r>
                <w:r>
                  <w:rPr>
                    <w:noProof/>
                    <w:webHidden/>
                  </w:rPr>
                  <w:fldChar w:fldCharType="end"/>
                </w:r>
              </w:hyperlink>
            </w:p>
            <w:p w14:paraId="3EB06F9B" w14:textId="0A0DA640" w:rsidR="00B4622E" w:rsidRDefault="00B4622E">
              <w:pPr>
                <w:pStyle w:val="Turinys2"/>
                <w:rPr>
                  <w:noProof/>
                  <w:kern w:val="2"/>
                  <w:sz w:val="24"/>
                  <w:szCs w:val="24"/>
                  <w:lang w:val="en-US" w:eastAsia="en-US"/>
                  <w14:ligatures w14:val="standardContextual"/>
                </w:rPr>
              </w:pPr>
              <w:hyperlink w:anchor="_Toc208997281" w:history="1">
                <w:r w:rsidRPr="0018661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_Toc208997281 \h </w:instrText>
                </w:r>
                <w:r>
                  <w:rPr>
                    <w:noProof/>
                    <w:webHidden/>
                  </w:rPr>
                </w:r>
                <w:r>
                  <w:rPr>
                    <w:noProof/>
                    <w:webHidden/>
                  </w:rPr>
                  <w:fldChar w:fldCharType="separate"/>
                </w:r>
                <w:r>
                  <w:rPr>
                    <w:noProof/>
                    <w:webHidden/>
                  </w:rPr>
                  <w:t>10</w:t>
                </w:r>
                <w:r>
                  <w:rPr>
                    <w:noProof/>
                    <w:webHidden/>
                  </w:rPr>
                  <w:fldChar w:fldCharType="end"/>
                </w:r>
              </w:hyperlink>
            </w:p>
            <w:p w14:paraId="11B66414" w14:textId="13AB276F" w:rsidR="00B4622E" w:rsidRDefault="00B4622E">
              <w:pPr>
                <w:pStyle w:val="Turinys2"/>
                <w:rPr>
                  <w:noProof/>
                  <w:kern w:val="2"/>
                  <w:sz w:val="24"/>
                  <w:szCs w:val="24"/>
                  <w:lang w:val="en-US" w:eastAsia="en-US"/>
                  <w14:ligatures w14:val="standardContextual"/>
                </w:rPr>
              </w:pPr>
              <w:hyperlink w:anchor="_Toc208997282" w:history="1">
                <w:r w:rsidRPr="0018661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_Toc208997282 \h </w:instrText>
                </w:r>
                <w:r>
                  <w:rPr>
                    <w:noProof/>
                    <w:webHidden/>
                  </w:rPr>
                </w:r>
                <w:r>
                  <w:rPr>
                    <w:noProof/>
                    <w:webHidden/>
                  </w:rPr>
                  <w:fldChar w:fldCharType="separate"/>
                </w:r>
                <w:r>
                  <w:rPr>
                    <w:noProof/>
                    <w:webHidden/>
                  </w:rPr>
                  <w:t>22</w:t>
                </w:r>
                <w:r>
                  <w:rPr>
                    <w:noProof/>
                    <w:webHidden/>
                  </w:rPr>
                  <w:fldChar w:fldCharType="end"/>
                </w:r>
              </w:hyperlink>
            </w:p>
            <w:p w14:paraId="1D2A13C8" w14:textId="3866EA13" w:rsidR="00B4622E" w:rsidRDefault="00B4622E">
              <w:pPr>
                <w:pStyle w:val="Turinys2"/>
                <w:rPr>
                  <w:noProof/>
                  <w:kern w:val="2"/>
                  <w:sz w:val="24"/>
                  <w:szCs w:val="24"/>
                  <w:lang w:val="en-US" w:eastAsia="en-US"/>
                  <w14:ligatures w14:val="standardContextual"/>
                </w:rPr>
              </w:pPr>
              <w:hyperlink w:anchor="_Toc208997283" w:history="1">
                <w:r w:rsidRPr="0018661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_Toc208997283 \h </w:instrText>
                </w:r>
                <w:r>
                  <w:rPr>
                    <w:noProof/>
                    <w:webHidden/>
                  </w:rPr>
                </w:r>
                <w:r>
                  <w:rPr>
                    <w:noProof/>
                    <w:webHidden/>
                  </w:rPr>
                  <w:fldChar w:fldCharType="separate"/>
                </w:r>
                <w:r>
                  <w:rPr>
                    <w:noProof/>
                    <w:webHidden/>
                  </w:rPr>
                  <w:t>23</w:t>
                </w:r>
                <w:r>
                  <w:rPr>
                    <w:noProof/>
                    <w:webHidden/>
                  </w:rPr>
                  <w:fldChar w:fldCharType="end"/>
                </w:r>
              </w:hyperlink>
            </w:p>
            <w:p w14:paraId="7245A231" w14:textId="1A1899E5" w:rsidR="00B4622E" w:rsidRDefault="00B4622E">
              <w:pPr>
                <w:pStyle w:val="Turinys2"/>
                <w:rPr>
                  <w:noProof/>
                  <w:kern w:val="2"/>
                  <w:sz w:val="24"/>
                  <w:szCs w:val="24"/>
                  <w:lang w:val="en-US" w:eastAsia="en-US"/>
                  <w14:ligatures w14:val="standardContextual"/>
                </w:rPr>
              </w:pPr>
              <w:hyperlink w:anchor="_Toc208997284" w:history="1">
                <w:r w:rsidRPr="0018661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_Toc208997284 \h </w:instrText>
                </w:r>
                <w:r>
                  <w:rPr>
                    <w:noProof/>
                    <w:webHidden/>
                  </w:rPr>
                </w:r>
                <w:r>
                  <w:rPr>
                    <w:noProof/>
                    <w:webHidden/>
                  </w:rPr>
                  <w:fldChar w:fldCharType="separate"/>
                </w:r>
                <w:r>
                  <w:rPr>
                    <w:noProof/>
                    <w:webHidden/>
                  </w:rPr>
                  <w:t>23</w:t>
                </w:r>
                <w:r>
                  <w:rPr>
                    <w:noProof/>
                    <w:webHidden/>
                  </w:rPr>
                  <w:fldChar w:fldCharType="end"/>
                </w:r>
              </w:hyperlink>
            </w:p>
            <w:p w14:paraId="746C1707" w14:textId="42548F96" w:rsidR="00B4622E" w:rsidRDefault="00B4622E">
              <w:pPr>
                <w:pStyle w:val="Turinys2"/>
                <w:rPr>
                  <w:noProof/>
                  <w:kern w:val="2"/>
                  <w:sz w:val="24"/>
                  <w:szCs w:val="24"/>
                  <w:lang w:val="en-US" w:eastAsia="en-US"/>
                  <w14:ligatures w14:val="standardContextual"/>
                </w:rPr>
              </w:pPr>
              <w:hyperlink w:anchor="_Toc208997285" w:history="1">
                <w:r w:rsidRPr="0018661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_Toc208997285 \h </w:instrText>
                </w:r>
                <w:r>
                  <w:rPr>
                    <w:noProof/>
                    <w:webHidden/>
                  </w:rPr>
                </w:r>
                <w:r>
                  <w:rPr>
                    <w:noProof/>
                    <w:webHidden/>
                  </w:rPr>
                  <w:fldChar w:fldCharType="separate"/>
                </w:r>
                <w:r>
                  <w:rPr>
                    <w:noProof/>
                    <w:webHidden/>
                  </w:rPr>
                  <w:t>24</w:t>
                </w:r>
                <w:r>
                  <w:rPr>
                    <w:noProof/>
                    <w:webHidden/>
                  </w:rPr>
                  <w:fldChar w:fldCharType="end"/>
                </w:r>
              </w:hyperlink>
            </w:p>
            <w:p w14:paraId="71BC50AA" w14:textId="6A0D8626" w:rsidR="00B4622E" w:rsidRDefault="00B4622E">
              <w:pPr>
                <w:pStyle w:val="Turinys2"/>
                <w:rPr>
                  <w:noProof/>
                  <w:kern w:val="2"/>
                  <w:sz w:val="24"/>
                  <w:szCs w:val="24"/>
                  <w:lang w:val="en-US" w:eastAsia="en-US"/>
                  <w14:ligatures w14:val="standardContextual"/>
                </w:rPr>
              </w:pPr>
              <w:hyperlink w:anchor="_Toc208997286" w:history="1">
                <w:r w:rsidRPr="00186611">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_Toc208997286 \h </w:instrText>
                </w:r>
                <w:r>
                  <w:rPr>
                    <w:noProof/>
                    <w:webHidden/>
                  </w:rPr>
                </w:r>
                <w:r>
                  <w:rPr>
                    <w:noProof/>
                    <w:webHidden/>
                  </w:rPr>
                  <w:fldChar w:fldCharType="separate"/>
                </w:r>
                <w:r>
                  <w:rPr>
                    <w:noProof/>
                    <w:webHidden/>
                  </w:rPr>
                  <w:t>27</w:t>
                </w:r>
                <w:r>
                  <w:rPr>
                    <w:noProof/>
                    <w:webHidden/>
                  </w:rPr>
                  <w:fldChar w:fldCharType="end"/>
                </w:r>
              </w:hyperlink>
            </w:p>
            <w:p w14:paraId="606F83F7" w14:textId="711806AC" w:rsidR="00B4622E" w:rsidRDefault="00B4622E">
              <w:pPr>
                <w:pStyle w:val="Turinys2"/>
                <w:rPr>
                  <w:noProof/>
                  <w:kern w:val="2"/>
                  <w:sz w:val="24"/>
                  <w:szCs w:val="24"/>
                  <w:lang w:val="en-US" w:eastAsia="en-US"/>
                  <w14:ligatures w14:val="standardContextual"/>
                </w:rPr>
              </w:pPr>
              <w:hyperlink w:anchor="_Toc208997287" w:history="1">
                <w:r w:rsidRPr="00186611">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_Toc208997287 \h </w:instrText>
                </w:r>
                <w:r>
                  <w:rPr>
                    <w:noProof/>
                    <w:webHidden/>
                  </w:rPr>
                </w:r>
                <w:r>
                  <w:rPr>
                    <w:noProof/>
                    <w:webHidden/>
                  </w:rPr>
                  <w:fldChar w:fldCharType="separate"/>
                </w:r>
                <w:r>
                  <w:rPr>
                    <w:noProof/>
                    <w:webHidden/>
                  </w:rPr>
                  <w:t>31</w:t>
                </w:r>
                <w:r>
                  <w:rPr>
                    <w:noProof/>
                    <w:webHidden/>
                  </w:rPr>
                  <w:fldChar w:fldCharType="end"/>
                </w:r>
              </w:hyperlink>
            </w:p>
            <w:p w14:paraId="31267E76" w14:textId="3B229EBD" w:rsidR="00B4622E" w:rsidRDefault="00B4622E">
              <w:pPr>
                <w:pStyle w:val="Turinys2"/>
                <w:rPr>
                  <w:noProof/>
                  <w:kern w:val="2"/>
                  <w:sz w:val="24"/>
                  <w:szCs w:val="24"/>
                  <w:lang w:val="en-US" w:eastAsia="en-US"/>
                  <w14:ligatures w14:val="standardContextual"/>
                </w:rPr>
              </w:pPr>
              <w:hyperlink w:anchor="_Toc208997288" w:history="1">
                <w:r w:rsidRPr="00186611">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_Toc208997288 \h </w:instrText>
                </w:r>
                <w:r>
                  <w:rPr>
                    <w:noProof/>
                    <w:webHidden/>
                  </w:rPr>
                </w:r>
                <w:r>
                  <w:rPr>
                    <w:noProof/>
                    <w:webHidden/>
                  </w:rPr>
                  <w:fldChar w:fldCharType="separate"/>
                </w:r>
                <w:r>
                  <w:rPr>
                    <w:noProof/>
                    <w:webHidden/>
                  </w:rPr>
                  <w:t>34</w:t>
                </w:r>
                <w:r>
                  <w:rPr>
                    <w:noProof/>
                    <w:webHidden/>
                  </w:rPr>
                  <w:fldChar w:fldCharType="end"/>
                </w:r>
              </w:hyperlink>
            </w:p>
            <w:p w14:paraId="2CCE45A4" w14:textId="72A7FEBB" w:rsidR="00B4622E" w:rsidRDefault="00B4622E">
              <w:pPr>
                <w:pStyle w:val="Turinys2"/>
                <w:rPr>
                  <w:noProof/>
                  <w:kern w:val="2"/>
                  <w:sz w:val="24"/>
                  <w:szCs w:val="24"/>
                  <w:lang w:val="en-US" w:eastAsia="en-US"/>
                  <w14:ligatures w14:val="standardContextual"/>
                </w:rPr>
              </w:pPr>
              <w:hyperlink w:anchor="_Toc208997289" w:history="1">
                <w:r w:rsidRPr="00186611">
                  <w:rPr>
                    <w:rStyle w:val="Hipersaitas"/>
                    <w:rFonts w:eastAsia="Calibri" w:cstheme="minorHAnsi"/>
                    <w:noProof/>
                  </w:rPr>
                  <w:t>Pirkimo sąlygų 11 priedas „</w:t>
                </w:r>
                <w:r w:rsidRPr="00186611">
                  <w:rPr>
                    <w:rStyle w:val="Hipersaitas"/>
                    <w:rFonts w:cstheme="minorHAnsi"/>
                    <w:noProof/>
                  </w:rPr>
                  <w:t>Pažyma apie pasitelkiamus subrangovus/subtiekėjus/kvazisubtiekėjus</w:t>
                </w:r>
                <w:r w:rsidRPr="00186611">
                  <w:rPr>
                    <w:rStyle w:val="Hipersaitas"/>
                    <w:rFonts w:eastAsia="Calibri" w:cstheme="minorHAnsi"/>
                    <w:noProof/>
                  </w:rPr>
                  <w:t>“</w:t>
                </w:r>
                <w:r>
                  <w:rPr>
                    <w:noProof/>
                    <w:webHidden/>
                  </w:rPr>
                  <w:tab/>
                </w:r>
                <w:r>
                  <w:rPr>
                    <w:noProof/>
                    <w:webHidden/>
                  </w:rPr>
                  <w:fldChar w:fldCharType="begin"/>
                </w:r>
                <w:r>
                  <w:rPr>
                    <w:noProof/>
                    <w:webHidden/>
                  </w:rPr>
                  <w:instrText xml:space="preserve"> PAGEREF _Toc208997289 \h </w:instrText>
                </w:r>
                <w:r>
                  <w:rPr>
                    <w:noProof/>
                    <w:webHidden/>
                  </w:rPr>
                </w:r>
                <w:r>
                  <w:rPr>
                    <w:noProof/>
                    <w:webHidden/>
                  </w:rPr>
                  <w:fldChar w:fldCharType="separate"/>
                </w:r>
                <w:r>
                  <w:rPr>
                    <w:noProof/>
                    <w:webHidden/>
                  </w:rPr>
                  <w:t>35</w:t>
                </w:r>
                <w:r>
                  <w:rPr>
                    <w:noProof/>
                    <w:webHidden/>
                  </w:rPr>
                  <w:fldChar w:fldCharType="end"/>
                </w:r>
              </w:hyperlink>
            </w:p>
            <w:p w14:paraId="0DDC40AE" w14:textId="00527714" w:rsidR="001C24BC" w:rsidRPr="003C33F3" w:rsidRDefault="001C24BC" w:rsidP="004C1563">
              <w:pPr>
                <w:widowControl w:val="0"/>
                <w:spacing w:after="0" w:line="240" w:lineRule="auto"/>
                <w:contextualSpacing/>
                <w:jc w:val="both"/>
                <w:rPr>
                  <w:rFonts w:cstheme="minorHAnsi"/>
                  <w:sz w:val="24"/>
                  <w:szCs w:val="24"/>
                </w:rPr>
              </w:pPr>
              <w:r w:rsidRPr="003C33F3">
                <w:rPr>
                  <w:rFonts w:cstheme="minorHAnsi"/>
                  <w:b/>
                  <w:bCs/>
                  <w:sz w:val="24"/>
                  <w:szCs w:val="24"/>
                  <w:shd w:val="clear" w:color="auto" w:fill="E6E6E6"/>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3C33F3"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8997269"/>
      <w:r w:rsidRPr="003C33F3">
        <w:rPr>
          <w:rFonts w:asciiTheme="minorHAnsi" w:hAnsiTheme="minorHAnsi" w:cstheme="minorHAnsi"/>
          <w:b/>
          <w:bCs/>
          <w:color w:val="auto"/>
          <w:sz w:val="24"/>
          <w:szCs w:val="24"/>
        </w:rPr>
        <w:lastRenderedPageBreak/>
        <w:t>Bendra informacija</w:t>
      </w:r>
      <w:bookmarkEnd w:id="2"/>
    </w:p>
    <w:p w14:paraId="5F5615D5" w14:textId="023BB89E" w:rsidR="008F09E1" w:rsidRPr="003C33F3"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3C33F3">
        <w:rPr>
          <w:rFonts w:cstheme="minorHAnsi"/>
          <w:sz w:val="24"/>
          <w:szCs w:val="24"/>
        </w:rPr>
        <w:t xml:space="preserve">Perkančioji organizacija – </w:t>
      </w:r>
      <w:r w:rsidRPr="003C33F3">
        <w:rPr>
          <w:rFonts w:eastAsia="Calibri" w:cstheme="minorHAnsi"/>
          <w:sz w:val="24"/>
          <w:szCs w:val="24"/>
        </w:rPr>
        <w:t xml:space="preserve">Utenos rajono savivaldybės administracija, įstaigos kodas </w:t>
      </w:r>
      <w:r w:rsidRPr="003C33F3">
        <w:rPr>
          <w:rFonts w:cstheme="minorHAnsi"/>
          <w:sz w:val="24"/>
          <w:szCs w:val="24"/>
        </w:rPr>
        <w:t>188710442</w:t>
      </w:r>
      <w:r w:rsidRPr="003C33F3">
        <w:rPr>
          <w:rFonts w:eastAsia="Calibri" w:cstheme="minorHAnsi"/>
          <w:sz w:val="24"/>
          <w:szCs w:val="24"/>
        </w:rPr>
        <w:t xml:space="preserve">, adresas: </w:t>
      </w:r>
      <w:proofErr w:type="spellStart"/>
      <w:r w:rsidRPr="003C33F3">
        <w:rPr>
          <w:rFonts w:eastAsia="Calibri" w:cstheme="minorHAnsi"/>
          <w:sz w:val="24"/>
          <w:szCs w:val="24"/>
        </w:rPr>
        <w:t>Utenio</w:t>
      </w:r>
      <w:proofErr w:type="spellEnd"/>
      <w:r w:rsidRPr="003C33F3">
        <w:rPr>
          <w:rFonts w:eastAsia="Calibri" w:cstheme="minorHAnsi"/>
          <w:sz w:val="24"/>
          <w:szCs w:val="24"/>
        </w:rPr>
        <w:t xml:space="preserve"> a. 4, Utena, darbo laikas: I-IV – 8.00-17.00 val., V – 8.00-15.45 val. </w:t>
      </w:r>
      <w:r w:rsidRPr="003C33F3">
        <w:rPr>
          <w:rFonts w:eastAsiaTheme="minorHAnsi" w:cstheme="minorHAnsi"/>
          <w:sz w:val="24"/>
          <w:szCs w:val="24"/>
          <w:lang w:eastAsia="en-US"/>
        </w:rPr>
        <w:t>Perkančioji organizacija nėra PVM mokėtoja</w:t>
      </w:r>
      <w:r w:rsidR="003A6BBE" w:rsidRPr="003C33F3">
        <w:rPr>
          <w:rFonts w:eastAsiaTheme="minorHAnsi" w:cstheme="minorHAnsi"/>
          <w:sz w:val="24"/>
          <w:szCs w:val="24"/>
          <w:lang w:eastAsia="en-US"/>
        </w:rPr>
        <w:t>.</w:t>
      </w:r>
    </w:p>
    <w:p w14:paraId="04906792" w14:textId="71E05252" w:rsidR="008F09E1" w:rsidRPr="003C33F3" w:rsidRDefault="00C05DC6"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C69CC">
        <w:rPr>
          <w:rFonts w:eastAsia="Calibri" w:cstheme="minorHAnsi"/>
          <w:sz w:val="24"/>
          <w:szCs w:val="24"/>
        </w:rPr>
        <w:t xml:space="preserve">Pirkimą </w:t>
      </w:r>
      <w:r w:rsidRPr="001C69CC">
        <w:rPr>
          <w:rFonts w:cstheme="minorHAnsi"/>
          <w:sz w:val="24"/>
          <w:szCs w:val="24"/>
        </w:rPr>
        <w:t>„</w:t>
      </w:r>
      <w:r w:rsidR="006970BA" w:rsidRPr="006970BA">
        <w:rPr>
          <w:rFonts w:cstheme="minorHAnsi"/>
          <w:b/>
          <w:bCs/>
          <w:sz w:val="24"/>
          <w:szCs w:val="24"/>
        </w:rPr>
        <w:t>Esamų pėsčiųjų takų J. Basanavičiaus g., Utenoje, rekonstravimo į pėsčiųjų ir dviračių takus techninio darbo projekto parengimas</w:t>
      </w:r>
      <w:r w:rsidRPr="001C69CC">
        <w:rPr>
          <w:rFonts w:eastAsia="Calibri" w:cstheme="minorHAnsi"/>
          <w:bCs/>
          <w:sz w:val="24"/>
          <w:szCs w:val="24"/>
        </w:rPr>
        <w:t xml:space="preserve">“ </w:t>
      </w:r>
      <w:r w:rsidRPr="001C69CC">
        <w:rPr>
          <w:rFonts w:cstheme="minorHAnsi"/>
          <w:sz w:val="24"/>
          <w:szCs w:val="24"/>
        </w:rPr>
        <w:t>PO</w:t>
      </w:r>
      <w:r w:rsidRPr="001C69CC">
        <w:rPr>
          <w:rFonts w:eastAsia="Calibri" w:cstheme="minorHAnsi"/>
          <w:sz w:val="24"/>
          <w:szCs w:val="24"/>
        </w:rPr>
        <w:t xml:space="preserve"> vardu atlieka Utenos rajono savivaldybės administracijos Centralizuotų pirkimų skyrius. </w:t>
      </w:r>
      <w:bookmarkStart w:id="3" w:name="_Hlk196404843"/>
      <w:r w:rsidR="00BF09EF" w:rsidRPr="00BF09EF">
        <w:rPr>
          <w:rFonts w:cstheme="minorHAnsi"/>
          <w:iCs/>
          <w:sz w:val="24"/>
          <w:szCs w:val="24"/>
          <w:lang w:eastAsia="ar-SA"/>
        </w:rPr>
        <w:t>Pirkimas vykdomas pagal Europos regioninės plėtros fondo (ERPF) lėšomis finansuojamą pažangos priemonę Nr. 10-001-06-01-03 (RE) „Skatinti darnų judumą miestuose“, įgyvendinant projektą „</w:t>
      </w:r>
      <w:proofErr w:type="spellStart"/>
      <w:r w:rsidR="00BF09EF" w:rsidRPr="00BF09EF">
        <w:rPr>
          <w:rFonts w:cstheme="minorHAnsi"/>
          <w:iCs/>
          <w:sz w:val="24"/>
          <w:szCs w:val="24"/>
          <w:lang w:eastAsia="ar-SA"/>
        </w:rPr>
        <w:t>Bevariklio</w:t>
      </w:r>
      <w:proofErr w:type="spellEnd"/>
      <w:r w:rsidR="00BF09EF" w:rsidRPr="00BF09EF">
        <w:rPr>
          <w:rFonts w:cstheme="minorHAnsi"/>
          <w:iCs/>
          <w:sz w:val="24"/>
          <w:szCs w:val="24"/>
          <w:lang w:eastAsia="ar-SA"/>
        </w:rPr>
        <w:t xml:space="preserve"> transporto infrastruktūros plėtra centrinėje Utenos miesto dalyje“</w:t>
      </w:r>
      <w:r w:rsidR="00BF09EF">
        <w:rPr>
          <w:rFonts w:cstheme="minorHAnsi"/>
          <w:iCs/>
          <w:sz w:val="24"/>
          <w:szCs w:val="24"/>
          <w:lang w:eastAsia="ar-SA"/>
        </w:rPr>
        <w:t>.</w:t>
      </w:r>
      <w:r w:rsidRPr="001C69CC">
        <w:rPr>
          <w:rFonts w:eastAsia="Calibri" w:cstheme="minorHAnsi"/>
          <w:sz w:val="24"/>
          <w:szCs w:val="24"/>
        </w:rPr>
        <w:t xml:space="preserve"> </w:t>
      </w:r>
      <w:bookmarkEnd w:id="3"/>
    </w:p>
    <w:p w14:paraId="32E201B0" w14:textId="507475A5" w:rsidR="008F09E1" w:rsidRPr="003C33F3" w:rsidRDefault="008F09E1" w:rsidP="004C1563">
      <w:pPr>
        <w:pStyle w:val="Sraopastraipa"/>
        <w:widowControl w:val="0"/>
        <w:spacing w:after="0" w:line="240" w:lineRule="auto"/>
        <w:ind w:left="0" w:firstLine="567"/>
        <w:jc w:val="both"/>
        <w:rPr>
          <w:rFonts w:eastAsia="Calibri" w:cstheme="minorHAnsi"/>
          <w:sz w:val="24"/>
          <w:szCs w:val="24"/>
        </w:rPr>
      </w:pPr>
      <w:r w:rsidRPr="003C33F3">
        <w:rPr>
          <w:rFonts w:cstheme="minorHAnsi"/>
          <w:sz w:val="24"/>
          <w:szCs w:val="24"/>
        </w:rPr>
        <w:t>1.3. Pirkimas</w:t>
      </w:r>
      <w:r w:rsidR="00C05DC6">
        <w:rPr>
          <w:rFonts w:cstheme="minorHAnsi"/>
          <w:sz w:val="24"/>
          <w:szCs w:val="24"/>
        </w:rPr>
        <w:t xml:space="preserve"> </w:t>
      </w:r>
      <w:r w:rsidRPr="003C33F3">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3C33F3" w:rsidRDefault="008F09E1" w:rsidP="004C1563">
      <w:pPr>
        <w:widowControl w:val="0"/>
        <w:spacing w:after="0" w:line="240" w:lineRule="auto"/>
        <w:ind w:firstLine="567"/>
        <w:jc w:val="both"/>
        <w:rPr>
          <w:rFonts w:eastAsia="Times New Roman" w:cstheme="minorHAnsi"/>
          <w:sz w:val="24"/>
          <w:szCs w:val="24"/>
        </w:rPr>
      </w:pPr>
      <w:r w:rsidRPr="003C33F3">
        <w:rPr>
          <w:rFonts w:cstheme="minorHAnsi"/>
          <w:sz w:val="24"/>
          <w:szCs w:val="24"/>
        </w:rPr>
        <w:t xml:space="preserve">1.4.  </w:t>
      </w:r>
      <w:r w:rsidRPr="003C33F3">
        <w:rPr>
          <w:rFonts w:eastAsia="Times New Roman" w:cstheme="minorHAnsi"/>
          <w:sz w:val="24"/>
          <w:szCs w:val="24"/>
        </w:rPr>
        <w:t>Perkančioji organizacija nerezervuoja teisės dalyvauti pirkime.</w:t>
      </w:r>
    </w:p>
    <w:p w14:paraId="36794E93" w14:textId="22F52C55" w:rsidR="005E62F0" w:rsidRPr="003C33F3" w:rsidRDefault="008F09E1" w:rsidP="004C1563">
      <w:pPr>
        <w:widowControl w:val="0"/>
        <w:tabs>
          <w:tab w:val="left" w:pos="142"/>
        </w:tabs>
        <w:spacing w:after="0" w:line="240" w:lineRule="auto"/>
        <w:ind w:firstLine="567"/>
        <w:jc w:val="both"/>
        <w:rPr>
          <w:rFonts w:cstheme="minorHAnsi"/>
          <w:sz w:val="24"/>
          <w:szCs w:val="24"/>
        </w:rPr>
      </w:pPr>
      <w:r w:rsidRPr="003C33F3">
        <w:rPr>
          <w:rFonts w:cstheme="minorHAnsi"/>
          <w:sz w:val="24"/>
          <w:szCs w:val="24"/>
        </w:rPr>
        <w:t>1.5. Stebėtojai dalyvauti Komisijos posėdžiuose nėra kviečiami</w:t>
      </w:r>
      <w:r w:rsidR="005E62F0" w:rsidRPr="003C33F3">
        <w:rPr>
          <w:rFonts w:cstheme="minorHAnsi"/>
          <w:i/>
          <w:iCs/>
          <w:sz w:val="24"/>
          <w:szCs w:val="24"/>
        </w:rPr>
        <w:t>:</w:t>
      </w:r>
    </w:p>
    <w:p w14:paraId="623DCB46" w14:textId="5103455B" w:rsidR="00A46BD8" w:rsidRPr="003C33F3" w:rsidRDefault="008F09E1" w:rsidP="008A5FFA">
      <w:pPr>
        <w:widowControl w:val="0"/>
        <w:spacing w:after="0" w:line="240" w:lineRule="auto"/>
        <w:ind w:firstLine="567"/>
        <w:jc w:val="both"/>
        <w:rPr>
          <w:rFonts w:cstheme="minorHAnsi"/>
          <w:sz w:val="24"/>
          <w:szCs w:val="24"/>
        </w:rPr>
      </w:pPr>
      <w:r w:rsidRPr="00795748">
        <w:rPr>
          <w:rFonts w:cstheme="minorHAnsi"/>
          <w:sz w:val="24"/>
          <w:szCs w:val="24"/>
        </w:rPr>
        <w:t xml:space="preserve">1.6. </w:t>
      </w:r>
      <w:r w:rsidR="008A5FFA" w:rsidRPr="00795748">
        <w:rPr>
          <w:rFonts w:cstheme="minorHAnsi"/>
          <w:sz w:val="24"/>
          <w:szCs w:val="24"/>
        </w:rPr>
        <w:t xml:space="preserve">Atliekamas žaliasis pirkimas. Pirkimas vykdomas vadovaujantis </w:t>
      </w:r>
      <w:r w:rsidR="00BF09EF" w:rsidRPr="00795748">
        <w:rPr>
          <w:rFonts w:cstheme="minorHAnsi"/>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reikalavimais </w:t>
      </w:r>
      <w:r w:rsidR="00372C27" w:rsidRPr="00795748">
        <w:rPr>
          <w:sz w:val="24"/>
          <w:szCs w:val="24"/>
        </w:rPr>
        <w:t>(</w:t>
      </w:r>
      <w:r w:rsidR="00372C27" w:rsidRPr="00795748">
        <w:rPr>
          <w:rFonts w:cstheme="minorHAnsi"/>
          <w:sz w:val="24"/>
          <w:szCs w:val="24"/>
        </w:rPr>
        <w:t xml:space="preserve">pirkimo specialiųjų sąlygų priedas Nr. </w:t>
      </w:r>
      <w:r w:rsidR="00BF09EF" w:rsidRPr="00795748">
        <w:rPr>
          <w:rFonts w:cstheme="minorHAnsi"/>
          <w:sz w:val="24"/>
          <w:szCs w:val="24"/>
        </w:rPr>
        <w:t>10</w:t>
      </w:r>
      <w:r w:rsidR="00372C27" w:rsidRPr="00795748">
        <w:rPr>
          <w:rFonts w:cstheme="minorHAnsi"/>
          <w:sz w:val="24"/>
          <w:szCs w:val="24"/>
        </w:rPr>
        <w:t xml:space="preserve"> </w:t>
      </w:r>
      <w:r w:rsidR="00372C27" w:rsidRPr="00795748">
        <w:rPr>
          <w:rFonts w:cstheme="minorHAnsi"/>
          <w:bCs/>
          <w:sz w:val="24"/>
          <w:szCs w:val="24"/>
        </w:rPr>
        <w:t>„</w:t>
      </w:r>
      <w:r w:rsidR="00795748" w:rsidRPr="00795748">
        <w:rPr>
          <w:rFonts w:cstheme="minorHAnsi"/>
          <w:sz w:val="24"/>
          <w:szCs w:val="24"/>
        </w:rPr>
        <w:t>Paslaugų pirkimo-pardavimo sutarties specialiosios sąlygos</w:t>
      </w:r>
      <w:r w:rsidR="00372C27" w:rsidRPr="00795748">
        <w:rPr>
          <w:rFonts w:cstheme="minorHAnsi"/>
          <w:sz w:val="24"/>
          <w:szCs w:val="24"/>
        </w:rPr>
        <w:t xml:space="preserve">“, </w:t>
      </w:r>
      <w:r w:rsidR="00795748" w:rsidRPr="00795748">
        <w:rPr>
          <w:rFonts w:cstheme="minorHAnsi"/>
          <w:sz w:val="24"/>
          <w:szCs w:val="24"/>
        </w:rPr>
        <w:t>13</w:t>
      </w:r>
      <w:r w:rsidR="00372C27" w:rsidRPr="00795748">
        <w:rPr>
          <w:rFonts w:cstheme="minorHAnsi"/>
          <w:sz w:val="24"/>
          <w:szCs w:val="24"/>
        </w:rPr>
        <w:t xml:space="preserve"> </w:t>
      </w:r>
      <w:r w:rsidR="00795748" w:rsidRPr="00795748">
        <w:rPr>
          <w:rFonts w:cstheme="minorHAnsi"/>
          <w:sz w:val="24"/>
          <w:szCs w:val="24"/>
        </w:rPr>
        <w:t>dalyje</w:t>
      </w:r>
      <w:r w:rsidR="00372C27" w:rsidRPr="00795748">
        <w:rPr>
          <w:rFonts w:cstheme="minorHAnsi"/>
          <w:sz w:val="24"/>
          <w:szCs w:val="24"/>
        </w:rPr>
        <w:t>)</w:t>
      </w:r>
      <w:r w:rsidR="00A46BD8" w:rsidRPr="00795748">
        <w:rPr>
          <w:rFonts w:cstheme="minorHAnsi"/>
          <w:sz w:val="24"/>
          <w:szCs w:val="24"/>
        </w:rPr>
        <w:t>.</w:t>
      </w:r>
    </w:p>
    <w:p w14:paraId="43753FA1" w14:textId="4C7CCAFA" w:rsidR="008F09E1" w:rsidRPr="003C33F3"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0"/>
      <w:r w:rsidRPr="003C33F3">
        <w:rPr>
          <w:rFonts w:eastAsia="Arial" w:cstheme="minorHAnsi"/>
          <w:sz w:val="24"/>
          <w:szCs w:val="24"/>
        </w:rPr>
        <w:t xml:space="preserve"> </w:t>
      </w:r>
      <w:r w:rsidR="008F09E1" w:rsidRPr="003C33F3">
        <w:rPr>
          <w:rFonts w:eastAsia="Arial" w:cstheme="minorHAnsi"/>
          <w:sz w:val="24"/>
          <w:szCs w:val="24"/>
        </w:rPr>
        <w:t>Išankstinis skelbimas apie pirkimą nebuvo paskelbtas.</w:t>
      </w:r>
    </w:p>
    <w:p w14:paraId="0416CF52" w14:textId="5CF98B29" w:rsidR="008F09E1" w:rsidRPr="003C33F3" w:rsidRDefault="008F09E1" w:rsidP="004C1563">
      <w:pPr>
        <w:widowControl w:val="0"/>
        <w:tabs>
          <w:tab w:val="left" w:pos="851"/>
          <w:tab w:val="left" w:pos="993"/>
        </w:tabs>
        <w:spacing w:after="0" w:line="240" w:lineRule="auto"/>
        <w:ind w:firstLine="567"/>
        <w:jc w:val="both"/>
        <w:rPr>
          <w:rFonts w:cstheme="minorHAnsi"/>
          <w:sz w:val="24"/>
          <w:szCs w:val="24"/>
        </w:rPr>
      </w:pPr>
      <w:r w:rsidRPr="003C33F3">
        <w:rPr>
          <w:rFonts w:cstheme="minorHAnsi"/>
          <w:sz w:val="24"/>
          <w:szCs w:val="24"/>
          <w:lang w:eastAsia="en-US"/>
        </w:rPr>
        <w:t xml:space="preserve">1.8. Pirkime </w:t>
      </w:r>
      <w:r w:rsidRPr="003C33F3">
        <w:rPr>
          <w:rFonts w:cstheme="minorHAnsi"/>
          <w:sz w:val="24"/>
          <w:szCs w:val="24"/>
        </w:rPr>
        <w:t>perkančioji organizacija</w:t>
      </w:r>
      <w:r w:rsidRPr="003C33F3">
        <w:rPr>
          <w:rFonts w:cstheme="minorHAnsi"/>
          <w:sz w:val="24"/>
          <w:szCs w:val="24"/>
          <w:lang w:eastAsia="en-US"/>
        </w:rPr>
        <w:t xml:space="preserve"> nenumato skelbti pranešimo dėl savanoriško </w:t>
      </w:r>
      <w:proofErr w:type="spellStart"/>
      <w:r w:rsidRPr="003C33F3">
        <w:rPr>
          <w:rFonts w:cstheme="minorHAnsi"/>
          <w:i/>
          <w:iCs/>
          <w:sz w:val="24"/>
          <w:szCs w:val="24"/>
          <w:lang w:eastAsia="en-US"/>
        </w:rPr>
        <w:t>ex</w:t>
      </w:r>
      <w:proofErr w:type="spellEnd"/>
      <w:r w:rsidRPr="003C33F3">
        <w:rPr>
          <w:rFonts w:cstheme="minorHAnsi"/>
          <w:i/>
          <w:iCs/>
          <w:sz w:val="24"/>
          <w:szCs w:val="24"/>
          <w:lang w:eastAsia="en-US"/>
        </w:rPr>
        <w:t xml:space="preserve"> ante</w:t>
      </w:r>
      <w:r w:rsidRPr="003C33F3">
        <w:rPr>
          <w:rFonts w:cstheme="minorHAnsi"/>
          <w:sz w:val="24"/>
          <w:szCs w:val="24"/>
          <w:lang w:eastAsia="en-US"/>
        </w:rPr>
        <w:t xml:space="preserve"> skaidrumo.</w:t>
      </w:r>
    </w:p>
    <w:p w14:paraId="7A1C295E" w14:textId="08CFBF5B" w:rsidR="008F09E1" w:rsidRPr="003C33F3"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3C33F3">
        <w:rPr>
          <w:rFonts w:cstheme="minorHAnsi"/>
          <w:sz w:val="24"/>
          <w:szCs w:val="24"/>
        </w:rPr>
        <w:t xml:space="preserve"> </w:t>
      </w:r>
      <w:r w:rsidR="008F09E1" w:rsidRPr="003C33F3">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3C33F3">
        <w:rPr>
          <w:rFonts w:eastAsia="Arial" w:cstheme="minorHAnsi"/>
          <w:sz w:val="24"/>
          <w:szCs w:val="24"/>
        </w:rPr>
        <w:t xml:space="preserve">1.10. </w:t>
      </w:r>
      <w:r w:rsidR="008F09E1" w:rsidRPr="003C33F3">
        <w:rPr>
          <w:rFonts w:eastAsia="Arial" w:cstheme="minorHAnsi"/>
          <w:sz w:val="24"/>
          <w:szCs w:val="24"/>
        </w:rPr>
        <w:t>Bendrosios pirkimo sąlygos yra neatskiriama šių pirkimo sąlygų dalis.</w:t>
      </w:r>
    </w:p>
    <w:p w14:paraId="7E7DAD72" w14:textId="77777777" w:rsidR="00372C27" w:rsidRPr="003C33F3"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208997270"/>
      <w:r w:rsidRPr="003C33F3">
        <w:rPr>
          <w:rFonts w:asciiTheme="minorHAnsi" w:hAnsiTheme="minorHAnsi" w:cstheme="minorHAnsi"/>
          <w:b/>
          <w:bCs/>
          <w:color w:val="auto"/>
          <w:sz w:val="24"/>
          <w:szCs w:val="24"/>
        </w:rPr>
        <w:t>Pirkimo objektas</w:t>
      </w:r>
      <w:bookmarkEnd w:id="4"/>
      <w:bookmarkEnd w:id="5"/>
      <w:bookmarkEnd w:id="6"/>
    </w:p>
    <w:p w14:paraId="0A5363C1" w14:textId="305D47D4" w:rsidR="008F09E1" w:rsidRPr="003C33F3" w:rsidRDefault="00A46BD8" w:rsidP="00A46BD8">
      <w:pPr>
        <w:widowControl w:val="0"/>
        <w:tabs>
          <w:tab w:val="left" w:pos="0"/>
        </w:tabs>
        <w:spacing w:after="0" w:line="240" w:lineRule="auto"/>
        <w:jc w:val="both"/>
        <w:rPr>
          <w:rFonts w:cstheme="minorHAnsi"/>
          <w:sz w:val="24"/>
          <w:szCs w:val="24"/>
        </w:rPr>
      </w:pPr>
      <w:r w:rsidRPr="003C33F3">
        <w:rPr>
          <w:rFonts w:eastAsia="Calibri" w:cstheme="minorHAnsi"/>
          <w:sz w:val="24"/>
          <w:szCs w:val="24"/>
        </w:rPr>
        <w:tab/>
        <w:t xml:space="preserve">2.1. </w:t>
      </w:r>
      <w:r w:rsidR="008F09E1" w:rsidRPr="00A007E3">
        <w:rPr>
          <w:rFonts w:ascii="Calibri" w:eastAsia="Calibri" w:hAnsi="Calibri" w:cs="Calibri"/>
          <w:sz w:val="24"/>
          <w:szCs w:val="24"/>
        </w:rPr>
        <w:t xml:space="preserve">Perkančioji organizacija numato </w:t>
      </w:r>
      <w:r w:rsidR="008F09E1" w:rsidRPr="00A007E3">
        <w:rPr>
          <w:rFonts w:ascii="Calibri" w:hAnsi="Calibri" w:cs="Calibri"/>
          <w:sz w:val="24"/>
          <w:szCs w:val="24"/>
        </w:rPr>
        <w:t xml:space="preserve">įsigyti </w:t>
      </w:r>
      <w:r w:rsidR="00C70D43">
        <w:rPr>
          <w:rFonts w:ascii="Calibri" w:hAnsi="Calibri" w:cs="Calibri"/>
          <w:sz w:val="24"/>
          <w:szCs w:val="24"/>
          <w:lang w:eastAsia="ar-SA"/>
        </w:rPr>
        <w:t xml:space="preserve">projektavimo </w:t>
      </w:r>
      <w:r w:rsidR="00C70D43" w:rsidRPr="00C70D43">
        <w:rPr>
          <w:rFonts w:ascii="Calibri" w:hAnsi="Calibri" w:cs="Calibri"/>
          <w:sz w:val="24"/>
          <w:szCs w:val="24"/>
          <w:lang w:eastAsia="ar-SA"/>
        </w:rPr>
        <w:t>paslaugas (</w:t>
      </w:r>
      <w:r w:rsidR="00C70D43" w:rsidRPr="00C70D43">
        <w:rPr>
          <w:rFonts w:cstheme="minorHAnsi"/>
          <w:sz w:val="24"/>
          <w:szCs w:val="24"/>
          <w:lang w:eastAsia="ar-SA"/>
        </w:rPr>
        <w:t xml:space="preserve">J. Basanavičiaus gatvėje Utenoje suprojektuoti pėsčiųjų ir dviračių takus </w:t>
      </w:r>
      <w:r w:rsidR="00C70D43" w:rsidRPr="00C70D43">
        <w:rPr>
          <w:rFonts w:cstheme="minorHAnsi"/>
          <w:sz w:val="24"/>
          <w:szCs w:val="24"/>
        </w:rPr>
        <w:t>(~2750 m))</w:t>
      </w:r>
      <w:r w:rsidR="006152C7" w:rsidRPr="003C33F3">
        <w:rPr>
          <w:rFonts w:cstheme="minorHAnsi"/>
          <w:sz w:val="24"/>
          <w:szCs w:val="24"/>
          <w:lang w:eastAsia="ar-SA"/>
        </w:rPr>
        <w:t>.</w:t>
      </w:r>
      <w:r w:rsidRPr="003C33F3">
        <w:rPr>
          <w:rFonts w:cstheme="minorHAnsi"/>
          <w:sz w:val="24"/>
          <w:szCs w:val="24"/>
          <w:lang w:eastAsia="ar-SA"/>
        </w:rPr>
        <w:t xml:space="preserve"> </w:t>
      </w:r>
      <w:r w:rsidR="00D61703" w:rsidRPr="009F588D">
        <w:rPr>
          <w:rFonts w:eastAsia="Times New Roman" w:cstheme="minorHAnsi"/>
          <w:spacing w:val="4"/>
          <w:sz w:val="24"/>
          <w:szCs w:val="24"/>
        </w:rPr>
        <w:t>Pirkimo objektas</w:t>
      </w:r>
      <w:r w:rsidR="008F09E1" w:rsidRPr="009F588D">
        <w:rPr>
          <w:rFonts w:cstheme="minorHAnsi"/>
          <w:kern w:val="3"/>
          <w:sz w:val="24"/>
          <w:szCs w:val="24"/>
          <w:lang w:eastAsia="ja-JP" w:bidi="fa-IR"/>
        </w:rPr>
        <w:t xml:space="preserve"> </w:t>
      </w:r>
      <w:r w:rsidR="008F09E1" w:rsidRPr="009F588D">
        <w:rPr>
          <w:rFonts w:cstheme="minorHAnsi"/>
          <w:sz w:val="24"/>
          <w:szCs w:val="24"/>
        </w:rPr>
        <w:t xml:space="preserve">pagal BVPŽ priskiriamas pagrindiniam paslaugų kodui </w:t>
      </w:r>
      <w:bookmarkStart w:id="7" w:name="_Hlk170831557"/>
      <w:r w:rsidR="00EF4EC9" w:rsidRPr="009F588D">
        <w:rPr>
          <w:rFonts w:cstheme="minorHAnsi"/>
          <w:sz w:val="24"/>
          <w:szCs w:val="24"/>
          <w:shd w:val="clear" w:color="auto" w:fill="FFFFFF"/>
        </w:rPr>
        <w:t>71320000-7 „Inžinerinio projektavimo paslaugos</w:t>
      </w:r>
      <w:r w:rsidR="008F09E1" w:rsidRPr="009F588D">
        <w:rPr>
          <w:rFonts w:cstheme="minorHAnsi"/>
          <w:sz w:val="24"/>
          <w:szCs w:val="24"/>
        </w:rPr>
        <w:t>“ (</w:t>
      </w:r>
      <w:bookmarkEnd w:id="7"/>
      <w:r w:rsidR="00EF4EC9" w:rsidRPr="009F588D">
        <w:rPr>
          <w:rFonts w:cstheme="minorHAnsi"/>
          <w:sz w:val="24"/>
          <w:szCs w:val="24"/>
        </w:rPr>
        <w:t>713</w:t>
      </w:r>
      <w:r w:rsidR="008F09E1" w:rsidRPr="009F588D">
        <w:rPr>
          <w:rFonts w:cstheme="minorHAnsi"/>
          <w:sz w:val="24"/>
          <w:szCs w:val="24"/>
        </w:rPr>
        <w:t>)</w:t>
      </w:r>
      <w:r w:rsidR="009F588D" w:rsidRPr="009F588D">
        <w:rPr>
          <w:rFonts w:cstheme="minorHAnsi"/>
          <w:sz w:val="24"/>
          <w:szCs w:val="24"/>
        </w:rPr>
        <w:t xml:space="preserve">, </w:t>
      </w:r>
      <w:r w:rsidR="009F588D" w:rsidRPr="009F588D">
        <w:rPr>
          <w:color w:val="000000"/>
          <w:sz w:val="24"/>
          <w:szCs w:val="24"/>
          <w:shd w:val="clear" w:color="auto" w:fill="FFFFFF"/>
        </w:rPr>
        <w:t>papildom</w:t>
      </w:r>
      <w:r w:rsidR="009F588D">
        <w:rPr>
          <w:color w:val="000000"/>
          <w:sz w:val="24"/>
          <w:szCs w:val="24"/>
          <w:shd w:val="clear" w:color="auto" w:fill="FFFFFF"/>
        </w:rPr>
        <w:t>am</w:t>
      </w:r>
      <w:r w:rsidR="009F588D" w:rsidRPr="009F588D">
        <w:rPr>
          <w:color w:val="000000"/>
          <w:sz w:val="24"/>
          <w:szCs w:val="24"/>
          <w:shd w:val="clear" w:color="auto" w:fill="FFFFFF"/>
        </w:rPr>
        <w:t xml:space="preserve"> kod</w:t>
      </w:r>
      <w:r w:rsidR="009F588D">
        <w:rPr>
          <w:color w:val="000000"/>
          <w:sz w:val="24"/>
          <w:szCs w:val="24"/>
          <w:shd w:val="clear" w:color="auto" w:fill="FFFFFF"/>
        </w:rPr>
        <w:t>ui</w:t>
      </w:r>
      <w:r w:rsidR="009F588D" w:rsidRPr="009F588D">
        <w:rPr>
          <w:color w:val="000000"/>
          <w:sz w:val="24"/>
          <w:szCs w:val="24"/>
          <w:shd w:val="clear" w:color="auto" w:fill="FFFFFF"/>
        </w:rPr>
        <w:t xml:space="preserve"> 71248000-8 „Projektų ir dokumentacijos priežiūra“</w:t>
      </w:r>
      <w:r w:rsidR="008F09E1" w:rsidRPr="009F588D">
        <w:rPr>
          <w:rFonts w:eastAsia="Calibri" w:cstheme="minorHAnsi"/>
          <w:sz w:val="24"/>
          <w:szCs w:val="24"/>
        </w:rPr>
        <w:t xml:space="preserve">. </w:t>
      </w:r>
      <w:r w:rsidR="008F09E1" w:rsidRPr="009F588D">
        <w:rPr>
          <w:rFonts w:cstheme="minorHAnsi"/>
          <w:sz w:val="24"/>
          <w:szCs w:val="24"/>
        </w:rPr>
        <w:t>Reikalavimai pirkimo objektui nustatyti specialiųjų pirkimo sąlygų 2 ir 10 prieduose</w:t>
      </w:r>
      <w:r w:rsidR="008F09E1" w:rsidRPr="003C33F3">
        <w:rPr>
          <w:rFonts w:cstheme="minorHAnsi"/>
          <w:sz w:val="24"/>
          <w:szCs w:val="24"/>
        </w:rPr>
        <w:t>.</w:t>
      </w:r>
    </w:p>
    <w:p w14:paraId="3C26A99F" w14:textId="77777777"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2.2. Pirkimo objektas į dalis neskaidomas. Pirkimo apimtys, reikalavimai ir techninė specifikacija apibrėžti specialiųjų sąlygų 2 ir 10 prieduose.</w:t>
      </w:r>
    </w:p>
    <w:p w14:paraId="42695A63" w14:textId="4DF1A939" w:rsidR="007E312D" w:rsidRPr="003C33F3" w:rsidRDefault="007E312D" w:rsidP="004C1563">
      <w:pPr>
        <w:pStyle w:val="Betarp"/>
        <w:widowControl w:val="0"/>
        <w:ind w:firstLine="567"/>
        <w:contextualSpacing/>
        <w:jc w:val="both"/>
        <w:rPr>
          <w:rFonts w:cstheme="minorHAnsi"/>
          <w:sz w:val="24"/>
          <w:szCs w:val="24"/>
        </w:rPr>
      </w:pPr>
      <w:r w:rsidRPr="003C33F3">
        <w:rPr>
          <w:rFonts w:cstheme="minorHAnsi"/>
          <w:sz w:val="24"/>
          <w:szCs w:val="24"/>
        </w:rPr>
        <w:t xml:space="preserve">2.3. </w:t>
      </w:r>
      <w:r w:rsidRPr="003C33F3">
        <w:rPr>
          <w:rFonts w:cstheme="minorHAnsi"/>
          <w:sz w:val="24"/>
          <w:szCs w:val="24"/>
          <w:shd w:val="clear" w:color="auto" w:fill="FFFFFF"/>
        </w:rPr>
        <w:t>Planuojama</w:t>
      </w:r>
      <w:r w:rsidR="00FC7102" w:rsidRPr="003C33F3">
        <w:rPr>
          <w:rFonts w:cstheme="minorHAnsi"/>
          <w:sz w:val="24"/>
          <w:szCs w:val="24"/>
          <w:shd w:val="clear" w:color="auto" w:fill="FFFFFF"/>
        </w:rPr>
        <w:t xml:space="preserve"> šio</w:t>
      </w:r>
      <w:r w:rsidRPr="003C33F3">
        <w:rPr>
          <w:rFonts w:cstheme="minorHAnsi"/>
          <w:sz w:val="24"/>
          <w:szCs w:val="24"/>
          <w:shd w:val="clear" w:color="auto" w:fill="FFFFFF"/>
        </w:rPr>
        <w:t xml:space="preserve"> pirkimo vertė </w:t>
      </w:r>
      <w:r w:rsidRPr="003C33F3">
        <w:rPr>
          <w:rFonts w:cstheme="minorHAnsi"/>
          <w:sz w:val="24"/>
          <w:szCs w:val="24"/>
        </w:rPr>
        <w:t xml:space="preserve">– ne didesnė kaip </w:t>
      </w:r>
      <w:r w:rsidR="00287D9B">
        <w:rPr>
          <w:rFonts w:cstheme="minorHAnsi"/>
          <w:sz w:val="24"/>
          <w:szCs w:val="24"/>
        </w:rPr>
        <w:t>230 000</w:t>
      </w:r>
      <w:r w:rsidRPr="003C33F3">
        <w:rPr>
          <w:rFonts w:cstheme="minorHAnsi"/>
          <w:sz w:val="24"/>
          <w:szCs w:val="24"/>
        </w:rPr>
        <w:t>,00 Eur be PVM.</w:t>
      </w:r>
    </w:p>
    <w:p w14:paraId="32461B2E" w14:textId="557F2071"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4</w:t>
      </w:r>
      <w:r w:rsidRPr="003C33F3">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lastRenderedPageBreak/>
        <w:t>2.</w:t>
      </w:r>
      <w:r w:rsidR="007E312D" w:rsidRPr="003C33F3">
        <w:rPr>
          <w:rFonts w:cstheme="minorHAnsi"/>
          <w:sz w:val="24"/>
          <w:szCs w:val="24"/>
        </w:rPr>
        <w:t>5</w:t>
      </w:r>
      <w:r w:rsidRPr="003C33F3">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08997271"/>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9" w:name="_Ref39427921"/>
      <w:bookmarkStart w:id="10" w:name="_Ref39427927"/>
      <w:bookmarkStart w:id="11"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9"/>
      <w:bookmarkEnd w:id="10"/>
      <w:r w:rsidR="003B6924" w:rsidRPr="003C33F3">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08997272"/>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2"/>
      <w:bookmarkEnd w:id="13"/>
      <w:bookmarkEnd w:id="14"/>
      <w:r w:rsidR="00975F1F" w:rsidRPr="003C33F3">
        <w:rPr>
          <w:rFonts w:asciiTheme="minorHAnsi" w:hAnsiTheme="minorHAnsi" w:cstheme="minorHAnsi"/>
          <w:b/>
          <w:bCs/>
          <w:color w:val="auto"/>
          <w:sz w:val="24"/>
          <w:szCs w:val="24"/>
        </w:rPr>
        <w:t xml:space="preserve"> ir kvalifikacijos reikalavimai</w:t>
      </w:r>
      <w:bookmarkEnd w:id="15"/>
    </w:p>
    <w:p w14:paraId="00DA92C0" w14:textId="77777777" w:rsidR="00B40594" w:rsidRPr="003C33F3" w:rsidRDefault="00B40594" w:rsidP="00B40594">
      <w:pPr>
        <w:pStyle w:val="Sraopastraipa"/>
        <w:widowControl w:val="0"/>
        <w:spacing w:after="0" w:line="240" w:lineRule="auto"/>
        <w:ind w:left="0"/>
        <w:jc w:val="both"/>
        <w:rPr>
          <w:rFonts w:cstheme="minorHAnsi"/>
          <w:sz w:val="24"/>
          <w:szCs w:val="24"/>
        </w:rPr>
      </w:pPr>
      <w:r w:rsidRPr="003C33F3">
        <w:rPr>
          <w:rFonts w:cstheme="minorHAnsi"/>
          <w:sz w:val="24"/>
          <w:szCs w:val="24"/>
        </w:rPr>
        <w:t>4.1. Reikalavimai dėl tiekėjo ir</w:t>
      </w:r>
      <w:bookmarkStart w:id="16" w:name="_Hlk41039660"/>
      <w:r w:rsidRPr="003C33F3">
        <w:rPr>
          <w:rFonts w:cstheme="minorHAnsi"/>
          <w:sz w:val="24"/>
          <w:szCs w:val="24"/>
        </w:rPr>
        <w:t xml:space="preserve"> subtiekėjų (jei taikoma), ūkio subjektų, kurių pajėgumais tiekėjas remiasi, </w:t>
      </w:r>
      <w:bookmarkEnd w:id="16"/>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p>
    <w:p w14:paraId="6101C9BD" w14:textId="5C3C730A"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08997273"/>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7"/>
      <w:r w:rsidR="009743D3" w:rsidRPr="003C33F3">
        <w:rPr>
          <w:rFonts w:asciiTheme="minorHAnsi" w:hAnsiTheme="minorHAnsi" w:cstheme="minorHAnsi"/>
          <w:b/>
          <w:bCs/>
          <w:color w:val="auto"/>
          <w:sz w:val="24"/>
          <w:szCs w:val="24"/>
        </w:rPr>
        <w:t xml:space="preserve"> </w:t>
      </w:r>
    </w:p>
    <w:p w14:paraId="2ACB771E"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Pr="003C33F3">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3C33F3">
        <w:rPr>
          <w:rFonts w:cstheme="minorHAnsi"/>
          <w:sz w:val="24"/>
          <w:szCs w:val="24"/>
        </w:rPr>
        <w:t>Perkančioji organizacija atmes tiekėjo pasiūlymą, jei VPĮ 45 straipsnio 2</w:t>
      </w:r>
      <w:r w:rsidRPr="003C33F3">
        <w:rPr>
          <w:rFonts w:cstheme="minorHAnsi"/>
          <w:sz w:val="24"/>
          <w:szCs w:val="24"/>
          <w:vertAlign w:val="superscript"/>
        </w:rPr>
        <w:t>1</w:t>
      </w:r>
      <w:r w:rsidRPr="003C33F3">
        <w:rPr>
          <w:rFonts w:cstheme="minorHAnsi"/>
          <w:sz w:val="24"/>
          <w:szCs w:val="24"/>
        </w:rPr>
        <w:t xml:space="preserve"> dalies 1</w:t>
      </w:r>
      <w:r w:rsidR="004C33E9" w:rsidRPr="003C33F3">
        <w:rPr>
          <w:rFonts w:cstheme="minorHAnsi"/>
          <w:sz w:val="24"/>
          <w:szCs w:val="24"/>
        </w:rPr>
        <w:t xml:space="preserve">, </w:t>
      </w:r>
      <w:r w:rsidRPr="003C33F3">
        <w:rPr>
          <w:rFonts w:cstheme="minorHAnsi"/>
          <w:sz w:val="24"/>
          <w:szCs w:val="24"/>
        </w:rPr>
        <w:t xml:space="preserve">2 </w:t>
      </w:r>
      <w:r w:rsidR="004C33E9" w:rsidRPr="003C33F3">
        <w:rPr>
          <w:rFonts w:cstheme="minorHAnsi"/>
          <w:sz w:val="24"/>
          <w:szCs w:val="24"/>
        </w:rPr>
        <w:t xml:space="preserve">ir 6 </w:t>
      </w:r>
      <w:r w:rsidRPr="003C33F3">
        <w:rPr>
          <w:rFonts w:cstheme="minorHAnsi"/>
          <w:sz w:val="24"/>
          <w:szCs w:val="24"/>
        </w:rPr>
        <w:t>punkt</w:t>
      </w:r>
      <w:r w:rsidR="004C33E9" w:rsidRPr="003C33F3">
        <w:rPr>
          <w:rFonts w:cstheme="minorHAnsi"/>
          <w:sz w:val="24"/>
          <w:szCs w:val="24"/>
        </w:rPr>
        <w:t>uose</w:t>
      </w:r>
      <w:r w:rsidRPr="003C33F3">
        <w:rPr>
          <w:rFonts w:cstheme="minorHAnsi"/>
          <w:sz w:val="24"/>
          <w:szCs w:val="24"/>
        </w:rPr>
        <w:t xml:space="preserve"> nurodytas sąlygas tenkins tiekėjas ir (arba) jo subtiekėjai, ir (arba) ūkio subjektai, kurių pajėgumais remiamasi, ar </w:t>
      </w:r>
      <w:r w:rsidRPr="003C33F3">
        <w:rPr>
          <w:rFonts w:cstheme="minorHAnsi"/>
          <w:spacing w:val="2"/>
          <w:sz w:val="24"/>
          <w:szCs w:val="24"/>
          <w:shd w:val="clear" w:color="auto" w:fill="FFFFFF"/>
        </w:rPr>
        <w:t>šiuos subjektus kontroliuojantys asmenys.</w:t>
      </w:r>
      <w:r w:rsidRPr="003C33F3">
        <w:rPr>
          <w:rFonts w:cstheme="minorHAnsi"/>
          <w:sz w:val="24"/>
          <w:szCs w:val="24"/>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Pr="003C33F3">
        <w:rPr>
          <w:rFonts w:cstheme="minorHAnsi"/>
          <w:sz w:val="24"/>
          <w:szCs w:val="24"/>
        </w:rPr>
        <w:t xml:space="preserve">8, 9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8997274"/>
      <w:r w:rsidRPr="003C33F3">
        <w:rPr>
          <w:rFonts w:asciiTheme="minorHAnsi" w:hAnsiTheme="minorHAnsi" w:cstheme="minorHAnsi"/>
          <w:b/>
          <w:bCs/>
          <w:color w:val="auto"/>
          <w:sz w:val="24"/>
          <w:szCs w:val="24"/>
        </w:rPr>
        <w:lastRenderedPageBreak/>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8"/>
      <w:bookmarkEnd w:id="19"/>
      <w:bookmarkEnd w:id="20"/>
    </w:p>
    <w:p w14:paraId="3D47F821" w14:textId="5DBA3B92" w:rsidR="00EF5623" w:rsidRPr="003C33F3" w:rsidRDefault="00192AF9" w:rsidP="004C1563">
      <w:pPr>
        <w:widowControl w:val="0"/>
        <w:spacing w:after="0" w:line="240" w:lineRule="auto"/>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45D50787" w:rsidR="00FF12F1" w:rsidRPr="003C33F3"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t xml:space="preserve">pateiktą </w:t>
      </w:r>
      <w:r w:rsidR="00C35C26" w:rsidRPr="003C33F3">
        <w:rPr>
          <w:rFonts w:cstheme="minorHAnsi"/>
          <w:sz w:val="24"/>
          <w:szCs w:val="24"/>
        </w:rPr>
        <w:t>p</w:t>
      </w:r>
      <w:r w:rsidRPr="003C33F3">
        <w:rPr>
          <w:rFonts w:cstheme="minorHAnsi"/>
          <w:sz w:val="24"/>
          <w:szCs w:val="24"/>
        </w:rPr>
        <w:t>asiūlymo formą.</w:t>
      </w:r>
    </w:p>
    <w:p w14:paraId="3459FD0B" w14:textId="4C0E555D"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D30E2F">
        <w:rPr>
          <w:rFonts w:cstheme="minorHAnsi"/>
          <w:sz w:val="24"/>
          <w:szCs w:val="24"/>
        </w:rPr>
        <w:t xml:space="preserve">ir </w:t>
      </w:r>
      <w:r w:rsidR="00913FBE">
        <w:rPr>
          <w:rFonts w:cstheme="minorHAnsi"/>
          <w:sz w:val="24"/>
          <w:szCs w:val="24"/>
        </w:rPr>
        <w:t xml:space="preserve">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(specialiųjų pirkimo sąlygų </w:t>
      </w:r>
      <w:r w:rsidR="002C2249" w:rsidRPr="003C33F3">
        <w:rPr>
          <w:rFonts w:cstheme="minorHAnsi"/>
          <w:sz w:val="24"/>
          <w:szCs w:val="24"/>
        </w:rPr>
        <w:t>5</w:t>
      </w:r>
      <w:r w:rsidRPr="003C33F3">
        <w:rPr>
          <w:rFonts w:cstheme="minorHAnsi"/>
          <w:sz w:val="24"/>
          <w:szCs w:val="24"/>
        </w:rPr>
        <w:t xml:space="preserve"> priedas)</w:t>
      </w:r>
      <w:r w:rsidR="00913FBE">
        <w:rPr>
          <w:rFonts w:cstheme="minorHAnsi"/>
          <w:sz w:val="24"/>
          <w:szCs w:val="24"/>
        </w:rPr>
        <w:t>;</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 subtiekėjo 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p>
    <w:p w14:paraId="52A3785C" w14:textId="4C0A2E10" w:rsidR="00501908" w:rsidRPr="003C33F3"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sąlygų 11 priede pateiktą formą</w:t>
      </w:r>
      <w:r w:rsidR="006152C7" w:rsidRPr="003C33F3">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3C33F3">
        <w:rPr>
          <w:rFonts w:cstheme="minorHAnsi"/>
          <w:sz w:val="24"/>
          <w:szCs w:val="24"/>
        </w:rPr>
        <w:t>;</w:t>
      </w:r>
    </w:p>
    <w:p w14:paraId="298B6BF9" w14:textId="30650853" w:rsidR="00501908" w:rsidRPr="003C33F3"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Tiekėjo deklaracij</w:t>
      </w:r>
      <w:r w:rsidR="00EF4EC9" w:rsidRPr="003C33F3">
        <w:rPr>
          <w:rFonts w:cstheme="minorHAnsi"/>
          <w:sz w:val="24"/>
          <w:szCs w:val="24"/>
        </w:rPr>
        <w:t>os</w:t>
      </w:r>
      <w:r w:rsidRPr="003C33F3">
        <w:rPr>
          <w:rFonts w:cstheme="minorHAnsi"/>
          <w:sz w:val="24"/>
          <w:szCs w:val="24"/>
        </w:rPr>
        <w:t xml:space="preserve"> pagal šių specialiųjų sąlygų 8 (ar) 9 priede pateiktą formą;</w:t>
      </w:r>
    </w:p>
    <w:p w14:paraId="3F6EE7EA" w14:textId="7A4F2AE7" w:rsidR="00210392" w:rsidRPr="00913FBE"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A007E3">
        <w:rPr>
          <w:rFonts w:cstheme="minorHAnsi"/>
          <w:sz w:val="24"/>
          <w:szCs w:val="24"/>
        </w:rPr>
        <w:t>Ekonominio kriterijaus, nurodyto specialiųjų pirkimo sąlygų 7 priede,</w:t>
      </w:r>
      <w:r w:rsidRPr="00A007E3">
        <w:rPr>
          <w:rFonts w:cstheme="minorHAnsi"/>
          <w:bCs/>
          <w:sz w:val="24"/>
          <w:szCs w:val="24"/>
        </w:rPr>
        <w:t xml:space="preserve"> pagrindimui tiekėjas kartu su pasiūlymu turi pateikti siūlomo specialisto patirtį įrodančius dokumentus: užpildytą „PASIŪLYMŲ VERTINIMO KRITERIJAI IR SĄLYGOS“</w:t>
      </w:r>
      <w:r w:rsidRPr="00A007E3">
        <w:rPr>
          <w:rFonts w:cstheme="minorHAnsi"/>
          <w:b/>
          <w:bCs/>
          <w:sz w:val="24"/>
          <w:szCs w:val="24"/>
        </w:rPr>
        <w:t xml:space="preserve"> </w:t>
      </w:r>
      <w:r w:rsidRPr="00A007E3">
        <w:rPr>
          <w:rFonts w:cstheme="minorHAnsi"/>
          <w:bCs/>
          <w:sz w:val="24"/>
          <w:szCs w:val="24"/>
        </w:rPr>
        <w:t xml:space="preserve">1 priedo „Tiekėjo vadovaujančio specialisto  (projekto vadovo) parengtų dokumentų, kuriems vadovauta, sąrašas“ lentelę, pateikti </w:t>
      </w:r>
      <w:r w:rsidR="00DF3F2C">
        <w:rPr>
          <w:rFonts w:cstheme="minorHAnsi"/>
          <w:bCs/>
          <w:sz w:val="24"/>
          <w:szCs w:val="24"/>
        </w:rPr>
        <w:t>dokumentus, nurodytus pasiūlymo formoje (specialiųjų pirkimo sąlygų 6 priedas)</w:t>
      </w:r>
      <w:r w:rsidR="00E61D12" w:rsidRPr="00913FBE">
        <w:rPr>
          <w:rFonts w:cstheme="minorHAnsi"/>
          <w:bCs/>
          <w:sz w:val="24"/>
          <w:szCs w:val="24"/>
        </w:rPr>
        <w:t>;</w:t>
      </w:r>
    </w:p>
    <w:bookmarkEnd w:id="21"/>
    <w:p w14:paraId="60509839" w14:textId="4307705C" w:rsidR="00642175" w:rsidRPr="003C33F3"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bCs/>
          <w:sz w:val="24"/>
          <w:szCs w:val="24"/>
        </w:rPr>
        <w:t xml:space="preserve">Kvalifikaciją pagrindžiantys dokumentai, nurodyti šių specialiųjų sąlygų </w:t>
      </w:r>
      <w:r w:rsidR="007476A8" w:rsidRPr="003C33F3">
        <w:rPr>
          <w:rFonts w:cstheme="minorHAnsi"/>
          <w:bCs/>
          <w:sz w:val="24"/>
          <w:szCs w:val="24"/>
        </w:rPr>
        <w:t>4</w:t>
      </w:r>
      <w:r w:rsidRPr="003C33F3">
        <w:rPr>
          <w:rFonts w:cstheme="minorHAnsi"/>
          <w:bCs/>
          <w:sz w:val="24"/>
          <w:szCs w:val="24"/>
        </w:rPr>
        <w:t xml:space="preserve"> priede (prašomi tik iš laimėtojo)</w:t>
      </w:r>
      <w:r w:rsidR="00D167CC" w:rsidRPr="003C33F3">
        <w:rPr>
          <w:rFonts w:cstheme="minorHAnsi"/>
          <w:bCs/>
          <w:sz w:val="24"/>
          <w:szCs w:val="24"/>
        </w:rPr>
        <w:t>;</w:t>
      </w:r>
    </w:p>
    <w:p w14:paraId="13D6A189" w14:textId="4C27CF2B" w:rsidR="00D167CC" w:rsidRPr="00A007E3"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A007E3">
        <w:rPr>
          <w:rFonts w:cstheme="minorHAnsi"/>
          <w:sz w:val="24"/>
          <w:szCs w:val="24"/>
        </w:rPr>
        <w:t>Pašalinimo pagrindų nebuvimą pagrindžiantys dokumentai (prašoma tik iš laimėtojo).</w:t>
      </w:r>
    </w:p>
    <w:p w14:paraId="6B9EA410" w14:textId="22D4BC13" w:rsidR="00CB0CE0" w:rsidRPr="003C33F3" w:rsidRDefault="00CB0CE0" w:rsidP="00CB0CE0">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w:t>
      </w:r>
      <w:r w:rsidR="00913FBE">
        <w:rPr>
          <w:rFonts w:eastAsia="Calibri" w:cstheme="minorHAnsi"/>
          <w:sz w:val="24"/>
          <w:szCs w:val="24"/>
        </w:rPr>
        <w:t>turi</w:t>
      </w:r>
      <w:r w:rsidRPr="003C33F3">
        <w:rPr>
          <w:rFonts w:eastAsia="Calibri" w:cstheme="minorHAnsi"/>
          <w:sz w:val="24"/>
          <w:szCs w:val="24"/>
        </w:rPr>
        <w:t xml:space="preserve">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3C33F3"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3C33F3">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lastRenderedPageBreak/>
        <w:t xml:space="preserve">6.3. </w:t>
      </w:r>
      <w:bookmarkStart w:id="22"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22"/>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3" w:name="_Hlk158716187"/>
      <w:r w:rsidR="00501908" w:rsidRPr="003C33F3">
        <w:rPr>
          <w:rFonts w:eastAsia="Arial" w:cstheme="minorHAnsi"/>
          <w:sz w:val="24"/>
          <w:szCs w:val="24"/>
        </w:rPr>
        <w:t>Šią kainą sudarančios kainos sudedamosios dalys nurodomos dviejų skaičių po kablelio tikslumu</w:t>
      </w:r>
      <w:bookmarkEnd w:id="23"/>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4"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4"/>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8997275"/>
      <w:bookmarkEnd w:id="25"/>
      <w:bookmarkEnd w:id="26"/>
      <w:bookmarkEnd w:id="27"/>
      <w:bookmarkEnd w:id="28"/>
      <w:bookmarkEnd w:id="29"/>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30"/>
      <w:bookmarkEnd w:id="31"/>
      <w:bookmarkEnd w:id="32"/>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3" w:name="_Ref39658218"/>
      <w:bookmarkStart w:id="34" w:name="_Ref39658226"/>
      <w:bookmarkStart w:id="35" w:name="_Ref39658248"/>
      <w:bookmarkStart w:id="36" w:name="_Ref39658251"/>
      <w:bookmarkStart w:id="37" w:name="_Ref39485250"/>
      <w:bookmarkStart w:id="38" w:name="_Ref39485258"/>
      <w:bookmarkStart w:id="39" w:name="_Toc208997276"/>
      <w:r>
        <w:rPr>
          <w:rFonts w:asciiTheme="minorHAnsi" w:hAnsiTheme="minorHAnsi" w:cstheme="minorHAnsi"/>
          <w:b/>
          <w:bCs/>
          <w:color w:val="auto"/>
          <w:sz w:val="24"/>
          <w:szCs w:val="24"/>
        </w:rPr>
        <w:t xml:space="preserve">8. </w:t>
      </w:r>
      <w:r w:rsidR="00040C0F" w:rsidRPr="003C33F3">
        <w:rPr>
          <w:rFonts w:asciiTheme="minorHAnsi" w:hAnsiTheme="minorHAnsi" w:cstheme="minorHAnsi"/>
          <w:b/>
          <w:bCs/>
          <w:color w:val="auto"/>
          <w:sz w:val="24"/>
          <w:szCs w:val="24"/>
        </w:rPr>
        <w:t>Elektroninis aukcionas</w:t>
      </w:r>
      <w:bookmarkEnd w:id="33"/>
      <w:bookmarkEnd w:id="34"/>
      <w:bookmarkEnd w:id="35"/>
      <w:bookmarkEnd w:id="36"/>
      <w:bookmarkEnd w:id="39"/>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667303"/>
      <w:bookmarkStart w:id="41" w:name="_Ref39667308"/>
      <w:bookmarkStart w:id="42" w:name="_Toc208997277"/>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37"/>
      <w:bookmarkEnd w:id="38"/>
      <w:bookmarkEnd w:id="40"/>
      <w:bookmarkEnd w:id="41"/>
      <w:bookmarkEnd w:id="42"/>
    </w:p>
    <w:p w14:paraId="50BC7989" w14:textId="1DCDDA9B"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E71CB" w:rsidRPr="003C33F3">
        <w:rPr>
          <w:rFonts w:eastAsia="Calibri" w:cstheme="minorHAnsi"/>
          <w:sz w:val="24"/>
          <w:szCs w:val="24"/>
        </w:rPr>
        <w:t xml:space="preserve">Perkančioji organizacija ekonomiškai naudingiausią pasiūlymą išrenka pagal </w:t>
      </w:r>
      <w:r w:rsidR="00003A3F" w:rsidRPr="003C33F3">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501908" w:rsidRPr="003C33F3">
        <w:rPr>
          <w:rFonts w:cstheme="minorHAnsi"/>
          <w:sz w:val="24"/>
          <w:szCs w:val="24"/>
          <w:shd w:val="clear" w:color="auto" w:fill="FFFFFF"/>
        </w:rPr>
        <w:t>7</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3" w:name="_Ref39425999"/>
      <w:bookmarkStart w:id="44" w:name="_Ref39426005"/>
      <w:bookmarkStart w:id="45" w:name="_Toc208997278"/>
      <w:r w:rsidRPr="003C33F3">
        <w:rPr>
          <w:rFonts w:asciiTheme="minorHAnsi" w:hAnsiTheme="minorHAnsi" w:cstheme="minorHAnsi"/>
          <w:b/>
          <w:bCs/>
          <w:color w:val="auto"/>
          <w:sz w:val="24"/>
          <w:szCs w:val="24"/>
        </w:rPr>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3"/>
      <w:bookmarkEnd w:id="44"/>
      <w:bookmarkEnd w:id="45"/>
    </w:p>
    <w:p w14:paraId="06FB8148" w14:textId="2A32F0EB" w:rsidR="003300F2" w:rsidRPr="003C33F3" w:rsidRDefault="003A2EE2" w:rsidP="003A2EE2">
      <w:pPr>
        <w:pStyle w:val="Sraopastraipa"/>
        <w:widowControl w:val="0"/>
        <w:spacing w:after="0" w:line="240" w:lineRule="auto"/>
        <w:ind w:left="0"/>
        <w:jc w:val="both"/>
        <w:rPr>
          <w:rFonts w:cstheme="minorHAnsi"/>
          <w:sz w:val="24"/>
          <w:szCs w:val="24"/>
        </w:rPr>
      </w:pPr>
      <w:bookmarkStart w:id="46" w:name="_Hlk158716489"/>
      <w:r w:rsidRPr="003C33F3">
        <w:rPr>
          <w:rFonts w:cstheme="minorHAnsi"/>
          <w:sz w:val="24"/>
          <w:szCs w:val="24"/>
        </w:rPr>
        <w:t xml:space="preserve">10.1. </w:t>
      </w:r>
      <w:r w:rsidR="00501908" w:rsidRPr="003C33F3">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6"/>
    </w:p>
    <w:bookmarkEnd w:id="1"/>
    <w:p w14:paraId="30FD0151" w14:textId="77777777" w:rsidR="00BD412B" w:rsidRDefault="008D704D" w:rsidP="00BD412B">
      <w:pPr>
        <w:widowControl w:val="0"/>
        <w:shd w:val="clear" w:color="auto" w:fill="FFFFFF"/>
        <w:spacing w:after="0" w:line="240" w:lineRule="auto"/>
        <w:jc w:val="center"/>
        <w:rPr>
          <w:rFonts w:eastAsia="Calibri" w:cstheme="minorHAnsi"/>
          <w:sz w:val="24"/>
          <w:szCs w:val="24"/>
        </w:rPr>
      </w:pPr>
      <w:r w:rsidRPr="003C33F3">
        <w:rPr>
          <w:rFonts w:eastAsia="Calibri" w:cstheme="minorHAnsi"/>
          <w:sz w:val="24"/>
          <w:szCs w:val="24"/>
        </w:rPr>
        <w:t>__________</w:t>
      </w:r>
    </w:p>
    <w:p w14:paraId="25F0ED56" w14:textId="77777777" w:rsidR="00BD412B" w:rsidRDefault="00BD412B">
      <w:pPr>
        <w:rPr>
          <w:rFonts w:eastAsia="Calibri" w:cstheme="minorHAnsi"/>
          <w:sz w:val="24"/>
          <w:szCs w:val="24"/>
        </w:rPr>
      </w:pPr>
      <w:r>
        <w:rPr>
          <w:rFonts w:eastAsia="Calibri" w:cstheme="minorHAnsi"/>
          <w:sz w:val="24"/>
          <w:szCs w:val="24"/>
        </w:rPr>
        <w:br w:type="page"/>
      </w:r>
    </w:p>
    <w:p w14:paraId="1DF37652" w14:textId="75284BCD" w:rsidR="00774AA5" w:rsidRPr="0090274E" w:rsidRDefault="000631F1" w:rsidP="0090274E">
      <w:pPr>
        <w:pStyle w:val="Antrat2"/>
        <w:jc w:val="right"/>
        <w:rPr>
          <w:sz w:val="24"/>
          <w:szCs w:val="24"/>
        </w:rPr>
      </w:pPr>
      <w:bookmarkStart w:id="47" w:name="_Toc208997279"/>
      <w:r w:rsidRPr="0090274E">
        <w:rPr>
          <w:color w:val="auto"/>
          <w:sz w:val="24"/>
          <w:szCs w:val="24"/>
        </w:rPr>
        <w:lastRenderedPageBreak/>
        <w:t>P</w:t>
      </w:r>
      <w:r w:rsidR="008F59C5" w:rsidRPr="0090274E">
        <w:rPr>
          <w:color w:val="auto"/>
          <w:sz w:val="24"/>
          <w:szCs w:val="24"/>
        </w:rPr>
        <w:t>irkimo sąlygų 1 priedas „Terminai“</w:t>
      </w:r>
      <w:bookmarkEnd w:id="47"/>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2345"/>
        <w:gridCol w:w="3138"/>
        <w:gridCol w:w="2507"/>
      </w:tblGrid>
      <w:tr w:rsidR="003C33F3" w:rsidRPr="003C33F3"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B40594">
        <w:trPr>
          <w:trHeight w:val="20"/>
        </w:trPr>
        <w:tc>
          <w:tcPr>
            <w:tcW w:w="910" w:type="dxa"/>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B40594">
        <w:trPr>
          <w:trHeight w:val="20"/>
        </w:trPr>
        <w:tc>
          <w:tcPr>
            <w:tcW w:w="910" w:type="dxa"/>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B40594">
        <w:trPr>
          <w:trHeight w:val="20"/>
        </w:trPr>
        <w:tc>
          <w:tcPr>
            <w:tcW w:w="910" w:type="dxa"/>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B40594">
        <w:trPr>
          <w:trHeight w:val="20"/>
        </w:trPr>
        <w:tc>
          <w:tcPr>
            <w:tcW w:w="910" w:type="dxa"/>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464" w:type="dxa"/>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B40594">
        <w:trPr>
          <w:trHeight w:val="20"/>
        </w:trPr>
        <w:tc>
          <w:tcPr>
            <w:tcW w:w="910" w:type="dxa"/>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B40594">
        <w:trPr>
          <w:trHeight w:val="20"/>
        </w:trPr>
        <w:tc>
          <w:tcPr>
            <w:tcW w:w="910" w:type="dxa"/>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464" w:type="dxa"/>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B40594">
        <w:trPr>
          <w:trHeight w:val="20"/>
        </w:trPr>
        <w:tc>
          <w:tcPr>
            <w:tcW w:w="910" w:type="dxa"/>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B40594">
        <w:trPr>
          <w:trHeight w:val="20"/>
        </w:trPr>
        <w:tc>
          <w:tcPr>
            <w:tcW w:w="910" w:type="dxa"/>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B40594">
        <w:trPr>
          <w:trHeight w:val="20"/>
        </w:trPr>
        <w:tc>
          <w:tcPr>
            <w:tcW w:w="910" w:type="dxa"/>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464" w:type="dxa"/>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informuoja pirkimo dalyvius apie EBVPD vertinimo rezultatus </w:t>
            </w:r>
            <w:r w:rsidRPr="003C33F3">
              <w:rPr>
                <w:rFonts w:cstheme="minorHAnsi"/>
                <w:bCs/>
                <w:sz w:val="24"/>
                <w:szCs w:val="24"/>
              </w:rPr>
              <w:lastRenderedPageBreak/>
              <w:t>ne vėliau kaip per</w:t>
            </w:r>
          </w:p>
        </w:tc>
        <w:tc>
          <w:tcPr>
            <w:tcW w:w="3472" w:type="dxa"/>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B40594">
        <w:trPr>
          <w:trHeight w:val="20"/>
        </w:trPr>
        <w:tc>
          <w:tcPr>
            <w:tcW w:w="910" w:type="dxa"/>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464" w:type="dxa"/>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priimtą sprendimą nustatyti 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B40594">
        <w:trPr>
          <w:trHeight w:val="20"/>
        </w:trPr>
        <w:tc>
          <w:tcPr>
            <w:tcW w:w="910" w:type="dxa"/>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464" w:type="dxa"/>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B40594">
        <w:trPr>
          <w:trHeight w:val="20"/>
        </w:trPr>
        <w:tc>
          <w:tcPr>
            <w:tcW w:w="910" w:type="dxa"/>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464" w:type="dxa"/>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B40594">
        <w:trPr>
          <w:trHeight w:val="20"/>
        </w:trPr>
        <w:tc>
          <w:tcPr>
            <w:tcW w:w="910" w:type="dxa"/>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464" w:type="dxa"/>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C33F3">
              <w:rPr>
                <w:rFonts w:cstheme="minorHAnsi"/>
                <w:sz w:val="24"/>
                <w:szCs w:val="24"/>
              </w:rPr>
              <w:lastRenderedPageBreak/>
              <w:t>pirkimo dalyviams ne vėliau kaip per</w:t>
            </w:r>
          </w:p>
        </w:tc>
        <w:tc>
          <w:tcPr>
            <w:tcW w:w="3472" w:type="dxa"/>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B40594">
        <w:trPr>
          <w:trHeight w:val="20"/>
        </w:trPr>
        <w:tc>
          <w:tcPr>
            <w:tcW w:w="910" w:type="dxa"/>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464" w:type="dxa"/>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Jeigu perkančioji organizacija per nustatytą terminą neišnagrinėja jai pateiktos pretenzijos, tiekėjas turi teisę pateikti prašymą ar pareikšti ieškinį teismui per</w:t>
            </w:r>
            <w:r w:rsidRPr="003C33F3">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B40594">
        <w:trPr>
          <w:trHeight w:val="20"/>
        </w:trPr>
        <w:tc>
          <w:tcPr>
            <w:tcW w:w="910" w:type="dxa"/>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15.</w:t>
            </w:r>
          </w:p>
        </w:tc>
        <w:tc>
          <w:tcPr>
            <w:tcW w:w="2464" w:type="dxa"/>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B40594">
        <w:trPr>
          <w:trHeight w:val="20"/>
        </w:trPr>
        <w:tc>
          <w:tcPr>
            <w:tcW w:w="910" w:type="dxa"/>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464" w:type="dxa"/>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208997280"/>
      <w:r w:rsidRPr="003C33F3">
        <w:rPr>
          <w:rFonts w:asciiTheme="minorHAnsi" w:eastAsia="Calibri" w:hAnsiTheme="minorHAnsi" w:cstheme="minorHAnsi"/>
          <w:color w:val="auto"/>
          <w:sz w:val="24"/>
          <w:szCs w:val="24"/>
        </w:rPr>
        <w:lastRenderedPageBreak/>
        <w:t xml:space="preserve">Pirkimo sąlygų </w:t>
      </w:r>
      <w:r w:rsidR="005F0B78" w:rsidRPr="003C33F3">
        <w:rPr>
          <w:rFonts w:asciiTheme="minorHAnsi" w:eastAsia="Calibri" w:hAnsiTheme="minorHAnsi" w:cstheme="minorHAnsi"/>
          <w:color w:val="auto"/>
          <w:sz w:val="24"/>
          <w:szCs w:val="24"/>
        </w:rPr>
        <w:t>2</w:t>
      </w:r>
      <w:r w:rsidRPr="003C33F3">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251A9256" w14:textId="77777777" w:rsidR="00281735" w:rsidRPr="003C33F3" w:rsidRDefault="00281735" w:rsidP="004C1563">
      <w:pPr>
        <w:widowControl w:val="0"/>
        <w:spacing w:after="0" w:line="240" w:lineRule="auto"/>
        <w:jc w:val="both"/>
        <w:rPr>
          <w:rFonts w:cstheme="minorHAnsi"/>
          <w:b/>
          <w:bCs/>
          <w:sz w:val="24"/>
          <w:szCs w:val="24"/>
        </w:rPr>
      </w:pPr>
    </w:p>
    <w:p w14:paraId="7D42EB92" w14:textId="3A8764FE" w:rsidR="00F53D78" w:rsidRPr="003C33F3" w:rsidRDefault="00B2010B">
      <w:pPr>
        <w:rPr>
          <w:rFonts w:cstheme="minorHAnsi"/>
          <w:sz w:val="24"/>
          <w:szCs w:val="24"/>
        </w:rPr>
      </w:pPr>
      <w:bookmarkStart w:id="53" w:name="_Ref38285444"/>
      <w:bookmarkStart w:id="54" w:name="_Ref38291496"/>
      <w:r w:rsidRPr="003C33F3">
        <w:rPr>
          <w:rFonts w:cstheme="minorHAnsi"/>
          <w:sz w:val="24"/>
          <w:szCs w:val="24"/>
        </w:rPr>
        <w:t>Techninė specifikacija pridedama atskiru failu</w:t>
      </w:r>
    </w:p>
    <w:p w14:paraId="73F43DFB" w14:textId="33FEF14C"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5" w:name="_Toc208997281"/>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3</w:t>
      </w:r>
      <w:r w:rsidRPr="003C33F3">
        <w:rPr>
          <w:rFonts w:asciiTheme="minorHAnsi" w:eastAsia="Calibri" w:hAnsiTheme="minorHAnsi" w:cstheme="minorHAnsi"/>
          <w:color w:val="auto"/>
          <w:sz w:val="24"/>
          <w:szCs w:val="24"/>
        </w:rPr>
        <w:t xml:space="preserve"> priedas „Tiekėjų pašalinimo pagrindai“</w:t>
      </w:r>
      <w:bookmarkEnd w:id="53"/>
      <w:bookmarkEnd w:id="54"/>
      <w:bookmarkEnd w:id="55"/>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1"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6.1. turi galimybę susipažinti su šiais dokumentais ar informacija tiesiogiai ir neatlygintinai prisijungusi prie nacionalinės duomenų bazės bet kurioje valstybėje narėje arba naudodamasi </w:t>
      </w:r>
      <w:r w:rsidRPr="003C33F3">
        <w:rPr>
          <w:rFonts w:cstheme="minorHAnsi"/>
          <w:sz w:val="24"/>
          <w:szCs w:val="24"/>
        </w:rPr>
        <w:lastRenderedPageBreak/>
        <w:t>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3C33F3"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3C33F3" w:rsidRDefault="00850866" w:rsidP="00850866">
            <w:pPr>
              <w:pStyle w:val="Betarp"/>
              <w:widowControl w:val="0"/>
              <w:ind w:left="32"/>
              <w:jc w:val="center"/>
              <w:rPr>
                <w:rFonts w:cstheme="minorHAnsi"/>
                <w:b/>
                <w:bCs/>
                <w:sz w:val="24"/>
                <w:szCs w:val="24"/>
              </w:rPr>
            </w:pPr>
            <w:r w:rsidRPr="0006637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3C33F3" w:rsidRDefault="00850866" w:rsidP="00850866">
            <w:pPr>
              <w:pStyle w:val="Betarp"/>
              <w:widowControl w:val="0"/>
              <w:jc w:val="center"/>
              <w:rPr>
                <w:rFonts w:cstheme="minorHAnsi"/>
                <w:bCs/>
                <w:sz w:val="24"/>
                <w:szCs w:val="24"/>
                <w:lang w:eastAsia="en-US"/>
              </w:rPr>
            </w:pPr>
            <w:r w:rsidRPr="0006637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3C33F3" w:rsidRDefault="00850866" w:rsidP="00850866">
            <w:pPr>
              <w:pStyle w:val="Betarp"/>
              <w:widowControl w:val="0"/>
              <w:jc w:val="center"/>
              <w:rPr>
                <w:rFonts w:eastAsia="Yu Mincho" w:cstheme="minorHAnsi"/>
                <w:b/>
                <w:bCs/>
                <w:sz w:val="24"/>
                <w:szCs w:val="24"/>
              </w:rPr>
            </w:pPr>
            <w:r w:rsidRPr="0006637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3C33F3" w:rsidRDefault="00850866" w:rsidP="00850866">
            <w:pPr>
              <w:pStyle w:val="Betarp"/>
              <w:widowControl w:val="0"/>
              <w:jc w:val="center"/>
              <w:rPr>
                <w:rFonts w:cstheme="minorHAnsi"/>
                <w:bCs/>
                <w:iCs/>
                <w:sz w:val="24"/>
                <w:szCs w:val="24"/>
                <w:lang w:eastAsia="en-US"/>
              </w:rPr>
            </w:pPr>
            <w:r w:rsidRPr="00066377">
              <w:rPr>
                <w:rFonts w:cstheme="minorHAnsi"/>
                <w:b/>
                <w:sz w:val="24"/>
                <w:szCs w:val="24"/>
              </w:rPr>
              <w:t>Pašalinimo pagrindų nebuvimą įrodantys dokumentai</w:t>
            </w:r>
          </w:p>
        </w:tc>
      </w:tr>
      <w:tr w:rsidR="00850866" w:rsidRPr="003C33F3"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Tiekėjas arba jo atsakingas asmuo, nurodytas VPĮ 46 straipsnio 2 dalies 2 punkte, nuteistas už šią nusikalstamą veiką:</w:t>
            </w:r>
          </w:p>
          <w:p w14:paraId="087144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dalyvavimą nusikalstamame susivienijime, jo organizavimą ar vadovavimą jam;</w:t>
            </w:r>
          </w:p>
          <w:p w14:paraId="7C6713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kyšininkavimą, prekybą poveikiu, papirkimą;</w:t>
            </w:r>
          </w:p>
          <w:p w14:paraId="196D87B7"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66377">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4) nusikalstamą bankrotą;</w:t>
            </w:r>
          </w:p>
          <w:p w14:paraId="7CFFA888"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5) teroristinį ir su teroristine veikla susijusį nusikaltimą;</w:t>
            </w:r>
          </w:p>
          <w:p w14:paraId="76F15B5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6) nusikalstamu būdu gauto turto legalizavimą;</w:t>
            </w:r>
          </w:p>
          <w:p w14:paraId="244B2FFE"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7) prekybą žmonėmis, vaiko pirkimą arba pardavimą;</w:t>
            </w:r>
          </w:p>
          <w:p w14:paraId="737CED13"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066377" w:rsidRDefault="00850866" w:rsidP="00850866">
            <w:pPr>
              <w:pStyle w:val="Betarp"/>
              <w:jc w:val="both"/>
              <w:rPr>
                <w:rFonts w:cstheme="minorHAnsi"/>
                <w:b/>
                <w:bCs/>
                <w:sz w:val="24"/>
                <w:szCs w:val="24"/>
                <w:lang w:eastAsia="en-US"/>
              </w:rPr>
            </w:pPr>
          </w:p>
          <w:p w14:paraId="049C2D0C"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arba jo atsakingas asmuo nuteistas už aukščiau nurodytą nusikalstamą veiką, kai dėl:</w:t>
            </w:r>
          </w:p>
          <w:p w14:paraId="7678C9C6"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066377" w:rsidRDefault="00850866" w:rsidP="00850866">
            <w:pPr>
              <w:pStyle w:val="Betarp"/>
              <w:jc w:val="both"/>
              <w:rPr>
                <w:rFonts w:cstheme="minorHAnsi"/>
                <w:b/>
                <w:bCs/>
                <w:sz w:val="24"/>
                <w:szCs w:val="24"/>
                <w:lang w:eastAsia="en-US"/>
              </w:rPr>
            </w:pPr>
          </w:p>
          <w:p w14:paraId="732DA6F2" w14:textId="77777777" w:rsidR="00850866" w:rsidRPr="00066377" w:rsidRDefault="00850866" w:rsidP="00850866">
            <w:pPr>
              <w:pStyle w:val="Betarp"/>
              <w:jc w:val="both"/>
              <w:rPr>
                <w:rFonts w:cstheme="minorHAnsi"/>
                <w:sz w:val="24"/>
                <w:szCs w:val="24"/>
              </w:rPr>
            </w:pPr>
            <w:r w:rsidRPr="00066377">
              <w:rPr>
                <w:rFonts w:cstheme="minorHAnsi"/>
                <w:sz w:val="24"/>
                <w:szCs w:val="24"/>
              </w:rPr>
              <w:lastRenderedPageBreak/>
              <w:t>2) tiekėjo, kuris yra juridinis asmuo, kita organizacija ar jos </w:t>
            </w:r>
            <w:r w:rsidRPr="00066377">
              <w:rPr>
                <w:rFonts w:cstheme="minorHAnsi"/>
                <w:b/>
                <w:bCs/>
                <w:sz w:val="24"/>
                <w:szCs w:val="24"/>
              </w:rPr>
              <w:t>struktūrinis</w:t>
            </w:r>
            <w:r w:rsidRPr="00066377">
              <w:rPr>
                <w:rFonts w:cstheme="minorHAns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066377" w:rsidRDefault="00850866" w:rsidP="00850866">
            <w:pPr>
              <w:pStyle w:val="Betarp"/>
              <w:jc w:val="both"/>
              <w:rPr>
                <w:rFonts w:cstheme="minorHAnsi"/>
                <w:bCs/>
                <w:sz w:val="24"/>
                <w:szCs w:val="24"/>
                <w:lang w:eastAsia="en-US"/>
              </w:rPr>
            </w:pPr>
          </w:p>
          <w:p w14:paraId="341180EF" w14:textId="47F8C022" w:rsidR="00850866" w:rsidRPr="003C33F3" w:rsidRDefault="00850866" w:rsidP="00850866">
            <w:pPr>
              <w:pStyle w:val="Betarp"/>
              <w:widowControl w:val="0"/>
              <w:jc w:val="both"/>
              <w:rPr>
                <w:rFonts w:cstheme="minorHAnsi"/>
                <w:b/>
                <w:bCs/>
                <w:sz w:val="24"/>
                <w:szCs w:val="24"/>
                <w:lang w:eastAsia="en-US"/>
              </w:rPr>
            </w:pPr>
            <w:r w:rsidRPr="00066377">
              <w:rPr>
                <w:rFonts w:cstheme="minorHAnsi"/>
                <w:bCs/>
                <w:sz w:val="24"/>
                <w:szCs w:val="24"/>
                <w:lang w:eastAsia="en-US"/>
              </w:rPr>
              <w:t xml:space="preserve">3)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lastRenderedPageBreak/>
              <w:t>VPĮ 46 straipsnio 1 dalis</w:t>
            </w:r>
          </w:p>
          <w:p w14:paraId="66DB7E52" w14:textId="77777777" w:rsidR="00850866" w:rsidRPr="00066377" w:rsidRDefault="00850866" w:rsidP="00850866">
            <w:pPr>
              <w:pStyle w:val="Betarp"/>
              <w:jc w:val="both"/>
              <w:rPr>
                <w:rFonts w:eastAsia="Yu Mincho" w:cstheme="minorHAnsi"/>
                <w:sz w:val="24"/>
                <w:szCs w:val="24"/>
                <w:lang w:eastAsia="en-US"/>
              </w:rPr>
            </w:pPr>
          </w:p>
          <w:p w14:paraId="0D8A05CE" w14:textId="77777777" w:rsidR="00850866" w:rsidRPr="00066377" w:rsidRDefault="00850866" w:rsidP="00850866">
            <w:pPr>
              <w:pStyle w:val="Betarp"/>
              <w:jc w:val="both"/>
              <w:rPr>
                <w:rFonts w:eastAsia="Yu Mincho" w:cstheme="minorHAnsi"/>
                <w:sz w:val="24"/>
                <w:szCs w:val="24"/>
                <w:lang w:eastAsia="en-US"/>
              </w:rPr>
            </w:pPr>
            <w:r w:rsidRPr="00066377">
              <w:rPr>
                <w:rFonts w:eastAsia="Yu Mincho" w:cstheme="minorHAnsi"/>
                <w:sz w:val="24"/>
                <w:szCs w:val="24"/>
                <w:lang w:eastAsia="en-US"/>
              </w:rPr>
              <w:t>EBVPD III dalies A1-A6 punktai</w:t>
            </w:r>
          </w:p>
          <w:p w14:paraId="030D74ED" w14:textId="77777777" w:rsidR="00850866" w:rsidRPr="00066377" w:rsidRDefault="00850866" w:rsidP="00850866">
            <w:pPr>
              <w:pStyle w:val="Betarp"/>
              <w:jc w:val="both"/>
              <w:rPr>
                <w:rFonts w:eastAsia="Yu Mincho" w:cstheme="minorHAnsi"/>
                <w:sz w:val="24"/>
                <w:szCs w:val="24"/>
                <w:lang w:eastAsia="en-US"/>
              </w:rPr>
            </w:pPr>
          </w:p>
          <w:p w14:paraId="320F6E81" w14:textId="364B4758"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7D0462D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išrašo iš teismo sprendimo arba</w:t>
            </w:r>
          </w:p>
          <w:p w14:paraId="2C4FBF06"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Informatikos ir ryšių departamento prie Vidaus reikalų ministerijos pažymos, arba</w:t>
            </w:r>
          </w:p>
          <w:p w14:paraId="0A601922"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066377" w:rsidRDefault="00850866" w:rsidP="00850866">
            <w:pPr>
              <w:pStyle w:val="Betarp"/>
              <w:jc w:val="both"/>
              <w:rPr>
                <w:rFonts w:cstheme="minorHAnsi"/>
                <w:sz w:val="24"/>
                <w:szCs w:val="24"/>
                <w:lang w:eastAsia="en-US"/>
              </w:rPr>
            </w:pPr>
          </w:p>
          <w:p w14:paraId="5297233B"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0B2F77F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lastRenderedPageBreak/>
              <w:t>atitinkamos užsienio šalies institucijos dokumento</w:t>
            </w:r>
            <w:r w:rsidRPr="00066377">
              <w:rPr>
                <w:rStyle w:val="Puslapioinaosnuoroda"/>
                <w:rFonts w:cstheme="minorHAnsi"/>
                <w:sz w:val="24"/>
                <w:szCs w:val="24"/>
              </w:rPr>
              <w:footnoteReference w:id="2"/>
            </w:r>
            <w:r w:rsidRPr="00066377">
              <w:rPr>
                <w:rFonts w:cstheme="minorHAnsi"/>
                <w:sz w:val="24"/>
                <w:szCs w:val="24"/>
              </w:rPr>
              <w:t>.</w:t>
            </w:r>
          </w:p>
          <w:p w14:paraId="3718DC13" w14:textId="77777777" w:rsidR="00850866" w:rsidRPr="00066377" w:rsidRDefault="00850866" w:rsidP="00850866">
            <w:pPr>
              <w:pStyle w:val="Betarp"/>
              <w:jc w:val="both"/>
              <w:rPr>
                <w:rFonts w:cstheme="minorHAnsi"/>
                <w:sz w:val="24"/>
                <w:szCs w:val="24"/>
              </w:rPr>
            </w:pPr>
          </w:p>
          <w:p w14:paraId="4FBF8CFC"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Nurodyti dokumentai turi būti išduoti ne anksčiau kaip 180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066377" w:rsidRDefault="00850866" w:rsidP="00850866">
            <w:pPr>
              <w:pStyle w:val="Betarp"/>
              <w:jc w:val="both"/>
              <w:rPr>
                <w:rFonts w:cstheme="minorHAnsi"/>
                <w:b/>
                <w:bCs/>
                <w:sz w:val="24"/>
                <w:szCs w:val="24"/>
              </w:rPr>
            </w:pPr>
          </w:p>
          <w:p w14:paraId="7A0C6DF7"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066377" w:rsidRDefault="00850866" w:rsidP="00850866">
            <w:pPr>
              <w:pStyle w:val="Betarp"/>
              <w:jc w:val="both"/>
              <w:rPr>
                <w:rFonts w:cstheme="minorHAnsi"/>
                <w:bCs/>
                <w:sz w:val="24"/>
                <w:szCs w:val="24"/>
              </w:rPr>
            </w:pPr>
          </w:p>
          <w:p w14:paraId="7AD7A5A9" w14:textId="77777777" w:rsidR="00850866" w:rsidRPr="003C33F3" w:rsidRDefault="00850866" w:rsidP="00850866">
            <w:pPr>
              <w:pStyle w:val="Betarp"/>
              <w:jc w:val="both"/>
              <w:rPr>
                <w:rFonts w:cstheme="minorHAnsi"/>
                <w:b/>
                <w:bCs/>
                <w:sz w:val="24"/>
                <w:szCs w:val="24"/>
              </w:rPr>
            </w:pPr>
          </w:p>
        </w:tc>
      </w:tr>
      <w:tr w:rsidR="00850866" w:rsidRPr="003C33F3"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3C33F3" w:rsidRDefault="00850866" w:rsidP="00850866">
            <w:pPr>
              <w:pStyle w:val="Betarp"/>
              <w:widowControl w:val="0"/>
              <w:rPr>
                <w:rFonts w:cstheme="minorHAnsi"/>
                <w:sz w:val="24"/>
                <w:szCs w:val="24"/>
              </w:rPr>
            </w:pPr>
            <w:bookmarkStart w:id="5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3C33F3" w:rsidRDefault="00850866" w:rsidP="00850866">
            <w:pPr>
              <w:pStyle w:val="Betarp"/>
              <w:widowControl w:val="0"/>
              <w:jc w:val="both"/>
              <w:rPr>
                <w:rFonts w:cstheme="minorHAnsi"/>
                <w:b/>
                <w:bCs/>
                <w:sz w:val="24"/>
                <w:szCs w:val="24"/>
                <w:lang w:eastAsia="en-US"/>
              </w:rPr>
            </w:pPr>
            <w:r w:rsidRPr="0006637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t>VPĮ 46 straipsnio 2¹ dalis</w:t>
            </w:r>
          </w:p>
          <w:p w14:paraId="040C0B15" w14:textId="77777777" w:rsidR="00850866" w:rsidRPr="00066377" w:rsidRDefault="00850866" w:rsidP="00850866">
            <w:pPr>
              <w:pStyle w:val="Betarp"/>
              <w:jc w:val="both"/>
              <w:rPr>
                <w:rFonts w:eastAsia="Yu Mincho" w:cstheme="minorHAnsi"/>
                <w:b/>
                <w:bCs/>
                <w:sz w:val="24"/>
                <w:szCs w:val="24"/>
              </w:rPr>
            </w:pPr>
          </w:p>
          <w:p w14:paraId="6BD5A565" w14:textId="5D11DDDF"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07855AE9" w14:textId="1179AB87" w:rsidR="00850866" w:rsidRPr="003C33F3" w:rsidRDefault="00850866" w:rsidP="00850866">
            <w:pPr>
              <w:pStyle w:val="Betarp"/>
              <w:widowControl w:val="0"/>
              <w:jc w:val="both"/>
              <w:rPr>
                <w:rFonts w:cstheme="minorHAnsi"/>
                <w:b/>
                <w:bCs/>
                <w:sz w:val="24"/>
                <w:szCs w:val="24"/>
              </w:rPr>
            </w:pPr>
          </w:p>
        </w:tc>
      </w:tr>
      <w:bookmarkEnd w:id="56"/>
      <w:tr w:rsidR="00850866" w:rsidRPr="003C33F3"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 xml:space="preserve">Tiekėjas yra nuteistas už įsipareigojimų, susijusių su mokesčių, įskaitant socialinio draudimo įmokas, mokėjimu, </w:t>
            </w:r>
            <w:r w:rsidRPr="00066377">
              <w:rPr>
                <w:rFonts w:cstheme="minorHAnsi"/>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066377" w:rsidRDefault="00850866" w:rsidP="00850866">
            <w:pPr>
              <w:pStyle w:val="Betarp"/>
              <w:jc w:val="both"/>
              <w:rPr>
                <w:rFonts w:cstheme="minorHAnsi"/>
                <w:b/>
                <w:bCs/>
                <w:sz w:val="24"/>
                <w:szCs w:val="24"/>
                <w:lang w:eastAsia="en-US"/>
              </w:rPr>
            </w:pPr>
          </w:p>
          <w:p w14:paraId="724E3FB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nuteistas už aukščiau nurodytą nusikalstamą veiką, kai dėl:</w:t>
            </w:r>
          </w:p>
          <w:p w14:paraId="3EEE93D7"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066377" w:rsidRDefault="00850866" w:rsidP="00850866">
            <w:pPr>
              <w:pStyle w:val="Betarp"/>
              <w:jc w:val="both"/>
              <w:rPr>
                <w:rFonts w:cstheme="minorHAnsi"/>
                <w:b/>
                <w:bCs/>
                <w:sz w:val="24"/>
                <w:szCs w:val="24"/>
                <w:lang w:eastAsia="en-US"/>
              </w:rPr>
            </w:pPr>
          </w:p>
          <w:p w14:paraId="6090546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2)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066377">
              <w:rPr>
                <w:rFonts w:cstheme="minorHAnsi"/>
                <w:bCs/>
                <w:sz w:val="24"/>
                <w:szCs w:val="24"/>
                <w:lang w:eastAsia="en-US"/>
              </w:rPr>
              <w:lastRenderedPageBreak/>
              <w:t>tiekėjo šalies teisės aktų reikalavimus.</w:t>
            </w:r>
          </w:p>
          <w:p w14:paraId="1C0215A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Tačiau ši nuostata netaikoma, jeigu:</w:t>
            </w:r>
          </w:p>
          <w:p w14:paraId="1706AB80"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įsiskolinimo suma neviršija 50 Eur (penkiasdešimt eurų);</w:t>
            </w:r>
          </w:p>
          <w:p w14:paraId="5C8AFD7D" w14:textId="47A53D1D"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3 dalis</w:t>
            </w:r>
          </w:p>
          <w:p w14:paraId="5A1E8D0D" w14:textId="77777777" w:rsidR="00850866" w:rsidRPr="00066377" w:rsidRDefault="00850866" w:rsidP="00850866">
            <w:pPr>
              <w:pStyle w:val="Betarp"/>
              <w:jc w:val="both"/>
              <w:rPr>
                <w:rFonts w:eastAsia="Arial" w:cstheme="minorHAnsi"/>
                <w:sz w:val="24"/>
                <w:szCs w:val="24"/>
              </w:rPr>
            </w:pPr>
          </w:p>
          <w:p w14:paraId="00AA9A7E" w14:textId="6116149F" w:rsidR="00850866" w:rsidRPr="003C33F3" w:rsidRDefault="00850866" w:rsidP="00850866">
            <w:pPr>
              <w:pStyle w:val="Betarp"/>
              <w:widowControl w:val="0"/>
              <w:jc w:val="both"/>
              <w:rPr>
                <w:rFonts w:eastAsia="Yu Mincho" w:cstheme="minorHAnsi"/>
                <w:sz w:val="24"/>
                <w:szCs w:val="24"/>
                <w:lang w:eastAsia="en-US"/>
              </w:rPr>
            </w:pPr>
            <w:r w:rsidRPr="00066377">
              <w:rPr>
                <w:rFonts w:eastAsia="Arial" w:cstheme="minorHAnsi"/>
                <w:sz w:val="24"/>
                <w:szCs w:val="24"/>
              </w:rPr>
              <w:lastRenderedPageBreak/>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lastRenderedPageBreak/>
              <w:t>Iš Lietuvoje įsteigtų subjektų reikalaujama:</w:t>
            </w:r>
          </w:p>
          <w:p w14:paraId="5DF35EF5"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1) Dėl įsipareigojimų, susijusių su mokesčių mokėjimu, įvykdymo i</w:t>
            </w:r>
            <w:r w:rsidRPr="00066377">
              <w:rPr>
                <w:rFonts w:cstheme="minorHAnsi"/>
                <w:sz w:val="24"/>
                <w:szCs w:val="24"/>
                <w:lang w:eastAsia="en-US"/>
              </w:rPr>
              <w:t xml:space="preserve">š </w:t>
            </w:r>
            <w:r w:rsidRPr="00066377">
              <w:rPr>
                <w:rFonts w:cstheme="minorHAnsi"/>
                <w:sz w:val="24"/>
                <w:szCs w:val="24"/>
                <w:lang w:eastAsia="en-US"/>
              </w:rPr>
              <w:lastRenderedPageBreak/>
              <w:t xml:space="preserve">Lietuvoje įsteigtų subjektų </w:t>
            </w:r>
            <w:r w:rsidRPr="00066377">
              <w:rPr>
                <w:rFonts w:cstheme="minorHAnsi"/>
                <w:sz w:val="24"/>
                <w:szCs w:val="24"/>
              </w:rPr>
              <w:t>prašoma:</w:t>
            </w:r>
          </w:p>
          <w:p w14:paraId="5C8ED02B" w14:textId="77777777" w:rsidR="00850866" w:rsidRPr="00066377" w:rsidRDefault="00850866" w:rsidP="00850866">
            <w:pPr>
              <w:pStyle w:val="Betarp"/>
              <w:jc w:val="both"/>
              <w:rPr>
                <w:rFonts w:cstheme="minorHAnsi"/>
                <w:b/>
                <w:bCs/>
                <w:sz w:val="24"/>
                <w:szCs w:val="24"/>
              </w:rPr>
            </w:pPr>
          </w:p>
          <w:p w14:paraId="6DD4E26D"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 xml:space="preserve">išrašo iš teismo sprendimo (jei toks yra) </w:t>
            </w:r>
          </w:p>
          <w:p w14:paraId="1AFF6384"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arba Valstybinės mokesčių inspekcijos prie Lietuvos Respublikos finansų ministerijos išduoto dokumento,</w:t>
            </w:r>
          </w:p>
          <w:p w14:paraId="5299726E" w14:textId="77777777" w:rsidR="00850866" w:rsidRPr="00066377" w:rsidRDefault="00850866" w:rsidP="00850866">
            <w:pPr>
              <w:pStyle w:val="Betarp"/>
              <w:numPr>
                <w:ilvl w:val="0"/>
                <w:numId w:val="8"/>
              </w:numPr>
              <w:jc w:val="both"/>
              <w:rPr>
                <w:rFonts w:cstheme="minorHAnsi"/>
                <w:sz w:val="24"/>
                <w:szCs w:val="24"/>
              </w:rPr>
            </w:pPr>
            <w:r w:rsidRPr="00066377">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066377" w:rsidRDefault="00850866" w:rsidP="00850866">
            <w:pPr>
              <w:pStyle w:val="Betarp"/>
              <w:jc w:val="both"/>
              <w:rPr>
                <w:rFonts w:cstheme="minorHAnsi"/>
                <w:sz w:val="24"/>
                <w:szCs w:val="24"/>
              </w:rPr>
            </w:pPr>
          </w:p>
          <w:p w14:paraId="7FDC9B3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4D3C67C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3"/>
            </w:r>
            <w:r w:rsidRPr="00066377">
              <w:rPr>
                <w:rFonts w:cstheme="minorHAnsi"/>
                <w:sz w:val="24"/>
                <w:szCs w:val="24"/>
              </w:rPr>
              <w:t>.</w:t>
            </w:r>
          </w:p>
          <w:p w14:paraId="2164FC81" w14:textId="77777777" w:rsidR="00850866" w:rsidRPr="00066377" w:rsidRDefault="00850866" w:rsidP="00850866">
            <w:pPr>
              <w:pStyle w:val="Betarp"/>
              <w:jc w:val="both"/>
              <w:rPr>
                <w:rFonts w:eastAsia="Yu Mincho" w:cstheme="minorHAnsi"/>
                <w:sz w:val="24"/>
                <w:szCs w:val="24"/>
              </w:rPr>
            </w:pPr>
          </w:p>
          <w:p w14:paraId="3A37ACD7"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w:t>
            </w:r>
            <w:r w:rsidRPr="00066377">
              <w:rPr>
                <w:rFonts w:cstheme="minorHAnsi"/>
                <w:i/>
                <w:iCs/>
                <w:sz w:val="24"/>
                <w:szCs w:val="24"/>
              </w:rPr>
              <w:lastRenderedPageBreak/>
              <w:t xml:space="preserve">2022-10-14 pateikti įrodančius dokumentus, jie turi būti išduoti ne anksčiau kaip 120 dienų, jas skaičiuojant atgal nuo 2022-10-14. </w:t>
            </w:r>
          </w:p>
          <w:p w14:paraId="04EE94FE" w14:textId="77777777" w:rsidR="00850866" w:rsidRPr="00066377" w:rsidRDefault="00850866" w:rsidP="00850866">
            <w:pPr>
              <w:pStyle w:val="Betarp"/>
              <w:jc w:val="both"/>
              <w:rPr>
                <w:rFonts w:cstheme="minorHAnsi"/>
                <w:i/>
                <w:iCs/>
                <w:sz w:val="24"/>
                <w:szCs w:val="24"/>
              </w:rPr>
            </w:pPr>
          </w:p>
          <w:p w14:paraId="4FD6826E"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066377" w:rsidRDefault="00850866" w:rsidP="00850866">
            <w:pPr>
              <w:pStyle w:val="Betarp"/>
              <w:jc w:val="both"/>
              <w:rPr>
                <w:rFonts w:cstheme="minorHAnsi"/>
                <w:b/>
                <w:bCs/>
                <w:sz w:val="24"/>
                <w:szCs w:val="24"/>
              </w:rPr>
            </w:pPr>
          </w:p>
          <w:p w14:paraId="5A368463"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2) Dėl įsipareigojimų, susijusių su socialinio draudimo įmokų mokėjimu, įvykdymo i</w:t>
            </w:r>
            <w:r w:rsidRPr="00066377">
              <w:rPr>
                <w:rFonts w:cstheme="minorHAnsi"/>
                <w:sz w:val="24"/>
                <w:szCs w:val="24"/>
                <w:lang w:eastAsia="en-US"/>
              </w:rPr>
              <w:t xml:space="preserve">š Lietuvoje įsteigtų subjektų </w:t>
            </w:r>
            <w:r w:rsidRPr="00066377">
              <w:rPr>
                <w:rFonts w:cstheme="minorHAnsi"/>
                <w:bCs/>
                <w:sz w:val="24"/>
                <w:szCs w:val="24"/>
              </w:rPr>
              <w:t>prašoma:</w:t>
            </w:r>
          </w:p>
          <w:p w14:paraId="7881A41A"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66377">
                <w:rPr>
                  <w:rStyle w:val="Hipersaitas"/>
                  <w:rFonts w:cstheme="minorHAnsi"/>
                  <w:bCs/>
                  <w:sz w:val="24"/>
                  <w:szCs w:val="24"/>
                  <w:u w:val="single"/>
                </w:rPr>
                <w:t>http://draudejai.sodra.lt/draudeju_viesi_duomenys/</w:t>
              </w:r>
            </w:hyperlink>
            <w:r w:rsidRPr="00066377">
              <w:rPr>
                <w:rFonts w:cstheme="minorHAnsi"/>
                <w:bCs/>
                <w:sz w:val="24"/>
                <w:szCs w:val="24"/>
              </w:rPr>
              <w:t>.</w:t>
            </w:r>
          </w:p>
          <w:p w14:paraId="208166FE" w14:textId="77777777" w:rsidR="00850866" w:rsidRDefault="00850866" w:rsidP="00850866">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1F58E755" w14:textId="77777777" w:rsidR="00850866" w:rsidRPr="00066377" w:rsidRDefault="00850866" w:rsidP="00850866">
            <w:pPr>
              <w:pStyle w:val="Betarp"/>
              <w:jc w:val="both"/>
              <w:rPr>
                <w:rFonts w:cstheme="minorHAnsi"/>
                <w:b/>
                <w:bCs/>
                <w:sz w:val="24"/>
                <w:szCs w:val="24"/>
              </w:rPr>
            </w:pPr>
          </w:p>
          <w:p w14:paraId="30AF5F2D"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066377">
              <w:rPr>
                <w:rFonts w:cstheme="minorHAnsi"/>
                <w:sz w:val="24"/>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066377" w:rsidRDefault="00850866" w:rsidP="00850866">
            <w:pPr>
              <w:pStyle w:val="Betarp"/>
              <w:jc w:val="both"/>
              <w:rPr>
                <w:rFonts w:cstheme="minorHAnsi"/>
                <w:b/>
                <w:bCs/>
                <w:sz w:val="24"/>
                <w:szCs w:val="24"/>
              </w:rPr>
            </w:pPr>
          </w:p>
          <w:p w14:paraId="6DE18EBF" w14:textId="77777777" w:rsidR="00850866" w:rsidRPr="00066377" w:rsidRDefault="00850866" w:rsidP="00850866">
            <w:pPr>
              <w:pStyle w:val="Betarp"/>
              <w:jc w:val="both"/>
              <w:rPr>
                <w:rFonts w:cstheme="minorHAnsi"/>
                <w:sz w:val="24"/>
                <w:szCs w:val="24"/>
              </w:rPr>
            </w:pPr>
            <w:r w:rsidRPr="0006637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066377" w:rsidRDefault="00850866" w:rsidP="00850866">
            <w:pPr>
              <w:pStyle w:val="Betarp"/>
              <w:jc w:val="both"/>
              <w:rPr>
                <w:rFonts w:cstheme="minorHAnsi"/>
                <w:b/>
                <w:bCs/>
                <w:sz w:val="24"/>
                <w:szCs w:val="24"/>
              </w:rPr>
            </w:pPr>
          </w:p>
          <w:p w14:paraId="602A68E2"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5606905A"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kompetentingos institucijos dokumento</w:t>
            </w:r>
            <w:r w:rsidRPr="00066377">
              <w:rPr>
                <w:rStyle w:val="Puslapioinaosnuoroda"/>
                <w:rFonts w:cstheme="minorHAnsi"/>
                <w:sz w:val="24"/>
                <w:szCs w:val="24"/>
              </w:rPr>
              <w:footnoteReference w:id="4"/>
            </w:r>
            <w:r w:rsidRPr="00066377">
              <w:rPr>
                <w:rFonts w:cstheme="minorHAnsi"/>
                <w:sz w:val="24"/>
                <w:szCs w:val="24"/>
              </w:rPr>
              <w:t>.</w:t>
            </w:r>
          </w:p>
          <w:p w14:paraId="54DCA15D" w14:textId="77777777" w:rsidR="00850866" w:rsidRPr="00066377" w:rsidRDefault="00850866" w:rsidP="00850866">
            <w:pPr>
              <w:pStyle w:val="Betarp"/>
              <w:jc w:val="both"/>
              <w:rPr>
                <w:rFonts w:cstheme="minorHAnsi"/>
                <w:b/>
                <w:bCs/>
                <w:sz w:val="24"/>
                <w:szCs w:val="24"/>
              </w:rPr>
            </w:pPr>
          </w:p>
          <w:p w14:paraId="2F27505E"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 xml:space="preserve">tos dienos, kai tiekėjas perkančiosios organizacijos prašymu turės pateikti pašalinimo </w:t>
            </w:r>
            <w:r w:rsidRPr="00066377">
              <w:rPr>
                <w:rFonts w:eastAsia="Times New Roman" w:cstheme="minorHAnsi"/>
                <w:i/>
                <w:iCs/>
                <w:sz w:val="24"/>
                <w:szCs w:val="24"/>
              </w:rPr>
              <w:lastRenderedPageBreak/>
              <w:t>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066377" w:rsidRDefault="00850866" w:rsidP="00850866">
            <w:pPr>
              <w:pStyle w:val="Betarp"/>
              <w:jc w:val="both"/>
              <w:rPr>
                <w:rFonts w:cstheme="minorHAnsi"/>
                <w:b/>
                <w:bCs/>
                <w:sz w:val="24"/>
                <w:szCs w:val="24"/>
              </w:rPr>
            </w:pPr>
          </w:p>
          <w:p w14:paraId="2BF0E649" w14:textId="77777777" w:rsidR="00850866" w:rsidRPr="00066377" w:rsidRDefault="00850866" w:rsidP="00850866">
            <w:pPr>
              <w:pStyle w:val="Betarp"/>
              <w:jc w:val="both"/>
              <w:rPr>
                <w:rFonts w:cstheme="minorHAnsi"/>
                <w:sz w:val="24"/>
                <w:szCs w:val="24"/>
              </w:rPr>
            </w:pPr>
            <w:r w:rsidRPr="0006637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066377" w:rsidRDefault="00850866" w:rsidP="00850866">
            <w:pPr>
              <w:pStyle w:val="Betarp"/>
              <w:jc w:val="both"/>
              <w:rPr>
                <w:rFonts w:cstheme="minorHAnsi"/>
                <w:sz w:val="24"/>
                <w:szCs w:val="24"/>
              </w:rPr>
            </w:pPr>
          </w:p>
          <w:p w14:paraId="1C65875E"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1 punktas</w:t>
            </w:r>
          </w:p>
          <w:p w14:paraId="0295C65B" w14:textId="77777777" w:rsidR="00850866" w:rsidRPr="00066377" w:rsidRDefault="00850866" w:rsidP="00850866">
            <w:pPr>
              <w:pStyle w:val="Betarp"/>
              <w:jc w:val="both"/>
              <w:rPr>
                <w:rFonts w:eastAsia="Yu Mincho" w:cstheme="minorHAnsi"/>
                <w:sz w:val="24"/>
                <w:szCs w:val="24"/>
              </w:rPr>
            </w:pPr>
          </w:p>
          <w:p w14:paraId="6B5EF56B" w14:textId="46E74343"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B8C904D" w14:textId="77777777" w:rsidR="00850866" w:rsidRPr="00066377" w:rsidRDefault="00850866" w:rsidP="00850866">
            <w:pPr>
              <w:pStyle w:val="Betarp"/>
              <w:jc w:val="both"/>
              <w:rPr>
                <w:rFonts w:cstheme="minorHAnsi"/>
                <w:bCs/>
                <w:iCs/>
                <w:sz w:val="24"/>
                <w:szCs w:val="24"/>
                <w:lang w:eastAsia="en-US"/>
              </w:rPr>
            </w:pPr>
          </w:p>
          <w:p w14:paraId="37835E45"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2 punktas</w:t>
            </w:r>
          </w:p>
          <w:p w14:paraId="1992EEE2" w14:textId="77777777" w:rsidR="00850866" w:rsidRPr="00066377" w:rsidRDefault="00850866" w:rsidP="00850866">
            <w:pPr>
              <w:pStyle w:val="Betarp"/>
              <w:jc w:val="both"/>
              <w:rPr>
                <w:rFonts w:eastAsia="Yu Mincho" w:cstheme="minorHAnsi"/>
                <w:sz w:val="24"/>
                <w:szCs w:val="24"/>
              </w:rPr>
            </w:pPr>
          </w:p>
          <w:p w14:paraId="62790425" w14:textId="34E31CDC"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A373D06" w14:textId="77777777" w:rsidR="00850866" w:rsidRPr="00066377" w:rsidRDefault="00850866" w:rsidP="00850866">
            <w:pPr>
              <w:pStyle w:val="Betarp"/>
              <w:jc w:val="both"/>
              <w:rPr>
                <w:rFonts w:cstheme="minorHAnsi"/>
                <w:bCs/>
                <w:iCs/>
                <w:sz w:val="24"/>
                <w:szCs w:val="24"/>
                <w:lang w:eastAsia="en-US"/>
              </w:rPr>
            </w:pPr>
          </w:p>
          <w:p w14:paraId="55B2F7AA"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3C33F3" w:rsidRDefault="00850866" w:rsidP="00850866">
            <w:pPr>
              <w:pStyle w:val="Betarp"/>
              <w:widowControl w:val="0"/>
              <w:jc w:val="both"/>
              <w:rPr>
                <w:rFonts w:cstheme="minorHAnsi"/>
                <w:bCs/>
                <w:sz w:val="24"/>
                <w:szCs w:val="24"/>
              </w:rPr>
            </w:pPr>
            <w:r w:rsidRPr="0006637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3 punktas</w:t>
            </w:r>
          </w:p>
          <w:p w14:paraId="54BA5716" w14:textId="77777777" w:rsidR="00850866" w:rsidRPr="00066377" w:rsidRDefault="00850866" w:rsidP="00850866">
            <w:pPr>
              <w:pStyle w:val="Betarp"/>
              <w:jc w:val="both"/>
              <w:rPr>
                <w:rFonts w:eastAsia="Yu Mincho" w:cstheme="minorHAnsi"/>
                <w:sz w:val="24"/>
                <w:szCs w:val="24"/>
              </w:rPr>
            </w:pPr>
          </w:p>
          <w:p w14:paraId="3642370A" w14:textId="0BABBEF7"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lastRenderedPageBreak/>
              <w:t>EBVPD III dalies C13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lastRenderedPageBreak/>
              <w:t>Iš Lietuvoje įsteigtų subjektų įrodančių dokumentų nereikalaujama. Užtenka pateikto EBVPD.</w:t>
            </w:r>
          </w:p>
          <w:p w14:paraId="5D69B483" w14:textId="77777777" w:rsidR="00850866" w:rsidRPr="003C33F3" w:rsidRDefault="00850866" w:rsidP="00850866">
            <w:pPr>
              <w:pStyle w:val="Betarp"/>
              <w:widowControl w:val="0"/>
              <w:jc w:val="both"/>
              <w:rPr>
                <w:rFonts w:cstheme="minorHAnsi"/>
                <w:b/>
                <w:bCs/>
                <w:sz w:val="24"/>
                <w:szCs w:val="24"/>
              </w:rPr>
            </w:pPr>
          </w:p>
        </w:tc>
      </w:tr>
      <w:tr w:rsidR="00850866" w:rsidRPr="003C33F3"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rPr>
              <w:t xml:space="preserve">Šiuo pagrindu tiekėjas taip pat pašalinamas iš pirkimo procedūros, kai, vadovaujantis kitų valstybių teisės aktais, ankstesnių procedūrų metu jis </w:t>
            </w:r>
            <w:r w:rsidRPr="00066377">
              <w:rPr>
                <w:rFonts w:cstheme="minorHAnsi"/>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4 punktas</w:t>
            </w:r>
          </w:p>
          <w:p w14:paraId="2789B0D5" w14:textId="77777777" w:rsidR="00850866" w:rsidRPr="00066377" w:rsidRDefault="00850866" w:rsidP="00850866">
            <w:pPr>
              <w:pStyle w:val="Betarp"/>
              <w:jc w:val="both"/>
              <w:rPr>
                <w:rFonts w:eastAsia="Yu Mincho" w:cstheme="minorHAnsi"/>
                <w:sz w:val="24"/>
                <w:szCs w:val="24"/>
              </w:rPr>
            </w:pPr>
          </w:p>
          <w:p w14:paraId="743612D2" w14:textId="685190BA"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C15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159ABD18" w14:textId="77777777" w:rsidR="00850866" w:rsidRPr="00066377" w:rsidRDefault="00850866" w:rsidP="00850866">
            <w:pPr>
              <w:pStyle w:val="Betarp"/>
              <w:jc w:val="both"/>
              <w:rPr>
                <w:rFonts w:cstheme="minorHAnsi"/>
                <w:bCs/>
                <w:iCs/>
                <w:sz w:val="24"/>
                <w:szCs w:val="24"/>
                <w:lang w:eastAsia="en-US"/>
              </w:rPr>
            </w:pPr>
          </w:p>
          <w:p w14:paraId="6C54F2F2" w14:textId="77777777" w:rsidR="00850866" w:rsidRPr="00066377" w:rsidRDefault="00850866" w:rsidP="00850866">
            <w:pPr>
              <w:pStyle w:val="Betarp"/>
              <w:jc w:val="both"/>
              <w:rPr>
                <w:rFonts w:cstheme="minorHAnsi"/>
                <w:bCs/>
                <w:iCs/>
                <w:sz w:val="24"/>
                <w:szCs w:val="24"/>
                <w:lang w:eastAsia="en-US"/>
              </w:rPr>
            </w:pPr>
          </w:p>
          <w:p w14:paraId="11F914B8"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3C33F3" w:rsidRDefault="00850866" w:rsidP="00850866">
            <w:pPr>
              <w:pStyle w:val="Betarp"/>
              <w:widowControl w:val="0"/>
              <w:jc w:val="both"/>
              <w:rPr>
                <w:rFonts w:cstheme="minorHAnsi"/>
                <w:b/>
                <w:bCs/>
                <w:iCs/>
                <w:sz w:val="24"/>
                <w:szCs w:val="24"/>
                <w:lang w:eastAsia="en-US"/>
              </w:rPr>
            </w:pPr>
            <w:hyperlink r:id="rId13" w:history="1">
              <w:r w:rsidRPr="00066377">
                <w:rPr>
                  <w:rStyle w:val="Hipersaitas"/>
                  <w:rFonts w:cstheme="minorHAnsi"/>
                  <w:sz w:val="24"/>
                  <w:szCs w:val="24"/>
                </w:rPr>
                <w:t>https://vpt.lrv.lt/lt/nuorodos/kiti-duomenys/powerbi/melaginga-informacija-pateikusiu-tiekeju-sarasas-3/</w:t>
              </w:r>
            </w:hyperlink>
          </w:p>
        </w:tc>
      </w:tr>
      <w:tr w:rsidR="00850866" w:rsidRPr="003C33F3"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3C33F3" w:rsidRDefault="00850866" w:rsidP="00850866">
            <w:pPr>
              <w:widowControl w:val="0"/>
              <w:spacing w:after="0" w:line="240" w:lineRule="auto"/>
              <w:jc w:val="both"/>
              <w:rPr>
                <w:rFonts w:cstheme="minorHAnsi"/>
                <w:sz w:val="24"/>
                <w:szCs w:val="24"/>
              </w:rPr>
            </w:pPr>
            <w:r w:rsidRPr="00066377">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5 punktas</w:t>
            </w:r>
          </w:p>
          <w:p w14:paraId="43BC74D0" w14:textId="77777777" w:rsidR="00850866" w:rsidRPr="00066377" w:rsidRDefault="00850866" w:rsidP="00850866">
            <w:pPr>
              <w:pStyle w:val="Betarp"/>
              <w:jc w:val="both"/>
              <w:rPr>
                <w:rFonts w:eastAsia="Yu Mincho" w:cstheme="minorHAnsi"/>
                <w:sz w:val="24"/>
                <w:szCs w:val="24"/>
              </w:rPr>
            </w:pPr>
          </w:p>
          <w:p w14:paraId="2FDA3AF0"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C15 punktas</w:t>
            </w:r>
          </w:p>
          <w:p w14:paraId="6213C7D3" w14:textId="77777777" w:rsidR="00850866" w:rsidRPr="00066377" w:rsidRDefault="00850866" w:rsidP="00850866">
            <w:pPr>
              <w:pStyle w:val="Betarp"/>
              <w:jc w:val="both"/>
              <w:rPr>
                <w:rFonts w:eastAsia="Yu Mincho" w:cstheme="minorHAnsi"/>
                <w:sz w:val="24"/>
                <w:szCs w:val="24"/>
                <w:lang w:eastAsia="en-US"/>
              </w:rPr>
            </w:pPr>
          </w:p>
          <w:p w14:paraId="3F8538C5" w14:textId="77777777" w:rsidR="00850866" w:rsidRPr="003C33F3"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F653815" w14:textId="77777777" w:rsidR="00850866" w:rsidRPr="003C33F3" w:rsidRDefault="00850866" w:rsidP="00850866">
            <w:pPr>
              <w:pStyle w:val="Betarp"/>
              <w:widowControl w:val="0"/>
              <w:jc w:val="both"/>
              <w:rPr>
                <w:rFonts w:cstheme="minorHAnsi"/>
                <w:b/>
                <w:bCs/>
                <w:sz w:val="24"/>
                <w:szCs w:val="24"/>
              </w:rPr>
            </w:pPr>
          </w:p>
        </w:tc>
      </w:tr>
      <w:tr w:rsidR="00850866" w:rsidRPr="003C33F3"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066377" w:rsidRDefault="00850866" w:rsidP="00850866">
            <w:pPr>
              <w:spacing w:after="0" w:line="240" w:lineRule="auto"/>
              <w:jc w:val="both"/>
              <w:rPr>
                <w:rFonts w:cstheme="minorHAnsi"/>
                <w:sz w:val="24"/>
                <w:szCs w:val="24"/>
              </w:rPr>
            </w:pPr>
            <w:r w:rsidRPr="0006637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66377">
              <w:rPr>
                <w:rFonts w:cstheme="minorHAnsi"/>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3C33F3" w:rsidRDefault="00850866" w:rsidP="00850866">
            <w:pPr>
              <w:widowControl w:val="0"/>
              <w:spacing w:after="0" w:line="240" w:lineRule="auto"/>
              <w:jc w:val="both"/>
              <w:rPr>
                <w:rFonts w:cstheme="minorHAnsi"/>
                <w:b/>
                <w:sz w:val="24"/>
                <w:szCs w:val="24"/>
              </w:rPr>
            </w:pPr>
            <w:r w:rsidRPr="0006637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6 punktas</w:t>
            </w:r>
          </w:p>
          <w:p w14:paraId="68706BDC" w14:textId="77777777" w:rsidR="00850866" w:rsidRPr="00066377" w:rsidRDefault="00850866" w:rsidP="00850866">
            <w:pPr>
              <w:pStyle w:val="Betarp"/>
              <w:jc w:val="both"/>
              <w:rPr>
                <w:rFonts w:eastAsia="Yu Mincho" w:cstheme="minorHAnsi"/>
                <w:sz w:val="24"/>
                <w:szCs w:val="24"/>
              </w:rPr>
            </w:pPr>
          </w:p>
          <w:p w14:paraId="3BE6C2E5"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C14 punktas</w:t>
            </w:r>
          </w:p>
          <w:p w14:paraId="1ECF9B38" w14:textId="77777777" w:rsidR="00850866" w:rsidRPr="00066377" w:rsidRDefault="00850866" w:rsidP="00850866">
            <w:pPr>
              <w:pStyle w:val="Betarp"/>
              <w:jc w:val="both"/>
              <w:rPr>
                <w:rFonts w:eastAsia="Yu Mincho" w:cstheme="minorHAnsi"/>
                <w:sz w:val="24"/>
                <w:szCs w:val="24"/>
                <w:lang w:eastAsia="en-US"/>
              </w:rPr>
            </w:pPr>
          </w:p>
          <w:p w14:paraId="0167933A" w14:textId="59371577" w:rsidR="00850866" w:rsidRPr="003C33F3"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EA3D87B" w14:textId="77777777" w:rsidR="00850866" w:rsidRPr="00066377" w:rsidRDefault="00850866" w:rsidP="00850866">
            <w:pPr>
              <w:pStyle w:val="Betarp"/>
              <w:jc w:val="both"/>
              <w:rPr>
                <w:rFonts w:cstheme="minorHAnsi"/>
                <w:bCs/>
                <w:iCs/>
                <w:sz w:val="24"/>
                <w:szCs w:val="24"/>
                <w:lang w:eastAsia="en-US"/>
              </w:rPr>
            </w:pPr>
          </w:p>
          <w:p w14:paraId="5EB4AA31"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066377" w:rsidRDefault="00850866" w:rsidP="00850866">
            <w:pPr>
              <w:pStyle w:val="Betarp"/>
              <w:jc w:val="both"/>
              <w:rPr>
                <w:rFonts w:cstheme="minorHAnsi"/>
                <w:sz w:val="24"/>
                <w:szCs w:val="24"/>
              </w:rPr>
            </w:pPr>
          </w:p>
          <w:p w14:paraId="07E560AC" w14:textId="77777777" w:rsidR="00850866" w:rsidRPr="00066377" w:rsidRDefault="00850866" w:rsidP="00850866">
            <w:pPr>
              <w:pStyle w:val="Betarp"/>
              <w:jc w:val="both"/>
              <w:rPr>
                <w:rFonts w:cstheme="minorHAnsi"/>
                <w:sz w:val="24"/>
                <w:szCs w:val="24"/>
              </w:rPr>
            </w:pPr>
            <w:hyperlink r:id="rId14" w:history="1">
              <w:r w:rsidRPr="00066377">
                <w:rPr>
                  <w:rStyle w:val="Hipersaitas"/>
                  <w:rFonts w:cstheme="minorHAnsi"/>
                  <w:sz w:val="24"/>
                  <w:szCs w:val="24"/>
                </w:rPr>
                <w:t>https://vpt.lrv.lt/lt/nuorodos/kiti-duomenys/powerbi/nepatikimi-tiekejai-1/</w:t>
              </w:r>
            </w:hyperlink>
          </w:p>
          <w:p w14:paraId="05BA51CC" w14:textId="77777777" w:rsidR="00850866" w:rsidRPr="00066377" w:rsidRDefault="00850866" w:rsidP="00850866">
            <w:pPr>
              <w:pStyle w:val="Betarp"/>
              <w:jc w:val="both"/>
              <w:rPr>
                <w:rFonts w:cstheme="minorHAnsi"/>
                <w:sz w:val="24"/>
                <w:szCs w:val="24"/>
              </w:rPr>
            </w:pPr>
          </w:p>
          <w:p w14:paraId="57E0B222" w14:textId="77777777" w:rsidR="00850866" w:rsidRPr="00066377" w:rsidRDefault="00850866" w:rsidP="00850866">
            <w:pPr>
              <w:pStyle w:val="Betarp"/>
              <w:jc w:val="both"/>
              <w:rPr>
                <w:rFonts w:cstheme="minorHAnsi"/>
                <w:sz w:val="24"/>
                <w:szCs w:val="24"/>
              </w:rPr>
            </w:pPr>
            <w:hyperlink r:id="rId15" w:history="1">
              <w:r w:rsidRPr="00066377">
                <w:rPr>
                  <w:rStyle w:val="Hipersaitas"/>
                  <w:rFonts w:cstheme="minorHAnsi"/>
                  <w:sz w:val="24"/>
                  <w:szCs w:val="24"/>
                </w:rPr>
                <w:t>https://vpt.lrv.lt/lt/pasalinimo-pagrindai-1/nepatikimu-koncesininku-sarasas-1/nepatikimu-koncesininku-sarasas/</w:t>
              </w:r>
            </w:hyperlink>
          </w:p>
          <w:p w14:paraId="621EB6F0" w14:textId="77777777" w:rsidR="00850866" w:rsidRPr="00066377" w:rsidRDefault="00850866" w:rsidP="00850866">
            <w:pPr>
              <w:pStyle w:val="Betarp"/>
              <w:jc w:val="both"/>
              <w:rPr>
                <w:rFonts w:cstheme="minorHAnsi"/>
                <w:bCs/>
                <w:sz w:val="24"/>
                <w:szCs w:val="24"/>
              </w:rPr>
            </w:pPr>
          </w:p>
          <w:p w14:paraId="02080584" w14:textId="77777777" w:rsidR="00850866" w:rsidRPr="003C33F3" w:rsidRDefault="00850866" w:rsidP="00850866">
            <w:pPr>
              <w:pStyle w:val="Betarp"/>
              <w:widowControl w:val="0"/>
              <w:jc w:val="both"/>
              <w:rPr>
                <w:rFonts w:cstheme="minorHAnsi"/>
                <w:b/>
                <w:bCs/>
                <w:iCs/>
                <w:sz w:val="24"/>
                <w:szCs w:val="24"/>
              </w:rPr>
            </w:pPr>
          </w:p>
        </w:tc>
      </w:tr>
      <w:tr w:rsidR="00850866" w:rsidRPr="003C33F3"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066377" w:rsidRDefault="00850866" w:rsidP="00850866">
            <w:pPr>
              <w:pStyle w:val="Betarp"/>
              <w:numPr>
                <w:ilvl w:val="0"/>
                <w:numId w:val="15"/>
              </w:numPr>
              <w:rPr>
                <w:rFonts w:cstheme="minorHAnsi"/>
                <w:sz w:val="24"/>
                <w:szCs w:val="24"/>
              </w:rPr>
            </w:pPr>
          </w:p>
          <w:p w14:paraId="05B8FA31" w14:textId="4F5D074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066377" w:rsidRDefault="00850866" w:rsidP="00850866">
            <w:pPr>
              <w:pStyle w:val="Betarp"/>
              <w:jc w:val="both"/>
              <w:rPr>
                <w:rFonts w:cstheme="minorHAnsi"/>
                <w:sz w:val="24"/>
                <w:szCs w:val="24"/>
              </w:rPr>
            </w:pPr>
            <w:r w:rsidRPr="00066377">
              <w:rPr>
                <w:rFonts w:cstheme="minorHAnsi"/>
                <w:sz w:val="24"/>
                <w:szCs w:val="24"/>
              </w:rPr>
              <w:t>Tiekėjas yra padaręs rimtą profesinį pažeidimą, dėl kurio perkančioji organizacija abejoja tiekėjo sąžiningumu, kai jis</w:t>
            </w:r>
            <w:bookmarkStart w:id="57" w:name="part_030e6c6c64ba4f96a23474e439d1b80c"/>
            <w:bookmarkEnd w:id="57"/>
            <w:r w:rsidRPr="00066377">
              <w:rPr>
                <w:rFonts w:cstheme="minorHAnsi"/>
                <w:sz w:val="24"/>
                <w:szCs w:val="24"/>
              </w:rPr>
              <w:t xml:space="preserve"> yra padaręs finansinės </w:t>
            </w:r>
            <w:r w:rsidRPr="00066377">
              <w:rPr>
                <w:rFonts w:cstheme="minorHAnsi"/>
                <w:sz w:val="24"/>
                <w:szCs w:val="24"/>
              </w:rPr>
              <w:lastRenderedPageBreak/>
              <w:t>atskaitomybės ir audito teisės aktų pažeidimą ir nuo jo padarymo dienos praėjo mažiau kaip vieni metai.</w:t>
            </w:r>
          </w:p>
          <w:p w14:paraId="2462EA3B" w14:textId="4C9B68F2" w:rsidR="00850866" w:rsidRPr="003C33F3"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7 punkto a papunktis</w:t>
            </w:r>
          </w:p>
          <w:p w14:paraId="77024D6F" w14:textId="77777777" w:rsidR="00850866" w:rsidRPr="00066377" w:rsidRDefault="00850866" w:rsidP="00850866">
            <w:pPr>
              <w:pStyle w:val="Betarp"/>
              <w:jc w:val="both"/>
              <w:rPr>
                <w:rFonts w:eastAsia="Yu Mincho" w:cstheme="minorHAnsi"/>
                <w:sz w:val="24"/>
                <w:szCs w:val="24"/>
              </w:rPr>
            </w:pPr>
          </w:p>
          <w:p w14:paraId="68A90B06" w14:textId="2E61996E"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lastRenderedPageBreak/>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lastRenderedPageBreak/>
              <w:t xml:space="preserve">Iš Lietuvoje įsteigtų subjektų įrodančių dokumentų nereikalaujama. Užtenka pateikto EBVPD. </w:t>
            </w:r>
            <w:r w:rsidRPr="00066377">
              <w:rPr>
                <w:rFonts w:cstheme="minorHAnsi"/>
                <w:sz w:val="24"/>
                <w:szCs w:val="24"/>
              </w:rPr>
              <w:t xml:space="preserve">Priimant sprendimus dėl tiekėjo pašalinimo iš pirkimo </w:t>
            </w:r>
            <w:r w:rsidRPr="00066377">
              <w:rPr>
                <w:rFonts w:cstheme="minorHAnsi"/>
                <w:sz w:val="24"/>
                <w:szCs w:val="24"/>
              </w:rPr>
              <w:lastRenderedPageBreak/>
              <w:t>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6" w:history="1">
              <w:r w:rsidRPr="00066377">
                <w:rPr>
                  <w:rStyle w:val="Hipersaitas"/>
                  <w:rFonts w:cstheme="minorHAnsi"/>
                  <w:sz w:val="24"/>
                  <w:szCs w:val="24"/>
                  <w:u w:val="single"/>
                </w:rPr>
                <w:t>https://www.registrucentras.lt/jar/p/index.php</w:t>
              </w:r>
            </w:hyperlink>
          </w:p>
          <w:p w14:paraId="15C9619A" w14:textId="77777777" w:rsidR="00850866" w:rsidRPr="00066377" w:rsidRDefault="00850866" w:rsidP="00850866">
            <w:pPr>
              <w:pStyle w:val="Betarp"/>
              <w:jc w:val="both"/>
              <w:rPr>
                <w:rFonts w:cstheme="minorHAnsi"/>
                <w:sz w:val="24"/>
                <w:szCs w:val="24"/>
              </w:rPr>
            </w:pPr>
            <w:r w:rsidRPr="00066377">
              <w:rPr>
                <w:rFonts w:cstheme="minorHAnsi"/>
                <w:sz w:val="24"/>
                <w:szCs w:val="24"/>
              </w:rPr>
              <w:t>paskelbtą informaciją, taip pat į šiame informaciniame pranešime pateiktą informaciją:</w:t>
            </w:r>
          </w:p>
          <w:p w14:paraId="69B21A99" w14:textId="77777777" w:rsidR="00850866" w:rsidRPr="00066377" w:rsidRDefault="00850866" w:rsidP="00850866">
            <w:pPr>
              <w:pStyle w:val="Betarp"/>
              <w:jc w:val="both"/>
              <w:rPr>
                <w:rFonts w:cstheme="minorHAnsi"/>
                <w:sz w:val="24"/>
                <w:szCs w:val="24"/>
              </w:rPr>
            </w:pPr>
            <w:hyperlink r:id="rId17" w:history="1">
              <w:r w:rsidRPr="00066377">
                <w:rPr>
                  <w:rStyle w:val="Hipersaitas"/>
                  <w:rFonts w:cstheme="minorHAnsi"/>
                  <w:sz w:val="24"/>
                  <w:szCs w:val="24"/>
                </w:rPr>
                <w:t>https://vpt.lrv.lt/lt/naujienos-3/finansiniu-ataskaitu-nepateikimas-gali-tapti-kliutimi-dalyvauti-viesuosiuose-pirkimuose/</w:t>
              </w:r>
            </w:hyperlink>
          </w:p>
          <w:p w14:paraId="140FAE3D" w14:textId="7147DF68" w:rsidR="00850866" w:rsidRPr="003C33F3" w:rsidRDefault="00850866" w:rsidP="00850866">
            <w:pPr>
              <w:pStyle w:val="Betarp"/>
              <w:widowControl w:val="0"/>
              <w:jc w:val="both"/>
              <w:rPr>
                <w:rFonts w:cstheme="minorHAnsi"/>
                <w:b/>
                <w:bCs/>
                <w:sz w:val="24"/>
                <w:szCs w:val="24"/>
              </w:rPr>
            </w:pPr>
          </w:p>
        </w:tc>
      </w:tr>
      <w:tr w:rsidR="00850866" w:rsidRPr="003C33F3"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3C33F3" w:rsidRDefault="00850866" w:rsidP="00850866">
            <w:pPr>
              <w:pStyle w:val="Betarp"/>
              <w:widowControl w:val="0"/>
              <w:jc w:val="both"/>
              <w:rPr>
                <w:rFonts w:cstheme="minorHAnsi"/>
                <w:sz w:val="24"/>
                <w:szCs w:val="24"/>
              </w:rPr>
            </w:pPr>
            <w:r w:rsidRPr="00066377">
              <w:rPr>
                <w:rFonts w:cstheme="minorHAnsi"/>
                <w:sz w:val="24"/>
                <w:szCs w:val="24"/>
              </w:rPr>
              <w:t xml:space="preserve">Tiekėjas yra padaręs rimtą profesinį pažeidimą, dėl kurio perkančioji organizacija abejoja tiekėjo sąžiningumu, </w:t>
            </w:r>
            <w:r w:rsidRPr="00066377">
              <w:rPr>
                <w:rFonts w:eastAsia="Times New Roman" w:cstheme="minorHAnsi"/>
                <w:sz w:val="24"/>
                <w:szCs w:val="24"/>
              </w:rPr>
              <w:t xml:space="preserve"> kai jis (tiekėjas) neatitinka minimalių patikimo mokesčių mokėtojo kriterijų, nustatytų Lietuvos Respublikos mokesčių administravimo įstatymo 40</w:t>
            </w:r>
            <w:r w:rsidRPr="00066377">
              <w:rPr>
                <w:rFonts w:eastAsia="Times New Roman" w:cstheme="minorHAnsi"/>
                <w:sz w:val="24"/>
                <w:szCs w:val="24"/>
                <w:vertAlign w:val="superscript"/>
              </w:rPr>
              <w:t>1</w:t>
            </w:r>
            <w:r w:rsidRPr="0006637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b papunktis</w:t>
            </w:r>
          </w:p>
          <w:p w14:paraId="5133B4B7" w14:textId="77777777" w:rsidR="00850866" w:rsidRPr="00066377" w:rsidRDefault="00850866" w:rsidP="00850866">
            <w:pPr>
              <w:pStyle w:val="Betarp"/>
              <w:jc w:val="both"/>
              <w:rPr>
                <w:rFonts w:eastAsia="Yu Mincho" w:cstheme="minorHAnsi"/>
                <w:sz w:val="24"/>
                <w:szCs w:val="24"/>
              </w:rPr>
            </w:pPr>
          </w:p>
          <w:p w14:paraId="69252590" w14:textId="47A8A6DF"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36835E0" w14:textId="77777777" w:rsidR="00850866" w:rsidRPr="00066377" w:rsidRDefault="00850866" w:rsidP="00850866">
            <w:pPr>
              <w:pStyle w:val="Betarp"/>
              <w:jc w:val="both"/>
              <w:rPr>
                <w:rFonts w:cstheme="minorHAnsi"/>
                <w:b/>
                <w:bCs/>
                <w:iCs/>
                <w:sz w:val="24"/>
                <w:szCs w:val="24"/>
                <w:lang w:eastAsia="en-US"/>
              </w:rPr>
            </w:pPr>
          </w:p>
          <w:p w14:paraId="0E79C33C" w14:textId="6FE7A6D1" w:rsidR="00850866" w:rsidRPr="003C33F3" w:rsidRDefault="00850866" w:rsidP="00850866">
            <w:pPr>
              <w:widowControl w:val="0"/>
              <w:spacing w:after="0" w:line="240" w:lineRule="auto"/>
              <w:rPr>
                <w:rFonts w:cstheme="minorHAnsi"/>
                <w:bCs/>
                <w:iCs/>
                <w:sz w:val="24"/>
                <w:szCs w:val="24"/>
              </w:rPr>
            </w:pP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8">
              <w:r w:rsidRPr="00066377">
                <w:rPr>
                  <w:rStyle w:val="Hipersaitas"/>
                  <w:rFonts w:cstheme="minorHAnsi"/>
                  <w:sz w:val="24"/>
                  <w:szCs w:val="24"/>
                  <w:u w:val="single"/>
                </w:rPr>
                <w:t>https://www.vmi.lt/evmi/mokesciu-moketoju-informacija</w:t>
              </w:r>
            </w:hyperlink>
            <w:r w:rsidRPr="00066377">
              <w:rPr>
                <w:rFonts w:cstheme="minorHAnsi"/>
                <w:sz w:val="24"/>
                <w:szCs w:val="24"/>
              </w:rPr>
              <w:t xml:space="preserve"> skelbiamą informaciją.</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3C33F3"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8" w:name="_Ref38291223"/>
      <w:bookmarkStart w:id="59" w:name="_Ref38291334"/>
      <w:bookmarkStart w:id="60" w:name="_Ref38533412"/>
      <w:bookmarkStart w:id="61" w:name="_Toc208997282"/>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4</w:t>
      </w:r>
      <w:r w:rsidRPr="003C33F3">
        <w:rPr>
          <w:rFonts w:asciiTheme="minorHAnsi" w:eastAsia="Calibri" w:hAnsiTheme="minorHAnsi" w:cstheme="minorHAnsi"/>
          <w:color w:val="auto"/>
          <w:sz w:val="24"/>
          <w:szCs w:val="24"/>
        </w:rPr>
        <w:t xml:space="preserve"> priedas „Tiekėjų kvalifikacijos reikalavimai“</w:t>
      </w:r>
      <w:bookmarkEnd w:id="58"/>
      <w:bookmarkEnd w:id="59"/>
      <w:bookmarkEnd w:id="60"/>
      <w:bookmarkEnd w:id="61"/>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505F6346" w14:textId="77777777" w:rsidR="00795748" w:rsidRPr="001514D7" w:rsidRDefault="00795748" w:rsidP="00795748">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76705203" w14:textId="77777777" w:rsidR="00795748" w:rsidRPr="001514D7" w:rsidRDefault="00795748" w:rsidP="00795748">
      <w:pPr>
        <w:widowControl w:val="0"/>
        <w:spacing w:after="0" w:line="240" w:lineRule="auto"/>
        <w:jc w:val="both"/>
        <w:rPr>
          <w:rFonts w:eastAsiaTheme="minorHAnsi" w:cstheme="minorHAnsi"/>
          <w:sz w:val="24"/>
          <w:szCs w:val="24"/>
        </w:rPr>
      </w:pPr>
      <w:r w:rsidRPr="001514D7">
        <w:rPr>
          <w:rFonts w:eastAsiaTheme="minorHAnsi" w:cstheme="minorHAnsi"/>
          <w:sz w:val="24"/>
          <w:szCs w:val="24"/>
          <w:lang w:eastAsia="en-US"/>
        </w:rPr>
        <w:t xml:space="preserve">1. </w:t>
      </w:r>
      <w:r w:rsidRPr="003A226F">
        <w:rPr>
          <w:rFonts w:eastAsiaTheme="minorHAnsi" w:cstheme="minorHAnsi"/>
          <w:sz w:val="24"/>
          <w:szCs w:val="24"/>
          <w:lang w:eastAsia="en-US"/>
        </w:rPr>
        <w:t>Tiekėjo kvalifikacija</w:t>
      </w:r>
      <w:r w:rsidRPr="001514D7">
        <w:rPr>
          <w:rFonts w:eastAsiaTheme="minorHAnsi" w:cstheme="minorHAnsi"/>
          <w:sz w:val="24"/>
          <w:szCs w:val="24"/>
          <w:lang w:eastAsia="en-US"/>
        </w:rPr>
        <w:t xml:space="preserve"> turi atitikti šio priedo 1 lentelėje </w:t>
      </w:r>
      <w:bookmarkStart w:id="62" w:name="_Hlk161152028"/>
      <w:r w:rsidRPr="001514D7">
        <w:rPr>
          <w:rFonts w:cstheme="minorHAnsi"/>
          <w:b/>
          <w:bCs/>
          <w:sz w:val="24"/>
          <w:szCs w:val="24"/>
        </w:rPr>
        <w:t>„</w:t>
      </w:r>
      <w:r w:rsidRPr="003A226F">
        <w:rPr>
          <w:b/>
          <w:bCs/>
          <w:sz w:val="24"/>
          <w:szCs w:val="24"/>
        </w:rPr>
        <w:t>Panašių paslaugų teikimo patirtis</w:t>
      </w:r>
      <w:r w:rsidRPr="001514D7">
        <w:rPr>
          <w:rFonts w:cstheme="minorHAnsi"/>
          <w:b/>
          <w:bCs/>
          <w:sz w:val="24"/>
          <w:szCs w:val="24"/>
        </w:rPr>
        <w:t>”</w:t>
      </w:r>
      <w:r w:rsidRPr="001514D7">
        <w:rPr>
          <w:rFonts w:eastAsiaTheme="minorHAnsi" w:cstheme="minorHAnsi"/>
          <w:sz w:val="24"/>
          <w:szCs w:val="24"/>
          <w:lang w:eastAsia="en-US"/>
        </w:rPr>
        <w:t xml:space="preserve"> </w:t>
      </w:r>
      <w:bookmarkEnd w:id="62"/>
      <w:r w:rsidRPr="001514D7">
        <w:rPr>
          <w:rFonts w:eastAsiaTheme="minorHAnsi" w:cstheme="minorHAnsi"/>
          <w:sz w:val="24"/>
          <w:szCs w:val="24"/>
          <w:lang w:eastAsia="en-US"/>
        </w:rPr>
        <w:t>nustatytus reikalavimus kvalifikacijai.</w:t>
      </w:r>
      <w:r w:rsidRPr="001514D7">
        <w:rPr>
          <w:rFonts w:eastAsiaTheme="minorHAnsi" w:cstheme="minorHAnsi"/>
          <w:sz w:val="24"/>
          <w:szCs w:val="24"/>
        </w:rPr>
        <w:t xml:space="preserve"> </w:t>
      </w:r>
    </w:p>
    <w:p w14:paraId="4E073845" w14:textId="77777777" w:rsidR="00795748" w:rsidRPr="003A226F" w:rsidRDefault="00795748" w:rsidP="00795748">
      <w:pPr>
        <w:widowControl w:val="0"/>
        <w:tabs>
          <w:tab w:val="left" w:pos="851"/>
        </w:tabs>
        <w:spacing w:after="0" w:line="240" w:lineRule="auto"/>
        <w:jc w:val="both"/>
        <w:rPr>
          <w:rFonts w:cstheme="minorHAnsi"/>
          <w:sz w:val="24"/>
          <w:szCs w:val="24"/>
        </w:rPr>
      </w:pPr>
      <w:r w:rsidRPr="003A226F">
        <w:rPr>
          <w:rFonts w:eastAsiaTheme="minorHAnsi" w:cstheme="minorHAnsi"/>
          <w:sz w:val="24"/>
          <w:szCs w:val="24"/>
          <w:lang w:eastAsia="en-US"/>
        </w:rPr>
        <w:t xml:space="preserve">2. </w:t>
      </w:r>
      <w:r w:rsidRPr="003A226F">
        <w:rPr>
          <w:rFonts w:cstheme="minorHAnsi"/>
          <w:sz w:val="24"/>
          <w:szCs w:val="24"/>
        </w:rPr>
        <w:t>Jeigu pasiūlymą teikia ūkio subjektų grupė – 1 lentelės „</w:t>
      </w:r>
      <w:r w:rsidRPr="003A226F">
        <w:rPr>
          <w:b/>
          <w:bCs/>
          <w:sz w:val="24"/>
          <w:szCs w:val="24"/>
        </w:rPr>
        <w:t>Panašių paslaugų teikimo patirtis</w:t>
      </w:r>
      <w:r w:rsidRPr="003A226F">
        <w:rPr>
          <w:rFonts w:cstheme="minorHAnsi"/>
          <w:sz w:val="24"/>
          <w:szCs w:val="24"/>
        </w:rPr>
        <w:t xml:space="preserve">”  </w:t>
      </w:r>
      <w:r w:rsidRPr="003A226F">
        <w:rPr>
          <w:iCs/>
          <w:color w:val="000000"/>
          <w:sz w:val="24"/>
          <w:szCs w:val="24"/>
        </w:rPr>
        <w:t>reikalavimą turi atitikti visi ūkio subjektų grupės nariai kartu (ūkio subjektų grupės narių turima patirtis sumuojama), atsižvelgiant į jų prisiimamus įsipareigojimus</w:t>
      </w:r>
      <w:r>
        <w:rPr>
          <w:iCs/>
          <w:color w:val="000000"/>
          <w:sz w:val="24"/>
          <w:szCs w:val="24"/>
        </w:rPr>
        <w:t>.</w:t>
      </w:r>
    </w:p>
    <w:p w14:paraId="0606A09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3. Kad atitiktų 1 </w:t>
      </w:r>
      <w:bookmarkStart w:id="63" w:name="_Hlk161152374"/>
      <w:r w:rsidRPr="001514D7">
        <w:rPr>
          <w:rFonts w:cstheme="minorHAnsi"/>
          <w:sz w:val="24"/>
          <w:szCs w:val="24"/>
        </w:rPr>
        <w:t>lentelės „</w:t>
      </w:r>
      <w:r w:rsidRPr="003A226F">
        <w:rPr>
          <w:b/>
          <w:bCs/>
          <w:sz w:val="24"/>
          <w:szCs w:val="24"/>
        </w:rPr>
        <w:t>Panašių paslaugų teikimo patirtis</w:t>
      </w:r>
      <w:r w:rsidRPr="001514D7">
        <w:rPr>
          <w:rFonts w:cstheme="minorHAnsi"/>
          <w:sz w:val="24"/>
          <w:szCs w:val="24"/>
        </w:rPr>
        <w:t>”  reikalavimą</w:t>
      </w:r>
      <w:bookmarkEnd w:id="63"/>
      <w:r w:rsidRPr="001514D7">
        <w:rPr>
          <w:rFonts w:cstheme="minorHAnsi"/>
          <w:sz w:val="24"/>
          <w:szCs w:val="24"/>
        </w:rPr>
        <w:t>, tiekėjas gali remtis kitų ūkio subjektų pajėgumais tik tuo atveju, jeigu tie subjektai patys vykdys tą pirkimo sutarties dalį, kuriai reikia jų turimų pajėgumų.</w:t>
      </w:r>
      <w:r>
        <w:rPr>
          <w:rFonts w:cstheme="minorHAnsi"/>
          <w:sz w:val="24"/>
          <w:szCs w:val="24"/>
        </w:rPr>
        <w:t xml:space="preserve"> </w:t>
      </w:r>
    </w:p>
    <w:p w14:paraId="474B551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Pr="00C55CF2">
        <w:rPr>
          <w:rFonts w:cstheme="minorHAnsi"/>
          <w:sz w:val="24"/>
          <w:szCs w:val="24"/>
        </w:rPr>
        <w:t>1 lentelė</w:t>
      </w:r>
      <w:r>
        <w:rPr>
          <w:rFonts w:cstheme="minorHAnsi"/>
          <w:sz w:val="24"/>
          <w:szCs w:val="24"/>
        </w:rPr>
        <w:t>s</w:t>
      </w:r>
      <w:r w:rsidRPr="00C55CF2">
        <w:rPr>
          <w:rFonts w:cstheme="minorHAnsi"/>
          <w:sz w:val="24"/>
          <w:szCs w:val="24"/>
        </w:rPr>
        <w:t xml:space="preserve"> „Panašių paslaugų teikimo patirtis” reikalavim</w:t>
      </w:r>
      <w:r>
        <w:rPr>
          <w:rFonts w:cstheme="minorHAnsi"/>
          <w:sz w:val="24"/>
          <w:szCs w:val="24"/>
        </w:rPr>
        <w:t>as subtiekėjams nenustatomas.</w:t>
      </w:r>
      <w:r w:rsidRPr="00C55CF2" w:rsidDel="00963D4F">
        <w:rPr>
          <w:rFonts w:cstheme="minorHAnsi"/>
          <w:sz w:val="24"/>
          <w:szCs w:val="24"/>
        </w:rPr>
        <w:t xml:space="preserve"> </w:t>
      </w:r>
      <w:bookmarkStart w:id="64" w:name="_Hlk161152008"/>
    </w:p>
    <w:p w14:paraId="58AE2834" w14:textId="77777777" w:rsidR="00795748" w:rsidRPr="003A226F" w:rsidRDefault="00795748" w:rsidP="00795748">
      <w:pPr>
        <w:widowControl w:val="0"/>
        <w:spacing w:after="0" w:line="240" w:lineRule="auto"/>
        <w:jc w:val="right"/>
        <w:rPr>
          <w:rFonts w:eastAsiaTheme="minorHAnsi" w:cstheme="minorHAnsi"/>
          <w:sz w:val="24"/>
          <w:szCs w:val="24"/>
          <w:lang w:eastAsia="en-US"/>
        </w:rPr>
      </w:pPr>
      <w:bookmarkStart w:id="65" w:name="_Hlk174096728"/>
      <w:bookmarkEnd w:id="64"/>
      <w:r w:rsidRPr="003A226F">
        <w:rPr>
          <w:rFonts w:cstheme="minorHAnsi"/>
          <w:b/>
          <w:bCs/>
          <w:sz w:val="24"/>
          <w:szCs w:val="24"/>
          <w:lang w:eastAsia="ar-SA"/>
        </w:rPr>
        <w:t>1 lentelė.</w:t>
      </w:r>
      <w:r w:rsidRPr="003A226F">
        <w:rPr>
          <w:rFonts w:cstheme="minorHAnsi"/>
          <w:b/>
          <w:bCs/>
          <w:sz w:val="24"/>
          <w:szCs w:val="24"/>
        </w:rPr>
        <w:t xml:space="preserve"> „</w:t>
      </w:r>
      <w:r w:rsidRPr="003A226F">
        <w:rPr>
          <w:b/>
          <w:bCs/>
          <w:sz w:val="24"/>
          <w:szCs w:val="24"/>
        </w:rPr>
        <w:t>Panašių paslaugų teikimo patirtis</w:t>
      </w:r>
      <w:r w:rsidRPr="003A226F">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95748" w:rsidRPr="001514D7" w14:paraId="7EFE4671" w14:textId="77777777" w:rsidTr="007F0D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944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 xml:space="preserve">Eil. </w:t>
            </w:r>
          </w:p>
          <w:p w14:paraId="11DDAA39"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17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27424"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reikalavimus įrodantys dokumentai</w:t>
            </w:r>
          </w:p>
        </w:tc>
      </w:tr>
      <w:tr w:rsidR="00795748" w:rsidRPr="001514D7" w14:paraId="5559BEC4" w14:textId="77777777" w:rsidTr="007F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7BE1542F" w14:textId="77777777" w:rsidR="00795748" w:rsidRPr="001514D7" w:rsidRDefault="00795748" w:rsidP="007F0D34">
            <w:pPr>
              <w:widowControl w:val="0"/>
              <w:spacing w:after="0" w:line="240" w:lineRule="auto"/>
              <w:rPr>
                <w:rFonts w:eastAsia="Calibri" w:cstheme="minorHAnsi"/>
                <w:sz w:val="24"/>
                <w:szCs w:val="24"/>
                <w:lang w:val="en-GB"/>
              </w:rPr>
            </w:pPr>
            <w:r w:rsidRPr="001514D7">
              <w:rPr>
                <w:rFonts w:eastAsia="Calibri" w:cstheme="minorHAnsi"/>
                <w:sz w:val="24"/>
                <w:szCs w:val="24"/>
                <w:lang w:val="en-GB"/>
              </w:rPr>
              <w:t>1.</w:t>
            </w:r>
          </w:p>
          <w:p w14:paraId="0E678816" w14:textId="77777777" w:rsidR="00795748" w:rsidRPr="001514D7" w:rsidRDefault="00795748" w:rsidP="007F0D34">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087FA0FE" w14:textId="37C7EF51" w:rsidR="00795748" w:rsidRPr="00795748" w:rsidRDefault="00795748" w:rsidP="007F0D34">
            <w:pPr>
              <w:widowControl w:val="0"/>
              <w:spacing w:after="0" w:line="240" w:lineRule="auto"/>
              <w:jc w:val="both"/>
              <w:rPr>
                <w:rFonts w:eastAsia="Calibri" w:cstheme="minorHAnsi"/>
                <w:sz w:val="24"/>
                <w:szCs w:val="24"/>
              </w:rPr>
            </w:pPr>
            <w:r w:rsidRPr="00795748">
              <w:rPr>
                <w:sz w:val="24"/>
                <w:szCs w:val="24"/>
              </w:rPr>
              <w:t>Tiekėjas, ūkio subjektų grupės nariai kartu, ūkio subjektai, kurių pajėgumais remiasi tiekėjas, per paskutinius 3 metus</w:t>
            </w:r>
            <w:r w:rsidRPr="00795748">
              <w:rPr>
                <w:sz w:val="24"/>
                <w:szCs w:val="24"/>
                <w:shd w:val="clear" w:color="auto" w:fill="FFFFFF"/>
              </w:rPr>
              <w:t xml:space="preserve"> arba per laiką nuo tiekėjo įregistravimo dienos, (jei tiekėjas vykdo veiklą trumpiau </w:t>
            </w:r>
            <w:r w:rsidRPr="00336422">
              <w:rPr>
                <w:sz w:val="24"/>
                <w:szCs w:val="24"/>
                <w:shd w:val="clear" w:color="auto" w:fill="FFFFFF"/>
              </w:rPr>
              <w:t>nei 3 metus)</w:t>
            </w:r>
            <w:r w:rsidRPr="00336422">
              <w:rPr>
                <w:sz w:val="24"/>
                <w:szCs w:val="24"/>
              </w:rPr>
              <w:t xml:space="preserve"> iki pasiūlymo pateikimo termino pabaigos </w:t>
            </w:r>
            <w:r w:rsidRPr="00336422">
              <w:rPr>
                <w:rFonts w:cstheme="minorHAnsi"/>
                <w:sz w:val="24"/>
                <w:szCs w:val="24"/>
              </w:rPr>
              <w:t xml:space="preserve">pagal vieną ar daugiau sutarčių </w:t>
            </w:r>
            <w:r w:rsidR="00336422" w:rsidRPr="00336422">
              <w:rPr>
                <w:sz w:val="24"/>
                <w:szCs w:val="24"/>
              </w:rPr>
              <w:t>yra parengęs projektų (tinkamai suprojektavęs inžinerinių statinių susisiekimo komunikacijų grupės kelių arba kelių (gatvių) pogrupio rekonstravimo ir (arba) kapitalinio remonto darbų), kurių vertė yra ne mažesnė kaip 115 000 Eur be PVM</w:t>
            </w:r>
            <w:r w:rsidRPr="00336422">
              <w:rPr>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234FD66A" w14:textId="77777777" w:rsidR="00795748" w:rsidRDefault="00795748" w:rsidP="007F0D34">
            <w:pPr>
              <w:widowControl w:val="0"/>
              <w:spacing w:after="0" w:line="240" w:lineRule="auto"/>
              <w:jc w:val="both"/>
              <w:rPr>
                <w:color w:val="333333"/>
                <w:sz w:val="24"/>
                <w:szCs w:val="24"/>
                <w:shd w:val="clear" w:color="auto" w:fill="FFFFFF"/>
              </w:rPr>
            </w:pPr>
            <w:r w:rsidRPr="00DC1A18">
              <w:rPr>
                <w:color w:val="333333"/>
                <w:sz w:val="24"/>
                <w:szCs w:val="24"/>
                <w:shd w:val="clear" w:color="auto" w:fill="FFFFFF"/>
              </w:rPr>
              <w:t xml:space="preserve">Pateikiama </w:t>
            </w:r>
          </w:p>
          <w:p w14:paraId="48E16571" w14:textId="5BBB41E3" w:rsidR="00795748" w:rsidRDefault="00795748" w:rsidP="007F0D34">
            <w:pPr>
              <w:widowControl w:val="0"/>
              <w:spacing w:after="0" w:line="240" w:lineRule="auto"/>
              <w:jc w:val="both"/>
              <w:rPr>
                <w:color w:val="333333"/>
                <w:sz w:val="24"/>
                <w:szCs w:val="24"/>
                <w:shd w:val="clear" w:color="auto" w:fill="FFFFFF"/>
              </w:rPr>
            </w:pPr>
            <w:r>
              <w:rPr>
                <w:color w:val="333333"/>
                <w:sz w:val="24"/>
                <w:szCs w:val="24"/>
                <w:shd w:val="clear" w:color="auto" w:fill="FFFFFF"/>
              </w:rPr>
              <w:t xml:space="preserve">1. </w:t>
            </w:r>
            <w:r w:rsidR="00336422" w:rsidRPr="00336422">
              <w:rPr>
                <w:sz w:val="24"/>
                <w:szCs w:val="24"/>
              </w:rPr>
              <w:t>Per paskutinius 3 metus iki pasiūlymų pateikimo termino pabaigos tinkamai suprojektuotų inžinerinių statinių pogr</w:t>
            </w:r>
            <w:r w:rsidR="00336422">
              <w:rPr>
                <w:sz w:val="24"/>
                <w:szCs w:val="24"/>
              </w:rPr>
              <w:t>u</w:t>
            </w:r>
            <w:r w:rsidR="00336422" w:rsidRPr="00336422">
              <w:rPr>
                <w:sz w:val="24"/>
                <w:szCs w:val="24"/>
              </w:rPr>
              <w:t xml:space="preserve">pio - kelių paskirties, kelio elementų </w:t>
            </w:r>
            <w:proofErr w:type="spellStart"/>
            <w:r w:rsidR="00336422" w:rsidRPr="00336422">
              <w:rPr>
                <w:sz w:val="24"/>
                <w:szCs w:val="24"/>
              </w:rPr>
              <w:t>t.y</w:t>
            </w:r>
            <w:proofErr w:type="spellEnd"/>
            <w:r w:rsidR="00336422" w:rsidRPr="00336422">
              <w:rPr>
                <w:sz w:val="24"/>
                <w:szCs w:val="24"/>
              </w:rPr>
              <w:t>. pėsčiųjų ir dviračių takų rekonstravimo, ir (arba) kapitalinio remonto darbų parengtų projektų sąrašas</w:t>
            </w:r>
            <w:r>
              <w:rPr>
                <w:color w:val="333333"/>
                <w:sz w:val="24"/>
                <w:szCs w:val="24"/>
                <w:shd w:val="clear" w:color="auto" w:fill="FFFFFF"/>
              </w:rPr>
              <w:t xml:space="preserve">, </w:t>
            </w:r>
            <w:r w:rsidRPr="00DC1A18">
              <w:rPr>
                <w:color w:val="333333"/>
                <w:sz w:val="24"/>
                <w:szCs w:val="24"/>
                <w:shd w:val="clear" w:color="auto" w:fill="FFFFFF"/>
              </w:rPr>
              <w:t>kuriame nurodyt</w:t>
            </w:r>
            <w:r>
              <w:rPr>
                <w:color w:val="333333"/>
                <w:sz w:val="24"/>
                <w:szCs w:val="24"/>
                <w:shd w:val="clear" w:color="auto" w:fill="FFFFFF"/>
              </w:rPr>
              <w:t>a sutarties, pagal kurią buvo rengtas projektas, pavadinimas,</w:t>
            </w:r>
            <w:r w:rsidRPr="00DC1A18">
              <w:rPr>
                <w:color w:val="333333"/>
                <w:sz w:val="24"/>
                <w:szCs w:val="24"/>
                <w:shd w:val="clear" w:color="auto" w:fill="FFFFFF"/>
              </w:rPr>
              <w:t xml:space="preserve"> </w:t>
            </w:r>
            <w:r>
              <w:rPr>
                <w:color w:val="333333"/>
                <w:sz w:val="24"/>
                <w:szCs w:val="24"/>
                <w:shd w:val="clear" w:color="auto" w:fill="FFFFFF"/>
              </w:rPr>
              <w:t>atlikto projekto vertė</w:t>
            </w:r>
            <w:r w:rsidRPr="00DC1A18">
              <w:rPr>
                <w:color w:val="333333"/>
                <w:sz w:val="24"/>
                <w:szCs w:val="24"/>
                <w:shd w:val="clear" w:color="auto" w:fill="FFFFFF"/>
              </w:rPr>
              <w:t xml:space="preserve">, </w:t>
            </w:r>
            <w:r>
              <w:rPr>
                <w:color w:val="333333"/>
                <w:sz w:val="24"/>
                <w:szCs w:val="24"/>
                <w:shd w:val="clear" w:color="auto" w:fill="FFFFFF"/>
              </w:rPr>
              <w:t>paslaugų atlikimo datos,</w:t>
            </w:r>
            <w:r w:rsidRPr="00DC1A18">
              <w:rPr>
                <w:color w:val="333333"/>
                <w:sz w:val="24"/>
                <w:szCs w:val="24"/>
                <w:shd w:val="clear" w:color="auto" w:fill="FFFFFF"/>
              </w:rPr>
              <w:t xml:space="preserve"> </w:t>
            </w:r>
            <w:r>
              <w:rPr>
                <w:color w:val="333333"/>
                <w:sz w:val="24"/>
                <w:szCs w:val="24"/>
                <w:shd w:val="clear" w:color="auto" w:fill="FFFFFF"/>
              </w:rPr>
              <w:t>užsakovai</w:t>
            </w:r>
            <w:r w:rsidRPr="00DC1A18">
              <w:rPr>
                <w:color w:val="333333"/>
                <w:sz w:val="24"/>
                <w:szCs w:val="24"/>
                <w:shd w:val="clear" w:color="auto" w:fill="FFFFFF"/>
              </w:rPr>
              <w:t xml:space="preserve"> (tiek viešieji, tiek privatieji)</w:t>
            </w:r>
            <w:r>
              <w:rPr>
                <w:color w:val="333333"/>
                <w:sz w:val="24"/>
                <w:szCs w:val="24"/>
                <w:shd w:val="clear" w:color="auto" w:fill="FFFFFF"/>
              </w:rPr>
              <w:t>.</w:t>
            </w:r>
            <w:r w:rsidRPr="00DC1A18">
              <w:rPr>
                <w:color w:val="333333"/>
                <w:sz w:val="24"/>
                <w:szCs w:val="24"/>
                <w:shd w:val="clear" w:color="auto" w:fill="FFFFFF"/>
              </w:rPr>
              <w:t xml:space="preserve"> </w:t>
            </w:r>
          </w:p>
          <w:p w14:paraId="09FD7E17" w14:textId="77777777" w:rsidR="00795748" w:rsidRDefault="00795748" w:rsidP="007F0D34">
            <w:pPr>
              <w:widowControl w:val="0"/>
              <w:spacing w:after="0" w:line="240" w:lineRule="auto"/>
              <w:jc w:val="both"/>
              <w:rPr>
                <w:color w:val="333333"/>
                <w:sz w:val="24"/>
                <w:szCs w:val="24"/>
                <w:shd w:val="clear" w:color="auto" w:fill="FFFFFF"/>
              </w:rPr>
            </w:pPr>
            <w:r>
              <w:rPr>
                <w:color w:val="333333"/>
                <w:sz w:val="24"/>
                <w:szCs w:val="24"/>
                <w:shd w:val="clear" w:color="auto" w:fill="FFFFFF"/>
              </w:rPr>
              <w:t>2. U</w:t>
            </w:r>
            <w:r w:rsidRPr="00DC1A18">
              <w:rPr>
                <w:color w:val="333333"/>
                <w:sz w:val="24"/>
                <w:szCs w:val="24"/>
                <w:shd w:val="clear" w:color="auto" w:fill="FFFFFF"/>
              </w:rPr>
              <w:t>žsakovų pažymo</w:t>
            </w:r>
            <w:r>
              <w:rPr>
                <w:color w:val="333333"/>
                <w:sz w:val="24"/>
                <w:szCs w:val="24"/>
                <w:shd w:val="clear" w:color="auto" w:fill="FFFFFF"/>
              </w:rPr>
              <w:t>s</w:t>
            </w:r>
            <w:r w:rsidRPr="00DC1A18">
              <w:rPr>
                <w:color w:val="333333"/>
                <w:sz w:val="24"/>
                <w:szCs w:val="24"/>
                <w:shd w:val="clear" w:color="auto" w:fill="FFFFFF"/>
              </w:rPr>
              <w:t xml:space="preserve"> apie tinkamai įvykdytas sutartis. Pažymose turi būti nurodytos </w:t>
            </w:r>
            <w:r>
              <w:rPr>
                <w:color w:val="333333"/>
                <w:sz w:val="24"/>
                <w:szCs w:val="24"/>
                <w:shd w:val="clear" w:color="auto" w:fill="FFFFFF"/>
              </w:rPr>
              <w:t>parengtų projektų</w:t>
            </w:r>
            <w:r w:rsidRPr="00DC1A18">
              <w:rPr>
                <w:color w:val="333333"/>
                <w:sz w:val="24"/>
                <w:szCs w:val="24"/>
                <w:shd w:val="clear" w:color="auto" w:fill="FFFFFF"/>
              </w:rPr>
              <w:t xml:space="preserve"> bendros sumos, datos, gavėjai,</w:t>
            </w:r>
            <w:r>
              <w:rPr>
                <w:color w:val="333333"/>
                <w:sz w:val="24"/>
                <w:szCs w:val="24"/>
                <w:shd w:val="clear" w:color="auto" w:fill="FFFFFF"/>
              </w:rPr>
              <w:t xml:space="preserve"> projektuoto statinio kategorija, grupė, pogrupis, </w:t>
            </w:r>
            <w:r w:rsidRPr="00DC1A18">
              <w:rPr>
                <w:color w:val="333333"/>
                <w:sz w:val="24"/>
                <w:szCs w:val="24"/>
                <w:shd w:val="clear" w:color="auto" w:fill="FFFFFF"/>
              </w:rPr>
              <w:t xml:space="preserve">ar </w:t>
            </w:r>
            <w:r>
              <w:rPr>
                <w:color w:val="333333"/>
                <w:sz w:val="24"/>
                <w:szCs w:val="24"/>
                <w:shd w:val="clear" w:color="auto" w:fill="FFFFFF"/>
              </w:rPr>
              <w:t>paslaugos atliktos</w:t>
            </w:r>
            <w:r w:rsidRPr="00DC1A18">
              <w:rPr>
                <w:color w:val="333333"/>
                <w:sz w:val="24"/>
                <w:szCs w:val="24"/>
                <w:shd w:val="clear" w:color="auto" w:fill="FFFFFF"/>
              </w:rPr>
              <w:t xml:space="preserve"> pagal pirkimo sutarties vykdymą reglamentuojančių teisės aktų bei pirkimo sutarties reikalavimus.</w:t>
            </w:r>
          </w:p>
          <w:p w14:paraId="5CDAEA42" w14:textId="77777777" w:rsidR="00795748" w:rsidRPr="001514D7" w:rsidRDefault="00795748" w:rsidP="007F0D34">
            <w:pPr>
              <w:widowControl w:val="0"/>
              <w:spacing w:after="0" w:line="240" w:lineRule="auto"/>
              <w:jc w:val="both"/>
              <w:rPr>
                <w:rFonts w:eastAsia="Calibri" w:cstheme="minorHAnsi"/>
                <w:sz w:val="24"/>
                <w:szCs w:val="24"/>
              </w:rPr>
            </w:pPr>
            <w:r>
              <w:rPr>
                <w:rFonts w:cstheme="minorHAnsi"/>
                <w:sz w:val="24"/>
                <w:szCs w:val="24"/>
              </w:rPr>
              <w:t xml:space="preserve"> </w:t>
            </w:r>
          </w:p>
        </w:tc>
      </w:tr>
      <w:bookmarkEnd w:id="65"/>
    </w:tbl>
    <w:p w14:paraId="6EF84868" w14:textId="77777777" w:rsidR="00795748" w:rsidRPr="001514D7" w:rsidRDefault="00795748" w:rsidP="00795748">
      <w:pPr>
        <w:widowControl w:val="0"/>
        <w:spacing w:after="0" w:line="240" w:lineRule="auto"/>
        <w:jc w:val="both"/>
        <w:rPr>
          <w:rFonts w:cstheme="minorHAnsi"/>
          <w:b/>
          <w:bCs/>
          <w:iCs/>
          <w:sz w:val="24"/>
          <w:szCs w:val="24"/>
        </w:rPr>
      </w:pPr>
    </w:p>
    <w:p w14:paraId="054BBDB1" w14:textId="45FEAA81" w:rsidR="002F396F" w:rsidRPr="003C33F3" w:rsidRDefault="00795748" w:rsidP="00795748">
      <w:pPr>
        <w:widowControl w:val="0"/>
        <w:spacing w:after="0" w:line="240" w:lineRule="auto"/>
        <w:jc w:val="both"/>
        <w:rPr>
          <w:rFonts w:cstheme="minorHAnsi"/>
          <w:b/>
          <w:bCs/>
          <w:smallCaps/>
          <w:sz w:val="24"/>
          <w:szCs w:val="24"/>
        </w:rPr>
      </w:pPr>
      <w:r w:rsidRPr="001514D7">
        <w:rPr>
          <w:rFonts w:cstheme="minorHAnsi"/>
          <w:b/>
          <w:bCs/>
          <w:iCs/>
          <w:sz w:val="24"/>
          <w:szCs w:val="24"/>
        </w:rPr>
        <w:t>5.</w:t>
      </w:r>
      <w:r w:rsidRPr="001514D7">
        <w:rPr>
          <w:rFonts w:cstheme="minorHAnsi"/>
          <w:iCs/>
          <w:sz w:val="24"/>
          <w:szCs w:val="24"/>
        </w:rPr>
        <w:t xml:space="preserve"> </w:t>
      </w:r>
      <w:r w:rsidRPr="001514D7">
        <w:rPr>
          <w:rFonts w:cstheme="minorHAnsi"/>
          <w:b/>
          <w:sz w:val="24"/>
          <w:szCs w:val="24"/>
        </w:rPr>
        <w:t>Perkančiajai organizacijai patikrinus pasiūlymus ir išrinkus galimą laimėtoją, tik jo yra prašomi dokumentai, patvirtinantys dalyvio kvalifikaciją.</w:t>
      </w: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3C33F3"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6" w:name="_Ref38291379"/>
      <w:bookmarkStart w:id="67" w:name="_Ref38291394"/>
      <w:bookmarkStart w:id="68" w:name="_Ref38898251"/>
      <w:bookmarkStart w:id="69" w:name="_Toc208997283"/>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5</w:t>
      </w:r>
      <w:r w:rsidRPr="003C33F3">
        <w:rPr>
          <w:rFonts w:asciiTheme="minorHAnsi" w:eastAsia="Calibri" w:hAnsiTheme="minorHAnsi" w:cstheme="minorHAnsi"/>
          <w:color w:val="auto"/>
          <w:sz w:val="24"/>
          <w:szCs w:val="24"/>
        </w:rPr>
        <w:t xml:space="preserve"> priedas „EBVPD“</w:t>
      </w:r>
      <w:bookmarkEnd w:id="69"/>
      <w:r w:rsidRPr="003C33F3">
        <w:rPr>
          <w:rFonts w:asciiTheme="minorHAnsi" w:eastAsia="Calibri" w:hAnsiTheme="minorHAnsi" w:cstheme="minorHAnsi"/>
          <w:color w:val="auto"/>
          <w:sz w:val="24"/>
          <w:szCs w:val="24"/>
        </w:rPr>
        <w:t xml:space="preserve"> </w:t>
      </w:r>
      <w:bookmarkEnd w:id="66"/>
      <w:bookmarkEnd w:id="67"/>
      <w:bookmarkEnd w:id="68"/>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Pr="003C33F3"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Ref38540913"/>
      <w:bookmarkStart w:id="71" w:name="_Ref38898051"/>
      <w:bookmarkStart w:id="72" w:name="_Ref38901392"/>
    </w:p>
    <w:p w14:paraId="44D514D3" w14:textId="49D19BA9"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3" w:name="_Toc208997284"/>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6</w:t>
      </w:r>
      <w:r w:rsidRPr="003C33F3">
        <w:rPr>
          <w:rFonts w:asciiTheme="minorHAnsi" w:eastAsia="Calibri" w:hAnsiTheme="minorHAnsi" w:cstheme="minorHAnsi"/>
          <w:color w:val="auto"/>
          <w:sz w:val="24"/>
          <w:szCs w:val="24"/>
        </w:rPr>
        <w:t xml:space="preserve"> priedas „Pasiūlymo forma“</w:t>
      </w:r>
      <w:bookmarkEnd w:id="70"/>
      <w:bookmarkEnd w:id="71"/>
      <w:bookmarkEnd w:id="72"/>
      <w:bookmarkEnd w:id="73"/>
    </w:p>
    <w:p w14:paraId="2EDF208A" w14:textId="77777777" w:rsidR="00693D4F" w:rsidRPr="003C33F3" w:rsidRDefault="00693D4F" w:rsidP="004C1563">
      <w:pPr>
        <w:widowControl w:val="0"/>
        <w:spacing w:after="0" w:line="240" w:lineRule="auto"/>
        <w:jc w:val="both"/>
        <w:rPr>
          <w:rFonts w:cstheme="minorHAnsi"/>
          <w:sz w:val="24"/>
          <w:szCs w:val="24"/>
        </w:rPr>
      </w:pPr>
    </w:p>
    <w:p w14:paraId="0D6A1D8A" w14:textId="4FD48C50" w:rsidR="001E0B9F" w:rsidRPr="003C33F3" w:rsidRDefault="001E0B9F" w:rsidP="004C1563">
      <w:pPr>
        <w:widowControl w:val="0"/>
        <w:spacing w:after="0" w:line="240" w:lineRule="auto"/>
        <w:rPr>
          <w:rFonts w:cstheme="minorHAnsi"/>
          <w:sz w:val="24"/>
          <w:szCs w:val="24"/>
        </w:rPr>
      </w:pPr>
      <w:r w:rsidRPr="003C33F3">
        <w:rPr>
          <w:rFonts w:cstheme="minorHAnsi"/>
          <w:sz w:val="24"/>
          <w:szCs w:val="24"/>
        </w:rPr>
        <w:t>Pasiūlymo forma pateikiama atskiru failu.</w:t>
      </w:r>
    </w:p>
    <w:p w14:paraId="5A12B57E" w14:textId="412F7689" w:rsidR="00693D4F" w:rsidRPr="003C33F3" w:rsidRDefault="00693D4F" w:rsidP="004C1563">
      <w:pPr>
        <w:widowControl w:val="0"/>
        <w:spacing w:after="0" w:line="240" w:lineRule="auto"/>
        <w:jc w:val="center"/>
        <w:rPr>
          <w:rFonts w:cstheme="minorHAnsi"/>
          <w:sz w:val="24"/>
          <w:szCs w:val="24"/>
        </w:rPr>
      </w:pPr>
      <w:r w:rsidRPr="003C33F3">
        <w:rPr>
          <w:rFonts w:cstheme="minorHAnsi"/>
          <w:sz w:val="24"/>
          <w:szCs w:val="24"/>
        </w:rPr>
        <w:t>__________</w:t>
      </w:r>
    </w:p>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3D8CCDF3" w14:textId="068F791C"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Ref39484039"/>
      <w:bookmarkStart w:id="75" w:name="_Ref40278562"/>
      <w:bookmarkStart w:id="76" w:name="_Toc208997285"/>
      <w:r w:rsidRPr="003C33F3">
        <w:rPr>
          <w:rFonts w:asciiTheme="minorHAnsi" w:eastAsia="Calibri" w:hAnsiTheme="minorHAnsi" w:cstheme="minorHAnsi"/>
          <w:color w:val="auto"/>
          <w:sz w:val="24"/>
          <w:szCs w:val="24"/>
        </w:rPr>
        <w:lastRenderedPageBreak/>
        <w:t xml:space="preserve">Pirkimo sąlygų </w:t>
      </w:r>
      <w:r w:rsidR="00910C39" w:rsidRPr="003C33F3">
        <w:rPr>
          <w:rFonts w:asciiTheme="minorHAnsi" w:eastAsia="Calibri" w:hAnsiTheme="minorHAnsi" w:cstheme="minorHAnsi"/>
          <w:color w:val="auto"/>
          <w:sz w:val="24"/>
          <w:szCs w:val="24"/>
        </w:rPr>
        <w:t>7</w:t>
      </w:r>
      <w:r w:rsidRPr="003C33F3">
        <w:rPr>
          <w:rFonts w:asciiTheme="minorHAnsi" w:eastAsia="Calibri" w:hAnsiTheme="minorHAnsi" w:cstheme="minorHAnsi"/>
          <w:color w:val="auto"/>
          <w:sz w:val="24"/>
          <w:szCs w:val="24"/>
        </w:rPr>
        <w:t xml:space="preserve"> priedas „Pasiūlymų vertinimo kriterijai ir sąlygos“</w:t>
      </w:r>
      <w:bookmarkEnd w:id="74"/>
      <w:bookmarkEnd w:id="75"/>
      <w:bookmarkEnd w:id="76"/>
    </w:p>
    <w:p w14:paraId="6A0BFF9D" w14:textId="77777777" w:rsidR="00FE3D7C" w:rsidRPr="003C33F3" w:rsidRDefault="00FE3D7C" w:rsidP="004C1563">
      <w:pPr>
        <w:widowControl w:val="0"/>
        <w:spacing w:after="0" w:line="240" w:lineRule="auto"/>
        <w:jc w:val="both"/>
        <w:rPr>
          <w:rFonts w:cstheme="minorHAnsi"/>
          <w:b/>
          <w:sz w:val="24"/>
          <w:szCs w:val="24"/>
        </w:rPr>
      </w:pPr>
    </w:p>
    <w:p w14:paraId="3E7E4B80" w14:textId="77777777" w:rsidR="0058012F" w:rsidRPr="00D47C70" w:rsidRDefault="0058012F" w:rsidP="0058012F">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0E234B2A" w14:textId="77777777" w:rsidR="0058012F" w:rsidRPr="00D47C70" w:rsidRDefault="0058012F" w:rsidP="0058012F">
      <w:pPr>
        <w:spacing w:after="0" w:line="240" w:lineRule="auto"/>
        <w:rPr>
          <w:rFonts w:cstheme="minorHAnsi"/>
          <w:sz w:val="24"/>
          <w:szCs w:val="24"/>
        </w:rPr>
      </w:pPr>
      <w:r w:rsidRPr="00D47C70">
        <w:rPr>
          <w:rFonts w:cstheme="minorHAnsi"/>
          <w:sz w:val="24"/>
          <w:szCs w:val="24"/>
        </w:rPr>
        <w:t> </w:t>
      </w:r>
    </w:p>
    <w:p w14:paraId="7B073FA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022E39B"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58292A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58012F" w:rsidRPr="00D47C70" w14:paraId="747B337D" w14:textId="77777777" w:rsidTr="007F0D3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0758B"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 </w:t>
            </w:r>
          </w:p>
          <w:p w14:paraId="5CEA38C6"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090F7B2"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58012F" w:rsidRPr="00D47C70" w14:paraId="08599514" w14:textId="77777777" w:rsidTr="007F0D3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5733BB8"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20C6DEAF"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X = </w:t>
            </w:r>
            <w:r>
              <w:rPr>
                <w:rFonts w:cstheme="minorHAnsi"/>
                <w:b/>
                <w:bCs/>
                <w:sz w:val="24"/>
                <w:szCs w:val="24"/>
              </w:rPr>
              <w:t>5</w:t>
            </w:r>
            <w:r w:rsidRPr="00D47C70">
              <w:rPr>
                <w:rFonts w:cstheme="minorHAnsi"/>
                <w:b/>
                <w:bCs/>
                <w:sz w:val="24"/>
                <w:szCs w:val="24"/>
              </w:rPr>
              <w:t>5</w:t>
            </w:r>
          </w:p>
        </w:tc>
      </w:tr>
      <w:tr w:rsidR="0058012F" w:rsidRPr="00D47C70" w14:paraId="2392B855" w14:textId="77777777" w:rsidTr="007F0D3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FB8C7E6"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1ED9C622" w14:textId="77777777" w:rsidR="0058012F" w:rsidRPr="00D47C70" w:rsidRDefault="0058012F" w:rsidP="007F0D34">
            <w:pPr>
              <w:spacing w:after="0" w:line="240" w:lineRule="auto"/>
              <w:rPr>
                <w:rFonts w:cstheme="minorHAnsi"/>
                <w:sz w:val="24"/>
                <w:szCs w:val="24"/>
              </w:rPr>
            </w:pPr>
            <w:r w:rsidRPr="00D47C70">
              <w:rPr>
                <w:rFonts w:cstheme="minorHAnsi"/>
                <w:b/>
                <w:bCs/>
                <w:sz w:val="24"/>
                <w:szCs w:val="24"/>
              </w:rPr>
              <w:t xml:space="preserve">Y= </w:t>
            </w:r>
            <w:r>
              <w:rPr>
                <w:rFonts w:cstheme="minorHAnsi"/>
                <w:b/>
                <w:bCs/>
                <w:sz w:val="24"/>
                <w:szCs w:val="24"/>
              </w:rPr>
              <w:t>45</w:t>
            </w:r>
          </w:p>
        </w:tc>
      </w:tr>
    </w:tbl>
    <w:p w14:paraId="4EB64E46" w14:textId="5F4E1063" w:rsidR="0058012F" w:rsidRPr="00D47C70" w:rsidRDefault="0058012F" w:rsidP="0058012F">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w:t>
      </w:r>
      <w:r w:rsidR="00B441E1">
        <w:rPr>
          <w:rFonts w:cstheme="minorHAnsi"/>
          <w:sz w:val="24"/>
          <w:szCs w:val="24"/>
        </w:rPr>
        <w:t xml:space="preserve"> ir </w:t>
      </w:r>
      <w:r w:rsidRPr="00D47C70">
        <w:rPr>
          <w:rFonts w:cstheme="minorHAnsi"/>
          <w:sz w:val="24"/>
          <w:szCs w:val="24"/>
        </w:rPr>
        <w:t>tiekėjo projekto vadovo patirties (B) kriterijų balus:</w:t>
      </w:r>
    </w:p>
    <w:p w14:paraId="42E5B284" w14:textId="77777777" w:rsidR="0058012F" w:rsidRPr="00D47C70" w:rsidRDefault="0058012F" w:rsidP="0058012F">
      <w:pPr>
        <w:spacing w:after="0" w:line="240" w:lineRule="auto"/>
        <w:jc w:val="center"/>
        <w:rPr>
          <w:rFonts w:cstheme="minorHAnsi"/>
          <w:sz w:val="24"/>
          <w:szCs w:val="24"/>
        </w:rPr>
      </w:pPr>
      <w:r w:rsidRPr="00D47C70">
        <w:rPr>
          <w:rFonts w:cstheme="minorHAnsi"/>
          <w:sz w:val="24"/>
          <w:szCs w:val="24"/>
        </w:rPr>
        <w:t>S=A+B</w:t>
      </w:r>
    </w:p>
    <w:p w14:paraId="00FE38B1" w14:textId="77777777" w:rsidR="0058012F" w:rsidRPr="00D47C70" w:rsidRDefault="0058012F" w:rsidP="0058012F">
      <w:pPr>
        <w:spacing w:after="0" w:line="240" w:lineRule="auto"/>
        <w:ind w:firstLine="1296"/>
        <w:jc w:val="both"/>
        <w:rPr>
          <w:rFonts w:cstheme="minorHAnsi"/>
          <w:sz w:val="24"/>
          <w:szCs w:val="24"/>
        </w:rPr>
      </w:pPr>
      <w:r w:rsidRPr="00D47C70">
        <w:rPr>
          <w:rFonts w:cstheme="minorHAnsi"/>
          <w:sz w:val="24"/>
          <w:szCs w:val="24"/>
        </w:rPr>
        <w:t> </w:t>
      </w:r>
    </w:p>
    <w:p w14:paraId="33D17D6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06C47425" w14:textId="77777777" w:rsidR="0058012F" w:rsidRPr="00D47C70" w:rsidRDefault="0058012F" w:rsidP="0058012F">
      <w:pPr>
        <w:spacing w:after="0" w:line="240" w:lineRule="auto"/>
        <w:jc w:val="both"/>
        <w:rPr>
          <w:rFonts w:cstheme="minorHAnsi"/>
          <w:sz w:val="24"/>
          <w:szCs w:val="24"/>
        </w:rPr>
      </w:pPr>
    </w:p>
    <w:p w14:paraId="39A8765D" w14:textId="77777777" w:rsidR="0058012F" w:rsidRPr="00D47C70" w:rsidRDefault="0058012F" w:rsidP="0058012F">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0ED1917C" w14:textId="77777777" w:rsidR="0058012F" w:rsidRPr="00D47C70" w:rsidRDefault="0058012F" w:rsidP="0058012F">
      <w:pPr>
        <w:spacing w:after="0" w:line="240" w:lineRule="auto"/>
        <w:jc w:val="both"/>
        <w:rPr>
          <w:rFonts w:cstheme="minorHAnsi"/>
          <w:sz w:val="24"/>
          <w:szCs w:val="24"/>
        </w:rPr>
      </w:pPr>
    </w:p>
    <w:p w14:paraId="18C70C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27499EE0" w14:textId="77777777" w:rsidR="0058012F" w:rsidRPr="00D47C70" w:rsidRDefault="0058012F" w:rsidP="0058012F">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4E60B8DD"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6FA0C6A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05F2FD99" w14:textId="77777777" w:rsidR="0058012F" w:rsidRPr="00D47C70" w:rsidRDefault="0058012F" w:rsidP="0058012F">
      <w:pPr>
        <w:spacing w:after="0" w:line="240" w:lineRule="auto"/>
        <w:rPr>
          <w:rFonts w:cstheme="minorHAnsi"/>
          <w:sz w:val="24"/>
          <w:szCs w:val="24"/>
        </w:rPr>
      </w:pPr>
      <w:r w:rsidRPr="00D47C70">
        <w:rPr>
          <w:rFonts w:cstheme="minorHAnsi"/>
          <w:sz w:val="24"/>
          <w:szCs w:val="24"/>
        </w:rPr>
        <w:t>5. Kriterijų balų skyrimo paaiškinimas:</w:t>
      </w:r>
    </w:p>
    <w:p w14:paraId="55F777C6" w14:textId="79C22174" w:rsidR="0058012F" w:rsidRPr="00D47C70" w:rsidRDefault="0058012F" w:rsidP="0058012F">
      <w:pPr>
        <w:spacing w:after="0" w:line="240" w:lineRule="auto"/>
        <w:jc w:val="both"/>
        <w:rPr>
          <w:rFonts w:cstheme="minorHAnsi"/>
          <w:sz w:val="24"/>
          <w:szCs w:val="24"/>
        </w:rPr>
      </w:pPr>
      <w:r w:rsidRPr="00D47C70">
        <w:rPr>
          <w:rFonts w:cstheme="minorHAnsi"/>
          <w:sz w:val="24"/>
          <w:szCs w:val="24"/>
        </w:rPr>
        <w:t xml:space="preserve">                      </w:t>
      </w:r>
      <w:bookmarkStart w:id="77" w:name="_Hlk189728476"/>
      <w:r w:rsidRPr="004D0E63">
        <w:rPr>
          <w:rFonts w:cstheme="minorHAnsi"/>
          <w:sz w:val="24"/>
          <w:szCs w:val="24"/>
        </w:rPr>
        <w:t xml:space="preserve">5.1. </w:t>
      </w:r>
      <w:bookmarkEnd w:id="77"/>
      <w:r w:rsidRPr="004D0E63">
        <w:rPr>
          <w:rFonts w:cstheme="minorHAnsi"/>
          <w:sz w:val="24"/>
          <w:szCs w:val="24"/>
        </w:rPr>
        <w:t>Kriterijaus</w:t>
      </w:r>
      <w:r w:rsidRPr="004D0E63">
        <w:rPr>
          <w:rFonts w:cstheme="minorHAnsi"/>
          <w:b/>
          <w:bCs/>
          <w:sz w:val="24"/>
          <w:szCs w:val="24"/>
        </w:rPr>
        <w:t xml:space="preserve"> „Projekto vadovo patirtis (B)“ </w:t>
      </w:r>
      <w:r w:rsidRPr="004D0E63">
        <w:rPr>
          <w:rFonts w:cstheme="minorHAnsi"/>
          <w:sz w:val="24"/>
          <w:szCs w:val="24"/>
        </w:rPr>
        <w:t xml:space="preserve">balo reikšmės: </w:t>
      </w:r>
      <w:r w:rsidRPr="00A861DB">
        <w:rPr>
          <w:rFonts w:ascii="Calibri" w:hAnsi="Calibri" w:cs="Calibri"/>
          <w:sz w:val="24"/>
          <w:szCs w:val="24"/>
        </w:rPr>
        <w:t>tiekėjo projekto vadovo patirties kriterijaus balas skiriamas už specialisto patirtį</w:t>
      </w:r>
      <w:r w:rsidRPr="00A861DB">
        <w:rPr>
          <w:rFonts w:ascii="Calibri" w:hAnsi="Calibri" w:cs="Calibri"/>
          <w:i/>
          <w:iCs/>
          <w:sz w:val="24"/>
          <w:szCs w:val="24"/>
        </w:rPr>
        <w:t xml:space="preserve">, </w:t>
      </w:r>
      <w:proofErr w:type="spellStart"/>
      <w:r w:rsidRPr="00A861DB">
        <w:rPr>
          <w:rFonts w:ascii="Calibri" w:hAnsi="Calibri" w:cs="Calibri"/>
          <w:i/>
          <w:iCs/>
          <w:sz w:val="24"/>
          <w:szCs w:val="24"/>
        </w:rPr>
        <w:t>t.y</w:t>
      </w:r>
      <w:proofErr w:type="spellEnd"/>
      <w:r w:rsidRPr="00A861DB">
        <w:rPr>
          <w:rFonts w:ascii="Calibri" w:hAnsi="Calibri" w:cs="Calibri"/>
          <w:i/>
          <w:iCs/>
          <w:sz w:val="24"/>
          <w:szCs w:val="24"/>
        </w:rPr>
        <w:t xml:space="preserve">., </w:t>
      </w:r>
      <w:r w:rsidRPr="00A861DB">
        <w:rPr>
          <w:rFonts w:ascii="Calibri" w:hAnsi="Calibri" w:cs="Calibri"/>
          <w:sz w:val="24"/>
          <w:szCs w:val="24"/>
        </w:rPr>
        <w:t xml:space="preserve">per paskutinius 3 metus iki pasiūlymo pateikimo termino pabaigos parengtų projektų ( </w:t>
      </w:r>
      <w:proofErr w:type="spellStart"/>
      <w:r w:rsidRPr="00A861DB">
        <w:rPr>
          <w:rFonts w:ascii="Calibri" w:hAnsi="Calibri" w:cs="Calibri"/>
          <w:sz w:val="24"/>
          <w:szCs w:val="24"/>
        </w:rPr>
        <w:t>t.y</w:t>
      </w:r>
      <w:proofErr w:type="spellEnd"/>
      <w:r w:rsidRPr="00A861DB">
        <w:rPr>
          <w:rFonts w:ascii="Calibri" w:hAnsi="Calibri" w:cs="Calibri"/>
          <w:sz w:val="24"/>
          <w:szCs w:val="24"/>
        </w:rPr>
        <w:t xml:space="preserve">. </w:t>
      </w:r>
      <w:r>
        <w:rPr>
          <w:rFonts w:ascii="Calibri" w:hAnsi="Calibri" w:cs="Calibri"/>
          <w:i/>
          <w:iCs/>
          <w:sz w:val="24"/>
          <w:szCs w:val="24"/>
        </w:rPr>
        <w:t>nesudėtingųjų</w:t>
      </w:r>
      <w:r w:rsidRPr="00A861DB">
        <w:rPr>
          <w:rFonts w:ascii="Calibri" w:hAnsi="Calibri" w:cs="Calibri"/>
          <w:i/>
          <w:iCs/>
          <w:sz w:val="24"/>
          <w:szCs w:val="24"/>
        </w:rPr>
        <w:t xml:space="preserve"> kapitalinio remonto</w:t>
      </w:r>
      <w:r>
        <w:rPr>
          <w:rFonts w:ascii="Calibri" w:hAnsi="Calibri" w:cs="Calibri"/>
          <w:i/>
          <w:iCs/>
          <w:sz w:val="24"/>
          <w:szCs w:val="24"/>
        </w:rPr>
        <w:t>/rekonstravimo</w:t>
      </w:r>
      <w:r w:rsidRPr="00A861DB">
        <w:rPr>
          <w:rFonts w:ascii="Calibri" w:hAnsi="Calibri" w:cs="Calibri"/>
          <w:i/>
          <w:iCs/>
          <w:sz w:val="24"/>
          <w:szCs w:val="24"/>
        </w:rPr>
        <w:t xml:space="preserve"> susisiekimo komunikacijų (gatvių arba kelių (gatvių))</w:t>
      </w:r>
      <w:r w:rsidRPr="00A861DB">
        <w:rPr>
          <w:rFonts w:ascii="Calibri" w:hAnsi="Calibri" w:cs="Calibri"/>
          <w:sz w:val="24"/>
          <w:szCs w:val="24"/>
        </w:rPr>
        <w:t xml:space="preserve">, kurių </w:t>
      </w:r>
      <w:r w:rsidRPr="00A861DB">
        <w:rPr>
          <w:rFonts w:ascii="Calibri" w:hAnsi="Calibri" w:cs="Calibri"/>
          <w:sz w:val="24"/>
          <w:szCs w:val="24"/>
        </w:rPr>
        <w:lastRenderedPageBreak/>
        <w:t xml:space="preserve">parengimui vadovavo bei kurių kiekvieno vertė ne mažesnė kaip </w:t>
      </w:r>
      <w:r>
        <w:rPr>
          <w:rFonts w:ascii="Calibri" w:hAnsi="Calibri" w:cs="Calibri"/>
          <w:sz w:val="24"/>
          <w:szCs w:val="24"/>
        </w:rPr>
        <w:t>55</w:t>
      </w:r>
      <w:r w:rsidRPr="00A861DB">
        <w:rPr>
          <w:rFonts w:ascii="Calibri" w:hAnsi="Calibri" w:cs="Calibri"/>
          <w:sz w:val="24"/>
          <w:szCs w:val="24"/>
        </w:rPr>
        <w:t xml:space="preserve"> </w:t>
      </w:r>
      <w:r>
        <w:rPr>
          <w:rFonts w:ascii="Calibri" w:hAnsi="Calibri" w:cs="Calibri"/>
          <w:sz w:val="24"/>
          <w:szCs w:val="24"/>
        </w:rPr>
        <w:t>0</w:t>
      </w:r>
      <w:r w:rsidRPr="00A861DB">
        <w:rPr>
          <w:rFonts w:ascii="Calibri" w:hAnsi="Calibri" w:cs="Calibri"/>
          <w:sz w:val="24"/>
          <w:szCs w:val="24"/>
        </w:rPr>
        <w:t>00,00 Eur be PVM ir kuriems statybą leidžiantis dokumentas gautas pagal sutartyje numatytus terminus) skaičių</w:t>
      </w:r>
      <w:r>
        <w:rPr>
          <w:rFonts w:ascii="Calibri" w:hAnsi="Calibri" w:cs="Calibri"/>
          <w:sz w:val="24"/>
          <w:szCs w:val="24"/>
        </w:rPr>
        <w:t>*</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5997"/>
        <w:gridCol w:w="1995"/>
      </w:tblGrid>
      <w:tr w:rsidR="0058012F" w:rsidRPr="00D47C70" w14:paraId="480AC7E9" w14:textId="77777777" w:rsidTr="007F0D34">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AD2AE"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7311854" w14:textId="0F6A465E" w:rsidR="0058012F" w:rsidRPr="00D47C70" w:rsidRDefault="0058012F" w:rsidP="007F0D34">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Pr>
                <w:rFonts w:ascii="Calibri" w:hAnsi="Calibri" w:cs="Calibri"/>
                <w:sz w:val="24"/>
                <w:szCs w:val="24"/>
              </w:rPr>
              <w:t>55</w:t>
            </w:r>
            <w:r w:rsidRPr="00A861DB">
              <w:rPr>
                <w:rFonts w:ascii="Calibri" w:hAnsi="Calibri" w:cs="Calibri"/>
                <w:sz w:val="24"/>
                <w:szCs w:val="24"/>
              </w:rPr>
              <w:t xml:space="preserve"> </w:t>
            </w:r>
            <w:r>
              <w:rPr>
                <w:rFonts w:ascii="Calibri" w:hAnsi="Calibri" w:cs="Calibri"/>
                <w:sz w:val="24"/>
                <w:szCs w:val="24"/>
              </w:rPr>
              <w:t>0</w:t>
            </w:r>
            <w:r w:rsidRPr="00A861DB">
              <w:rPr>
                <w:rFonts w:ascii="Calibri" w:hAnsi="Calibri" w:cs="Calibri"/>
                <w:sz w:val="24"/>
                <w:szCs w:val="24"/>
              </w:rPr>
              <w:t>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17F346B" w14:textId="77777777" w:rsidR="0058012F" w:rsidRPr="00D47C70" w:rsidRDefault="0058012F" w:rsidP="007F0D34">
            <w:pPr>
              <w:spacing w:after="0" w:line="240" w:lineRule="auto"/>
              <w:jc w:val="center"/>
              <w:rPr>
                <w:rFonts w:cstheme="minorHAnsi"/>
                <w:sz w:val="24"/>
                <w:szCs w:val="24"/>
              </w:rPr>
            </w:pPr>
            <w:r w:rsidRPr="00D47C70">
              <w:rPr>
                <w:rFonts w:cstheme="minorHAnsi"/>
                <w:b/>
                <w:bCs/>
                <w:sz w:val="24"/>
                <w:szCs w:val="24"/>
              </w:rPr>
              <w:t>Skiriami balai</w:t>
            </w:r>
          </w:p>
        </w:tc>
      </w:tr>
      <w:tr w:rsidR="0058012F" w:rsidRPr="00D47C70" w14:paraId="72E1392F"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0A403B8"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F2F8E07"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2E685067"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2 balai</w:t>
            </w:r>
          </w:p>
        </w:tc>
      </w:tr>
      <w:tr w:rsidR="0058012F" w:rsidRPr="00D47C70" w14:paraId="561C7D95"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55BC200"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6C2E52A3"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482532D9"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4 balai</w:t>
            </w:r>
          </w:p>
        </w:tc>
      </w:tr>
      <w:tr w:rsidR="0058012F" w:rsidRPr="00D47C70" w14:paraId="1F209483"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E0A934D" w14:textId="77777777" w:rsidR="0058012F" w:rsidRPr="00D47C70" w:rsidRDefault="0058012F" w:rsidP="007F0D34">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16C1A01B" w14:textId="77777777" w:rsidR="0058012F" w:rsidRPr="00D47C70" w:rsidRDefault="0058012F" w:rsidP="007F0D34">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1D27E8F4" w14:textId="77777777" w:rsidR="0058012F" w:rsidRPr="00D47C70" w:rsidRDefault="0058012F" w:rsidP="007F0D34">
            <w:pPr>
              <w:spacing w:after="0" w:line="240" w:lineRule="auto"/>
              <w:jc w:val="center"/>
              <w:rPr>
                <w:rFonts w:cstheme="minorHAnsi"/>
                <w:sz w:val="24"/>
                <w:szCs w:val="24"/>
              </w:rPr>
            </w:pPr>
            <w:r w:rsidRPr="00D47C70">
              <w:rPr>
                <w:rFonts w:cstheme="minorHAnsi"/>
                <w:sz w:val="24"/>
                <w:szCs w:val="24"/>
              </w:rPr>
              <w:t>6  balai</w:t>
            </w:r>
          </w:p>
        </w:tc>
      </w:tr>
    </w:tbl>
    <w:p w14:paraId="0D68B447" w14:textId="77777777" w:rsidR="0058012F" w:rsidRDefault="0058012F" w:rsidP="0058012F">
      <w:pPr>
        <w:widowControl w:val="0"/>
        <w:spacing w:after="0" w:line="240" w:lineRule="auto"/>
        <w:jc w:val="both"/>
        <w:rPr>
          <w:rFonts w:cstheme="minorHAnsi"/>
          <w:sz w:val="24"/>
          <w:szCs w:val="24"/>
        </w:rPr>
      </w:pPr>
      <w:r w:rsidRPr="00D47C70">
        <w:rPr>
          <w:rFonts w:cstheme="minorHAnsi"/>
          <w:sz w:val="24"/>
          <w:szCs w:val="24"/>
        </w:rPr>
        <w:t>  </w:t>
      </w:r>
    </w:p>
    <w:p w14:paraId="009CCA16" w14:textId="44AD1358" w:rsidR="0058012F" w:rsidRPr="001514D7" w:rsidRDefault="0058012F" w:rsidP="0058012F">
      <w:pPr>
        <w:widowControl w:val="0"/>
        <w:spacing w:after="0" w:line="240" w:lineRule="auto"/>
        <w:jc w:val="both"/>
        <w:rPr>
          <w:rFonts w:cstheme="minorHAnsi"/>
          <w:sz w:val="24"/>
          <w:szCs w:val="24"/>
        </w:rPr>
      </w:pPr>
      <w:r w:rsidRPr="00D47C70">
        <w:rPr>
          <w:rFonts w:cstheme="minorHAnsi"/>
          <w:sz w:val="24"/>
          <w:szCs w:val="24"/>
        </w:rPr>
        <w:t> </w:t>
      </w:r>
      <w:r>
        <w:rPr>
          <w:rFonts w:cstheme="minorHAnsi"/>
          <w:sz w:val="24"/>
          <w:szCs w:val="24"/>
        </w:rPr>
        <w:t>*</w:t>
      </w:r>
      <w:r w:rsidRPr="001514D7">
        <w:rPr>
          <w:rFonts w:cstheme="minorHAnsi"/>
          <w:b/>
          <w:bCs/>
          <w:sz w:val="24"/>
          <w:szCs w:val="24"/>
        </w:rPr>
        <w:t xml:space="preserve">vertinamas tik papildomai specialisto paruoštų </w:t>
      </w:r>
      <w:r>
        <w:rPr>
          <w:rFonts w:cstheme="minorHAnsi"/>
          <w:b/>
          <w:bCs/>
          <w:sz w:val="24"/>
          <w:szCs w:val="24"/>
        </w:rPr>
        <w:t>dokumentų</w:t>
      </w:r>
      <w:r w:rsidRPr="001514D7">
        <w:rPr>
          <w:rFonts w:cstheme="minorHAnsi"/>
          <w:b/>
          <w:bCs/>
          <w:sz w:val="24"/>
          <w:szCs w:val="24"/>
        </w:rPr>
        <w:t>, kuriais tiekėjas nesiremia grįsdamas kvalifikacijos reikalavimus, skaičius.</w:t>
      </w:r>
    </w:p>
    <w:p w14:paraId="3FEE1E16" w14:textId="1A015C00"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2D050A2F" w14:textId="77777777" w:rsidR="0058012F" w:rsidRDefault="0058012F" w:rsidP="0058012F">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1CDFC0FE" w14:textId="77777777" w:rsidR="0058012F" w:rsidRDefault="0058012F" w:rsidP="0058012F">
      <w:pPr>
        <w:spacing w:after="0" w:line="240" w:lineRule="auto"/>
        <w:jc w:val="both"/>
        <w:rPr>
          <w:rFonts w:cstheme="minorHAnsi"/>
          <w:sz w:val="24"/>
          <w:szCs w:val="24"/>
        </w:rPr>
      </w:pPr>
    </w:p>
    <w:p w14:paraId="5BF46F76" w14:textId="4EFB8DCA" w:rsidR="0058012F" w:rsidRDefault="0058012F" w:rsidP="0058012F">
      <w:pPr>
        <w:spacing w:after="0" w:line="240" w:lineRule="auto"/>
        <w:jc w:val="both"/>
        <w:rPr>
          <w:rFonts w:cstheme="minorHAnsi"/>
          <w:noProof/>
          <w:sz w:val="24"/>
          <w:szCs w:val="24"/>
        </w:rPr>
      </w:pPr>
      <w:r>
        <w:rPr>
          <w:rFonts w:cstheme="minorHAnsi"/>
          <w:sz w:val="24"/>
          <w:szCs w:val="24"/>
        </w:rPr>
        <w:t xml:space="preserve">5.1.2 Tiekėjas kartu su pasiūlymu turi pateikti informaciją, </w:t>
      </w:r>
      <w:r w:rsidRPr="001C69CC">
        <w:rPr>
          <w:rFonts w:cstheme="minorHAnsi"/>
          <w:bCs/>
          <w:sz w:val="24"/>
          <w:szCs w:val="24"/>
        </w:rPr>
        <w:t>kokiu pagrindu specialistas yra pasitelkiamas</w:t>
      </w:r>
      <w:r w:rsidRPr="001C69CC">
        <w:rPr>
          <w:rFonts w:cstheme="minorHAnsi"/>
          <w:sz w:val="24"/>
          <w:szCs w:val="24"/>
        </w:rPr>
        <w:t xml:space="preserve"> (</w:t>
      </w:r>
      <w:r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1C69CC">
        <w:rPr>
          <w:rFonts w:cstheme="minorHAnsi"/>
          <w:sz w:val="24"/>
          <w:szCs w:val="24"/>
        </w:rPr>
        <w:t>)</w:t>
      </w:r>
      <w:r w:rsidRPr="001C69CC">
        <w:rPr>
          <w:rFonts w:eastAsia="Calibri" w:cstheme="minorHAnsi"/>
          <w:sz w:val="24"/>
          <w:szCs w:val="24"/>
        </w:rPr>
        <w:t>.</w:t>
      </w:r>
      <w:r w:rsidRPr="001C69CC">
        <w:rPr>
          <w:rFonts w:cstheme="minorHAnsi"/>
          <w:sz w:val="24"/>
          <w:szCs w:val="24"/>
        </w:rPr>
        <w:t xml:space="preserve"> </w:t>
      </w:r>
      <w:r w:rsidRPr="001C69CC">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Pr>
          <w:rFonts w:cstheme="minorHAnsi"/>
          <w:noProof/>
          <w:sz w:val="24"/>
          <w:szCs w:val="24"/>
        </w:rPr>
        <w:t>.</w:t>
      </w:r>
    </w:p>
    <w:p w14:paraId="4EAF2BF9" w14:textId="77777777" w:rsidR="0058012F" w:rsidRPr="00D47C70" w:rsidRDefault="0058012F" w:rsidP="0058012F">
      <w:pPr>
        <w:spacing w:after="0" w:line="240" w:lineRule="auto"/>
        <w:jc w:val="both"/>
        <w:rPr>
          <w:rFonts w:cstheme="minorHAnsi"/>
          <w:sz w:val="24"/>
          <w:szCs w:val="24"/>
        </w:rPr>
      </w:pPr>
    </w:p>
    <w:p w14:paraId="35647EE6"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B64FE84"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C84FA4D"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348328A0"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26BA54FF"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555B906E"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Pr>
          <w:rFonts w:cstheme="minorHAnsi"/>
          <w:b/>
          <w:bCs/>
          <w:sz w:val="24"/>
          <w:szCs w:val="24"/>
        </w:rPr>
        <w:t>priede</w:t>
      </w:r>
      <w:r w:rsidRPr="00D47C70">
        <w:rPr>
          <w:rFonts w:cstheme="minorHAnsi"/>
          <w:sz w:val="24"/>
          <w:szCs w:val="24"/>
        </w:rPr>
        <w:t> reikalaujam</w:t>
      </w:r>
      <w:r>
        <w:rPr>
          <w:rFonts w:cstheme="minorHAnsi"/>
          <w:sz w:val="24"/>
          <w:szCs w:val="24"/>
        </w:rPr>
        <w:t>ą</w:t>
      </w:r>
      <w:r w:rsidRPr="00D47C70">
        <w:rPr>
          <w:rFonts w:cstheme="minorHAnsi"/>
          <w:sz w:val="24"/>
          <w:szCs w:val="24"/>
        </w:rPr>
        <w:t xml:space="preserve"> sąraš</w:t>
      </w:r>
      <w:r>
        <w:rPr>
          <w:rFonts w:cstheme="minorHAnsi"/>
          <w:sz w:val="24"/>
          <w:szCs w:val="24"/>
        </w:rPr>
        <w:t>ą.</w:t>
      </w:r>
    </w:p>
    <w:p w14:paraId="34C0A4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5D85DC91"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PRIDEDAMA atskirais failais:</w:t>
      </w:r>
    </w:p>
    <w:p w14:paraId="45C019B5" w14:textId="1DDDD9E5" w:rsidR="00857DE8" w:rsidRPr="003C33F3" w:rsidRDefault="0058012F" w:rsidP="0058012F">
      <w:pPr>
        <w:spacing w:after="0" w:line="240" w:lineRule="auto"/>
        <w:jc w:val="both"/>
        <w:rPr>
          <w:rFonts w:cstheme="minorHAnsi"/>
          <w:sz w:val="24"/>
          <w:szCs w:val="24"/>
        </w:rPr>
      </w:pPr>
      <w:r w:rsidRPr="00D47C70">
        <w:rPr>
          <w:rFonts w:cstheme="minorHAnsi"/>
          <w:sz w:val="24"/>
          <w:szCs w:val="24"/>
        </w:rPr>
        <w:lastRenderedPageBreak/>
        <w:t>1 priedas „</w:t>
      </w:r>
      <w:bookmarkStart w:id="78" w:name="_Hlk196471241"/>
      <w:r w:rsidRPr="00D47C70">
        <w:rPr>
          <w:rFonts w:cstheme="minorHAnsi"/>
          <w:sz w:val="24"/>
          <w:szCs w:val="24"/>
        </w:rPr>
        <w:t>Tiekėjo vadovaujančio specialisto  (projekto vadovo) parengtų dokumentų, kuriems vadovauta, sąrašas</w:t>
      </w:r>
      <w:bookmarkEnd w:id="78"/>
      <w:r w:rsidRPr="00D47C70">
        <w:rPr>
          <w:rFonts w:cstheme="minorHAnsi"/>
          <w:sz w:val="24"/>
          <w:szCs w:val="24"/>
        </w:rPr>
        <w:t>“</w:t>
      </w:r>
      <w:r>
        <w:rPr>
          <w:rFonts w:cstheme="minorHAnsi"/>
          <w:sz w:val="24"/>
          <w:szCs w:val="24"/>
        </w:rPr>
        <w:t>.</w:t>
      </w:r>
    </w:p>
    <w:p w14:paraId="12B8DD77" w14:textId="0C17FE4A" w:rsidR="001E0B9F" w:rsidRPr="003C33F3" w:rsidRDefault="001E0B9F" w:rsidP="004C1563">
      <w:pPr>
        <w:pStyle w:val="paragrafesrasas2lygis"/>
        <w:widowControl w:val="0"/>
        <w:spacing w:after="0" w:line="240" w:lineRule="auto"/>
        <w:rPr>
          <w:rFonts w:asciiTheme="minorHAnsi" w:hAnsiTheme="minorHAnsi" w:cstheme="minorHAnsi"/>
          <w:sz w:val="24"/>
          <w:szCs w:val="24"/>
        </w:rPr>
      </w:pPr>
    </w:p>
    <w:p w14:paraId="0EE920F4" w14:textId="7F347611" w:rsidR="00A4599F" w:rsidRPr="003C33F3" w:rsidRDefault="009B6F95" w:rsidP="004C1563">
      <w:pPr>
        <w:widowControl w:val="0"/>
        <w:spacing w:after="0" w:line="240" w:lineRule="auto"/>
        <w:jc w:val="center"/>
        <w:rPr>
          <w:rFonts w:cstheme="minorHAnsi"/>
          <w:b/>
          <w:bCs/>
          <w:smallCaps/>
          <w:sz w:val="24"/>
          <w:szCs w:val="24"/>
        </w:rPr>
      </w:pPr>
      <w:r w:rsidRPr="003C33F3">
        <w:rPr>
          <w:rFonts w:cstheme="minorHAnsi"/>
          <w:sz w:val="24"/>
          <w:szCs w:val="24"/>
        </w:rPr>
        <w:t>__________</w:t>
      </w:r>
      <w:r w:rsidR="00A4599F" w:rsidRPr="003C33F3">
        <w:rPr>
          <w:rFonts w:cstheme="minorHAnsi"/>
          <w:b/>
          <w:bCs/>
          <w:smallCaps/>
          <w:sz w:val="24"/>
          <w:szCs w:val="24"/>
        </w:rPr>
        <w:br w:type="page"/>
      </w:r>
    </w:p>
    <w:p w14:paraId="07E397BF" w14:textId="2FAFDA5E" w:rsidR="007545D6"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9" w:name="_Ref39586171"/>
      <w:bookmarkStart w:id="80" w:name="_Ref39673580"/>
      <w:bookmarkStart w:id="81" w:name="_Ref39674283"/>
      <w:bookmarkStart w:id="82" w:name="_Toc208997286"/>
      <w:r w:rsidRPr="003C33F3">
        <w:rPr>
          <w:rFonts w:asciiTheme="minorHAnsi" w:hAnsiTheme="minorHAnsi" w:cstheme="minorHAnsi"/>
          <w:color w:val="auto"/>
          <w:sz w:val="24"/>
          <w:szCs w:val="24"/>
        </w:rPr>
        <w:lastRenderedPageBreak/>
        <w:t xml:space="preserve">Pirkimo sąlygų </w:t>
      </w:r>
      <w:r w:rsidR="007545D6" w:rsidRPr="003C33F3">
        <w:rPr>
          <w:rFonts w:asciiTheme="minorHAnsi" w:hAnsiTheme="minorHAnsi" w:cstheme="minorHAnsi"/>
          <w:color w:val="auto"/>
          <w:sz w:val="24"/>
          <w:szCs w:val="24"/>
        </w:rPr>
        <w:t>8 priedas „</w:t>
      </w:r>
      <w:r w:rsidR="004C1563" w:rsidRPr="003C33F3">
        <w:rPr>
          <w:rFonts w:asciiTheme="minorHAnsi" w:hAnsiTheme="minorHAnsi" w:cstheme="minorHAnsi"/>
          <w:color w:val="auto"/>
          <w:sz w:val="24"/>
          <w:szCs w:val="24"/>
        </w:rPr>
        <w:t>Tiekėjo deklaracijos juridiniam asmeniui</w:t>
      </w:r>
      <w:r w:rsidR="00FF607F" w:rsidRPr="003C33F3">
        <w:rPr>
          <w:rFonts w:asciiTheme="minorHAnsi" w:hAnsiTheme="minorHAnsi" w:cstheme="minorHAnsi"/>
          <w:color w:val="auto"/>
          <w:sz w:val="24"/>
          <w:szCs w:val="24"/>
        </w:rPr>
        <w:t>“</w:t>
      </w:r>
      <w:bookmarkEnd w:id="82"/>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100FE02E" w14:textId="77777777" w:rsidR="004C33E9" w:rsidRPr="003C33F3" w:rsidRDefault="004C33E9" w:rsidP="004C33E9">
      <w:pPr>
        <w:widowControl w:val="0"/>
        <w:spacing w:after="0" w:line="240" w:lineRule="auto"/>
        <w:jc w:val="both"/>
        <w:rPr>
          <w:rFonts w:cstheme="minorHAnsi"/>
          <w:sz w:val="24"/>
          <w:szCs w:val="24"/>
        </w:rPr>
      </w:pP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3C33F3" w:rsidRDefault="004C33E9" w:rsidP="00E5553E">
      <w:pPr>
        <w:widowControl w:val="0"/>
        <w:spacing w:after="0" w:line="240" w:lineRule="auto"/>
        <w:jc w:val="center"/>
        <w:rPr>
          <w:rFonts w:cstheme="minorHAnsi"/>
          <w:sz w:val="24"/>
          <w:szCs w:val="24"/>
        </w:rPr>
      </w:pPr>
      <w:r w:rsidRPr="003C33F3">
        <w:rPr>
          <w:rFonts w:cstheme="minorHAnsi"/>
          <w:sz w:val="24"/>
          <w:szCs w:val="24"/>
        </w:rPr>
        <w:lastRenderedPageBreak/>
        <w:t>______________________________________________________________________</w:t>
      </w:r>
    </w:p>
    <w:p w14:paraId="2E13C81A" w14:textId="47F06B68" w:rsidR="00630F21" w:rsidRDefault="00630F21">
      <w:pPr>
        <w:rPr>
          <w:rFonts w:cstheme="minorHAnsi"/>
          <w:sz w:val="24"/>
          <w:szCs w:val="24"/>
        </w:rPr>
      </w:pPr>
      <w:r>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3F162CF5"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77777777"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______________________________________________________________</w:t>
      </w:r>
    </w:p>
    <w:p w14:paraId="2CEC72DF"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41380E9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 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1C12CFE1" w14:textId="2CDA9C9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3C33F3" w:rsidRDefault="004C1563" w:rsidP="004C1563">
      <w:pPr>
        <w:widowControl w:val="0"/>
        <w:shd w:val="clear" w:color="auto" w:fill="FFFFFF"/>
        <w:spacing w:after="0" w:line="240" w:lineRule="auto"/>
        <w:rPr>
          <w:rFonts w:cstheme="minorHAnsi"/>
          <w:sz w:val="24"/>
          <w:szCs w:val="24"/>
        </w:rPr>
      </w:pPr>
    </w:p>
    <w:p w14:paraId="681629E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3552FFBA"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 xml:space="preserve">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w:t>
      </w:r>
      <w:r w:rsidRPr="003C33F3">
        <w:rPr>
          <w:rFonts w:cstheme="minorHAnsi"/>
          <w:sz w:val="24"/>
          <w:szCs w:val="24"/>
        </w:rPr>
        <w:lastRenderedPageBreak/>
        <w:t>siekiant užtikrinti tinkamą pirkimo procedūros atlikimą.</w:t>
      </w:r>
    </w:p>
    <w:p w14:paraId="68F64362"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53A1C0C4" w:rsidR="004D3BE3" w:rsidRPr="003C33F3"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208997287"/>
      <w:r w:rsidRPr="003C33F3">
        <w:rPr>
          <w:rFonts w:asciiTheme="minorHAnsi" w:hAnsiTheme="minorHAnsi" w:cstheme="minorHAnsi"/>
          <w:color w:val="auto"/>
          <w:sz w:val="24"/>
          <w:szCs w:val="24"/>
        </w:rPr>
        <w:lastRenderedPageBreak/>
        <w:t>Pirkimo sąlygų 9 priedas „</w:t>
      </w:r>
      <w:r w:rsidR="004C1563" w:rsidRPr="003C33F3">
        <w:rPr>
          <w:rFonts w:asciiTheme="minorHAnsi" w:hAnsiTheme="minorHAnsi" w:cstheme="minorHAnsi"/>
          <w:color w:val="auto"/>
          <w:sz w:val="24"/>
          <w:szCs w:val="24"/>
        </w:rPr>
        <w:t>Tiekėjo deklaracijos fiziniam asmeniui</w:t>
      </w:r>
      <w:r w:rsidRPr="003C33F3">
        <w:rPr>
          <w:rFonts w:asciiTheme="minorHAnsi" w:hAnsiTheme="minorHAnsi" w:cstheme="minorHAnsi"/>
          <w:color w:val="auto"/>
          <w:sz w:val="24"/>
          <w:szCs w:val="24"/>
        </w:rPr>
        <w:t>“</w:t>
      </w:r>
      <w:bookmarkEnd w:id="83"/>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173A1A4B" w14:textId="77777777" w:rsidR="004C33E9" w:rsidRPr="003C33F3" w:rsidRDefault="004C33E9" w:rsidP="004C33E9">
      <w:pPr>
        <w:widowControl w:val="0"/>
        <w:snapToGrid w:val="0"/>
        <w:spacing w:after="0" w:line="240" w:lineRule="auto"/>
        <w:rPr>
          <w:rFonts w:cstheme="minorHAnsi"/>
          <w:i/>
          <w:iCs/>
          <w:spacing w:val="-2"/>
          <w:sz w:val="24"/>
          <w:szCs w:val="24"/>
        </w:rPr>
      </w:pPr>
      <w:r w:rsidRPr="003C33F3">
        <w:rPr>
          <w:rFonts w:cstheme="minorHAnsi"/>
          <w:spacing w:val="-2"/>
          <w:sz w:val="24"/>
          <w:szCs w:val="24"/>
        </w:rPr>
        <w:t>tvirtinu, kad dalyvaudamas (-a) ____________________________________________________________________________________</w:t>
      </w:r>
      <w:r w:rsidRPr="003C33F3">
        <w:rPr>
          <w:rFonts w:cstheme="minorHAnsi"/>
          <w:i/>
          <w:iCs/>
          <w:spacing w:val="-2"/>
          <w:sz w:val="24"/>
          <w:szCs w:val="24"/>
        </w:rPr>
        <w:t>(Perkančiosios organizacijos pavadinimas)</w:t>
      </w:r>
    </w:p>
    <w:p w14:paraId="2B0F7CCC"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38D2B7C7"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54609DB"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77777777"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 xml:space="preserve"> (pirkimo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59786105"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073C1043" w14:textId="2991715E"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 xml:space="preserve">Tiekėjas, jo subtiekėjas, ūkio subjektai, kurių pajėgumais remiamasi, ar juos kontroliuojantys asmenys yra juridiniai asmenys, registruoti </w:t>
      </w:r>
      <w:bookmarkStart w:id="84" w:name="_Hlk178759397"/>
      <w:r w:rsidRPr="003C33F3">
        <w:rPr>
          <w:rFonts w:eastAsia="Times New Roman" w:cstheme="minorHAnsi"/>
          <w:sz w:val="24"/>
          <w:szCs w:val="24"/>
        </w:rPr>
        <w:t xml:space="preserve">Lietuvos Respublikos viešųjų pirkimų įstatymo </w:t>
      </w:r>
      <w:bookmarkEnd w:id="84"/>
      <w:r w:rsidRPr="003C33F3">
        <w:rPr>
          <w:rFonts w:eastAsia="Times New Roman" w:cstheme="minorHAnsi"/>
          <w:sz w:val="24"/>
          <w:szCs w:val="24"/>
        </w:rPr>
        <w:t>92 straipsnio 15 dalyje numatytame sąraše nurodytose valstybėse ar teritorijose;</w:t>
      </w:r>
    </w:p>
    <w:p w14:paraId="26488281" w14:textId="4BB6FA71"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5" w:name="part_0bf49b47971946ecbbec156f895bdd28"/>
      <w:bookmarkEnd w:id="85"/>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6" w:name="part_ce0c1ec65cd04504a5c7e7a6019a52b2"/>
      <w:bookmarkEnd w:id="86"/>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 xml:space="preserve">___________________                  </w:t>
      </w:r>
      <w:r w:rsidRPr="003C33F3">
        <w:rPr>
          <w:rFonts w:eastAsia="Calibri" w:cstheme="minorHAnsi"/>
          <w:sz w:val="24"/>
          <w:szCs w:val="24"/>
        </w:rPr>
        <w:lastRenderedPageBreak/>
        <w:t>___________________</w:t>
      </w:r>
    </w:p>
    <w:p w14:paraId="3731AC2B" w14:textId="4DFBD46A" w:rsidR="004C1563" w:rsidRPr="003C33F3" w:rsidRDefault="004C1563" w:rsidP="004C1563">
      <w:pPr>
        <w:widowControl w:val="0"/>
        <w:spacing w:after="0" w:line="240" w:lineRule="auto"/>
        <w:jc w:val="both"/>
        <w:rPr>
          <w:rFonts w:eastAsia="Calibri" w:cstheme="minorHAnsi"/>
          <w:i/>
          <w:iCs/>
          <w:sz w:val="24"/>
          <w:szCs w:val="24"/>
        </w:rPr>
      </w:pPr>
      <w:r w:rsidRPr="003C33F3">
        <w:rPr>
          <w:rFonts w:eastAsia="Calibri" w:cstheme="minorHAnsi"/>
          <w:i/>
          <w:iCs/>
          <w:sz w:val="24"/>
          <w:szCs w:val="24"/>
        </w:rPr>
        <w:t>(pareigos)                                          (parašas)                                       (vardas ir pavardė)</w:t>
      </w:r>
    </w:p>
    <w:p w14:paraId="5110B5C8" w14:textId="77777777" w:rsidR="004C1563" w:rsidRPr="003C33F3" w:rsidRDefault="004C1563">
      <w:pPr>
        <w:rPr>
          <w:rFonts w:eastAsia="Calibri" w:cstheme="minorHAnsi"/>
          <w:i/>
          <w:iCs/>
          <w:sz w:val="24"/>
          <w:szCs w:val="24"/>
        </w:rPr>
      </w:pPr>
      <w:r w:rsidRPr="003C33F3">
        <w:rPr>
          <w:rFonts w:eastAsia="Calibri" w:cstheme="minorHAnsi"/>
          <w:i/>
          <w:iCs/>
          <w:sz w:val="24"/>
          <w:szCs w:val="24"/>
        </w:rPr>
        <w:br w:type="page"/>
      </w:r>
    </w:p>
    <w:p w14:paraId="5DC5C150" w14:textId="629CA2EA" w:rsidR="008D704D"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7" w:name="_Toc208997288"/>
      <w:r w:rsidRPr="003C33F3">
        <w:rPr>
          <w:rFonts w:asciiTheme="minorHAnsi" w:hAnsiTheme="minorHAnsi" w:cstheme="minorHAnsi"/>
          <w:color w:val="auto"/>
          <w:sz w:val="24"/>
          <w:szCs w:val="24"/>
        </w:rPr>
        <w:lastRenderedPageBreak/>
        <w:t xml:space="preserve">Pirkimo sąlygų </w:t>
      </w:r>
      <w:r w:rsidR="00AB5FFA" w:rsidRPr="003C33F3">
        <w:rPr>
          <w:rFonts w:asciiTheme="minorHAnsi" w:hAnsiTheme="minorHAnsi" w:cstheme="minorHAnsi"/>
          <w:color w:val="auto"/>
          <w:sz w:val="24"/>
          <w:szCs w:val="24"/>
        </w:rPr>
        <w:t>10</w:t>
      </w:r>
      <w:r w:rsidRPr="003C33F3">
        <w:rPr>
          <w:rFonts w:asciiTheme="minorHAnsi" w:hAnsiTheme="minorHAnsi" w:cstheme="minorHAnsi"/>
          <w:color w:val="auto"/>
          <w:sz w:val="24"/>
          <w:szCs w:val="24"/>
        </w:rPr>
        <w:t xml:space="preserve"> priedas </w:t>
      </w:r>
      <w:r w:rsidR="008D704D" w:rsidRPr="003C33F3">
        <w:rPr>
          <w:rFonts w:asciiTheme="minorHAnsi" w:hAnsiTheme="minorHAnsi" w:cstheme="minorHAnsi"/>
          <w:color w:val="auto"/>
          <w:sz w:val="24"/>
          <w:szCs w:val="24"/>
        </w:rPr>
        <w:t>„Sutarties projektas“</w:t>
      </w:r>
      <w:bookmarkEnd w:id="79"/>
      <w:bookmarkEnd w:id="80"/>
      <w:bookmarkEnd w:id="81"/>
      <w:bookmarkEnd w:id="87"/>
    </w:p>
    <w:p w14:paraId="040FB65E" w14:textId="77777777" w:rsidR="00AE422D" w:rsidRPr="003C33F3" w:rsidRDefault="00AE422D" w:rsidP="004C1563">
      <w:pPr>
        <w:widowControl w:val="0"/>
        <w:spacing w:after="0" w:line="240" w:lineRule="auto"/>
        <w:jc w:val="both"/>
        <w:rPr>
          <w:rFonts w:cstheme="minorHAnsi"/>
          <w:sz w:val="24"/>
          <w:szCs w:val="24"/>
        </w:rPr>
      </w:pPr>
    </w:p>
    <w:p w14:paraId="3574DF83" w14:textId="4FD7BE5B" w:rsidR="00EF4EC9" w:rsidRPr="003C33F3" w:rsidRDefault="00F04182" w:rsidP="00F04182">
      <w:pPr>
        <w:widowControl w:val="0"/>
        <w:autoSpaceDE w:val="0"/>
        <w:autoSpaceDN w:val="0"/>
        <w:adjustRightInd w:val="0"/>
        <w:spacing w:after="0" w:line="240" w:lineRule="auto"/>
        <w:rPr>
          <w:rFonts w:cstheme="minorHAnsi"/>
          <w:sz w:val="24"/>
          <w:szCs w:val="24"/>
          <w:lang w:eastAsia="en-US"/>
        </w:rPr>
      </w:pPr>
      <w:bookmarkStart w:id="88" w:name="_Hlk181631735"/>
      <w:r w:rsidRPr="003C33F3">
        <w:rPr>
          <w:rFonts w:cstheme="minorHAnsi"/>
          <w:sz w:val="24"/>
          <w:szCs w:val="24"/>
          <w:lang w:eastAsia="en-US"/>
        </w:rPr>
        <w:t>Sutarties projektas pridedamas atskiru failu</w:t>
      </w:r>
    </w:p>
    <w:bookmarkEnd w:id="88"/>
    <w:p w14:paraId="600923A5" w14:textId="77777777" w:rsidR="003A6BBE" w:rsidRPr="003C33F3" w:rsidRDefault="003A6BBE" w:rsidP="004C1563">
      <w:pPr>
        <w:widowControl w:val="0"/>
        <w:spacing w:after="0" w:line="240" w:lineRule="auto"/>
        <w:jc w:val="both"/>
        <w:rPr>
          <w:rFonts w:cstheme="minorHAnsi"/>
          <w:sz w:val="24"/>
          <w:szCs w:val="24"/>
        </w:rPr>
      </w:pPr>
    </w:p>
    <w:p w14:paraId="09DB31DF" w14:textId="2F9B8CA3"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0695F255" w14:textId="65166D31" w:rsidR="008D704D" w:rsidRPr="003C33F3"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9" w:name="_Ref39673589"/>
      <w:bookmarkStart w:id="90" w:name="_Toc208997289"/>
      <w:r w:rsidRPr="003C33F3">
        <w:rPr>
          <w:rFonts w:asciiTheme="minorHAnsi" w:eastAsia="Calibri" w:hAnsiTheme="minorHAnsi" w:cstheme="minorHAnsi"/>
          <w:color w:val="auto"/>
          <w:sz w:val="24"/>
          <w:szCs w:val="24"/>
        </w:rPr>
        <w:lastRenderedPageBreak/>
        <w:t xml:space="preserve">Pirkimo sąlygų </w:t>
      </w:r>
      <w:r w:rsidR="00AB5FFA" w:rsidRPr="003C33F3">
        <w:rPr>
          <w:rFonts w:asciiTheme="minorHAnsi" w:eastAsia="Calibri" w:hAnsiTheme="minorHAnsi" w:cstheme="minorHAnsi"/>
          <w:color w:val="auto"/>
          <w:sz w:val="24"/>
          <w:szCs w:val="24"/>
        </w:rPr>
        <w:t>11</w:t>
      </w:r>
      <w:r w:rsidRPr="003C33F3">
        <w:rPr>
          <w:rFonts w:asciiTheme="minorHAnsi" w:eastAsia="Calibri" w:hAnsiTheme="minorHAnsi" w:cstheme="minorHAnsi"/>
          <w:color w:val="auto"/>
          <w:sz w:val="24"/>
          <w:szCs w:val="24"/>
        </w:rPr>
        <w:t xml:space="preserve"> priedas „</w:t>
      </w:r>
      <w:bookmarkStart w:id="91" w:name="_Hlk128411749"/>
      <w:r w:rsidR="004C1563" w:rsidRPr="003C33F3">
        <w:rPr>
          <w:rFonts w:asciiTheme="minorHAnsi" w:hAnsiTheme="minorHAnsi" w:cstheme="minorHAnsi"/>
          <w:color w:val="auto"/>
          <w:sz w:val="24"/>
          <w:szCs w:val="24"/>
        </w:rPr>
        <w:t>Pažyma apie pasitelkiamus subrangovus/subtiekėjus/</w:t>
      </w:r>
      <w:proofErr w:type="spellStart"/>
      <w:r w:rsidR="004C1563" w:rsidRPr="003C33F3">
        <w:rPr>
          <w:rFonts w:asciiTheme="minorHAnsi" w:hAnsiTheme="minorHAnsi" w:cstheme="minorHAnsi"/>
          <w:color w:val="auto"/>
          <w:sz w:val="24"/>
          <w:szCs w:val="24"/>
        </w:rPr>
        <w:t>kvazisubtiekėjus</w:t>
      </w:r>
      <w:bookmarkEnd w:id="91"/>
      <w:proofErr w:type="spellEnd"/>
      <w:r w:rsidRPr="003C33F3">
        <w:rPr>
          <w:rFonts w:asciiTheme="minorHAnsi" w:eastAsia="Calibri" w:hAnsiTheme="minorHAnsi" w:cstheme="minorHAnsi"/>
          <w:color w:val="auto"/>
          <w:sz w:val="24"/>
          <w:szCs w:val="24"/>
        </w:rPr>
        <w:t>“</w:t>
      </w:r>
      <w:bookmarkEnd w:id="89"/>
      <w:bookmarkEnd w:id="90"/>
    </w:p>
    <w:p w14:paraId="1736D879" w14:textId="5464D0C3"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2E1B5B25" w14:textId="77777777"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6A847554" w14:textId="77777777" w:rsidR="004C1563" w:rsidRPr="003C33F3" w:rsidRDefault="004C1563" w:rsidP="004C1563">
      <w:pPr>
        <w:widowControl w:val="0"/>
        <w:spacing w:after="0" w:line="240" w:lineRule="auto"/>
        <w:jc w:val="center"/>
        <w:rPr>
          <w:rFonts w:cstheme="minorHAnsi"/>
          <w:b/>
          <w:bCs/>
          <w:sz w:val="24"/>
          <w:szCs w:val="24"/>
        </w:rPr>
      </w:pPr>
    </w:p>
    <w:p w14:paraId="7695FE04" w14:textId="77777777" w:rsidR="004C1563" w:rsidRPr="003C33F3" w:rsidRDefault="004C1563" w:rsidP="004C1563">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479"/>
        <w:gridCol w:w="2466"/>
        <w:gridCol w:w="2468"/>
      </w:tblGrid>
      <w:tr w:rsidR="003C33F3" w:rsidRPr="003C33F3" w14:paraId="47788BE2" w14:textId="77777777" w:rsidTr="0044173A">
        <w:trPr>
          <w:jc w:val="center"/>
        </w:trPr>
        <w:tc>
          <w:tcPr>
            <w:tcW w:w="672" w:type="dxa"/>
            <w:vAlign w:val="center"/>
          </w:tcPr>
          <w:p w14:paraId="733ECBDF"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Eil. Nr.</w:t>
            </w:r>
          </w:p>
        </w:tc>
        <w:tc>
          <w:tcPr>
            <w:tcW w:w="4202" w:type="dxa"/>
            <w:vAlign w:val="center"/>
          </w:tcPr>
          <w:p w14:paraId="4B2023E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376" w:type="dxa"/>
            <w:vAlign w:val="center"/>
          </w:tcPr>
          <w:p w14:paraId="2B0EDC98"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363" w:type="dxa"/>
            <w:vAlign w:val="center"/>
          </w:tcPr>
          <w:p w14:paraId="74316E1C"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75A1F89"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3C33F3" w:rsidRPr="003C33F3" w14:paraId="396B1431" w14:textId="77777777" w:rsidTr="0044173A">
        <w:trPr>
          <w:jc w:val="center"/>
        </w:trPr>
        <w:tc>
          <w:tcPr>
            <w:tcW w:w="672" w:type="dxa"/>
          </w:tcPr>
          <w:p w14:paraId="769B3105"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1.</w:t>
            </w:r>
          </w:p>
        </w:tc>
        <w:tc>
          <w:tcPr>
            <w:tcW w:w="4202" w:type="dxa"/>
          </w:tcPr>
          <w:p w14:paraId="3AB47771"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376" w:type="dxa"/>
          </w:tcPr>
          <w:p w14:paraId="3856EFCF"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3B7EB8BE" w14:textId="77777777" w:rsidTr="0044173A">
        <w:trPr>
          <w:jc w:val="center"/>
        </w:trPr>
        <w:tc>
          <w:tcPr>
            <w:tcW w:w="672" w:type="dxa"/>
          </w:tcPr>
          <w:p w14:paraId="5BF278C9"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2. </w:t>
            </w:r>
          </w:p>
        </w:tc>
        <w:tc>
          <w:tcPr>
            <w:tcW w:w="4202" w:type="dxa"/>
          </w:tcPr>
          <w:p w14:paraId="0010A0D3"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376" w:type="dxa"/>
          </w:tcPr>
          <w:p w14:paraId="18F65E0D"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419B9DBA" w14:textId="77777777" w:rsidTr="0044173A">
        <w:trPr>
          <w:jc w:val="center"/>
        </w:trPr>
        <w:tc>
          <w:tcPr>
            <w:tcW w:w="672" w:type="dxa"/>
          </w:tcPr>
          <w:p w14:paraId="07822852" w14:textId="77777777" w:rsidR="004C1563" w:rsidRPr="003C33F3" w:rsidDel="005571B8" w:rsidRDefault="004C1563" w:rsidP="0044173A">
            <w:pPr>
              <w:widowControl w:val="0"/>
              <w:spacing w:after="0" w:line="240" w:lineRule="auto"/>
              <w:jc w:val="both"/>
              <w:rPr>
                <w:rFonts w:cstheme="minorHAnsi"/>
                <w:sz w:val="24"/>
                <w:szCs w:val="24"/>
              </w:rPr>
            </w:pPr>
            <w:r w:rsidRPr="003C33F3">
              <w:rPr>
                <w:rFonts w:cstheme="minorHAnsi"/>
                <w:sz w:val="24"/>
                <w:szCs w:val="24"/>
              </w:rPr>
              <w:t>3.</w:t>
            </w:r>
          </w:p>
        </w:tc>
        <w:tc>
          <w:tcPr>
            <w:tcW w:w="4202" w:type="dxa"/>
          </w:tcPr>
          <w:p w14:paraId="2751765B"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3C33F3" w:rsidRDefault="004C1563" w:rsidP="0044173A">
            <w:pPr>
              <w:widowControl w:val="0"/>
              <w:spacing w:after="0" w:line="240" w:lineRule="auto"/>
              <w:jc w:val="both"/>
              <w:rPr>
                <w:rFonts w:cstheme="minorHAnsi"/>
                <w:sz w:val="24"/>
                <w:szCs w:val="24"/>
              </w:rPr>
            </w:pPr>
          </w:p>
        </w:tc>
      </w:tr>
      <w:tr w:rsidR="00BF3984" w:rsidRPr="003C33F3" w14:paraId="7321F771" w14:textId="77777777" w:rsidTr="0044173A">
        <w:trPr>
          <w:jc w:val="center"/>
        </w:trPr>
        <w:tc>
          <w:tcPr>
            <w:tcW w:w="7250" w:type="dxa"/>
            <w:gridSpan w:val="3"/>
          </w:tcPr>
          <w:p w14:paraId="09FECC9A" w14:textId="77777777" w:rsidR="004C1563" w:rsidRPr="003C33F3" w:rsidRDefault="004C1563" w:rsidP="0044173A">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363" w:type="dxa"/>
          </w:tcPr>
          <w:p w14:paraId="0EFBF63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100 %</w:t>
            </w:r>
          </w:p>
        </w:tc>
      </w:tr>
    </w:tbl>
    <w:p w14:paraId="289BAF9B" w14:textId="77777777" w:rsidR="004C1563" w:rsidRPr="003C33F3" w:rsidRDefault="004C1563" w:rsidP="004C1563">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77AC978F" w14:textId="77777777" w:rsidR="004C1563" w:rsidRPr="003C33F3" w:rsidRDefault="004C1563" w:rsidP="004C1563">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971"/>
        <w:gridCol w:w="2086"/>
        <w:gridCol w:w="1686"/>
        <w:gridCol w:w="1671"/>
        <w:gridCol w:w="2468"/>
      </w:tblGrid>
      <w:tr w:rsidR="003C33F3" w:rsidRPr="003C33F3" w14:paraId="42D90DE3" w14:textId="77777777" w:rsidTr="0044173A">
        <w:tc>
          <w:tcPr>
            <w:tcW w:w="1134" w:type="dxa"/>
          </w:tcPr>
          <w:p w14:paraId="333F496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658" w:type="dxa"/>
          </w:tcPr>
          <w:p w14:paraId="1DEECE9B"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D78C4E8"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1793" w:type="dxa"/>
          </w:tcPr>
          <w:p w14:paraId="4D26E5C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4EA4A97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2363" w:type="dxa"/>
          </w:tcPr>
          <w:p w14:paraId="1E050D39"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3C33F3" w:rsidRPr="003C33F3" w14:paraId="08D98A62" w14:textId="77777777" w:rsidTr="0044173A">
        <w:tc>
          <w:tcPr>
            <w:tcW w:w="1134" w:type="dxa"/>
          </w:tcPr>
          <w:p w14:paraId="1BF69090"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658" w:type="dxa"/>
          </w:tcPr>
          <w:p w14:paraId="5D14A8A5"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3C33F3" w:rsidRDefault="004C1563" w:rsidP="0044173A">
            <w:pPr>
              <w:widowControl w:val="0"/>
              <w:jc w:val="center"/>
              <w:rPr>
                <w:rFonts w:asciiTheme="minorHAnsi" w:hAnsiTheme="minorHAnsi" w:cstheme="minorHAnsi"/>
                <w:i/>
                <w:iCs/>
                <w:sz w:val="24"/>
                <w:szCs w:val="24"/>
              </w:rPr>
            </w:pPr>
          </w:p>
        </w:tc>
      </w:tr>
      <w:tr w:rsidR="00BF3984" w:rsidRPr="003C33F3" w14:paraId="265ADEEB" w14:textId="77777777" w:rsidTr="0044173A">
        <w:tc>
          <w:tcPr>
            <w:tcW w:w="1134" w:type="dxa"/>
          </w:tcPr>
          <w:p w14:paraId="1C9E74BF"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658" w:type="dxa"/>
          </w:tcPr>
          <w:p w14:paraId="05F17E22"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3C33F3" w:rsidRDefault="004C1563" w:rsidP="0044173A">
            <w:pPr>
              <w:widowControl w:val="0"/>
              <w:jc w:val="center"/>
              <w:rPr>
                <w:rFonts w:asciiTheme="minorHAnsi" w:hAnsiTheme="minorHAnsi" w:cstheme="minorHAnsi"/>
                <w:i/>
                <w:iCs/>
                <w:sz w:val="24"/>
                <w:szCs w:val="24"/>
              </w:rPr>
            </w:pPr>
          </w:p>
        </w:tc>
      </w:tr>
    </w:tbl>
    <w:p w14:paraId="70A902CF" w14:textId="77777777" w:rsidR="004C1563" w:rsidRPr="003C33F3" w:rsidRDefault="004C1563" w:rsidP="004C1563">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1972"/>
        <w:gridCol w:w="3516"/>
        <w:gridCol w:w="3365"/>
      </w:tblGrid>
      <w:tr w:rsidR="003C33F3" w:rsidRPr="003C33F3" w14:paraId="5773F5F7" w14:textId="77777777" w:rsidTr="0044173A">
        <w:tc>
          <w:tcPr>
            <w:tcW w:w="2175" w:type="dxa"/>
          </w:tcPr>
          <w:p w14:paraId="1EDDA614"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38390FE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0022F093"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3C33F3" w:rsidRPr="003C33F3" w14:paraId="17E38503" w14:textId="77777777" w:rsidTr="0044173A">
        <w:tc>
          <w:tcPr>
            <w:tcW w:w="2175" w:type="dxa"/>
          </w:tcPr>
          <w:p w14:paraId="16AFF846"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lastRenderedPageBreak/>
              <w:t>1.</w:t>
            </w:r>
          </w:p>
        </w:tc>
        <w:tc>
          <w:tcPr>
            <w:tcW w:w="3826" w:type="dxa"/>
          </w:tcPr>
          <w:p w14:paraId="77D45ABC" w14:textId="77777777" w:rsidR="004C1563" w:rsidRPr="003C33F3"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3C33F3" w:rsidRDefault="004C1563" w:rsidP="0044173A">
            <w:pPr>
              <w:widowControl w:val="0"/>
              <w:jc w:val="center"/>
              <w:rPr>
                <w:rFonts w:asciiTheme="minorHAnsi" w:hAnsiTheme="minorHAnsi" w:cstheme="minorHAnsi"/>
                <w:i/>
                <w:iCs/>
                <w:sz w:val="24"/>
                <w:szCs w:val="24"/>
              </w:rPr>
            </w:pPr>
          </w:p>
        </w:tc>
      </w:tr>
    </w:tbl>
    <w:p w14:paraId="0E727865" w14:textId="77777777" w:rsidR="004C1563" w:rsidRPr="003C33F3" w:rsidRDefault="004C1563" w:rsidP="004C1563">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2826B120" w14:textId="588165ED" w:rsidR="008D704D" w:rsidRPr="003C33F3" w:rsidRDefault="004C1563" w:rsidP="004C1563">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8D704D" w:rsidRPr="003C33F3" w:rsidSect="00B01E46">
      <w:footerReference w:type="default" r:id="rId19"/>
      <w:headerReference w:type="first" r:id="rId20"/>
      <w:footerReference w:type="first" r:id="rId21"/>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1464" w14:textId="77777777" w:rsidR="00633F14" w:rsidRDefault="00633F14" w:rsidP="00D05666">
      <w:r>
        <w:separator/>
      </w:r>
    </w:p>
  </w:endnote>
  <w:endnote w:type="continuationSeparator" w:id="0">
    <w:p w14:paraId="32E7994E" w14:textId="77777777" w:rsidR="00633F14" w:rsidRDefault="00633F14" w:rsidP="00D05666">
      <w:r>
        <w:continuationSeparator/>
      </w:r>
    </w:p>
  </w:endnote>
  <w:endnote w:type="continuationNotice" w:id="1">
    <w:p w14:paraId="2E5AA028" w14:textId="77777777" w:rsidR="00633F14" w:rsidRDefault="00633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E7FE" w14:textId="77777777" w:rsidR="00633F14" w:rsidRDefault="00633F14" w:rsidP="00D05666">
      <w:r>
        <w:separator/>
      </w:r>
    </w:p>
  </w:footnote>
  <w:footnote w:type="continuationSeparator" w:id="0">
    <w:p w14:paraId="7F05E65D" w14:textId="77777777" w:rsidR="00633F14" w:rsidRDefault="00633F14" w:rsidP="00D05666">
      <w:r>
        <w:continuationSeparator/>
      </w:r>
    </w:p>
  </w:footnote>
  <w:footnote w:type="continuationNotice" w:id="1">
    <w:p w14:paraId="214A42AA" w14:textId="77777777" w:rsidR="00633F14" w:rsidRDefault="00633F14">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C9C"/>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172"/>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C64"/>
    <w:rsid w:val="001A1DD2"/>
    <w:rsid w:val="001A2163"/>
    <w:rsid w:val="001A225E"/>
    <w:rsid w:val="001A25FD"/>
    <w:rsid w:val="001A2693"/>
    <w:rsid w:val="001A2E70"/>
    <w:rsid w:val="001A39B5"/>
    <w:rsid w:val="001A3CDF"/>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13DD"/>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D9B"/>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3B33"/>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33E"/>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2"/>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40"/>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2F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B9F"/>
    <w:rsid w:val="00421D7D"/>
    <w:rsid w:val="00424668"/>
    <w:rsid w:val="0042470D"/>
    <w:rsid w:val="00424B94"/>
    <w:rsid w:val="00424C4C"/>
    <w:rsid w:val="004252AF"/>
    <w:rsid w:val="004256A7"/>
    <w:rsid w:val="0042578B"/>
    <w:rsid w:val="004257A5"/>
    <w:rsid w:val="00425CFB"/>
    <w:rsid w:val="00427620"/>
    <w:rsid w:val="0042788E"/>
    <w:rsid w:val="00431627"/>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9F6"/>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76"/>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14"/>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0BA"/>
    <w:rsid w:val="006974CE"/>
    <w:rsid w:val="00697FA2"/>
    <w:rsid w:val="006A049B"/>
    <w:rsid w:val="006A09E5"/>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925"/>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12"/>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46"/>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1E1"/>
    <w:rsid w:val="00B44939"/>
    <w:rsid w:val="00B44C07"/>
    <w:rsid w:val="00B44DAE"/>
    <w:rsid w:val="00B45EE6"/>
    <w:rsid w:val="00B4622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F"/>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D43"/>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B3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8E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292"/>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8643</Words>
  <Characters>49266</Characters>
  <Application>Microsoft Office Word</Application>
  <DocSecurity>0</DocSecurity>
  <Lines>410</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23</cp:revision>
  <cp:lastPrinted>2025-09-16T10:54:00Z</cp:lastPrinted>
  <dcterms:created xsi:type="dcterms:W3CDTF">2025-02-25T13:10:00Z</dcterms:created>
  <dcterms:modified xsi:type="dcterms:W3CDTF">2025-09-17T07:27:00Z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