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96" w:rsidRPr="00E344B4" w:rsidRDefault="003C1E96" w:rsidP="003C1E96">
      <w:pPr>
        <w:pStyle w:val="Betarp1"/>
        <w:jc w:val="right"/>
        <w:rPr>
          <w:sz w:val="22"/>
        </w:rPr>
      </w:pPr>
      <w:r>
        <w:rPr>
          <w:sz w:val="22"/>
        </w:rPr>
        <w:t>Pirkimo</w:t>
      </w:r>
      <w:r w:rsidRPr="00E344B4">
        <w:rPr>
          <w:sz w:val="22"/>
        </w:rPr>
        <w:t xml:space="preserve"> sąlygų priedas Nr. 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Pr>
          <w:b/>
          <w:lang w:val="en-US"/>
        </w:rPr>
        <w:t>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4A0E12" w:rsidRPr="002811DA" w:rsidRDefault="004A0E12" w:rsidP="004A0E12">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i/>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pavarų dėžėms, diferencialams ir galiniams reduktoriams.</w:t>
            </w:r>
            <w:r w:rsidRPr="00103272">
              <w:t xml:space="preserve"> </w:t>
            </w:r>
            <w:r w:rsidRPr="00103272">
              <w:rPr>
                <w:rFonts w:ascii="Times New Roman" w:hAnsi="Times New Roman"/>
                <w:lang w:val="lt-LT"/>
              </w:rPr>
              <w:t xml:space="preserve">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w:t>
            </w:r>
            <w:proofErr w:type="spellStart"/>
            <w:r w:rsidRPr="00103272">
              <w:rPr>
                <w:rFonts w:ascii="Times New Roman" w:hAnsi="Times New Roman"/>
                <w:lang w:val="lt-LT"/>
              </w:rPr>
              <w:t>Voith</w:t>
            </w:r>
            <w:proofErr w:type="spellEnd"/>
            <w:r w:rsidRPr="00103272">
              <w:rPr>
                <w:rFonts w:ascii="Times New Roman" w:hAnsi="Times New Roman"/>
                <w:lang w:val="lt-LT"/>
              </w:rPr>
              <w:t xml:space="preserve">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w:t>
            </w:r>
            <w:proofErr w:type="spellStart"/>
            <w:r w:rsidRPr="00103272">
              <w:rPr>
                <w:rFonts w:ascii="Times New Roman" w:hAnsi="Times New Roman"/>
                <w:lang w:val="lt-LT"/>
              </w:rPr>
              <w:t>Voith</w:t>
            </w:r>
            <w:proofErr w:type="spellEnd"/>
            <w:r w:rsidRPr="00103272">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ZF OEM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4A0E12" w:rsidRPr="00103272" w:rsidRDefault="004A0E12" w:rsidP="004A0E12">
            <w:pPr>
              <w:pStyle w:val="Betarp"/>
              <w:jc w:val="both"/>
              <w:rPr>
                <w:rFonts w:ascii="Times New Roman" w:hAnsi="Times New Roman"/>
                <w:lang w:val="lt-LT"/>
              </w:rPr>
            </w:pPr>
            <w:r w:rsidRPr="00103272">
              <w:rPr>
                <w:rFonts w:ascii="Times New Roman" w:hAnsi="Times New Roman"/>
                <w:lang w:val="lt-LT"/>
              </w:rPr>
              <w:t xml:space="preserve">Sintetinė, </w:t>
            </w:r>
            <w:proofErr w:type="spellStart"/>
            <w:r w:rsidRPr="00103272">
              <w:rPr>
                <w:rFonts w:ascii="Times New Roman" w:hAnsi="Times New Roman"/>
                <w:lang w:val="lt-LT"/>
              </w:rPr>
              <w:t>visasezoninė</w:t>
            </w:r>
            <w:proofErr w:type="spellEnd"/>
            <w:r w:rsidRPr="00103272">
              <w:rPr>
                <w:rFonts w:ascii="Times New Roman" w:hAnsi="Times New Roman"/>
                <w:lang w:val="lt-LT"/>
              </w:rPr>
              <w:t xml:space="preserve"> </w:t>
            </w:r>
            <w:proofErr w:type="spellStart"/>
            <w:r w:rsidRPr="00103272">
              <w:rPr>
                <w:rFonts w:ascii="Times New Roman" w:hAnsi="Times New Roman"/>
                <w:lang w:val="lt-LT"/>
              </w:rPr>
              <w:t>transmisinė</w:t>
            </w:r>
            <w:proofErr w:type="spellEnd"/>
            <w:r w:rsidRPr="00103272">
              <w:rPr>
                <w:rFonts w:ascii="Times New Roman" w:hAnsi="Times New Roman"/>
                <w:lang w:val="lt-LT"/>
              </w:rPr>
              <w:t xml:space="preserve"> alyva automatinėms pavarų dėžėms, vairo stiprintuvams, </w:t>
            </w:r>
            <w:proofErr w:type="spellStart"/>
            <w:r w:rsidRPr="00103272">
              <w:rPr>
                <w:rFonts w:ascii="Times New Roman" w:hAnsi="Times New Roman"/>
                <w:lang w:val="lt-LT"/>
              </w:rPr>
              <w:t>hidrotransformatoriams</w:t>
            </w:r>
            <w:proofErr w:type="spellEnd"/>
            <w:r w:rsidRPr="00103272">
              <w:rPr>
                <w:rFonts w:ascii="Times New Roman" w:hAnsi="Times New Roman"/>
                <w:lang w:val="lt-LT"/>
              </w:rPr>
              <w:t xml:space="preserve"> ir hidraulinėms movoms. Tiekėjas privalo įrodyti, kad siūloma alyva turi gamintojo </w:t>
            </w:r>
            <w:proofErr w:type="spellStart"/>
            <w:r w:rsidRPr="00103272">
              <w:rPr>
                <w:rFonts w:ascii="Times New Roman" w:hAnsi="Times New Roman"/>
                <w:lang w:val="lt-LT"/>
              </w:rPr>
              <w:t>Allison</w:t>
            </w:r>
            <w:proofErr w:type="spellEnd"/>
            <w:r w:rsidRPr="00103272">
              <w:rPr>
                <w:rFonts w:ascii="Times New Roman" w:hAnsi="Times New Roman"/>
                <w:lang w:val="lt-LT"/>
              </w:rPr>
              <w:t xml:space="preserve"> </w:t>
            </w:r>
            <w:proofErr w:type="spellStart"/>
            <w:r w:rsidRPr="00103272">
              <w:rPr>
                <w:rFonts w:ascii="Times New Roman" w:hAnsi="Times New Roman"/>
                <w:lang w:val="lt-LT"/>
              </w:rPr>
              <w:t>patvirtinimus</w:t>
            </w:r>
            <w:proofErr w:type="spellEnd"/>
            <w:r w:rsidRPr="00103272">
              <w:rPr>
                <w:rFonts w:ascii="Times New Roman" w:hAnsi="Times New Roman"/>
                <w:lang w:val="lt-LT"/>
              </w:rPr>
              <w:t xml:space="preserve"> nurodytoms specifikacijoms ir yra įtraukta į oficialų </w:t>
            </w:r>
            <w:proofErr w:type="spellStart"/>
            <w:r w:rsidRPr="00103272">
              <w:rPr>
                <w:rFonts w:ascii="Times New Roman" w:hAnsi="Times New Roman"/>
                <w:lang w:val="lt-LT"/>
              </w:rPr>
              <w:t>Allison</w:t>
            </w:r>
            <w:proofErr w:type="spellEnd"/>
            <w:r w:rsidRPr="00103272">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675"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4A0E12" w:rsidRPr="002811DA" w:rsidRDefault="004A0E12" w:rsidP="004A0E12">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4A0E12" w:rsidRDefault="004A0E12" w:rsidP="004A0E12">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r w:rsidR="004A0E12"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4A0E12" w:rsidRPr="003C1E96" w:rsidRDefault="004A0E12" w:rsidP="004A0E12">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4A0E12" w:rsidRPr="009F7C03" w:rsidRDefault="004A0E12" w:rsidP="004A0E12">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1.</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pavarų dėžėms, diferencialams ir galiniams reduktoriams</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2.</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pavarų dėžėms, diferencialams ir galiniams reduktoriams.</w:t>
            </w:r>
            <w:r w:rsidRPr="004A0E12">
              <w:rPr>
                <w:sz w:val="22"/>
                <w:szCs w:val="22"/>
              </w:rPr>
              <w:t xml:space="preserve"> </w:t>
            </w:r>
            <w:r w:rsidRPr="004A0E12">
              <w:rPr>
                <w:rFonts w:ascii="Times New Roman" w:hAnsi="Times New Roman"/>
                <w:sz w:val="22"/>
                <w:szCs w:val="22"/>
                <w:lang w:val="lt-LT"/>
              </w:rPr>
              <w:t xml:space="preserve">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4A0E12" w:rsidRPr="003C1E96" w:rsidRDefault="004A0E12" w:rsidP="006655D6">
            <w:pPr>
              <w:pStyle w:val="Betarp"/>
              <w:jc w:val="center"/>
              <w:rPr>
                <w:rFonts w:ascii="Times New Roman" w:hAnsi="Times New Roman"/>
                <w:sz w:val="22"/>
                <w:szCs w:val="22"/>
                <w:lang w:val="lt-LT"/>
              </w:rPr>
            </w:pPr>
            <w:r w:rsidRPr="003C1E96">
              <w:rPr>
                <w:rFonts w:ascii="Times New Roman" w:hAnsi="Times New Roman"/>
                <w:sz w:val="22"/>
                <w:szCs w:val="22"/>
                <w:lang w:val="lt-LT"/>
              </w:rPr>
              <w:t xml:space="preserve">ZF TE-ML 12 M </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3.</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p w:rsidR="004A0E12" w:rsidRPr="003C1E96" w:rsidRDefault="004A0E12" w:rsidP="004A0E12">
            <w:pPr>
              <w:jc w:val="right"/>
              <w:rPr>
                <w:sz w:val="22"/>
                <w:szCs w:val="22"/>
              </w:rPr>
            </w:pPr>
          </w:p>
        </w:tc>
        <w:tc>
          <w:tcPr>
            <w:tcW w:w="1984" w:type="dxa"/>
          </w:tcPr>
          <w:p w:rsidR="00A158A0" w:rsidRPr="00A158A0" w:rsidRDefault="00A158A0" w:rsidP="00A158A0">
            <w:pPr>
              <w:pStyle w:val="Betarp"/>
              <w:jc w:val="center"/>
              <w:rPr>
                <w:rFonts w:ascii="Times New Roman" w:hAnsi="Times New Roman"/>
                <w:sz w:val="22"/>
                <w:szCs w:val="22"/>
                <w:lang w:val="lt-LT"/>
              </w:rPr>
            </w:pPr>
            <w:r w:rsidRPr="00A158A0">
              <w:rPr>
                <w:rFonts w:ascii="Times New Roman" w:hAnsi="Times New Roman"/>
                <w:sz w:val="22"/>
                <w:szCs w:val="22"/>
                <w:lang w:val="lt-LT"/>
              </w:rPr>
              <w:t>ZF TE-ML 14B</w:t>
            </w:r>
          </w:p>
          <w:p w:rsidR="004A0E12" w:rsidRPr="003C1E96" w:rsidRDefault="00A158A0" w:rsidP="00A158A0">
            <w:pPr>
              <w:pStyle w:val="Betarp"/>
              <w:jc w:val="center"/>
              <w:rPr>
                <w:rFonts w:ascii="Times New Roman" w:hAnsi="Times New Roman"/>
                <w:sz w:val="22"/>
                <w:szCs w:val="22"/>
                <w:lang w:val="lt-LT"/>
              </w:rPr>
            </w:pPr>
            <w:r w:rsidRPr="00A158A0">
              <w:rPr>
                <w:rFonts w:ascii="Times New Roman" w:hAnsi="Times New Roman"/>
                <w:sz w:val="22"/>
                <w:szCs w:val="22"/>
                <w:lang w:val="lt-LT"/>
              </w:rPr>
              <w:t>MAN 339 Z2, V2</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4.</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w:t>
            </w:r>
            <w:proofErr w:type="spellStart"/>
            <w:r w:rsidRPr="004A0E12">
              <w:rPr>
                <w:rFonts w:ascii="Times New Roman" w:hAnsi="Times New Roman"/>
                <w:sz w:val="22"/>
                <w:szCs w:val="22"/>
                <w:lang w:val="lt-LT"/>
              </w:rPr>
              <w:t>Voith</w:t>
            </w:r>
            <w:proofErr w:type="spellEnd"/>
            <w:r w:rsidRPr="004A0E12">
              <w:rPr>
                <w:rFonts w:ascii="Times New Roman" w:hAnsi="Times New Roman"/>
                <w:sz w:val="22"/>
                <w:szCs w:val="22"/>
                <w:lang w:val="lt-LT"/>
              </w:rPr>
              <w:t xml:space="preserve"> OEM </w:t>
            </w:r>
            <w:proofErr w:type="spellStart"/>
            <w:r w:rsidRPr="004A0E12">
              <w:rPr>
                <w:rFonts w:ascii="Times New Roman" w:hAnsi="Times New Roman"/>
                <w:sz w:val="22"/>
                <w:szCs w:val="22"/>
                <w:lang w:val="lt-LT"/>
              </w:rPr>
              <w:lastRenderedPageBreak/>
              <w:t>patvirtinimus</w:t>
            </w:r>
            <w:proofErr w:type="spellEnd"/>
            <w:r w:rsidRPr="004A0E12">
              <w:rPr>
                <w:rFonts w:ascii="Times New Roman" w:hAnsi="Times New Roman"/>
                <w:sz w:val="22"/>
                <w:szCs w:val="22"/>
                <w:lang w:val="lt-LT"/>
              </w:rPr>
              <w:t xml:space="preserve"> nurodytoms specifikacijoms ir yra įtraukta į oficialų </w:t>
            </w:r>
            <w:proofErr w:type="spellStart"/>
            <w:r w:rsidRPr="004A0E12">
              <w:rPr>
                <w:rFonts w:ascii="Times New Roman" w:hAnsi="Times New Roman"/>
                <w:sz w:val="22"/>
                <w:szCs w:val="22"/>
                <w:lang w:val="lt-LT"/>
              </w:rPr>
              <w:t>Voith</w:t>
            </w:r>
            <w:proofErr w:type="spellEnd"/>
            <w:r w:rsidRPr="004A0E12">
              <w:rPr>
                <w:rFonts w:ascii="Times New Roman" w:hAnsi="Times New Roman"/>
                <w:sz w:val="22"/>
                <w:szCs w:val="22"/>
                <w:lang w:val="lt-LT"/>
              </w:rPr>
              <w:t xml:space="preserve">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VOITH</w:t>
            </w:r>
            <w:bookmarkStart w:id="0" w:name="_GoBack"/>
            <w:bookmarkEnd w:id="0"/>
            <w:r w:rsidRPr="003C1E96">
              <w:rPr>
                <w:rFonts w:ascii="Times New Roman" w:hAnsi="Times New Roman"/>
                <w:sz w:val="22"/>
                <w:szCs w:val="22"/>
                <w:lang w:val="lt-LT"/>
              </w:rPr>
              <w:t xml:space="preserve"> 55.6336</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szCs w:val="22"/>
              </w:rPr>
            </w:pPr>
            <w:r w:rsidRPr="00591CFE">
              <w:rPr>
                <w:sz w:val="22"/>
                <w:szCs w:val="22"/>
              </w:rPr>
              <w:t>5.</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ZF OEM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ZF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rPr>
            </w:pPr>
            <w:r>
              <w:rPr>
                <w:sz w:val="22"/>
              </w:rPr>
              <w:t>6.</w:t>
            </w:r>
          </w:p>
        </w:tc>
        <w:tc>
          <w:tcPr>
            <w:tcW w:w="4395" w:type="dxa"/>
          </w:tcPr>
          <w:p w:rsidR="004A0E12" w:rsidRPr="004A0E12" w:rsidRDefault="004A0E12" w:rsidP="004A0E12">
            <w:pPr>
              <w:pStyle w:val="Betarp"/>
              <w:jc w:val="both"/>
              <w:rPr>
                <w:rFonts w:ascii="Times New Roman" w:hAnsi="Times New Roman"/>
                <w:sz w:val="22"/>
                <w:szCs w:val="22"/>
                <w:lang w:val="lt-LT"/>
              </w:rPr>
            </w:pPr>
            <w:r w:rsidRPr="004A0E12">
              <w:rPr>
                <w:rFonts w:ascii="Times New Roman" w:hAnsi="Times New Roman"/>
                <w:sz w:val="22"/>
                <w:szCs w:val="22"/>
                <w:lang w:val="lt-LT"/>
              </w:rPr>
              <w:t xml:space="preserve">Sintetinė, </w:t>
            </w:r>
            <w:proofErr w:type="spellStart"/>
            <w:r w:rsidRPr="004A0E12">
              <w:rPr>
                <w:rFonts w:ascii="Times New Roman" w:hAnsi="Times New Roman"/>
                <w:sz w:val="22"/>
                <w:szCs w:val="22"/>
                <w:lang w:val="lt-LT"/>
              </w:rPr>
              <w:t>visasezoninė</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automatinėms pavarų dėžėms, vairo stiprintuvams, </w:t>
            </w:r>
            <w:proofErr w:type="spellStart"/>
            <w:r w:rsidRPr="004A0E12">
              <w:rPr>
                <w:rFonts w:ascii="Times New Roman" w:hAnsi="Times New Roman"/>
                <w:sz w:val="22"/>
                <w:szCs w:val="22"/>
                <w:lang w:val="lt-LT"/>
              </w:rPr>
              <w:t>hidrotransformatoriams</w:t>
            </w:r>
            <w:proofErr w:type="spellEnd"/>
            <w:r w:rsidRPr="004A0E12">
              <w:rPr>
                <w:rFonts w:ascii="Times New Roman" w:hAnsi="Times New Roman"/>
                <w:sz w:val="22"/>
                <w:szCs w:val="22"/>
                <w:lang w:val="lt-LT"/>
              </w:rPr>
              <w:t xml:space="preserve"> ir hidraulinėms movoms. Tiekėjas privalo įrodyti, kad siūloma alyva turi gamintojo </w:t>
            </w:r>
            <w:proofErr w:type="spellStart"/>
            <w:r w:rsidRPr="004A0E12">
              <w:rPr>
                <w:rFonts w:ascii="Times New Roman" w:hAnsi="Times New Roman"/>
                <w:sz w:val="22"/>
                <w:szCs w:val="22"/>
                <w:lang w:val="lt-LT"/>
              </w:rPr>
              <w:t>Allison</w:t>
            </w:r>
            <w:proofErr w:type="spellEnd"/>
            <w:r w:rsidRPr="004A0E12">
              <w:rPr>
                <w:rFonts w:ascii="Times New Roman" w:hAnsi="Times New Roman"/>
                <w:sz w:val="22"/>
                <w:szCs w:val="22"/>
                <w:lang w:val="lt-LT"/>
              </w:rPr>
              <w:t xml:space="preserve"> </w:t>
            </w:r>
            <w:proofErr w:type="spellStart"/>
            <w:r w:rsidRPr="004A0E12">
              <w:rPr>
                <w:rFonts w:ascii="Times New Roman" w:hAnsi="Times New Roman"/>
                <w:sz w:val="22"/>
                <w:szCs w:val="22"/>
                <w:lang w:val="lt-LT"/>
              </w:rPr>
              <w:t>patvirtinimus</w:t>
            </w:r>
            <w:proofErr w:type="spellEnd"/>
            <w:r w:rsidRPr="004A0E12">
              <w:rPr>
                <w:rFonts w:ascii="Times New Roman" w:hAnsi="Times New Roman"/>
                <w:sz w:val="22"/>
                <w:szCs w:val="22"/>
                <w:lang w:val="lt-LT"/>
              </w:rPr>
              <w:t xml:space="preserve"> nurodytoms specifikacijoms ir yra įtraukta į oficialų </w:t>
            </w:r>
            <w:proofErr w:type="spellStart"/>
            <w:r w:rsidRPr="004A0E12">
              <w:rPr>
                <w:rFonts w:ascii="Times New Roman" w:hAnsi="Times New Roman"/>
                <w:sz w:val="22"/>
                <w:szCs w:val="22"/>
                <w:lang w:val="lt-LT"/>
              </w:rPr>
              <w:t>Allison</w:t>
            </w:r>
            <w:proofErr w:type="spellEnd"/>
            <w:r w:rsidRPr="004A0E12">
              <w:rPr>
                <w:rFonts w:ascii="Times New Roman" w:hAnsi="Times New Roman"/>
                <w:sz w:val="22"/>
                <w:szCs w:val="22"/>
                <w:lang w:val="lt-LT"/>
              </w:rPr>
              <w:t xml:space="preserve"> patvirtintų produktų sąrašą</w:t>
            </w:r>
          </w:p>
        </w:tc>
        <w:tc>
          <w:tcPr>
            <w:tcW w:w="1701" w:type="dxa"/>
          </w:tcPr>
          <w:p w:rsidR="004A0E12" w:rsidRPr="003C1E96" w:rsidRDefault="004A0E12" w:rsidP="004A0E12">
            <w:pPr>
              <w:pStyle w:val="Betarp"/>
              <w:jc w:val="right"/>
              <w:rPr>
                <w:rFonts w:ascii="Times New Roman" w:hAnsi="Times New Roman"/>
                <w:sz w:val="22"/>
                <w:szCs w:val="22"/>
                <w:lang w:val="lt-LT"/>
              </w:rPr>
            </w:pPr>
          </w:p>
        </w:tc>
        <w:tc>
          <w:tcPr>
            <w:tcW w:w="1984" w:type="dxa"/>
          </w:tcPr>
          <w:p w:rsidR="004A0E12" w:rsidRPr="003C1E96" w:rsidRDefault="004A0E12" w:rsidP="004A0E12">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4A0E12" w:rsidRPr="003C1E96" w:rsidRDefault="004A0E12" w:rsidP="004A0E12">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r w:rsidR="004A0E12" w:rsidTr="003C1E96">
        <w:tc>
          <w:tcPr>
            <w:tcW w:w="562" w:type="dxa"/>
          </w:tcPr>
          <w:p w:rsidR="004A0E12" w:rsidRPr="00591CFE" w:rsidRDefault="004A0E12" w:rsidP="004A0E12">
            <w:pPr>
              <w:tabs>
                <w:tab w:val="left" w:pos="567"/>
              </w:tabs>
              <w:jc w:val="both"/>
              <w:rPr>
                <w:sz w:val="22"/>
              </w:rPr>
            </w:pPr>
            <w:r>
              <w:rPr>
                <w:sz w:val="22"/>
              </w:rPr>
              <w:t>7.</w:t>
            </w:r>
          </w:p>
        </w:tc>
        <w:tc>
          <w:tcPr>
            <w:tcW w:w="4395" w:type="dxa"/>
          </w:tcPr>
          <w:p w:rsidR="004A0E12" w:rsidRPr="004A0E12" w:rsidRDefault="004A0E12" w:rsidP="004A0E12">
            <w:pPr>
              <w:pStyle w:val="Betarp"/>
              <w:jc w:val="both"/>
              <w:rPr>
                <w:rFonts w:ascii="Times New Roman" w:hAnsi="Times New Roman"/>
                <w:sz w:val="22"/>
                <w:szCs w:val="22"/>
                <w:lang w:val="lt-LT"/>
              </w:rPr>
            </w:pPr>
            <w:proofErr w:type="spellStart"/>
            <w:r w:rsidRPr="004A0E12">
              <w:rPr>
                <w:rFonts w:ascii="Times New Roman" w:hAnsi="Times New Roman"/>
                <w:sz w:val="22"/>
                <w:szCs w:val="22"/>
                <w:lang w:val="lt-LT"/>
              </w:rPr>
              <w:t>Transmisinė</w:t>
            </w:r>
            <w:proofErr w:type="spellEnd"/>
            <w:r w:rsidRPr="004A0E12">
              <w:rPr>
                <w:rFonts w:ascii="Times New Roman" w:hAnsi="Times New Roman"/>
                <w:sz w:val="22"/>
                <w:szCs w:val="22"/>
                <w:lang w:val="lt-LT"/>
              </w:rPr>
              <w:t xml:space="preserve"> alyva mechaninėms greičių dėžėms</w:t>
            </w:r>
          </w:p>
        </w:tc>
        <w:tc>
          <w:tcPr>
            <w:tcW w:w="1701"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80W-90</w:t>
            </w:r>
          </w:p>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arba 75W-90</w:t>
            </w:r>
          </w:p>
        </w:tc>
        <w:tc>
          <w:tcPr>
            <w:tcW w:w="1984" w:type="dxa"/>
          </w:tcPr>
          <w:p w:rsidR="004A0E12" w:rsidRPr="003C1E96" w:rsidRDefault="004A0E12" w:rsidP="004A0E12">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4A0E12" w:rsidRDefault="004A0E12" w:rsidP="004A0E12">
            <w:pPr>
              <w:tabs>
                <w:tab w:val="left" w:pos="567"/>
              </w:tabs>
              <w:jc w:val="both"/>
              <w:rPr>
                <w:rFonts w:ascii="Arial" w:hAnsi="Arial" w:cs="Arial"/>
                <w:sz w:val="20"/>
              </w:rPr>
            </w:pPr>
          </w:p>
        </w:tc>
        <w:tc>
          <w:tcPr>
            <w:tcW w:w="1701" w:type="dxa"/>
          </w:tcPr>
          <w:p w:rsidR="004A0E12" w:rsidRDefault="004A0E12" w:rsidP="004A0E12">
            <w:pPr>
              <w:tabs>
                <w:tab w:val="left" w:pos="567"/>
              </w:tabs>
              <w:jc w:val="both"/>
              <w:rPr>
                <w:rFonts w:ascii="Arial" w:hAnsi="Arial" w:cs="Arial"/>
                <w:sz w:val="20"/>
              </w:rPr>
            </w:pPr>
          </w:p>
        </w:tc>
        <w:tc>
          <w:tcPr>
            <w:tcW w:w="1524" w:type="dxa"/>
          </w:tcPr>
          <w:p w:rsidR="004A0E12" w:rsidRDefault="004A0E12" w:rsidP="004A0E12">
            <w:pPr>
              <w:tabs>
                <w:tab w:val="left" w:pos="567"/>
              </w:tabs>
              <w:jc w:val="both"/>
              <w:rPr>
                <w:rFonts w:ascii="Arial" w:hAnsi="Arial" w:cs="Arial"/>
                <w:sz w:val="20"/>
              </w:rPr>
            </w:pPr>
          </w:p>
        </w:tc>
      </w:tr>
    </w:tbl>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w:t>
      </w:r>
      <w:r w:rsidR="004A0E12">
        <w:rPr>
          <w:sz w:val="22"/>
        </w:rPr>
        <w:t xml:space="preserve"> </w:t>
      </w:r>
      <w:r w:rsidRPr="00F76231">
        <w:rPr>
          <w:sz w:val="22"/>
        </w:rPr>
        <w:t>(patvirtinu,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lastRenderedPageBreak/>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lastRenderedPageBreak/>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2243B">
      <w:pPr>
        <w:pStyle w:val="Betarp1"/>
        <w:jc w:val="right"/>
      </w:pPr>
    </w:p>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2A2E64"/>
    <w:rsid w:val="002E3538"/>
    <w:rsid w:val="00311B3D"/>
    <w:rsid w:val="00320F11"/>
    <w:rsid w:val="00321381"/>
    <w:rsid w:val="0032243B"/>
    <w:rsid w:val="0034200D"/>
    <w:rsid w:val="0036514B"/>
    <w:rsid w:val="00394FC4"/>
    <w:rsid w:val="003C1E96"/>
    <w:rsid w:val="003C689E"/>
    <w:rsid w:val="00427DE7"/>
    <w:rsid w:val="004A0E12"/>
    <w:rsid w:val="004E75DF"/>
    <w:rsid w:val="004F66FC"/>
    <w:rsid w:val="00506F24"/>
    <w:rsid w:val="00591CFE"/>
    <w:rsid w:val="006655D6"/>
    <w:rsid w:val="006C2550"/>
    <w:rsid w:val="006F5C1D"/>
    <w:rsid w:val="00740197"/>
    <w:rsid w:val="007A38B1"/>
    <w:rsid w:val="008A76BF"/>
    <w:rsid w:val="009A4D70"/>
    <w:rsid w:val="009A57BF"/>
    <w:rsid w:val="00A158A0"/>
    <w:rsid w:val="00A57CD7"/>
    <w:rsid w:val="00B52CD5"/>
    <w:rsid w:val="00B97718"/>
    <w:rsid w:val="00CE7AA7"/>
    <w:rsid w:val="00D006BB"/>
    <w:rsid w:val="00D05DF6"/>
    <w:rsid w:val="00D82E36"/>
    <w:rsid w:val="00E0348C"/>
    <w:rsid w:val="00E06E44"/>
    <w:rsid w:val="00E129DB"/>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next w:val="prastasis"/>
    <w:link w:val="Antrat1Diagrama"/>
    <w:qFormat/>
    <w:rsid w:val="00A158A0"/>
    <w:pPr>
      <w:keepNext/>
      <w:numPr>
        <w:numId w:val="2"/>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A158A0"/>
    <w:pPr>
      <w:numPr>
        <w:ilvl w:val="1"/>
        <w:numId w:val="2"/>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A158A0"/>
    <w:pPr>
      <w:keepNext/>
      <w:numPr>
        <w:ilvl w:val="2"/>
        <w:numId w:val="2"/>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w:basedOn w:val="prastasis"/>
    <w:next w:val="prastasis"/>
    <w:link w:val="Antrat4Diagrama"/>
    <w:qFormat/>
    <w:rsid w:val="00A158A0"/>
    <w:pPr>
      <w:keepNext/>
      <w:numPr>
        <w:ilvl w:val="3"/>
        <w:numId w:val="2"/>
      </w:numPr>
      <w:spacing w:after="0" w:line="240" w:lineRule="auto"/>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A158A0"/>
    <w:pPr>
      <w:keepNext/>
      <w:numPr>
        <w:ilvl w:val="4"/>
        <w:numId w:val="2"/>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A158A0"/>
    <w:pPr>
      <w:keepNext/>
      <w:numPr>
        <w:ilvl w:val="5"/>
        <w:numId w:val="2"/>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A158A0"/>
    <w:pPr>
      <w:keepNext/>
      <w:numPr>
        <w:ilvl w:val="6"/>
        <w:numId w:val="2"/>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A158A0"/>
    <w:pPr>
      <w:keepNext/>
      <w:numPr>
        <w:ilvl w:val="7"/>
        <w:numId w:val="2"/>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A158A0"/>
    <w:pPr>
      <w:keepNext/>
      <w:numPr>
        <w:ilvl w:val="8"/>
        <w:numId w:val="2"/>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A158A0"/>
    <w:rPr>
      <w:rFonts w:ascii="Times New Roman" w:eastAsia="Calibri" w:hAnsi="Times New Roman" w:cs="Times New Roman"/>
      <w:sz w:val="28"/>
      <w:lang w:val="x-none" w:eastAsia="x-none"/>
    </w:rPr>
  </w:style>
  <w:style w:type="character" w:customStyle="1" w:styleId="Antrat2Diagrama">
    <w:name w:val="Antraštė 2 Diagrama"/>
    <w:basedOn w:val="Numatytasispastraiposriftas"/>
    <w:link w:val="Antrat2"/>
    <w:rsid w:val="00A158A0"/>
    <w:rPr>
      <w:rFonts w:ascii="Times New Roman" w:eastAsia="Times New Roman" w:hAnsi="Times New Roman" w:cs="Times New Roman"/>
      <w:sz w:val="24"/>
      <w:szCs w:val="20"/>
      <w:lang w:val="x-none" w:eastAsia="x-none"/>
    </w:rPr>
  </w:style>
  <w:style w:type="character" w:customStyle="1" w:styleId="Antrat3Diagrama">
    <w:name w:val="Antraštė 3 Diagrama"/>
    <w:basedOn w:val="Numatytasispastraiposriftas"/>
    <w:link w:val="Antrat3"/>
    <w:rsid w:val="00A158A0"/>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rsid w:val="00A158A0"/>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A158A0"/>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A158A0"/>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A158A0"/>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A158A0"/>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A158A0"/>
    <w:rPr>
      <w:rFonts w:ascii="Times New Roman" w:eastAsia="Times New Roman"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8C79-AFDA-4F73-A60A-54198731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5229</Words>
  <Characters>2981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2</cp:revision>
  <dcterms:created xsi:type="dcterms:W3CDTF">2025-09-17T07:31:00Z</dcterms:created>
  <dcterms:modified xsi:type="dcterms:W3CDTF">2025-09-17T07:31:00Z</dcterms:modified>
</cp:coreProperties>
</file>