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1F27" w:rsidR="00AF2489" w:rsidP="00550B82" w:rsidRDefault="00AD1FF9" w14:paraId="4F7BE413" w14:textId="5F0A009F">
      <w:pPr>
        <w:spacing w:after="0" w:line="240" w:lineRule="auto"/>
        <w:jc w:val="right"/>
        <w:rPr>
          <w:rFonts w:ascii="Times New Roman" w:hAnsi="Times New Roman" w:eastAsia="Times New Roman" w:cs="Times New Roman"/>
          <w:b/>
          <w:iCs/>
          <w:color w:val="000000"/>
          <w:lang w:val="lt-LT" w:eastAsia="ar-SA"/>
        </w:rPr>
      </w:pPr>
      <w:r w:rsidRPr="00191F27">
        <w:rPr>
          <w:rFonts w:ascii="Times New Roman" w:hAnsi="Times New Roman" w:eastAsia="Times New Roman" w:cs="Times New Roman"/>
          <w:b/>
          <w:iCs/>
          <w:color w:val="000000"/>
          <w:lang w:val="lt-LT" w:eastAsia="ar-SA"/>
        </w:rPr>
        <w:t>2</w:t>
      </w:r>
      <w:r w:rsidRPr="00191F27" w:rsidR="00AF2489">
        <w:rPr>
          <w:rFonts w:ascii="Times New Roman" w:hAnsi="Times New Roman" w:eastAsia="Times New Roman" w:cs="Times New Roman"/>
          <w:b/>
          <w:iCs/>
          <w:color w:val="000000"/>
          <w:lang w:val="lt-LT" w:eastAsia="ar-SA"/>
        </w:rPr>
        <w:t xml:space="preserve"> priedas</w:t>
      </w:r>
    </w:p>
    <w:p w:rsidRPr="00550B82" w:rsidR="0088081E" w:rsidP="00550B82" w:rsidRDefault="00C56B15" w14:paraId="192964BE" w14:textId="680A314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KVALIFIKACINIAI REIKALAVIMAI </w:t>
      </w:r>
      <w:r w:rsidRPr="00550B82" w:rsidR="0088081E">
        <w:rPr>
          <w:rFonts w:ascii="Times New Roman" w:hAnsi="Times New Roman" w:cs="Times New Roman"/>
          <w:b/>
          <w:lang w:val="lt-LT"/>
        </w:rPr>
        <w:t>TIEKĖJ</w:t>
      </w:r>
      <w:r>
        <w:rPr>
          <w:rFonts w:ascii="Times New Roman" w:hAnsi="Times New Roman" w:cs="Times New Roman"/>
          <w:b/>
          <w:lang w:val="lt-LT"/>
        </w:rPr>
        <w:t>UI</w:t>
      </w:r>
    </w:p>
    <w:p w:rsidR="00191F27" w:rsidP="396C1831" w:rsidRDefault="00191F27" w14:paraId="6842B272" w14:noSpellErr="1" w14:textId="099FDE5B">
      <w:pPr>
        <w:spacing w:after="0" w:line="240" w:lineRule="auto"/>
        <w:jc w:val="center"/>
        <w:rPr>
          <w:rFonts w:ascii="Times New Roman" w:hAnsi="Times New Roman" w:cs="Times New Roman"/>
          <w:b w:val="1"/>
          <w:bCs w:val="1"/>
          <w:lang w:val="lt-LT"/>
        </w:rPr>
      </w:pPr>
      <w:r w:rsidRPr="396C1831" w:rsidR="00191F27">
        <w:rPr>
          <w:rFonts w:ascii="Times New Roman" w:hAnsi="Times New Roman" w:cs="Times New Roman"/>
          <w:b w:val="1"/>
          <w:bCs w:val="1"/>
          <w:lang w:val="lt-LT"/>
        </w:rPr>
        <w:t xml:space="preserve"> TEMPERATŪROS IR DRĖGMĖS PALAIKYMO </w:t>
      </w:r>
    </w:p>
    <w:p w:rsidRPr="00550B82" w:rsidR="0088081E" w:rsidP="00550B82" w:rsidRDefault="00191F27" w14:paraId="640A9C39" w14:textId="2303EA5D">
      <w:pPr>
        <w:spacing w:after="0" w:line="240" w:lineRule="auto"/>
        <w:jc w:val="center"/>
        <w:rPr>
          <w:rFonts w:ascii="Times New Roman" w:hAnsi="Times New Roman" w:cs="Times New Roman"/>
          <w:b/>
          <w:lang w:val="lt-LT"/>
        </w:rPr>
      </w:pPr>
      <w:r w:rsidRPr="00191F27">
        <w:rPr>
          <w:rFonts w:ascii="Times New Roman" w:hAnsi="Times New Roman" w:cs="Times New Roman"/>
          <w:b/>
          <w:lang w:val="lt-LT"/>
        </w:rPr>
        <w:t>INFRASTRUKTŪROS PRIEŽIŪROS PASLAUGŲ PIRKIM</w:t>
      </w:r>
      <w:r w:rsidRPr="00550B82" w:rsidR="0088081E">
        <w:rPr>
          <w:rFonts w:ascii="Times New Roman" w:hAnsi="Times New Roman" w:cs="Times New Roman"/>
          <w:b/>
          <w:lang w:val="lt-LT"/>
        </w:rPr>
        <w:t xml:space="preserve">UI  </w:t>
      </w:r>
    </w:p>
    <w:p w:rsidRPr="00550B82" w:rsidR="00765E5C" w:rsidP="00550B82" w:rsidRDefault="00765E5C" w14:paraId="3E8C16B6" w14:textId="77777777">
      <w:pPr>
        <w:spacing w:after="0" w:line="240" w:lineRule="auto"/>
        <w:jc w:val="both"/>
        <w:rPr>
          <w:rFonts w:ascii="Times New Roman" w:hAnsi="Times New Roman" w:cs="Times New Roman"/>
          <w:lang w:val="lt-LT"/>
        </w:rPr>
      </w:pPr>
    </w:p>
    <w:p w:rsidRPr="00C346F8" w:rsidR="0088081E" w:rsidP="00C346F8" w:rsidRDefault="0088081E" w14:paraId="461F3A20" w14:textId="77777777">
      <w:pPr>
        <w:pStyle w:val="ListParagraph"/>
        <w:numPr>
          <w:ilvl w:val="0"/>
          <w:numId w:val="3"/>
        </w:numPr>
        <w:tabs>
          <w:tab w:val="left" w:pos="284"/>
        </w:tabs>
        <w:spacing w:after="0" w:line="240" w:lineRule="auto"/>
        <w:ind w:left="0" w:firstLine="0"/>
        <w:rPr>
          <w:rFonts w:ascii="Times New Roman" w:hAnsi="Times New Roman" w:cs="Times New Roman"/>
          <w:lang w:val="lt-LT"/>
        </w:rPr>
      </w:pPr>
      <w:bookmarkStart w:name="_Hlk71122531" w:id="0"/>
      <w:r w:rsidRPr="00C346F8">
        <w:rPr>
          <w:rFonts w:ascii="Times New Roman" w:hAnsi="Times New Roman" w:cs="Times New Roman"/>
          <w:lang w:val="lt-LT"/>
        </w:rPr>
        <w:t xml:space="preserve">Teikdami pasiūlymą patvirtiname, kad esame susipažinę su AB Lietuvos radijo ir televizijos centro Veiklos partnerių elgesio kodeksu (patalpintas Bendrovės internetinėje svetainėje </w:t>
      </w:r>
      <w:bookmarkStart w:name="_Hlk71122323" w:id="1"/>
      <w:r w:rsidRPr="00C346F8">
        <w:rPr>
          <w:rFonts w:ascii="Times New Roman" w:hAnsi="Times New Roman" w:cs="Times New Roman"/>
          <w:lang w:val="lt-LT"/>
        </w:rPr>
        <w:fldChar w:fldCharType="begin"/>
      </w:r>
      <w:r w:rsidRPr="00C346F8">
        <w:rPr>
          <w:rFonts w:ascii="Times New Roman" w:hAnsi="Times New Roman" w:cs="Times New Roman"/>
          <w:lang w:val="lt-LT"/>
        </w:rPr>
        <w:instrText xml:space="preserve"> HYPERLINK "https://www.telecentras.lt/wp-content/uploads/2020/12/Partneri%C5%B3_etikos_kodeksas.pdf" </w:instrText>
      </w:r>
      <w:r w:rsidRPr="00C346F8">
        <w:rPr>
          <w:rFonts w:ascii="Times New Roman" w:hAnsi="Times New Roman" w:cs="Times New Roman"/>
          <w:lang w:val="lt-LT"/>
        </w:rPr>
      </w:r>
      <w:r w:rsidRPr="00C346F8">
        <w:rPr>
          <w:rFonts w:ascii="Times New Roman" w:hAnsi="Times New Roman" w:cs="Times New Roman"/>
          <w:lang w:val="lt-LT"/>
        </w:rPr>
        <w:fldChar w:fldCharType="separate"/>
      </w:r>
      <w:r w:rsidRPr="00C346F8">
        <w:rPr>
          <w:rStyle w:val="Hyperlink"/>
          <w:rFonts w:ascii="Times New Roman" w:hAnsi="Times New Roman" w:cs="Times New Roman"/>
          <w:lang w:val="lt-LT"/>
        </w:rPr>
        <w:t>Partnerių etikos kodeksas</w:t>
      </w:r>
      <w:r w:rsidRPr="00C346F8">
        <w:rPr>
          <w:rFonts w:ascii="Times New Roman" w:hAnsi="Times New Roman" w:cs="Times New Roman"/>
          <w:lang w:val="lt-LT"/>
        </w:rPr>
        <w:fldChar w:fldCharType="end"/>
      </w:r>
      <w:bookmarkEnd w:id="1"/>
      <w:r w:rsidRPr="00C346F8">
        <w:rPr>
          <w:rFonts w:ascii="Times New Roman" w:hAnsi="Times New Roman" w:cs="Times New Roman"/>
          <w:lang w:val="lt-LT"/>
        </w:rPr>
        <w:t xml:space="preserve">) bei Korupcijos prevencijos politikos reikalavimais (patalpinta Bendrovės internetinėje svetainėje </w:t>
      </w:r>
      <w:hyperlink w:tgtFrame="_blank" w:tooltip="https://www.telecentras.lt/apie-mus/korupcijos-prevencija/" w:history="1" r:id="rId11">
        <w:r w:rsidRPr="00C346F8">
          <w:rPr>
            <w:rStyle w:val="Hyperlink"/>
            <w:rFonts w:ascii="Times New Roman" w:hAnsi="Times New Roman" w:cs="Times New Roman"/>
            <w:lang w:val="lt-LT"/>
          </w:rPr>
          <w:t>Korupcijos prevencija – Telecentras</w:t>
        </w:r>
      </w:hyperlink>
      <w:r w:rsidRPr="00C346F8">
        <w:rPr>
          <w:rFonts w:ascii="Times New Roman" w:hAnsi="Times New Roman" w:cs="Times New Roman"/>
          <w:lang w:val="lt-LT"/>
        </w:rPr>
        <w:t>) ir mūsų įmonės veikla šiems principams nenusižengia.</w:t>
      </w:r>
    </w:p>
    <w:bookmarkEnd w:id="0"/>
    <w:p w:rsidRPr="00C346F8" w:rsidR="00765E5C" w:rsidP="00C346F8" w:rsidRDefault="00765E5C" w14:paraId="7E574076" w14:textId="77777777">
      <w:pPr>
        <w:pStyle w:val="ListParagraph"/>
        <w:numPr>
          <w:ilvl w:val="0"/>
          <w:numId w:val="3"/>
        </w:numPr>
        <w:tabs>
          <w:tab w:val="left" w:pos="284"/>
        </w:tabs>
        <w:spacing w:after="0" w:line="240" w:lineRule="auto"/>
        <w:ind w:left="0" w:firstLine="0"/>
        <w:rPr>
          <w:rFonts w:ascii="Times New Roman" w:hAnsi="Times New Roman" w:cs="Times New Roman"/>
          <w:lang w:val="lt-LT"/>
        </w:rPr>
      </w:pPr>
      <w:r w:rsidRPr="00C346F8">
        <w:rPr>
          <w:rFonts w:ascii="Times New Roman" w:hAnsi="Times New Roman" w:cs="Times New Roman"/>
          <w:lang w:val="lt-LT"/>
        </w:rPr>
        <w:t>Teikdami pasiūlymą patvirtiname, kad laikomės visų ES Bendrojo duomenų apsaugos reglamento (toliau – BDAR) reikalavimų ir užtikriname, kad mūsų pasitelkiamos tinkamos techninės ir organizacinės priemonės yra įgyvendinamos tokiu būdu, kad duomenų tvarkymas atitiktų BDAR reikalavimus ir būtų užtikrinta duomenų subjekto teisių apsauga  (pastaba: taikoma, kai pirkimo objektas apima asmens duomenų tvarkymą).</w:t>
      </w:r>
    </w:p>
    <w:p w:rsidRPr="00C346F8" w:rsidR="0088081E" w:rsidP="00C346F8" w:rsidRDefault="0088081E" w14:paraId="3705A914" w14:textId="21BBB4F3">
      <w:pPr>
        <w:pStyle w:val="ListParagraph"/>
        <w:numPr>
          <w:ilvl w:val="0"/>
          <w:numId w:val="3"/>
        </w:numPr>
        <w:tabs>
          <w:tab w:val="left" w:pos="284"/>
        </w:tabs>
        <w:spacing w:after="0" w:line="240" w:lineRule="auto"/>
        <w:ind w:left="0" w:firstLine="0"/>
        <w:rPr>
          <w:rFonts w:ascii="Times New Roman" w:hAnsi="Times New Roman" w:cs="Times New Roman"/>
          <w:lang w:val="lt-LT"/>
        </w:rPr>
      </w:pPr>
      <w:r w:rsidRPr="00C346F8">
        <w:rPr>
          <w:rFonts w:ascii="Times New Roman" w:hAnsi="Times New Roman" w:cs="Times New Roman"/>
          <w:lang w:val="lt-LT"/>
        </w:rPr>
        <w:t xml:space="preserve">Šiuo pasiūlymu pažymime, kad sutinkame su visomis dokumentuose nurodytomis pirkimo ir techninėmis sąlygomis. </w:t>
      </w:r>
    </w:p>
    <w:p w:rsidR="00C56B15" w:rsidP="00550B82" w:rsidRDefault="00C56B15" w14:paraId="5C1321A4" w14:textId="77777777">
      <w:pPr>
        <w:spacing w:after="0" w:line="240" w:lineRule="auto"/>
        <w:jc w:val="both"/>
        <w:rPr>
          <w:rFonts w:ascii="Times New Roman" w:hAnsi="Times New Roman" w:eastAsia="Calibri" w:cs="Times New Roman"/>
          <w:lang w:val="lt-LT"/>
        </w:rPr>
      </w:pPr>
    </w:p>
    <w:p w:rsidRPr="00C56B15" w:rsidR="00550B82" w:rsidP="00550B82" w:rsidRDefault="00550B82" w14:paraId="4B3905B5" w14:textId="6A125350">
      <w:pPr>
        <w:spacing w:after="0" w:line="240" w:lineRule="auto"/>
        <w:jc w:val="both"/>
        <w:rPr>
          <w:rFonts w:ascii="Times New Roman" w:hAnsi="Times New Roman" w:eastAsia="Calibri" w:cs="Times New Roman"/>
          <w:b/>
          <w:bCs/>
          <w:lang w:val="lt-LT"/>
        </w:rPr>
      </w:pPr>
      <w:r w:rsidRPr="00C56B15">
        <w:rPr>
          <w:rFonts w:ascii="Times New Roman" w:hAnsi="Times New Roman" w:eastAsia="Calibri" w:cs="Times New Roman"/>
          <w:b/>
          <w:bCs/>
          <w:lang w:val="lt-LT"/>
        </w:rPr>
        <w:t>Kvalifikaciniai reikalavimas tiekėjui:</w:t>
      </w:r>
    </w:p>
    <w:tbl>
      <w:tblPr>
        <w:tblStyle w:val="TableGrid"/>
        <w:tblW w:w="10994" w:type="dxa"/>
        <w:tblLook w:val="04A0" w:firstRow="1" w:lastRow="0" w:firstColumn="1" w:lastColumn="0" w:noHBand="0" w:noVBand="1"/>
      </w:tblPr>
      <w:tblGrid>
        <w:gridCol w:w="611"/>
        <w:gridCol w:w="6301"/>
        <w:gridCol w:w="4082"/>
      </w:tblGrid>
      <w:tr w:rsidRPr="007E77F7" w:rsidR="00FD4E02" w:rsidTr="00CB50D3" w14:paraId="63C57252" w14:textId="77777777">
        <w:trPr>
          <w:trHeight w:val="215"/>
        </w:trPr>
        <w:tc>
          <w:tcPr>
            <w:tcW w:w="611" w:type="dxa"/>
          </w:tcPr>
          <w:p w:rsidRPr="007E77F7" w:rsidR="00550B82" w:rsidP="00550B82" w:rsidRDefault="00550B82" w14:paraId="659CD006" w14:textId="77777777">
            <w:pPr>
              <w:jc w:val="center"/>
              <w:rPr>
                <w:rFonts w:ascii="Times New Roman" w:hAnsi="Times New Roman" w:cs="Times New Roman"/>
                <w:sz w:val="20"/>
                <w:szCs w:val="20"/>
                <w:lang w:val="lt-LT"/>
              </w:rPr>
            </w:pPr>
            <w:r w:rsidRPr="007E77F7">
              <w:rPr>
                <w:rFonts w:ascii="Times New Roman" w:hAnsi="Times New Roman" w:cs="Times New Roman"/>
                <w:sz w:val="20"/>
                <w:szCs w:val="20"/>
                <w:lang w:val="lt-LT"/>
              </w:rPr>
              <w:t>Nr.</w:t>
            </w:r>
          </w:p>
        </w:tc>
        <w:tc>
          <w:tcPr>
            <w:tcW w:w="6301" w:type="dxa"/>
          </w:tcPr>
          <w:p w:rsidRPr="007E77F7" w:rsidR="00550B82" w:rsidP="00550B82" w:rsidRDefault="00550B82" w14:paraId="4BE5617A" w14:textId="77777777">
            <w:pPr>
              <w:jc w:val="center"/>
              <w:rPr>
                <w:rFonts w:ascii="Times New Roman" w:hAnsi="Times New Roman" w:cs="Times New Roman"/>
                <w:color w:val="000000"/>
                <w:sz w:val="20"/>
                <w:szCs w:val="20"/>
                <w:lang w:val="lt-LT"/>
              </w:rPr>
            </w:pPr>
            <w:r w:rsidRPr="007E77F7">
              <w:rPr>
                <w:rFonts w:ascii="Times New Roman" w:hAnsi="Times New Roman" w:cs="Times New Roman"/>
                <w:sz w:val="20"/>
                <w:szCs w:val="20"/>
                <w:lang w:val="lt-LT"/>
              </w:rPr>
              <w:t>Aprašymas</w:t>
            </w:r>
          </w:p>
        </w:tc>
        <w:tc>
          <w:tcPr>
            <w:tcW w:w="4082" w:type="dxa"/>
          </w:tcPr>
          <w:p w:rsidRPr="007E77F7" w:rsidR="00550B82" w:rsidP="00550B82" w:rsidRDefault="00550B82" w14:paraId="39D9635B" w14:textId="77777777">
            <w:pPr>
              <w:jc w:val="center"/>
              <w:rPr>
                <w:rFonts w:ascii="Times New Roman" w:hAnsi="Times New Roman" w:cs="Times New Roman"/>
                <w:color w:val="000000"/>
                <w:sz w:val="20"/>
                <w:szCs w:val="20"/>
                <w:lang w:val="lt-LT"/>
              </w:rPr>
            </w:pPr>
            <w:r w:rsidRPr="007E77F7">
              <w:rPr>
                <w:rFonts w:ascii="Times New Roman" w:hAnsi="Times New Roman" w:cs="Times New Roman"/>
                <w:color w:val="000000"/>
                <w:sz w:val="20"/>
                <w:szCs w:val="20"/>
                <w:lang w:val="lt-LT"/>
              </w:rPr>
              <w:t>Suma, EUR</w:t>
            </w:r>
          </w:p>
        </w:tc>
      </w:tr>
      <w:tr w:rsidRPr="00C56B15" w:rsidR="00491737" w:rsidTr="00CB50D3" w14:paraId="4B07F791" w14:textId="77777777">
        <w:trPr>
          <w:trHeight w:val="1272"/>
        </w:trPr>
        <w:tc>
          <w:tcPr>
            <w:tcW w:w="611" w:type="dxa"/>
          </w:tcPr>
          <w:p w:rsidRPr="007E77F7" w:rsidR="00491737" w:rsidP="00550B82" w:rsidRDefault="00F47815" w14:paraId="28667A36" w14:textId="6D1FC79E">
            <w:pPr>
              <w:jc w:val="center"/>
              <w:rPr>
                <w:rFonts w:ascii="Times New Roman" w:hAnsi="Times New Roman" w:cs="Times New Roman"/>
                <w:sz w:val="20"/>
                <w:szCs w:val="20"/>
                <w:lang w:val="lt-LT"/>
              </w:rPr>
            </w:pPr>
            <w:r>
              <w:rPr>
                <w:rFonts w:ascii="Times New Roman" w:hAnsi="Times New Roman" w:cs="Times New Roman"/>
                <w:sz w:val="20"/>
                <w:szCs w:val="20"/>
                <w:lang w:val="lt-LT"/>
              </w:rPr>
              <w:t>1.</w:t>
            </w:r>
          </w:p>
        </w:tc>
        <w:tc>
          <w:tcPr>
            <w:tcW w:w="6301" w:type="dxa"/>
          </w:tcPr>
          <w:p w:rsidRPr="00491737" w:rsidR="00491737" w:rsidP="00491737" w:rsidRDefault="00491737" w14:paraId="2D21BB05" w14:textId="77777777">
            <w:pPr>
              <w:jc w:val="both"/>
              <w:rPr>
                <w:rFonts w:ascii="Times New Roman" w:hAnsi="Times New Roman" w:cs="Times New Roman"/>
                <w:sz w:val="20"/>
                <w:szCs w:val="20"/>
                <w:lang w:val="lt-LT"/>
              </w:rPr>
            </w:pPr>
            <w:r w:rsidRPr="00491737">
              <w:rPr>
                <w:rFonts w:ascii="Times New Roman" w:hAnsi="Times New Roman" w:cs="Times New Roman"/>
                <w:sz w:val="20"/>
                <w:szCs w:val="20"/>
                <w:lang w:val="lt-LT"/>
              </w:rPr>
              <w:t>Reikalavimas pagal Lietuvos Respublikos Energetikos ministro 2010 m. kovo 30 d. įsakymu Nr. 1-100 patvirtintas Saugos eksploatuojant elektros įrenginius taisykles.</w:t>
            </w:r>
          </w:p>
          <w:p w:rsidRPr="00491737" w:rsidR="00491737" w:rsidP="00491737" w:rsidRDefault="00491737" w14:paraId="02106BBD" w14:textId="77777777">
            <w:pPr>
              <w:jc w:val="both"/>
              <w:rPr>
                <w:rFonts w:ascii="Times New Roman" w:hAnsi="Times New Roman" w:cs="Times New Roman"/>
                <w:sz w:val="20"/>
                <w:szCs w:val="20"/>
                <w:lang w:val="lt-LT"/>
              </w:rPr>
            </w:pPr>
            <w:r w:rsidRPr="00491737">
              <w:rPr>
                <w:rFonts w:ascii="Times New Roman" w:hAnsi="Times New Roman" w:cs="Times New Roman"/>
                <w:sz w:val="20"/>
                <w:szCs w:val="20"/>
                <w:lang w:val="lt-LT"/>
              </w:rPr>
              <w:t>Teikėjas turi teisę verstis elektros įrenginių eksploatavimu:</w:t>
            </w:r>
          </w:p>
          <w:p w:rsidRPr="00491737" w:rsidR="00491737" w:rsidP="00491737" w:rsidRDefault="00491737" w14:paraId="4B01D89F" w14:textId="77777777">
            <w:pPr>
              <w:jc w:val="both"/>
              <w:rPr>
                <w:rFonts w:ascii="Times New Roman" w:hAnsi="Times New Roman" w:cs="Times New Roman"/>
                <w:sz w:val="20"/>
                <w:szCs w:val="20"/>
                <w:lang w:val="lt-LT"/>
              </w:rPr>
            </w:pPr>
            <w:r w:rsidRPr="00491737">
              <w:rPr>
                <w:rFonts w:ascii="Times New Roman" w:hAnsi="Times New Roman" w:cs="Times New Roman"/>
                <w:sz w:val="20"/>
                <w:szCs w:val="20"/>
                <w:lang w:val="lt-LT"/>
              </w:rPr>
              <w:t>1.Elektros tinklo ir įrenginių iki 1000 V ir/ ar aukštesnės įtampos eksploatavimo darbai.</w:t>
            </w:r>
          </w:p>
          <w:p w:rsidRPr="007E77F7" w:rsidR="00491737" w:rsidP="00491737" w:rsidRDefault="00491737" w14:paraId="7E6B312C" w14:textId="20E036FD">
            <w:pPr>
              <w:jc w:val="both"/>
              <w:rPr>
                <w:rFonts w:ascii="Times New Roman" w:hAnsi="Times New Roman" w:cs="Times New Roman"/>
                <w:sz w:val="20"/>
                <w:szCs w:val="20"/>
                <w:lang w:val="lt-LT"/>
              </w:rPr>
            </w:pPr>
            <w:r w:rsidRPr="00491737">
              <w:rPr>
                <w:rFonts w:ascii="Times New Roman" w:hAnsi="Times New Roman" w:cs="Times New Roman"/>
                <w:sz w:val="20"/>
                <w:szCs w:val="20"/>
                <w:lang w:val="lt-LT"/>
              </w:rPr>
              <w:t>2.Elektros instaliacijos iki 1000 V eksploatavimo darbai.</w:t>
            </w:r>
          </w:p>
        </w:tc>
        <w:tc>
          <w:tcPr>
            <w:tcW w:w="4082" w:type="dxa"/>
          </w:tcPr>
          <w:p w:rsidRPr="00964E5B" w:rsidR="00BB08FE" w:rsidP="00BB08FE" w:rsidRDefault="00BB08FE" w14:paraId="782350F4" w14:textId="70E51174">
            <w:pPr>
              <w:jc w:val="center"/>
              <w:rPr>
                <w:rFonts w:ascii="Times New Roman" w:hAnsi="Times New Roman" w:cs="Times New Roman"/>
                <w:i/>
                <w:iCs/>
                <w:color w:val="000000"/>
                <w:sz w:val="20"/>
                <w:szCs w:val="20"/>
                <w:lang w:val="lt-LT"/>
              </w:rPr>
            </w:pPr>
            <w:r w:rsidRPr="00964E5B">
              <w:rPr>
                <w:rFonts w:ascii="Times New Roman" w:hAnsi="Times New Roman" w:cs="Times New Roman"/>
                <w:i/>
                <w:iCs/>
                <w:color w:val="000000"/>
                <w:sz w:val="20"/>
                <w:szCs w:val="20"/>
                <w:lang w:val="lt-LT"/>
              </w:rPr>
              <w:t>Tiekėjas pateikia:</w:t>
            </w:r>
          </w:p>
          <w:p w:rsidRPr="00964E5B" w:rsidR="00491737" w:rsidP="00BB08FE" w:rsidRDefault="00BB08FE" w14:paraId="714A50BB" w14:textId="7DE5930D">
            <w:pPr>
              <w:jc w:val="center"/>
              <w:rPr>
                <w:rFonts w:ascii="Times New Roman" w:hAnsi="Times New Roman" w:cs="Times New Roman"/>
                <w:i/>
                <w:iCs/>
                <w:color w:val="000000"/>
                <w:sz w:val="20"/>
                <w:szCs w:val="20"/>
                <w:lang w:val="lt-LT"/>
              </w:rPr>
            </w:pPr>
            <w:r w:rsidRPr="00964E5B">
              <w:rPr>
                <w:rFonts w:ascii="Times New Roman" w:hAnsi="Times New Roman" w:cs="Times New Roman"/>
                <w:i/>
                <w:iCs/>
                <w:color w:val="000000"/>
                <w:sz w:val="20"/>
                <w:szCs w:val="20"/>
                <w:lang w:val="lt-LT"/>
              </w:rPr>
              <w:t>- Valstybinės energetikos inspekcijos (prie Energetikos ministerijos Valstybinės energetikos reguliavimo tarnybos) atestato arba lygiaverčio dokumento skaitmeninę kopiją.</w:t>
            </w:r>
          </w:p>
        </w:tc>
      </w:tr>
      <w:tr w:rsidRPr="00C56B15" w:rsidR="00BB08FE" w:rsidTr="00CB50D3" w14:paraId="41CD6B7C" w14:textId="77777777">
        <w:trPr>
          <w:trHeight w:val="1272"/>
        </w:trPr>
        <w:tc>
          <w:tcPr>
            <w:tcW w:w="611" w:type="dxa"/>
          </w:tcPr>
          <w:p w:rsidRPr="007E77F7" w:rsidR="00BB08FE" w:rsidP="00550B82" w:rsidRDefault="00F47815" w14:paraId="417E551C" w14:textId="05D21FF8">
            <w:pPr>
              <w:jc w:val="center"/>
              <w:rPr>
                <w:rFonts w:ascii="Times New Roman" w:hAnsi="Times New Roman" w:cs="Times New Roman"/>
                <w:sz w:val="20"/>
                <w:szCs w:val="20"/>
                <w:lang w:val="lt-LT"/>
              </w:rPr>
            </w:pPr>
            <w:r>
              <w:rPr>
                <w:rFonts w:ascii="Times New Roman" w:hAnsi="Times New Roman" w:cs="Times New Roman"/>
                <w:sz w:val="20"/>
                <w:szCs w:val="20"/>
                <w:lang w:val="lt-LT"/>
              </w:rPr>
              <w:t>2.</w:t>
            </w:r>
          </w:p>
        </w:tc>
        <w:tc>
          <w:tcPr>
            <w:tcW w:w="6301" w:type="dxa"/>
          </w:tcPr>
          <w:p w:rsidRPr="00BB08FE" w:rsidR="00BB08FE" w:rsidP="00BB08FE" w:rsidRDefault="00BB08FE" w14:paraId="7B2AC9A4" w14:textId="77777777">
            <w:pPr>
              <w:jc w:val="both"/>
              <w:rPr>
                <w:rFonts w:ascii="Times New Roman" w:hAnsi="Times New Roman" w:cs="Times New Roman"/>
                <w:sz w:val="20"/>
                <w:szCs w:val="20"/>
                <w:lang w:val="lt-LT"/>
              </w:rPr>
            </w:pPr>
            <w:r w:rsidRPr="00BB08FE">
              <w:rPr>
                <w:rFonts w:ascii="Times New Roman" w:hAnsi="Times New Roman" w:cs="Times New Roman"/>
                <w:sz w:val="20"/>
                <w:szCs w:val="20"/>
                <w:lang w:val="lt-LT"/>
              </w:rPr>
              <w:t>Reikalavimas pagal Lietuvos Respublikos Aplinkos ministro 2009 m. liepos 20 d. įsakymą Nr. D1-420 „</w:t>
            </w:r>
            <w:proofErr w:type="spellStart"/>
            <w:r w:rsidRPr="00BB08FE">
              <w:rPr>
                <w:rFonts w:ascii="Times New Roman" w:hAnsi="Times New Roman" w:cs="Times New Roman"/>
                <w:sz w:val="20"/>
                <w:szCs w:val="20"/>
                <w:lang w:val="lt-LT"/>
              </w:rPr>
              <w:t>Fluorintų</w:t>
            </w:r>
            <w:proofErr w:type="spellEnd"/>
            <w:r w:rsidRPr="00BB08FE">
              <w:rPr>
                <w:rFonts w:ascii="Times New Roman" w:hAnsi="Times New Roman" w:cs="Times New Roman"/>
                <w:sz w:val="20"/>
                <w:szCs w:val="20"/>
                <w:lang w:val="lt-LT"/>
              </w:rPr>
              <w:t xml:space="preserve"> šiltnamio efektą sukeliančių dujų tvarkymo atestatų išdavimo, jų galiojimo sustabdymo, galiojimo sustabdymo panaikinimo ir galiojimo panaikinimo tvarkos aprašo patvirtinimo“.</w:t>
            </w:r>
          </w:p>
          <w:p w:rsidRPr="007E77F7" w:rsidR="00BB08FE" w:rsidP="00BB08FE" w:rsidRDefault="00BB08FE" w14:paraId="2693F7CD" w14:textId="338693B0">
            <w:pPr>
              <w:jc w:val="both"/>
              <w:rPr>
                <w:rFonts w:ascii="Times New Roman" w:hAnsi="Times New Roman" w:cs="Times New Roman"/>
                <w:sz w:val="20"/>
                <w:szCs w:val="20"/>
                <w:lang w:val="lt-LT"/>
              </w:rPr>
            </w:pPr>
            <w:r w:rsidRPr="00BB08FE">
              <w:rPr>
                <w:rFonts w:ascii="Times New Roman" w:hAnsi="Times New Roman" w:cs="Times New Roman"/>
                <w:sz w:val="20"/>
                <w:szCs w:val="20"/>
                <w:lang w:val="lt-LT"/>
              </w:rPr>
              <w:t xml:space="preserve">Paslaugos teikėjas turi teisę vykdyti </w:t>
            </w:r>
            <w:proofErr w:type="spellStart"/>
            <w:r w:rsidRPr="00BB08FE">
              <w:rPr>
                <w:rFonts w:ascii="Times New Roman" w:hAnsi="Times New Roman" w:cs="Times New Roman"/>
                <w:sz w:val="20"/>
                <w:szCs w:val="20"/>
                <w:lang w:val="lt-LT"/>
              </w:rPr>
              <w:t>Fluorintų</w:t>
            </w:r>
            <w:proofErr w:type="spellEnd"/>
            <w:r w:rsidRPr="00BB08FE">
              <w:rPr>
                <w:rFonts w:ascii="Times New Roman" w:hAnsi="Times New Roman" w:cs="Times New Roman"/>
                <w:sz w:val="20"/>
                <w:szCs w:val="20"/>
                <w:lang w:val="lt-LT"/>
              </w:rPr>
              <w:t xml:space="preserve"> šiltnamio efektą sukeliančių dujų tvarkymą (montavimas arba įrengimas, aptarnavimas arba eksploatacija, techninė priežiūra).</w:t>
            </w:r>
          </w:p>
        </w:tc>
        <w:tc>
          <w:tcPr>
            <w:tcW w:w="4082" w:type="dxa"/>
          </w:tcPr>
          <w:p w:rsidRPr="00964E5B" w:rsidR="00BB08FE" w:rsidP="00BB08FE" w:rsidRDefault="00BB08FE" w14:paraId="3DAD3B82" w14:textId="227EADFA">
            <w:pPr>
              <w:jc w:val="center"/>
              <w:rPr>
                <w:rFonts w:ascii="Times New Roman" w:hAnsi="Times New Roman" w:cs="Times New Roman"/>
                <w:i/>
                <w:iCs/>
                <w:color w:val="000000"/>
                <w:sz w:val="20"/>
                <w:szCs w:val="20"/>
                <w:lang w:val="lt-LT"/>
              </w:rPr>
            </w:pPr>
            <w:r w:rsidRPr="00964E5B">
              <w:rPr>
                <w:rFonts w:ascii="Times New Roman" w:hAnsi="Times New Roman" w:cs="Times New Roman"/>
                <w:i/>
                <w:iCs/>
                <w:color w:val="000000"/>
                <w:sz w:val="20"/>
                <w:szCs w:val="20"/>
                <w:lang w:val="lt-LT"/>
              </w:rPr>
              <w:t>Tiekėjas pateikia:</w:t>
            </w:r>
          </w:p>
          <w:p w:rsidRPr="00964E5B" w:rsidR="00BB08FE" w:rsidP="00BB08FE" w:rsidRDefault="00BB08FE" w14:paraId="15964B24" w14:textId="39D0CEB5">
            <w:pPr>
              <w:jc w:val="center"/>
              <w:rPr>
                <w:rFonts w:ascii="Times New Roman" w:hAnsi="Times New Roman" w:cs="Times New Roman"/>
                <w:i/>
                <w:iCs/>
                <w:color w:val="000000"/>
                <w:sz w:val="20"/>
                <w:szCs w:val="20"/>
                <w:lang w:val="lt-LT"/>
              </w:rPr>
            </w:pPr>
            <w:r w:rsidRPr="00964E5B">
              <w:rPr>
                <w:rFonts w:ascii="Times New Roman" w:hAnsi="Times New Roman" w:cs="Times New Roman"/>
                <w:i/>
                <w:iCs/>
                <w:color w:val="000000"/>
                <w:sz w:val="20"/>
                <w:szCs w:val="20"/>
                <w:lang w:val="lt-LT"/>
              </w:rPr>
              <w:t xml:space="preserve">- Paslaugos teikėjui Aplinkos apsaugos agentūros išduoto </w:t>
            </w:r>
            <w:proofErr w:type="spellStart"/>
            <w:r w:rsidRPr="00964E5B">
              <w:rPr>
                <w:rFonts w:ascii="Times New Roman" w:hAnsi="Times New Roman" w:cs="Times New Roman"/>
                <w:i/>
                <w:iCs/>
                <w:color w:val="000000"/>
                <w:sz w:val="20"/>
                <w:szCs w:val="20"/>
                <w:lang w:val="lt-LT"/>
              </w:rPr>
              <w:t>Fluorintų</w:t>
            </w:r>
            <w:proofErr w:type="spellEnd"/>
            <w:r w:rsidRPr="00964E5B">
              <w:rPr>
                <w:rFonts w:ascii="Times New Roman" w:hAnsi="Times New Roman" w:cs="Times New Roman"/>
                <w:i/>
                <w:iCs/>
                <w:color w:val="000000"/>
                <w:sz w:val="20"/>
                <w:szCs w:val="20"/>
                <w:lang w:val="lt-LT"/>
              </w:rPr>
              <w:t xml:space="preserve"> šiltnamio efektą sukeliančių dujų tvarkymo atestato arba lygiaverčio dokumento skaitmeninę kopiją.</w:t>
            </w:r>
          </w:p>
        </w:tc>
      </w:tr>
      <w:tr w:rsidRPr="00191F27" w:rsidR="00191F27" w:rsidTr="00191F27" w14:paraId="5F7FC286" w14:textId="77777777">
        <w:trPr>
          <w:trHeight w:val="58"/>
        </w:trPr>
        <w:tc>
          <w:tcPr>
            <w:tcW w:w="611" w:type="dxa"/>
          </w:tcPr>
          <w:p w:rsidR="00191F27" w:rsidP="00550B82" w:rsidRDefault="00191F27" w14:paraId="57C87EFD" w14:textId="662AFA05">
            <w:pPr>
              <w:jc w:val="center"/>
              <w:rPr>
                <w:rFonts w:ascii="Times New Roman" w:hAnsi="Times New Roman" w:cs="Times New Roman"/>
                <w:sz w:val="20"/>
                <w:szCs w:val="20"/>
                <w:lang w:val="lt-LT"/>
              </w:rPr>
            </w:pPr>
            <w:r>
              <w:rPr>
                <w:rFonts w:ascii="Times New Roman" w:hAnsi="Times New Roman" w:cs="Times New Roman"/>
                <w:sz w:val="20"/>
                <w:szCs w:val="20"/>
                <w:lang w:val="lt-LT"/>
              </w:rPr>
              <w:t>3.</w:t>
            </w:r>
          </w:p>
        </w:tc>
        <w:tc>
          <w:tcPr>
            <w:tcW w:w="6301" w:type="dxa"/>
          </w:tcPr>
          <w:p w:rsidRPr="00BB08FE" w:rsidR="00191F27" w:rsidP="00BB08FE" w:rsidRDefault="00191F27" w14:paraId="41BC9D02" w14:textId="471CD56A">
            <w:pPr>
              <w:jc w:val="both"/>
              <w:rPr>
                <w:rFonts w:ascii="Times New Roman" w:hAnsi="Times New Roman" w:cs="Times New Roman"/>
                <w:sz w:val="20"/>
                <w:szCs w:val="20"/>
                <w:lang w:val="lt-LT"/>
              </w:rPr>
            </w:pPr>
            <w:r w:rsidRPr="00191F27">
              <w:rPr>
                <w:rFonts w:ascii="Times New Roman" w:hAnsi="Times New Roman" w:cs="Times New Roman"/>
                <w:sz w:val="20"/>
                <w:szCs w:val="20"/>
                <w:lang w:val="lt-LT"/>
              </w:rPr>
              <w:t>Privalomo civilinės atsakomybės draudimai (ne mažiau nei 100 000 Eur sumai</w:t>
            </w:r>
          </w:p>
        </w:tc>
        <w:tc>
          <w:tcPr>
            <w:tcW w:w="4082" w:type="dxa"/>
          </w:tcPr>
          <w:p w:rsidRPr="00191F27" w:rsidR="00191F27" w:rsidP="00191F27" w:rsidRDefault="00191F27" w14:paraId="7BE01B2F" w14:textId="7F892354">
            <w:pPr>
              <w:jc w:val="center"/>
              <w:rPr>
                <w:rFonts w:ascii="Times New Roman" w:hAnsi="Times New Roman" w:cs="Times New Roman"/>
                <w:b/>
                <w:bCs/>
                <w:i/>
                <w:iCs/>
                <w:color w:val="000000"/>
                <w:sz w:val="20"/>
                <w:szCs w:val="20"/>
                <w:lang w:val="lt-LT"/>
              </w:rPr>
            </w:pPr>
            <w:r w:rsidRPr="007E77F7">
              <w:rPr>
                <w:rFonts w:ascii="Times New Roman" w:hAnsi="Times New Roman" w:cs="Times New Roman"/>
                <w:b/>
                <w:bCs/>
                <w:i/>
                <w:iCs/>
                <w:color w:val="000000"/>
                <w:sz w:val="20"/>
                <w:szCs w:val="20"/>
                <w:lang w:val="lt-LT"/>
              </w:rPr>
              <w:t xml:space="preserve">Taip/ </w:t>
            </w:r>
            <w:r>
              <w:rPr>
                <w:rFonts w:ascii="Times New Roman" w:hAnsi="Times New Roman" w:cs="Times New Roman"/>
                <w:b/>
                <w:bCs/>
                <w:i/>
                <w:iCs/>
                <w:color w:val="000000"/>
                <w:sz w:val="20"/>
                <w:szCs w:val="20"/>
                <w:lang w:val="lt-LT"/>
              </w:rPr>
              <w:t>Ne</w:t>
            </w:r>
          </w:p>
        </w:tc>
      </w:tr>
      <w:tr w:rsidRPr="00C56B15" w:rsidR="00FD4E02" w:rsidTr="00CB50D3" w14:paraId="7AB7CCB8" w14:textId="77777777">
        <w:trPr>
          <w:trHeight w:val="1272"/>
        </w:trPr>
        <w:tc>
          <w:tcPr>
            <w:tcW w:w="611" w:type="dxa"/>
          </w:tcPr>
          <w:p w:rsidRPr="007E77F7" w:rsidR="00550B82" w:rsidP="00550B82" w:rsidRDefault="00B75133" w14:paraId="28BFB2F2" w14:textId="57B53692">
            <w:pPr>
              <w:jc w:val="center"/>
              <w:rPr>
                <w:rFonts w:ascii="Times New Roman" w:hAnsi="Times New Roman" w:cs="Times New Roman"/>
                <w:sz w:val="20"/>
                <w:szCs w:val="20"/>
                <w:lang w:val="lt-LT"/>
              </w:rPr>
            </w:pPr>
            <w:r>
              <w:rPr>
                <w:rFonts w:ascii="Times New Roman" w:hAnsi="Times New Roman" w:cs="Times New Roman"/>
                <w:sz w:val="20"/>
                <w:szCs w:val="20"/>
                <w:lang w:val="lt-LT"/>
              </w:rPr>
              <w:t>4</w:t>
            </w:r>
            <w:r w:rsidRPr="007E77F7" w:rsidR="00550B82">
              <w:rPr>
                <w:rFonts w:ascii="Times New Roman" w:hAnsi="Times New Roman" w:cs="Times New Roman"/>
                <w:sz w:val="20"/>
                <w:szCs w:val="20"/>
                <w:lang w:val="lt-LT"/>
              </w:rPr>
              <w:t>.</w:t>
            </w:r>
          </w:p>
        </w:tc>
        <w:tc>
          <w:tcPr>
            <w:tcW w:w="6301" w:type="dxa"/>
          </w:tcPr>
          <w:p w:rsidRPr="007E77F7" w:rsidR="00550B82" w:rsidP="00550B82" w:rsidRDefault="00550B82" w14:paraId="5D40AAC1" w14:textId="4F7E6205">
            <w:pPr>
              <w:rPr>
                <w:rFonts w:ascii="Times New Roman" w:hAnsi="Times New Roman" w:cs="Times New Roman"/>
                <w:b/>
                <w:bCs/>
                <w:color w:val="000000"/>
                <w:sz w:val="20"/>
                <w:szCs w:val="20"/>
                <w:lang w:val="lt-LT"/>
              </w:rPr>
            </w:pPr>
            <w:r w:rsidRPr="007E77F7">
              <w:rPr>
                <w:rFonts w:ascii="Times New Roman" w:hAnsi="Times New Roman" w:cs="Times New Roman"/>
                <w:sz w:val="20"/>
                <w:szCs w:val="20"/>
                <w:lang w:val="lt-LT"/>
              </w:rPr>
              <w:t xml:space="preserve">Bendros metinės visos veiklos pajamos kiekvienais paskutiniais finansiniais metais, o jei ūkio subjektas įregistruotas vėliau ar veiklą pradėjo vėliau – nuo ūkio subjekto įregistravimo ar veiklos pradžios, yra ne mažesnės nei </w:t>
            </w:r>
            <w:r w:rsidRPr="007E77F7">
              <w:rPr>
                <w:rFonts w:ascii="Times New Roman" w:hAnsi="Times New Roman" w:cs="Times New Roman"/>
                <w:b/>
                <w:bCs/>
                <w:sz w:val="20"/>
                <w:szCs w:val="20"/>
                <w:lang w:val="lt-LT"/>
              </w:rPr>
              <w:t xml:space="preserve">pasiūlymo </w:t>
            </w:r>
            <w:r w:rsidR="00554D60">
              <w:rPr>
                <w:rFonts w:ascii="Times New Roman" w:hAnsi="Times New Roman" w:cs="Times New Roman"/>
                <w:b/>
                <w:bCs/>
                <w:sz w:val="20"/>
                <w:szCs w:val="20"/>
                <w:lang w:val="lt-LT"/>
              </w:rPr>
              <w:t>vertė</w:t>
            </w:r>
            <w:r w:rsidRPr="007E77F7">
              <w:rPr>
                <w:rFonts w:ascii="Times New Roman" w:hAnsi="Times New Roman" w:cs="Times New Roman"/>
                <w:sz w:val="20"/>
                <w:szCs w:val="20"/>
                <w:lang w:val="lt-LT"/>
              </w:rPr>
              <w:t xml:space="preserve"> EUR</w:t>
            </w:r>
            <w:r w:rsidR="00554D60">
              <w:rPr>
                <w:rFonts w:ascii="Times New Roman" w:hAnsi="Times New Roman" w:cs="Times New Roman"/>
                <w:sz w:val="20"/>
                <w:szCs w:val="20"/>
                <w:lang w:val="lt-LT"/>
              </w:rPr>
              <w:t xml:space="preserve"> be PVM. </w:t>
            </w:r>
            <w:r w:rsidRPr="007E77F7">
              <w:rPr>
                <w:rFonts w:ascii="Times New Roman" w:hAnsi="Times New Roman" w:cs="Times New Roman"/>
                <w:sz w:val="20"/>
                <w:szCs w:val="20"/>
                <w:lang w:val="lt-LT"/>
              </w:rPr>
              <w:t>(</w:t>
            </w:r>
            <w:r w:rsidRPr="007E77F7">
              <w:rPr>
                <w:rFonts w:ascii="Times New Roman" w:hAnsi="Times New Roman" w:cs="Times New Roman"/>
                <w:i/>
                <w:iCs/>
                <w:sz w:val="20"/>
                <w:szCs w:val="20"/>
                <w:lang w:val="lt-LT"/>
              </w:rPr>
              <w:t>Jeigu pasiūlymą teikia jungtinės veiklos sutarties pagrindu susivienijusių tiekėjų grupė, tai sumuojamos visų jungtinės veiklos sutarties partnerių metinės visos veiklos pajamos</w:t>
            </w:r>
            <w:r w:rsidRPr="007E77F7">
              <w:rPr>
                <w:rFonts w:ascii="Times New Roman" w:hAnsi="Times New Roman" w:cs="Times New Roman"/>
                <w:sz w:val="20"/>
                <w:szCs w:val="20"/>
                <w:lang w:val="lt-LT"/>
              </w:rPr>
              <w:t>)</w:t>
            </w:r>
          </w:p>
        </w:tc>
        <w:tc>
          <w:tcPr>
            <w:tcW w:w="4082" w:type="dxa"/>
          </w:tcPr>
          <w:p w:rsidRPr="007E77F7" w:rsidR="00550B82" w:rsidP="00550B82" w:rsidRDefault="00550B82" w14:paraId="14E39AD6" w14:textId="270AC210">
            <w:pPr>
              <w:jc w:val="center"/>
              <w:rPr>
                <w:rFonts w:ascii="Times New Roman" w:hAnsi="Times New Roman" w:cs="Times New Roman"/>
                <w:b/>
                <w:bCs/>
                <w:i/>
                <w:iCs/>
                <w:color w:val="000000"/>
                <w:sz w:val="20"/>
                <w:szCs w:val="20"/>
                <w:lang w:val="lt-LT"/>
              </w:rPr>
            </w:pPr>
            <w:r w:rsidRPr="007E77F7">
              <w:rPr>
                <w:rFonts w:ascii="Times New Roman" w:hAnsi="Times New Roman" w:cs="Times New Roman"/>
                <w:b/>
                <w:bCs/>
                <w:i/>
                <w:iCs/>
                <w:color w:val="000000"/>
                <w:sz w:val="20"/>
                <w:szCs w:val="20"/>
                <w:lang w:val="lt-LT"/>
              </w:rPr>
              <w:t xml:space="preserve">Įrašyti metines pajamas už </w:t>
            </w:r>
            <w:r w:rsidRPr="007E77F7" w:rsidR="007E77F7">
              <w:rPr>
                <w:rFonts w:ascii="Times New Roman" w:hAnsi="Times New Roman" w:cs="Times New Roman"/>
                <w:b/>
                <w:bCs/>
                <w:i/>
                <w:iCs/>
                <w:color w:val="000000"/>
                <w:sz w:val="20"/>
                <w:szCs w:val="20"/>
                <w:lang w:val="lt-LT"/>
              </w:rPr>
              <w:t>paskutinius kalendorinius</w:t>
            </w:r>
            <w:r w:rsidRPr="007E77F7">
              <w:rPr>
                <w:rFonts w:ascii="Times New Roman" w:hAnsi="Times New Roman" w:cs="Times New Roman"/>
                <w:b/>
                <w:bCs/>
                <w:i/>
                <w:iCs/>
                <w:color w:val="000000"/>
                <w:sz w:val="20"/>
                <w:szCs w:val="20"/>
                <w:lang w:val="lt-LT"/>
              </w:rPr>
              <w:t xml:space="preserve"> metus</w:t>
            </w:r>
            <w:r w:rsidR="008F4477">
              <w:rPr>
                <w:rFonts w:ascii="Times New Roman" w:hAnsi="Times New Roman" w:cs="Times New Roman"/>
                <w:b/>
                <w:bCs/>
                <w:i/>
                <w:iCs/>
                <w:color w:val="000000"/>
                <w:sz w:val="20"/>
                <w:szCs w:val="20"/>
                <w:lang w:val="lt-LT"/>
              </w:rPr>
              <w:t xml:space="preserve"> arba užpildyti lentelę </w:t>
            </w:r>
            <w:r w:rsidRPr="008F4477" w:rsidR="008F4477">
              <w:rPr>
                <w:rFonts w:ascii="Times New Roman" w:hAnsi="Times New Roman" w:cs="Times New Roman"/>
                <w:i/>
                <w:iCs/>
                <w:color w:val="000000"/>
                <w:sz w:val="20"/>
                <w:szCs w:val="20"/>
                <w:lang w:val="lt-LT"/>
              </w:rPr>
              <w:t>„Informacija apie</w:t>
            </w:r>
            <w:r w:rsidR="008F4477">
              <w:rPr>
                <w:rFonts w:ascii="Times New Roman" w:hAnsi="Times New Roman" w:cs="Times New Roman"/>
                <w:i/>
                <w:iCs/>
                <w:color w:val="000000"/>
                <w:sz w:val="20"/>
                <w:szCs w:val="20"/>
                <w:lang w:val="lt-LT"/>
              </w:rPr>
              <w:t xml:space="preserve"> </w:t>
            </w:r>
            <w:r w:rsidRPr="008F4477" w:rsidR="008F4477">
              <w:rPr>
                <w:rFonts w:ascii="Times New Roman" w:hAnsi="Times New Roman" w:cs="Times New Roman"/>
                <w:i/>
                <w:iCs/>
                <w:color w:val="000000"/>
                <w:sz w:val="20"/>
                <w:szCs w:val="20"/>
                <w:lang w:val="lt-LT"/>
              </w:rPr>
              <w:t>Tiekėjo metines pajamas“</w:t>
            </w:r>
          </w:p>
        </w:tc>
      </w:tr>
      <w:tr w:rsidRPr="00C56B15" w:rsidR="00FD4E02" w:rsidTr="00CB50D3" w14:paraId="5AA32814" w14:textId="77777777">
        <w:trPr>
          <w:trHeight w:val="692"/>
        </w:trPr>
        <w:tc>
          <w:tcPr>
            <w:tcW w:w="611" w:type="dxa"/>
          </w:tcPr>
          <w:p w:rsidRPr="007E77F7" w:rsidR="00550B82" w:rsidP="00550B82" w:rsidRDefault="00B75133" w14:paraId="7835ABE5" w14:textId="0DB8CAFC">
            <w:pPr>
              <w:jc w:val="center"/>
              <w:rPr>
                <w:rFonts w:ascii="Times New Roman" w:hAnsi="Times New Roman" w:cs="Times New Roman"/>
                <w:sz w:val="20"/>
                <w:szCs w:val="20"/>
                <w:lang w:val="lt-LT"/>
              </w:rPr>
            </w:pPr>
            <w:r>
              <w:rPr>
                <w:rFonts w:ascii="Times New Roman" w:hAnsi="Times New Roman" w:cs="Times New Roman"/>
                <w:sz w:val="20"/>
                <w:szCs w:val="20"/>
                <w:lang w:val="lt-LT"/>
              </w:rPr>
              <w:t>5</w:t>
            </w:r>
            <w:r w:rsidRPr="007E77F7" w:rsidR="00550B82">
              <w:rPr>
                <w:rFonts w:ascii="Times New Roman" w:hAnsi="Times New Roman" w:cs="Times New Roman"/>
                <w:sz w:val="20"/>
                <w:szCs w:val="20"/>
                <w:lang w:val="lt-LT"/>
              </w:rPr>
              <w:t>.</w:t>
            </w:r>
          </w:p>
        </w:tc>
        <w:tc>
          <w:tcPr>
            <w:tcW w:w="6301" w:type="dxa"/>
          </w:tcPr>
          <w:p w:rsidRPr="007E77F7" w:rsidR="00550B82" w:rsidP="00550B82" w:rsidRDefault="007E77F7" w14:paraId="3E10768A" w14:textId="57F4BA48">
            <w:pPr>
              <w:rPr>
                <w:rFonts w:ascii="Times New Roman" w:hAnsi="Times New Roman" w:cs="Times New Roman"/>
                <w:sz w:val="20"/>
                <w:szCs w:val="20"/>
                <w:lang w:val="lt-LT"/>
              </w:rPr>
            </w:pPr>
            <w:r w:rsidRPr="007E77F7">
              <w:rPr>
                <w:rFonts w:ascii="Times New Roman" w:hAnsi="Times New Roman" w:cs="Times New Roman"/>
                <w:sz w:val="20"/>
                <w:szCs w:val="20"/>
                <w:lang w:val="lt-LT"/>
              </w:rPr>
              <w:t>Tiekėjas</w:t>
            </w:r>
            <w:r w:rsidRPr="007E77F7" w:rsidR="00550B82">
              <w:rPr>
                <w:rFonts w:ascii="Times New Roman" w:hAnsi="Times New Roman" w:cs="Times New Roman"/>
                <w:sz w:val="20"/>
                <w:szCs w:val="20"/>
                <w:lang w:val="lt-LT"/>
              </w:rPr>
              <w:t xml:space="preserve"> yra įdiegęs aplinkos apsaugos vadybos sistemą EMAS </w:t>
            </w:r>
            <w:r w:rsidRPr="007E77F7">
              <w:rPr>
                <w:rFonts w:ascii="Times New Roman" w:hAnsi="Times New Roman" w:cs="Times New Roman"/>
                <w:sz w:val="20"/>
                <w:szCs w:val="20"/>
                <w:lang w:val="lt-LT"/>
              </w:rPr>
              <w:t xml:space="preserve">( ISO 9001) </w:t>
            </w:r>
            <w:r w:rsidRPr="007E77F7" w:rsidR="00550B82">
              <w:rPr>
                <w:rFonts w:ascii="Times New Roman" w:hAnsi="Times New Roman" w:cs="Times New Roman"/>
                <w:sz w:val="20"/>
                <w:szCs w:val="20"/>
                <w:lang w:val="lt-LT"/>
              </w:rPr>
              <w:t>arba kitą aplinkos apsaugos vadybos sistemą pagal standartą LST EN ISO 14001 arba analogiškas aplinkos apsaugos sistemas ir/arba atitinka minimalius aplinkos apsaugos reikalavimus</w:t>
            </w:r>
            <w:r w:rsidR="00B82024">
              <w:rPr>
                <w:rFonts w:ascii="Times New Roman" w:hAnsi="Times New Roman" w:cs="Times New Roman"/>
                <w:sz w:val="20"/>
                <w:szCs w:val="20"/>
                <w:lang w:val="lt-LT"/>
              </w:rPr>
              <w:t>.</w:t>
            </w:r>
            <w:r w:rsidRPr="007E77F7">
              <w:rPr>
                <w:rFonts w:ascii="Times New Roman" w:hAnsi="Times New Roman" w:cs="Times New Roman"/>
                <w:sz w:val="20"/>
                <w:szCs w:val="20"/>
                <w:lang w:val="lt-LT"/>
              </w:rPr>
              <w:t xml:space="preserve">. </w:t>
            </w:r>
          </w:p>
        </w:tc>
        <w:tc>
          <w:tcPr>
            <w:tcW w:w="4082" w:type="dxa"/>
          </w:tcPr>
          <w:p w:rsidR="00550B82" w:rsidP="00550B82" w:rsidRDefault="00550B82" w14:paraId="40F9341F" w14:textId="77777777">
            <w:pPr>
              <w:jc w:val="center"/>
              <w:rPr>
                <w:rFonts w:ascii="Times New Roman" w:hAnsi="Times New Roman" w:cs="Times New Roman"/>
                <w:b/>
                <w:bCs/>
                <w:i/>
                <w:iCs/>
                <w:color w:val="000000"/>
                <w:sz w:val="20"/>
                <w:szCs w:val="20"/>
                <w:lang w:val="lt-LT"/>
              </w:rPr>
            </w:pPr>
            <w:r w:rsidRPr="007E77F7">
              <w:rPr>
                <w:rFonts w:ascii="Times New Roman" w:hAnsi="Times New Roman" w:cs="Times New Roman"/>
                <w:b/>
                <w:bCs/>
                <w:i/>
                <w:iCs/>
                <w:color w:val="000000"/>
                <w:sz w:val="20"/>
                <w:szCs w:val="20"/>
                <w:lang w:val="lt-LT"/>
              </w:rPr>
              <w:t>Taip/ Ne</w:t>
            </w:r>
          </w:p>
          <w:p w:rsidRPr="007E77F7" w:rsidR="00F16953" w:rsidP="00550B82" w:rsidRDefault="00F16953" w14:paraId="18A059D6" w14:textId="33516965">
            <w:pPr>
              <w:jc w:val="center"/>
              <w:rPr>
                <w:rFonts w:ascii="Times New Roman" w:hAnsi="Times New Roman" w:cs="Times New Roman"/>
                <w:b/>
                <w:bCs/>
                <w:i/>
                <w:iCs/>
                <w:color w:val="000000"/>
                <w:sz w:val="20"/>
                <w:szCs w:val="20"/>
                <w:lang w:val="lt-LT"/>
              </w:rPr>
            </w:pPr>
            <w:r w:rsidRPr="007E77F7">
              <w:rPr>
                <w:rFonts w:ascii="Times New Roman" w:hAnsi="Times New Roman" w:cs="Times New Roman"/>
                <w:i/>
                <w:iCs/>
                <w:sz w:val="20"/>
                <w:szCs w:val="20"/>
                <w:lang w:val="lt-LT"/>
              </w:rPr>
              <w:t>(Pateikti kartu su pasiūlymu)</w:t>
            </w:r>
          </w:p>
        </w:tc>
      </w:tr>
      <w:tr w:rsidRPr="00C56B15" w:rsidR="007E77F7" w:rsidTr="00CB50D3" w14:paraId="598FAD89" w14:textId="77777777">
        <w:trPr>
          <w:trHeight w:val="662"/>
        </w:trPr>
        <w:tc>
          <w:tcPr>
            <w:tcW w:w="611" w:type="dxa"/>
          </w:tcPr>
          <w:p w:rsidRPr="007E77F7" w:rsidR="007E77F7" w:rsidP="00550B82" w:rsidRDefault="00B75133" w14:paraId="1A97AA62" w14:textId="62E990FD">
            <w:pPr>
              <w:jc w:val="center"/>
              <w:rPr>
                <w:rFonts w:ascii="Times New Roman" w:hAnsi="Times New Roman" w:cs="Times New Roman"/>
                <w:sz w:val="20"/>
                <w:szCs w:val="20"/>
                <w:lang w:val="lt-LT"/>
              </w:rPr>
            </w:pPr>
            <w:r>
              <w:rPr>
                <w:rFonts w:ascii="Times New Roman" w:hAnsi="Times New Roman" w:cs="Times New Roman"/>
                <w:sz w:val="20"/>
                <w:szCs w:val="20"/>
                <w:lang w:val="lt-LT"/>
              </w:rPr>
              <w:t>6</w:t>
            </w:r>
            <w:r w:rsidRPr="007E77F7" w:rsidR="007E77F7">
              <w:rPr>
                <w:rFonts w:ascii="Times New Roman" w:hAnsi="Times New Roman" w:cs="Times New Roman"/>
                <w:sz w:val="20"/>
                <w:szCs w:val="20"/>
                <w:lang w:val="lt-LT"/>
              </w:rPr>
              <w:t>.</w:t>
            </w:r>
          </w:p>
        </w:tc>
        <w:tc>
          <w:tcPr>
            <w:tcW w:w="6301" w:type="dxa"/>
          </w:tcPr>
          <w:p w:rsidR="00F47815" w:rsidP="00550B82" w:rsidRDefault="005964D2" w14:paraId="5EBBB8A1" w14:textId="77777777">
            <w:pPr>
              <w:rPr>
                <w:rFonts w:ascii="Times New Roman" w:hAnsi="Times New Roman" w:cs="Times New Roman"/>
                <w:sz w:val="20"/>
                <w:szCs w:val="20"/>
                <w:lang w:val="lt-LT"/>
              </w:rPr>
            </w:pPr>
            <w:r>
              <w:rPr>
                <w:rFonts w:ascii="Times New Roman" w:hAnsi="Times New Roman" w:cs="Times New Roman"/>
                <w:sz w:val="20"/>
                <w:szCs w:val="20"/>
                <w:lang w:val="lt-LT"/>
              </w:rPr>
              <w:t>Tiekėjas p</w:t>
            </w:r>
            <w:r w:rsidRPr="00554D60" w:rsidR="00554D60">
              <w:rPr>
                <w:rFonts w:ascii="Times New Roman" w:hAnsi="Times New Roman" w:cs="Times New Roman"/>
                <w:sz w:val="20"/>
                <w:szCs w:val="20"/>
                <w:lang w:val="lt-LT"/>
              </w:rPr>
              <w:t>er paskutiniu</w:t>
            </w:r>
            <w:r>
              <w:rPr>
                <w:rFonts w:ascii="Times New Roman" w:hAnsi="Times New Roman" w:cs="Times New Roman"/>
                <w:sz w:val="20"/>
                <w:szCs w:val="20"/>
                <w:lang w:val="lt-LT"/>
              </w:rPr>
              <w:t>o</w:t>
            </w:r>
            <w:r w:rsidRPr="00554D60" w:rsidR="00554D60">
              <w:rPr>
                <w:rFonts w:ascii="Times New Roman" w:hAnsi="Times New Roman" w:cs="Times New Roman"/>
                <w:sz w:val="20"/>
                <w:szCs w:val="20"/>
                <w:lang w:val="lt-LT"/>
              </w:rPr>
              <w:t>s</w:t>
            </w:r>
            <w:r>
              <w:rPr>
                <w:rFonts w:ascii="Times New Roman" w:hAnsi="Times New Roman" w:cs="Times New Roman"/>
                <w:sz w:val="20"/>
                <w:szCs w:val="20"/>
                <w:lang w:val="lt-LT"/>
              </w:rPr>
              <w:t>ius</w:t>
            </w:r>
            <w:r w:rsidRPr="00554D60" w:rsidR="00554D60">
              <w:rPr>
                <w:rFonts w:ascii="Times New Roman" w:hAnsi="Times New Roman" w:cs="Times New Roman"/>
                <w:sz w:val="20"/>
                <w:szCs w:val="20"/>
                <w:lang w:val="lt-LT"/>
              </w:rPr>
              <w:t xml:space="preserve"> </w:t>
            </w:r>
            <w:r>
              <w:rPr>
                <w:rFonts w:ascii="Times New Roman" w:hAnsi="Times New Roman" w:cs="Times New Roman"/>
                <w:sz w:val="20"/>
                <w:szCs w:val="20"/>
                <w:lang w:val="lt-LT"/>
              </w:rPr>
              <w:t>3</w:t>
            </w:r>
            <w:r w:rsidRPr="00554D60" w:rsidR="00554D60">
              <w:rPr>
                <w:rFonts w:ascii="Times New Roman" w:hAnsi="Times New Roman" w:cs="Times New Roman"/>
                <w:sz w:val="20"/>
                <w:szCs w:val="20"/>
                <w:lang w:val="lt-LT"/>
              </w:rPr>
              <w:t xml:space="preserve"> metus, tiekėjų grupės partneriai kartu su subtiekėjais iki pasiūlymų pateikimo termino pabaigos arba per laiką nuo tiekėjo įregistravimo dienos (jeigu tiekėjas vykdė veiklą mažiau nei </w:t>
            </w:r>
            <w:r>
              <w:rPr>
                <w:rFonts w:ascii="Times New Roman" w:hAnsi="Times New Roman" w:cs="Times New Roman"/>
                <w:sz w:val="20"/>
                <w:szCs w:val="20"/>
                <w:lang w:val="lt-LT"/>
              </w:rPr>
              <w:t>3</w:t>
            </w:r>
            <w:r w:rsidRPr="00554D60" w:rsidR="00554D60">
              <w:rPr>
                <w:rFonts w:ascii="Times New Roman" w:hAnsi="Times New Roman" w:cs="Times New Roman"/>
                <w:sz w:val="20"/>
                <w:szCs w:val="20"/>
                <w:lang w:val="lt-LT"/>
              </w:rPr>
              <w:t xml:space="preserve"> metus) yra tinkamai įvykdęs ir (ar) vykdo bent 1 (vieną) ar daugiau sutartį (-</w:t>
            </w:r>
            <w:proofErr w:type="spellStart"/>
            <w:r w:rsidRPr="00554D60" w:rsidR="00554D60">
              <w:rPr>
                <w:rFonts w:ascii="Times New Roman" w:hAnsi="Times New Roman" w:cs="Times New Roman"/>
                <w:sz w:val="20"/>
                <w:szCs w:val="20"/>
                <w:lang w:val="lt-LT"/>
              </w:rPr>
              <w:t>is</w:t>
            </w:r>
            <w:proofErr w:type="spellEnd"/>
            <w:r w:rsidRPr="00554D60" w:rsidR="00554D60">
              <w:rPr>
                <w:rFonts w:ascii="Times New Roman" w:hAnsi="Times New Roman" w:cs="Times New Roman"/>
                <w:sz w:val="20"/>
                <w:szCs w:val="20"/>
                <w:lang w:val="lt-LT"/>
              </w:rPr>
              <w:t>), susijusią (-</w:t>
            </w:r>
            <w:proofErr w:type="spellStart"/>
            <w:r w:rsidRPr="00554D60" w:rsidR="00554D60">
              <w:rPr>
                <w:rFonts w:ascii="Times New Roman" w:hAnsi="Times New Roman" w:cs="Times New Roman"/>
                <w:sz w:val="20"/>
                <w:szCs w:val="20"/>
                <w:lang w:val="lt-LT"/>
              </w:rPr>
              <w:t>ias</w:t>
            </w:r>
            <w:proofErr w:type="spellEnd"/>
            <w:r w:rsidRPr="00554D60" w:rsidR="00554D60">
              <w:rPr>
                <w:rFonts w:ascii="Times New Roman" w:hAnsi="Times New Roman" w:cs="Times New Roman"/>
                <w:sz w:val="20"/>
                <w:szCs w:val="20"/>
                <w:lang w:val="lt-LT"/>
              </w:rPr>
              <w:t xml:space="preserve">) su </w:t>
            </w:r>
            <w:r w:rsidRPr="00554D60" w:rsidR="00554D60">
              <w:rPr>
                <w:rFonts w:ascii="Times New Roman" w:hAnsi="Times New Roman" w:cs="Times New Roman"/>
                <w:b/>
                <w:bCs/>
                <w:sz w:val="20"/>
                <w:szCs w:val="20"/>
                <w:lang w:val="lt-LT"/>
              </w:rPr>
              <w:t>perkamo objekto darbais</w:t>
            </w:r>
            <w:r w:rsidRPr="00554D60" w:rsidR="00554D60">
              <w:rPr>
                <w:rFonts w:ascii="Times New Roman" w:hAnsi="Times New Roman" w:cs="Times New Roman"/>
                <w:sz w:val="20"/>
                <w:szCs w:val="20"/>
                <w:lang w:val="lt-LT"/>
              </w:rPr>
              <w:t xml:space="preserve">, kurių bendra vertė yra ne mažesnė nei </w:t>
            </w:r>
            <w:r w:rsidRPr="00554D60" w:rsidR="00554D60">
              <w:rPr>
                <w:rFonts w:ascii="Times New Roman" w:hAnsi="Times New Roman" w:cs="Times New Roman"/>
                <w:b/>
                <w:bCs/>
                <w:sz w:val="20"/>
                <w:szCs w:val="20"/>
                <w:lang w:val="lt-LT"/>
              </w:rPr>
              <w:t>pasiūlymo vertė</w:t>
            </w:r>
            <w:r w:rsidR="00554D60">
              <w:rPr>
                <w:rFonts w:ascii="Times New Roman" w:hAnsi="Times New Roman" w:cs="Times New Roman"/>
                <w:sz w:val="20"/>
                <w:szCs w:val="20"/>
                <w:lang w:val="lt-LT"/>
              </w:rPr>
              <w:t xml:space="preserve"> EUR be PVM</w:t>
            </w:r>
            <w:r w:rsidRPr="00554D60" w:rsidR="00554D60">
              <w:rPr>
                <w:rFonts w:ascii="Times New Roman" w:hAnsi="Times New Roman" w:cs="Times New Roman"/>
                <w:sz w:val="20"/>
                <w:szCs w:val="20"/>
                <w:lang w:val="lt-LT"/>
              </w:rPr>
              <w:t>.</w:t>
            </w:r>
          </w:p>
          <w:p w:rsidR="007E77F7" w:rsidP="00F47815" w:rsidRDefault="00F47815" w14:paraId="4C911E99" w14:textId="77777777">
            <w:pPr>
              <w:jc w:val="both"/>
              <w:rPr>
                <w:rFonts w:ascii="Times New Roman" w:hAnsi="Times New Roman" w:cs="Times New Roman"/>
                <w:sz w:val="20"/>
                <w:szCs w:val="20"/>
                <w:lang w:val="lt-LT"/>
              </w:rPr>
            </w:pPr>
            <w:r w:rsidRPr="00F47815">
              <w:rPr>
                <w:rFonts w:ascii="Times New Roman" w:hAnsi="Times New Roman" w:cs="Times New Roman"/>
                <w:b/>
                <w:bCs/>
                <w:sz w:val="20"/>
                <w:szCs w:val="20"/>
                <w:lang w:val="lt-LT"/>
              </w:rPr>
              <w:t>Panašiomis paslaugomis</w:t>
            </w:r>
            <w:r w:rsidRPr="00F47815">
              <w:rPr>
                <w:rFonts w:ascii="Times New Roman" w:hAnsi="Times New Roman" w:cs="Times New Roman"/>
                <w:sz w:val="20"/>
                <w:szCs w:val="20"/>
                <w:lang w:val="lt-LT"/>
              </w:rPr>
              <w:t xml:space="preserve"> laikomi duomenų centro aptarnavimo ir priežiūros paslaugos vėsinimo sistemai, veikiančiai naudojant lauko orą vėsinimui ir kurios šaldymo galia ne mažesnė kaip </w:t>
            </w:r>
            <w:r>
              <w:rPr>
                <w:rFonts w:ascii="Times New Roman" w:hAnsi="Times New Roman" w:cs="Times New Roman"/>
                <w:sz w:val="20"/>
                <w:szCs w:val="20"/>
                <w:lang w:val="lt-LT"/>
              </w:rPr>
              <w:t>1</w:t>
            </w:r>
            <w:r w:rsidRPr="00F47815">
              <w:rPr>
                <w:rFonts w:ascii="Times New Roman" w:hAnsi="Times New Roman" w:cs="Times New Roman"/>
                <w:sz w:val="20"/>
                <w:szCs w:val="20"/>
                <w:lang w:val="lt-LT"/>
              </w:rPr>
              <w:t>5</w:t>
            </w:r>
            <w:r>
              <w:rPr>
                <w:rFonts w:ascii="Times New Roman" w:hAnsi="Times New Roman" w:cs="Times New Roman"/>
                <w:sz w:val="20"/>
                <w:szCs w:val="20"/>
                <w:lang w:val="lt-LT"/>
              </w:rPr>
              <w:t>0</w:t>
            </w:r>
            <w:r w:rsidRPr="00F47815">
              <w:rPr>
                <w:rFonts w:ascii="Times New Roman" w:hAnsi="Times New Roman" w:cs="Times New Roman"/>
                <w:sz w:val="20"/>
                <w:szCs w:val="20"/>
                <w:lang w:val="lt-LT"/>
              </w:rPr>
              <w:t xml:space="preserve"> kW.</w:t>
            </w:r>
            <w:r w:rsidRPr="00554D60" w:rsidR="00554D60">
              <w:rPr>
                <w:rFonts w:ascii="Times New Roman" w:hAnsi="Times New Roman" w:cs="Times New Roman"/>
                <w:sz w:val="20"/>
                <w:szCs w:val="20"/>
                <w:lang w:val="lt-LT"/>
              </w:rPr>
              <w:t xml:space="preserve"> </w:t>
            </w:r>
          </w:p>
          <w:p w:rsidRPr="007E77F7" w:rsidR="00F47815" w:rsidP="00F47815" w:rsidRDefault="00F47815" w14:paraId="47703171" w14:textId="72C71A03">
            <w:pPr>
              <w:jc w:val="both"/>
              <w:rPr>
                <w:rFonts w:ascii="Times New Roman" w:hAnsi="Times New Roman" w:cs="Times New Roman"/>
                <w:sz w:val="20"/>
                <w:szCs w:val="20"/>
                <w:lang w:val="lt-LT"/>
              </w:rPr>
            </w:pPr>
            <w:r w:rsidRPr="00F47815">
              <w:rPr>
                <w:rFonts w:ascii="Times New Roman" w:hAnsi="Times New Roman" w:cs="Times New Roman"/>
                <w:sz w:val="20"/>
                <w:szCs w:val="20"/>
                <w:lang w:val="lt-LT"/>
              </w:rPr>
              <w:t>Jei reikalavimas tenkinamas teikiant informaciją apie vykdomas sutartis, šių sutarčių suminė vertė turi būti ne mažesnė kaip nurodyta.</w:t>
            </w:r>
          </w:p>
        </w:tc>
        <w:tc>
          <w:tcPr>
            <w:tcW w:w="4082" w:type="dxa"/>
          </w:tcPr>
          <w:p w:rsidRPr="00554D60" w:rsidR="007E77F7" w:rsidP="00550B82" w:rsidRDefault="00554D60" w14:paraId="36258C9A" w14:textId="62961791">
            <w:pPr>
              <w:jc w:val="center"/>
              <w:rPr>
                <w:rFonts w:ascii="Times New Roman" w:hAnsi="Times New Roman" w:cs="Times New Roman"/>
                <w:i/>
                <w:iCs/>
                <w:color w:val="000000"/>
                <w:sz w:val="20"/>
                <w:szCs w:val="20"/>
                <w:lang w:val="lt-LT"/>
              </w:rPr>
            </w:pPr>
            <w:r w:rsidRPr="00554D60">
              <w:rPr>
                <w:rFonts w:ascii="Times New Roman" w:hAnsi="Times New Roman" w:cs="Times New Roman"/>
                <w:i/>
                <w:iCs/>
                <w:color w:val="000000"/>
                <w:sz w:val="20"/>
                <w:szCs w:val="20"/>
                <w:lang w:val="lt-LT"/>
              </w:rPr>
              <w:t xml:space="preserve">Tiekėjas turi pateikti bent 1 (vieną) ar daugiau </w:t>
            </w:r>
            <w:r w:rsidRPr="00554D60">
              <w:rPr>
                <w:rFonts w:ascii="Times New Roman" w:hAnsi="Times New Roman" w:cs="Times New Roman"/>
                <w:b/>
                <w:bCs/>
                <w:i/>
                <w:iCs/>
                <w:color w:val="000000"/>
                <w:sz w:val="20"/>
                <w:szCs w:val="20"/>
                <w:lang w:val="lt-LT"/>
              </w:rPr>
              <w:t>sutartį (-</w:t>
            </w:r>
            <w:proofErr w:type="spellStart"/>
            <w:r w:rsidRPr="00554D60">
              <w:rPr>
                <w:rFonts w:ascii="Times New Roman" w:hAnsi="Times New Roman" w:cs="Times New Roman"/>
                <w:b/>
                <w:bCs/>
                <w:i/>
                <w:iCs/>
                <w:color w:val="000000"/>
                <w:sz w:val="20"/>
                <w:szCs w:val="20"/>
                <w:lang w:val="lt-LT"/>
              </w:rPr>
              <w:t>is</w:t>
            </w:r>
            <w:proofErr w:type="spellEnd"/>
            <w:r w:rsidRPr="00554D60">
              <w:rPr>
                <w:rFonts w:ascii="Times New Roman" w:hAnsi="Times New Roman" w:cs="Times New Roman"/>
                <w:b/>
                <w:bCs/>
                <w:i/>
                <w:iCs/>
                <w:color w:val="000000"/>
                <w:sz w:val="20"/>
                <w:szCs w:val="20"/>
                <w:lang w:val="lt-LT"/>
              </w:rPr>
              <w:t>),</w:t>
            </w:r>
            <w:r w:rsidRPr="00554D60">
              <w:rPr>
                <w:rFonts w:ascii="Times New Roman" w:hAnsi="Times New Roman" w:cs="Times New Roman"/>
                <w:i/>
                <w:iCs/>
                <w:color w:val="000000"/>
                <w:sz w:val="20"/>
                <w:szCs w:val="20"/>
                <w:lang w:val="lt-LT"/>
              </w:rPr>
              <w:t xml:space="preserve"> susijusią su perkamais darbais bei </w:t>
            </w:r>
            <w:r w:rsidRPr="00554D60">
              <w:rPr>
                <w:rFonts w:ascii="Times New Roman" w:hAnsi="Times New Roman" w:cs="Times New Roman"/>
                <w:b/>
                <w:bCs/>
                <w:i/>
                <w:iCs/>
                <w:color w:val="000000"/>
                <w:sz w:val="20"/>
                <w:szCs w:val="20"/>
                <w:lang w:val="lt-LT"/>
              </w:rPr>
              <w:t>užpildyti lentelę</w:t>
            </w:r>
            <w:r w:rsidRPr="00554D60">
              <w:rPr>
                <w:rFonts w:ascii="Times New Roman" w:hAnsi="Times New Roman" w:cs="Times New Roman"/>
                <w:i/>
                <w:iCs/>
                <w:color w:val="000000"/>
                <w:sz w:val="20"/>
                <w:szCs w:val="20"/>
                <w:lang w:val="lt-LT"/>
              </w:rPr>
              <w:t xml:space="preserve"> „Informacija apie tiekėjo patirtį“</w:t>
            </w:r>
          </w:p>
        </w:tc>
      </w:tr>
      <w:tr w:rsidRPr="00C56B15" w:rsidR="00F16953" w:rsidTr="00CB50D3" w14:paraId="753E3D18" w14:textId="77777777">
        <w:trPr>
          <w:trHeight w:val="662"/>
        </w:trPr>
        <w:tc>
          <w:tcPr>
            <w:tcW w:w="611" w:type="dxa"/>
          </w:tcPr>
          <w:p w:rsidRPr="007E77F7" w:rsidR="00F16953" w:rsidP="00550B82" w:rsidRDefault="00B75133" w14:paraId="511635B3" w14:textId="10B1223B">
            <w:pPr>
              <w:jc w:val="center"/>
              <w:rPr>
                <w:rFonts w:ascii="Times New Roman" w:hAnsi="Times New Roman" w:cs="Times New Roman"/>
                <w:sz w:val="20"/>
                <w:szCs w:val="20"/>
                <w:lang w:val="lt-LT"/>
              </w:rPr>
            </w:pPr>
            <w:r>
              <w:rPr>
                <w:rFonts w:ascii="Times New Roman" w:hAnsi="Times New Roman" w:cs="Times New Roman"/>
                <w:sz w:val="20"/>
                <w:szCs w:val="20"/>
                <w:lang w:val="lt-LT"/>
              </w:rPr>
              <w:t>7</w:t>
            </w:r>
            <w:r w:rsidR="00F16953">
              <w:rPr>
                <w:rFonts w:ascii="Times New Roman" w:hAnsi="Times New Roman" w:cs="Times New Roman"/>
                <w:sz w:val="20"/>
                <w:szCs w:val="20"/>
                <w:lang w:val="lt-LT"/>
              </w:rPr>
              <w:t>.</w:t>
            </w:r>
          </w:p>
        </w:tc>
        <w:tc>
          <w:tcPr>
            <w:tcW w:w="6301" w:type="dxa"/>
          </w:tcPr>
          <w:p w:rsidRPr="007E77F7" w:rsidR="00F16953" w:rsidP="00550B82" w:rsidRDefault="00191F27" w14:paraId="5C1701CC" w14:textId="60FF6AC9">
            <w:pPr>
              <w:rPr>
                <w:rFonts w:ascii="Times New Roman" w:hAnsi="Times New Roman" w:cs="Times New Roman"/>
                <w:sz w:val="20"/>
                <w:szCs w:val="20"/>
                <w:lang w:val="lt-LT"/>
              </w:rPr>
            </w:pPr>
            <w:r w:rsidRPr="00191F27">
              <w:rPr>
                <w:rFonts w:ascii="Times New Roman" w:hAnsi="Times New Roman" w:cs="Times New Roman"/>
                <w:sz w:val="20"/>
                <w:szCs w:val="20"/>
                <w:lang w:val="lt-LT"/>
              </w:rPr>
              <w:t>Tiekėjas privalo neturėti interesų, galinčių kelti grėsmę nacionaliniam saugumui. Laikoma, kad tiekėjas turi interesų, galinčių kelti grėsmę nacionaliniam saugumui, ir negali dalyvauti pirkime, jei Tiekėjas, jo subtiekėjas ar ūkio subjektai, kurių pajėgumais remiamasi, kurie patys ar juos kontroliuojantys asmenys yra registruoti (jeigu tiekėjas, jo subtiekėjas, ūkio subjektas, kurio pajėgumais remiamasi, ar kontroliuojantis asmuo yra fizinis asmuo – nuolat gyvenantis ar turintis pilietybę)  Nepatikimos valstybės ar teritorijos  ir (ar) šiose valstybėse ar teritorijose vykdo ūkinę veiklą.</w:t>
            </w:r>
          </w:p>
        </w:tc>
        <w:tc>
          <w:tcPr>
            <w:tcW w:w="4082" w:type="dxa"/>
          </w:tcPr>
          <w:p w:rsidRPr="00FD4E02" w:rsidR="00F16953" w:rsidP="00550B82" w:rsidRDefault="00FD4E02" w14:paraId="79ACCCEB" w14:textId="1BC957B3">
            <w:pPr>
              <w:jc w:val="center"/>
              <w:rPr>
                <w:rFonts w:ascii="Times New Roman" w:hAnsi="Times New Roman" w:cs="Times New Roman"/>
                <w:i/>
                <w:iCs/>
                <w:color w:val="000000"/>
                <w:sz w:val="20"/>
                <w:szCs w:val="20"/>
                <w:lang w:val="lt-LT"/>
              </w:rPr>
            </w:pPr>
            <w:r w:rsidRPr="00FD4E02">
              <w:rPr>
                <w:rFonts w:ascii="Times New Roman" w:hAnsi="Times New Roman" w:cs="Times New Roman"/>
                <w:i/>
                <w:iCs/>
                <w:color w:val="000000"/>
                <w:sz w:val="20"/>
                <w:szCs w:val="20"/>
                <w:lang w:val="lt-LT"/>
              </w:rPr>
              <w:t xml:space="preserve">Tiekėjas turi pateikti juridinių asmenų registro </w:t>
            </w:r>
            <w:r w:rsidRPr="00FD4E02">
              <w:rPr>
                <w:rFonts w:ascii="Times New Roman" w:hAnsi="Times New Roman" w:cs="Times New Roman"/>
                <w:b/>
                <w:bCs/>
                <w:i/>
                <w:iCs/>
                <w:color w:val="000000"/>
                <w:sz w:val="20"/>
                <w:szCs w:val="20"/>
                <w:lang w:val="lt-LT"/>
              </w:rPr>
              <w:t>JAR išplėstinį išrašą su istorija</w:t>
            </w:r>
            <w:r w:rsidRPr="00FD4E02">
              <w:rPr>
                <w:rFonts w:ascii="Times New Roman" w:hAnsi="Times New Roman" w:cs="Times New Roman"/>
                <w:i/>
                <w:iCs/>
                <w:color w:val="000000"/>
                <w:sz w:val="20"/>
                <w:szCs w:val="20"/>
                <w:lang w:val="lt-LT"/>
              </w:rPr>
              <w:t xml:space="preserve"> bei </w:t>
            </w:r>
            <w:r w:rsidRPr="00B82024" w:rsidR="00B82024">
              <w:rPr>
                <w:rFonts w:ascii="Times New Roman" w:hAnsi="Times New Roman" w:cs="Times New Roman"/>
                <w:b/>
                <w:bCs/>
                <w:i/>
                <w:iCs/>
                <w:color w:val="000000"/>
                <w:sz w:val="20"/>
                <w:szCs w:val="20"/>
                <w:lang w:val="lt-LT"/>
              </w:rPr>
              <w:t xml:space="preserve">pasirašyti </w:t>
            </w:r>
            <w:r w:rsidR="00B82024">
              <w:rPr>
                <w:rFonts w:ascii="Times New Roman" w:hAnsi="Times New Roman" w:cs="Times New Roman"/>
                <w:b/>
                <w:bCs/>
                <w:i/>
                <w:iCs/>
                <w:color w:val="000000"/>
                <w:sz w:val="20"/>
                <w:szCs w:val="20"/>
                <w:lang w:val="lt-LT"/>
              </w:rPr>
              <w:t>formą</w:t>
            </w:r>
            <w:r w:rsidRPr="00FD4E02">
              <w:rPr>
                <w:rFonts w:ascii="Times New Roman" w:hAnsi="Times New Roman" w:cs="Times New Roman"/>
                <w:b/>
                <w:bCs/>
                <w:i/>
                <w:iCs/>
                <w:color w:val="000000"/>
                <w:sz w:val="20"/>
                <w:szCs w:val="20"/>
                <w:lang w:val="lt-LT"/>
              </w:rPr>
              <w:t xml:space="preserve"> </w:t>
            </w:r>
            <w:r w:rsidRPr="00FD4E02">
              <w:rPr>
                <w:rFonts w:ascii="Times New Roman" w:hAnsi="Times New Roman" w:cs="Times New Roman"/>
                <w:i/>
                <w:iCs/>
                <w:color w:val="000000"/>
                <w:sz w:val="20"/>
                <w:szCs w:val="20"/>
                <w:lang w:val="lt-LT"/>
              </w:rPr>
              <w:t>„Tiekėjo atitikties deklaracija“</w:t>
            </w:r>
          </w:p>
        </w:tc>
      </w:tr>
      <w:tr w:rsidRPr="00C56B15" w:rsidR="005C0132" w:rsidTr="00CB50D3" w14:paraId="1AB8D181" w14:textId="77777777">
        <w:trPr>
          <w:trHeight w:val="662"/>
        </w:trPr>
        <w:tc>
          <w:tcPr>
            <w:tcW w:w="611" w:type="dxa"/>
          </w:tcPr>
          <w:p w:rsidR="005C0132" w:rsidP="00550B82" w:rsidRDefault="00B75133" w14:paraId="1F6B5820" w14:textId="66F3EA8D">
            <w:pPr>
              <w:jc w:val="center"/>
              <w:rPr>
                <w:rFonts w:ascii="Times New Roman" w:hAnsi="Times New Roman" w:cs="Times New Roman"/>
                <w:sz w:val="20"/>
                <w:szCs w:val="20"/>
                <w:lang w:val="lt-LT"/>
              </w:rPr>
            </w:pPr>
            <w:r>
              <w:rPr>
                <w:rFonts w:ascii="Times New Roman" w:hAnsi="Times New Roman" w:cs="Times New Roman"/>
                <w:sz w:val="20"/>
                <w:szCs w:val="20"/>
                <w:lang w:val="lt-LT"/>
              </w:rPr>
              <w:t>8</w:t>
            </w:r>
            <w:r w:rsidR="005C0132">
              <w:rPr>
                <w:rFonts w:ascii="Times New Roman" w:hAnsi="Times New Roman" w:cs="Times New Roman"/>
                <w:sz w:val="20"/>
                <w:szCs w:val="20"/>
                <w:lang w:val="lt-LT"/>
              </w:rPr>
              <w:t>.</w:t>
            </w:r>
          </w:p>
        </w:tc>
        <w:tc>
          <w:tcPr>
            <w:tcW w:w="6301" w:type="dxa"/>
          </w:tcPr>
          <w:p w:rsidRPr="005C0132" w:rsidR="005C0132" w:rsidP="005C0132" w:rsidRDefault="005C0132" w14:paraId="24D318F7" w14:textId="77777777">
            <w:pPr>
              <w:rPr>
                <w:rFonts w:ascii="Times New Roman" w:hAnsi="Times New Roman" w:cs="Times New Roman"/>
                <w:sz w:val="20"/>
                <w:szCs w:val="20"/>
                <w:lang w:val="lt-LT"/>
              </w:rPr>
            </w:pPr>
            <w:r w:rsidRPr="005C0132">
              <w:rPr>
                <w:rFonts w:ascii="Times New Roman" w:hAnsi="Times New Roman" w:cs="Times New Roman"/>
                <w:sz w:val="20"/>
                <w:szCs w:val="20"/>
                <w:lang w:val="lt-LT"/>
              </w:rPr>
              <w:t xml:space="preserve">Tiekėjas ir jo atsakingas asmuo neturi teistumo už nusikalstamas veikas, įskaitant, bet neapsiribojant, dalyvavimą nusikalstame susivienijime, jo organizavimą ar vadovavimą jam, kyšininkavimą, prekyba poveikiu, </w:t>
            </w:r>
            <w:r w:rsidRPr="005C0132">
              <w:rPr>
                <w:rFonts w:ascii="Times New Roman" w:hAnsi="Times New Roman" w:cs="Times New Roman"/>
                <w:sz w:val="20"/>
                <w:szCs w:val="20"/>
                <w:lang w:val="lt-LT"/>
              </w:rPr>
              <w:t>sukčiavimą, turto (lėšų) pasisveikinimą arba iššvaistymą; nusikalstamu būdu gauto turto legalizavimą, prekybą žmonėmis, vaiko pirkimą ar pardavimą.</w:t>
            </w:r>
          </w:p>
          <w:p w:rsidRPr="00F16953" w:rsidR="005C0132" w:rsidP="005C0132" w:rsidRDefault="005C0132" w14:paraId="74207394" w14:textId="51716EFB">
            <w:pPr>
              <w:rPr>
                <w:rFonts w:ascii="Times New Roman" w:hAnsi="Times New Roman" w:cs="Times New Roman"/>
                <w:sz w:val="20"/>
                <w:szCs w:val="20"/>
                <w:lang w:val="lt-LT"/>
              </w:rPr>
            </w:pPr>
            <w:r w:rsidRPr="005C0132">
              <w:rPr>
                <w:rFonts w:ascii="Times New Roman" w:hAnsi="Times New Roman" w:cs="Times New Roman"/>
                <w:sz w:val="20"/>
                <w:szCs w:val="20"/>
                <w:lang w:val="lt-LT"/>
              </w:rPr>
              <w:t>Laikoma, kad tiekėjas ar jo atsakingas asmuo nuteisti už aukščiau nurodytas nusikalstamas, kai dėl tiekėjo, jo vadovo ar kito valdymo ar priežiūros organo nario, per paskutinius 5 metus buvo priimtas ir įsiteisėjęs apkaltinamasis teismo nuosprendis ir šis asmuo turi neišnykusį ar nepanaikintą teistumą.</w:t>
            </w:r>
          </w:p>
        </w:tc>
        <w:tc>
          <w:tcPr>
            <w:tcW w:w="4082" w:type="dxa"/>
          </w:tcPr>
          <w:p w:rsidRPr="00FD4E02" w:rsidR="005C0132" w:rsidP="00550B82" w:rsidRDefault="005C0132" w14:paraId="1BFED833" w14:textId="3F99A6D2">
            <w:pPr>
              <w:jc w:val="center"/>
              <w:rPr>
                <w:rFonts w:ascii="Times New Roman" w:hAnsi="Times New Roman" w:cs="Times New Roman"/>
                <w:i/>
                <w:iCs/>
                <w:color w:val="000000"/>
                <w:sz w:val="20"/>
                <w:szCs w:val="20"/>
                <w:lang w:val="lt-LT"/>
              </w:rPr>
            </w:pPr>
            <w:r w:rsidRPr="005C0132">
              <w:rPr>
                <w:rFonts w:ascii="Times New Roman" w:hAnsi="Times New Roman" w:cs="Times New Roman"/>
                <w:i/>
                <w:iCs/>
                <w:color w:val="000000"/>
                <w:sz w:val="20"/>
                <w:szCs w:val="20"/>
                <w:lang w:val="lt-LT"/>
              </w:rPr>
              <w:t>-Tiekėjas turi pateikti patvirtintą</w:t>
            </w:r>
            <w:r w:rsidRPr="005C0132">
              <w:rPr>
                <w:rFonts w:ascii="Times New Roman" w:hAnsi="Times New Roman" w:cs="Times New Roman"/>
                <w:b/>
                <w:bCs/>
                <w:i/>
                <w:iCs/>
                <w:color w:val="000000"/>
                <w:sz w:val="20"/>
                <w:szCs w:val="20"/>
                <w:lang w:val="lt-LT"/>
              </w:rPr>
              <w:t xml:space="preserve"> VĮ Registrų centro išduotą pažymą</w:t>
            </w:r>
            <w:r w:rsidRPr="005C0132">
              <w:rPr>
                <w:rFonts w:ascii="Times New Roman" w:hAnsi="Times New Roman" w:cs="Times New Roman"/>
                <w:i/>
                <w:iCs/>
                <w:color w:val="000000"/>
                <w:sz w:val="20"/>
                <w:szCs w:val="20"/>
                <w:lang w:val="lt-LT"/>
              </w:rPr>
              <w:t xml:space="preserve">, patvirtinančią kompetentingų institucijų (Juridinių asmenų </w:t>
            </w:r>
            <w:r w:rsidRPr="005C0132">
              <w:rPr>
                <w:rFonts w:ascii="Times New Roman" w:hAnsi="Times New Roman" w:cs="Times New Roman"/>
                <w:i/>
                <w:iCs/>
                <w:color w:val="000000"/>
                <w:sz w:val="20"/>
                <w:szCs w:val="20"/>
                <w:lang w:val="lt-LT"/>
              </w:rPr>
              <w:t>registro, Valstybinio socialinio draudimo fondo valdybos prie Socialinės apsaugos ir darbo ministerijos, Valstybinės mokesčių inspekcijos prie Finansų ministerijos ir Informatikos ir ryšių departamento prie Vidaus reikalų ministerijos) tvarkomus jungtinius duomenis apie pirkimų procedūroje dalyvaujantį tiekėją (juridinį ar fizinį asmenį).</w:t>
            </w:r>
          </w:p>
        </w:tc>
      </w:tr>
      <w:tr w:rsidRPr="00C56B15" w:rsidR="005C0132" w:rsidTr="00CB50D3" w14:paraId="73772DE9" w14:textId="77777777">
        <w:trPr>
          <w:trHeight w:val="662"/>
        </w:trPr>
        <w:tc>
          <w:tcPr>
            <w:tcW w:w="611" w:type="dxa"/>
          </w:tcPr>
          <w:p w:rsidR="005C0132" w:rsidP="00550B82" w:rsidRDefault="00B75133" w14:paraId="6B070B4D" w14:textId="0485F71B">
            <w:pPr>
              <w:jc w:val="center"/>
              <w:rPr>
                <w:rFonts w:ascii="Times New Roman" w:hAnsi="Times New Roman" w:cs="Times New Roman"/>
                <w:sz w:val="20"/>
                <w:szCs w:val="20"/>
                <w:lang w:val="lt-LT"/>
              </w:rPr>
            </w:pPr>
            <w:r>
              <w:rPr>
                <w:rFonts w:ascii="Times New Roman" w:hAnsi="Times New Roman" w:cs="Times New Roman"/>
                <w:sz w:val="20"/>
                <w:szCs w:val="20"/>
                <w:lang w:val="lt-LT"/>
              </w:rPr>
              <w:t>9</w:t>
            </w:r>
            <w:r w:rsidR="005C0132">
              <w:rPr>
                <w:rFonts w:ascii="Times New Roman" w:hAnsi="Times New Roman" w:cs="Times New Roman"/>
                <w:sz w:val="20"/>
                <w:szCs w:val="20"/>
                <w:lang w:val="lt-LT"/>
              </w:rPr>
              <w:t>.</w:t>
            </w:r>
          </w:p>
        </w:tc>
        <w:tc>
          <w:tcPr>
            <w:tcW w:w="6301" w:type="dxa"/>
          </w:tcPr>
          <w:p w:rsidRPr="00F16953" w:rsidR="005C0132" w:rsidP="00550B82" w:rsidRDefault="00CB50D3" w14:paraId="084978D8" w14:textId="012F0499">
            <w:pPr>
              <w:rPr>
                <w:rFonts w:ascii="Times New Roman" w:hAnsi="Times New Roman" w:cs="Times New Roman"/>
                <w:sz w:val="20"/>
                <w:szCs w:val="20"/>
                <w:lang w:val="lt-LT"/>
              </w:rPr>
            </w:pPr>
            <w:r w:rsidRPr="00CB50D3">
              <w:rPr>
                <w:rFonts w:ascii="Times New Roman" w:hAnsi="Times New Roman" w:cs="Times New Roman"/>
                <w:sz w:val="20"/>
                <w:szCs w:val="20"/>
                <w:lang w:val="lt-LT"/>
              </w:rPr>
              <w:t>Tiekėjas yra įvykdęs įsipareigojimus, susijusius su mokesčių, įskaitant socialinio draudimo įmokas, mokėjimu pagal šalies, kurioje jis registruotas, ar šalies, kurioje yra Telecentras, reikalavimus.</w:t>
            </w:r>
          </w:p>
        </w:tc>
        <w:tc>
          <w:tcPr>
            <w:tcW w:w="4082" w:type="dxa"/>
          </w:tcPr>
          <w:p w:rsidRPr="00FD4E02" w:rsidR="005C0132" w:rsidP="00550B82" w:rsidRDefault="00CB50D3" w14:paraId="05ADB14B" w14:textId="12F8D9D7">
            <w:pPr>
              <w:jc w:val="center"/>
              <w:rPr>
                <w:rFonts w:ascii="Times New Roman" w:hAnsi="Times New Roman" w:cs="Times New Roman"/>
                <w:i/>
                <w:iCs/>
                <w:color w:val="000000"/>
                <w:sz w:val="20"/>
                <w:szCs w:val="20"/>
                <w:lang w:val="lt-LT"/>
              </w:rPr>
            </w:pPr>
            <w:r w:rsidRPr="00CB50D3">
              <w:rPr>
                <w:rFonts w:ascii="Times New Roman" w:hAnsi="Times New Roman" w:cs="Times New Roman"/>
                <w:i/>
                <w:iCs/>
                <w:color w:val="000000"/>
                <w:sz w:val="20"/>
                <w:szCs w:val="20"/>
                <w:lang w:val="lt-LT"/>
              </w:rPr>
              <w:t xml:space="preserve">Duomenys yra tikrinami Telecentro </w:t>
            </w:r>
            <w:r w:rsidRPr="00CB50D3">
              <w:rPr>
                <w:rFonts w:ascii="Times New Roman" w:hAnsi="Times New Roman" w:cs="Times New Roman"/>
                <w:b/>
                <w:bCs/>
                <w:i/>
                <w:iCs/>
                <w:color w:val="000000"/>
                <w:sz w:val="20"/>
                <w:szCs w:val="20"/>
                <w:lang w:val="lt-LT"/>
              </w:rPr>
              <w:t>prieinamais kanalais</w:t>
            </w:r>
            <w:r w:rsidRPr="00CB50D3">
              <w:rPr>
                <w:rFonts w:ascii="Times New Roman" w:hAnsi="Times New Roman" w:cs="Times New Roman"/>
                <w:i/>
                <w:iCs/>
                <w:color w:val="000000"/>
                <w:sz w:val="20"/>
                <w:szCs w:val="20"/>
                <w:lang w:val="lt-LT"/>
              </w:rPr>
              <w:t xml:space="preserve">. Kitos valstybės tiekėjas, kuris yra fizinis arba juridinis asmuo, pateikia šalies, kurioje jis yra registruotas, kompetentingos valstybės institucijos </w:t>
            </w:r>
            <w:r w:rsidRPr="00CB50D3">
              <w:rPr>
                <w:rFonts w:ascii="Times New Roman" w:hAnsi="Times New Roman" w:cs="Times New Roman"/>
                <w:b/>
                <w:bCs/>
                <w:i/>
                <w:iCs/>
                <w:color w:val="000000"/>
                <w:sz w:val="20"/>
                <w:szCs w:val="20"/>
                <w:lang w:val="lt-LT"/>
              </w:rPr>
              <w:t>išduotą pažymą</w:t>
            </w:r>
            <w:r w:rsidRPr="00CB50D3">
              <w:rPr>
                <w:rFonts w:ascii="Times New Roman" w:hAnsi="Times New Roman" w:cs="Times New Roman"/>
                <w:i/>
                <w:iCs/>
                <w:color w:val="000000"/>
                <w:sz w:val="20"/>
                <w:szCs w:val="20"/>
                <w:lang w:val="lt-LT"/>
              </w:rPr>
              <w:t>.</w:t>
            </w:r>
          </w:p>
        </w:tc>
      </w:tr>
    </w:tbl>
    <w:p w:rsidRPr="00550B82" w:rsidR="00550B82" w:rsidP="00550B82" w:rsidRDefault="00550B82" w14:paraId="40457017" w14:textId="77777777">
      <w:pPr>
        <w:spacing w:after="0" w:line="240" w:lineRule="auto"/>
        <w:rPr>
          <w:rFonts w:ascii="Times New Roman" w:hAnsi="Times New Roman" w:eastAsia="Calibri" w:cs="Times New Roman"/>
          <w:lang w:val="lt-LT"/>
        </w:rPr>
      </w:pPr>
    </w:p>
    <w:p w:rsidRPr="00550B82" w:rsidR="00550B82" w:rsidP="00550B82" w:rsidRDefault="00550B82" w14:paraId="42EA009E" w14:textId="77777777">
      <w:pPr>
        <w:suppressAutoHyphens/>
        <w:spacing w:after="0" w:line="240" w:lineRule="auto"/>
        <w:jc w:val="center"/>
        <w:rPr>
          <w:rFonts w:ascii="Times New Roman" w:hAnsi="Times New Roman" w:cs="Times New Roman"/>
          <w:b/>
          <w:color w:val="000000"/>
          <w:lang w:val="lt-LT" w:eastAsia="ar-SA"/>
        </w:rPr>
      </w:pPr>
      <w:r w:rsidRPr="00550B82">
        <w:rPr>
          <w:rFonts w:ascii="Times New Roman" w:hAnsi="Times New Roman" w:cs="Times New Roman"/>
          <w:b/>
          <w:color w:val="000000"/>
          <w:lang w:val="lt-LT" w:eastAsia="ar-SA"/>
        </w:rPr>
        <w:t>INFORMACIJA APIE TIEKĖJO PATIRTĮ</w:t>
      </w:r>
    </w:p>
    <w:tbl>
      <w:tblPr>
        <w:tblW w:w="110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7"/>
        <w:gridCol w:w="1600"/>
        <w:gridCol w:w="984"/>
        <w:gridCol w:w="2136"/>
        <w:gridCol w:w="1142"/>
        <w:gridCol w:w="1386"/>
        <w:gridCol w:w="1190"/>
        <w:gridCol w:w="2143"/>
      </w:tblGrid>
      <w:tr w:rsidRPr="00C56B15" w:rsidR="00550B82" w:rsidTr="00B75133" w14:paraId="73A22E13" w14:textId="77777777">
        <w:trPr>
          <w:trHeight w:val="865"/>
        </w:trPr>
        <w:tc>
          <w:tcPr>
            <w:tcW w:w="517" w:type="dxa"/>
            <w:tcBorders>
              <w:top w:val="single" w:color="auto" w:sz="4" w:space="0"/>
              <w:left w:val="single" w:color="auto" w:sz="4" w:space="0"/>
              <w:bottom w:val="single" w:color="auto" w:sz="4" w:space="0"/>
              <w:right w:val="single" w:color="auto" w:sz="4" w:space="0"/>
            </w:tcBorders>
            <w:hideMark/>
          </w:tcPr>
          <w:p w:rsidRPr="00F16953" w:rsidR="00550B82" w:rsidP="00550B82" w:rsidRDefault="00550B82" w14:paraId="26267435" w14:textId="77777777">
            <w:pPr>
              <w:suppressAutoHyphens/>
              <w:spacing w:after="0" w:line="240" w:lineRule="auto"/>
              <w:jc w:val="center"/>
              <w:rPr>
                <w:rFonts w:ascii="Times New Roman" w:hAnsi="Times New Roman" w:cs="Times New Roman"/>
                <w:color w:val="000000"/>
                <w:sz w:val="20"/>
                <w:szCs w:val="20"/>
                <w:lang w:val="lt-LT" w:eastAsia="ar-SA"/>
              </w:rPr>
            </w:pPr>
            <w:r w:rsidRPr="00F16953">
              <w:rPr>
                <w:rFonts w:ascii="Times New Roman" w:hAnsi="Times New Roman" w:cs="Times New Roman"/>
                <w:color w:val="000000"/>
                <w:sz w:val="20"/>
                <w:szCs w:val="20"/>
                <w:lang w:val="lt-LT" w:eastAsia="ar-SA"/>
              </w:rPr>
              <w:t>Eil.</w:t>
            </w:r>
          </w:p>
          <w:p w:rsidRPr="00F16953" w:rsidR="00550B82" w:rsidP="00550B82" w:rsidRDefault="00550B82" w14:paraId="2C44E1AF" w14:textId="77777777">
            <w:pPr>
              <w:suppressAutoHyphens/>
              <w:spacing w:after="0" w:line="240" w:lineRule="auto"/>
              <w:jc w:val="center"/>
              <w:rPr>
                <w:rFonts w:ascii="Times New Roman" w:hAnsi="Times New Roman" w:cs="Times New Roman"/>
                <w:color w:val="000000"/>
                <w:sz w:val="20"/>
                <w:szCs w:val="20"/>
                <w:lang w:val="lt-LT" w:eastAsia="ar-SA"/>
              </w:rPr>
            </w:pPr>
            <w:r w:rsidRPr="00F16953">
              <w:rPr>
                <w:rFonts w:ascii="Times New Roman" w:hAnsi="Times New Roman" w:cs="Times New Roman"/>
                <w:color w:val="000000"/>
                <w:sz w:val="20"/>
                <w:szCs w:val="20"/>
                <w:lang w:val="lt-LT" w:eastAsia="ar-SA"/>
              </w:rPr>
              <w:t>Nr.</w:t>
            </w:r>
          </w:p>
        </w:tc>
        <w:tc>
          <w:tcPr>
            <w:tcW w:w="1600" w:type="dxa"/>
            <w:tcBorders>
              <w:top w:val="single" w:color="auto" w:sz="4" w:space="0"/>
              <w:left w:val="single" w:color="auto" w:sz="4" w:space="0"/>
              <w:bottom w:val="single" w:color="auto" w:sz="4" w:space="0"/>
              <w:right w:val="single" w:color="auto" w:sz="4" w:space="0"/>
            </w:tcBorders>
          </w:tcPr>
          <w:p w:rsidRPr="00F16953" w:rsidR="00550B82" w:rsidP="00550B82" w:rsidRDefault="00550B82" w14:paraId="6992B48A" w14:textId="77777777">
            <w:pPr>
              <w:suppressAutoHyphens/>
              <w:spacing w:after="0" w:line="240" w:lineRule="auto"/>
              <w:jc w:val="center"/>
              <w:rPr>
                <w:rFonts w:ascii="Times New Roman" w:hAnsi="Times New Roman" w:cs="Times New Roman"/>
                <w:color w:val="000000"/>
                <w:sz w:val="20"/>
                <w:szCs w:val="20"/>
                <w:lang w:val="lt-LT" w:eastAsia="ar-SA"/>
              </w:rPr>
            </w:pPr>
            <w:r w:rsidRPr="00F16953">
              <w:rPr>
                <w:rFonts w:ascii="Times New Roman" w:hAnsi="Times New Roman" w:cs="Times New Roman"/>
                <w:color w:val="000000"/>
                <w:sz w:val="20"/>
                <w:szCs w:val="20"/>
                <w:lang w:val="lt-LT" w:eastAsia="ar-SA"/>
              </w:rPr>
              <w:t>Sutarties pavadinimas</w:t>
            </w:r>
          </w:p>
        </w:tc>
        <w:tc>
          <w:tcPr>
            <w:tcW w:w="984" w:type="dxa"/>
            <w:tcBorders>
              <w:top w:val="single" w:color="auto" w:sz="4" w:space="0"/>
              <w:left w:val="single" w:color="auto" w:sz="4" w:space="0"/>
              <w:bottom w:val="single" w:color="auto" w:sz="4" w:space="0"/>
              <w:right w:val="single" w:color="auto" w:sz="4" w:space="0"/>
            </w:tcBorders>
          </w:tcPr>
          <w:p w:rsidRPr="00F16953" w:rsidR="00550B82" w:rsidP="00550B82" w:rsidRDefault="00550B82" w14:paraId="3C24F44A" w14:textId="77777777">
            <w:pPr>
              <w:suppressAutoHyphens/>
              <w:spacing w:after="0" w:line="240" w:lineRule="auto"/>
              <w:jc w:val="center"/>
              <w:rPr>
                <w:rFonts w:ascii="Times New Roman" w:hAnsi="Times New Roman" w:cs="Times New Roman"/>
                <w:color w:val="000000"/>
                <w:sz w:val="20"/>
                <w:szCs w:val="20"/>
                <w:lang w:val="lt-LT" w:eastAsia="ar-SA"/>
              </w:rPr>
            </w:pPr>
            <w:r w:rsidRPr="00F16953">
              <w:rPr>
                <w:rFonts w:ascii="Times New Roman" w:hAnsi="Times New Roman" w:cs="Times New Roman"/>
                <w:color w:val="000000"/>
                <w:sz w:val="20"/>
                <w:szCs w:val="20"/>
                <w:lang w:val="lt-LT" w:eastAsia="ar-SA"/>
              </w:rPr>
              <w:t>Sutarties kaina</w:t>
            </w:r>
          </w:p>
        </w:tc>
        <w:tc>
          <w:tcPr>
            <w:tcW w:w="2136" w:type="dxa"/>
            <w:tcBorders>
              <w:top w:val="single" w:color="auto" w:sz="4" w:space="0"/>
              <w:left w:val="single" w:color="auto" w:sz="4" w:space="0"/>
              <w:bottom w:val="single" w:color="auto" w:sz="4" w:space="0"/>
              <w:right w:val="single" w:color="auto" w:sz="4" w:space="0"/>
            </w:tcBorders>
            <w:hideMark/>
          </w:tcPr>
          <w:p w:rsidRPr="00F16953" w:rsidR="00550B82" w:rsidP="00550B82" w:rsidRDefault="00550B82" w14:paraId="70BC92C5" w14:textId="77777777">
            <w:pPr>
              <w:suppressAutoHyphens/>
              <w:spacing w:after="0" w:line="240" w:lineRule="auto"/>
              <w:jc w:val="center"/>
              <w:rPr>
                <w:rFonts w:ascii="Times New Roman" w:hAnsi="Times New Roman" w:cs="Times New Roman"/>
                <w:color w:val="000000"/>
                <w:sz w:val="20"/>
                <w:szCs w:val="20"/>
                <w:lang w:val="lt-LT" w:eastAsia="ar-SA"/>
              </w:rPr>
            </w:pPr>
            <w:r w:rsidRPr="00F16953">
              <w:rPr>
                <w:rFonts w:ascii="Times New Roman" w:hAnsi="Times New Roman" w:cs="Times New Roman"/>
                <w:color w:val="000000"/>
                <w:sz w:val="20"/>
                <w:szCs w:val="20"/>
                <w:lang w:val="lt-LT" w:eastAsia="ar-SA"/>
              </w:rPr>
              <w:t>Darbų aprašymas</w:t>
            </w:r>
          </w:p>
        </w:tc>
        <w:tc>
          <w:tcPr>
            <w:tcW w:w="1142" w:type="dxa"/>
            <w:tcBorders>
              <w:top w:val="single" w:color="auto" w:sz="4" w:space="0"/>
              <w:left w:val="single" w:color="auto" w:sz="4" w:space="0"/>
              <w:bottom w:val="single" w:color="auto" w:sz="4" w:space="0"/>
              <w:right w:val="single" w:color="auto" w:sz="4" w:space="0"/>
            </w:tcBorders>
            <w:hideMark/>
          </w:tcPr>
          <w:p w:rsidRPr="00F16953" w:rsidR="00550B82" w:rsidP="00550B82" w:rsidRDefault="00550B82" w14:paraId="0D57923F" w14:textId="77777777">
            <w:pPr>
              <w:suppressAutoHyphens/>
              <w:spacing w:after="0" w:line="240" w:lineRule="auto"/>
              <w:jc w:val="center"/>
              <w:rPr>
                <w:rFonts w:ascii="Times New Roman" w:hAnsi="Times New Roman" w:cs="Times New Roman"/>
                <w:color w:val="000000"/>
                <w:sz w:val="20"/>
                <w:szCs w:val="20"/>
                <w:lang w:val="lt-LT" w:eastAsia="ar-SA"/>
              </w:rPr>
            </w:pPr>
            <w:r w:rsidRPr="00F16953">
              <w:rPr>
                <w:rFonts w:ascii="Times New Roman" w:hAnsi="Times New Roman" w:cs="Times New Roman"/>
                <w:color w:val="000000"/>
                <w:sz w:val="20"/>
                <w:szCs w:val="20"/>
                <w:lang w:val="lt-LT" w:eastAsia="ar-SA"/>
              </w:rPr>
              <w:t>Sutarties laikotarpis</w:t>
            </w:r>
          </w:p>
        </w:tc>
        <w:tc>
          <w:tcPr>
            <w:tcW w:w="1386" w:type="dxa"/>
            <w:tcBorders>
              <w:top w:val="single" w:color="auto" w:sz="4" w:space="0"/>
              <w:left w:val="single" w:color="auto" w:sz="4" w:space="0"/>
              <w:bottom w:val="single" w:color="auto" w:sz="4" w:space="0"/>
              <w:right w:val="single" w:color="auto" w:sz="4" w:space="0"/>
            </w:tcBorders>
            <w:hideMark/>
          </w:tcPr>
          <w:p w:rsidRPr="00F16953" w:rsidR="00550B82" w:rsidP="00550B82" w:rsidRDefault="00550B82" w14:paraId="739225F8" w14:textId="77777777">
            <w:pPr>
              <w:suppressAutoHyphens/>
              <w:spacing w:after="0" w:line="240" w:lineRule="auto"/>
              <w:jc w:val="center"/>
              <w:rPr>
                <w:rFonts w:ascii="Times New Roman" w:hAnsi="Times New Roman" w:cs="Times New Roman"/>
                <w:color w:val="000000"/>
                <w:sz w:val="20"/>
                <w:szCs w:val="20"/>
                <w:lang w:val="lt-LT" w:eastAsia="ar-SA"/>
              </w:rPr>
            </w:pPr>
            <w:r w:rsidRPr="00F16953">
              <w:rPr>
                <w:rFonts w:ascii="Times New Roman" w:hAnsi="Times New Roman" w:cs="Times New Roman"/>
                <w:color w:val="000000"/>
                <w:sz w:val="20"/>
                <w:szCs w:val="20"/>
                <w:lang w:val="lt-LT" w:eastAsia="ar-SA"/>
              </w:rPr>
              <w:t>Sutarties šalis</w:t>
            </w:r>
          </w:p>
        </w:tc>
        <w:tc>
          <w:tcPr>
            <w:tcW w:w="1190" w:type="dxa"/>
            <w:tcBorders>
              <w:top w:val="single" w:color="auto" w:sz="4" w:space="0"/>
              <w:left w:val="single" w:color="auto" w:sz="4" w:space="0"/>
              <w:bottom w:val="single" w:color="auto" w:sz="4" w:space="0"/>
              <w:right w:val="single" w:color="auto" w:sz="4" w:space="0"/>
            </w:tcBorders>
            <w:hideMark/>
          </w:tcPr>
          <w:p w:rsidRPr="00F16953" w:rsidR="00550B82" w:rsidP="00550B82" w:rsidRDefault="00550B82" w14:paraId="48C785F1" w14:textId="77777777">
            <w:pPr>
              <w:suppressAutoHyphens/>
              <w:spacing w:after="0" w:line="240" w:lineRule="auto"/>
              <w:jc w:val="center"/>
              <w:rPr>
                <w:rFonts w:ascii="Times New Roman" w:hAnsi="Times New Roman" w:cs="Times New Roman"/>
                <w:color w:val="000000"/>
                <w:sz w:val="20"/>
                <w:szCs w:val="20"/>
                <w:lang w:val="lt-LT" w:eastAsia="ar-SA"/>
              </w:rPr>
            </w:pPr>
            <w:r w:rsidRPr="00F16953">
              <w:rPr>
                <w:rFonts w:ascii="Times New Roman" w:hAnsi="Times New Roman" w:cs="Times New Roman"/>
                <w:color w:val="000000"/>
                <w:sz w:val="20"/>
                <w:szCs w:val="20"/>
                <w:lang w:val="lt-LT" w:eastAsia="ar-SA"/>
              </w:rPr>
              <w:t>Užsakovo adresas,</w:t>
            </w:r>
          </w:p>
          <w:p w:rsidRPr="00F16953" w:rsidR="00550B82" w:rsidP="00550B82" w:rsidRDefault="00550B82" w14:paraId="296A494A" w14:textId="77777777">
            <w:pPr>
              <w:suppressAutoHyphens/>
              <w:spacing w:after="0" w:line="240" w:lineRule="auto"/>
              <w:jc w:val="center"/>
              <w:rPr>
                <w:rFonts w:ascii="Times New Roman" w:hAnsi="Times New Roman" w:cs="Times New Roman"/>
                <w:color w:val="000000"/>
                <w:sz w:val="20"/>
                <w:szCs w:val="20"/>
                <w:lang w:val="lt-LT" w:eastAsia="ar-SA"/>
              </w:rPr>
            </w:pPr>
            <w:r w:rsidRPr="00F16953">
              <w:rPr>
                <w:rFonts w:ascii="Times New Roman" w:hAnsi="Times New Roman" w:cs="Times New Roman"/>
                <w:color w:val="000000"/>
                <w:sz w:val="20"/>
                <w:szCs w:val="20"/>
                <w:lang w:val="lt-LT" w:eastAsia="ar-SA"/>
              </w:rPr>
              <w:t>telefonas</w:t>
            </w:r>
          </w:p>
        </w:tc>
        <w:tc>
          <w:tcPr>
            <w:tcW w:w="2143" w:type="dxa"/>
            <w:tcBorders>
              <w:top w:val="single" w:color="auto" w:sz="4" w:space="0"/>
              <w:left w:val="single" w:color="auto" w:sz="4" w:space="0"/>
              <w:bottom w:val="single" w:color="auto" w:sz="4" w:space="0"/>
              <w:right w:val="single" w:color="auto" w:sz="4" w:space="0"/>
            </w:tcBorders>
          </w:tcPr>
          <w:p w:rsidRPr="00B75133" w:rsidR="00550B82" w:rsidP="00550B82" w:rsidRDefault="00550B82" w14:paraId="6D8A7472" w14:textId="77777777">
            <w:pPr>
              <w:suppressAutoHyphens/>
              <w:spacing w:after="0" w:line="240" w:lineRule="auto"/>
              <w:jc w:val="center"/>
              <w:rPr>
                <w:rFonts w:ascii="Times New Roman" w:hAnsi="Times New Roman" w:cs="Times New Roman"/>
                <w:color w:val="000000"/>
                <w:sz w:val="16"/>
                <w:szCs w:val="16"/>
                <w:lang w:val="lt-LT" w:eastAsia="ar-SA"/>
              </w:rPr>
            </w:pPr>
            <w:r w:rsidRPr="00B75133">
              <w:rPr>
                <w:rFonts w:ascii="Times New Roman" w:hAnsi="Times New Roman" w:cs="Times New Roman"/>
                <w:color w:val="000000"/>
                <w:sz w:val="16"/>
                <w:szCs w:val="16"/>
                <w:lang w:val="lt-LT" w:eastAsia="ar-SA"/>
              </w:rPr>
              <w:t xml:space="preserve">Pastabos (nurodyti, kad darbus atliko kaip jungtinės veiklos sutarties partneris, pateikti atliktų darbų procentą) </w:t>
            </w:r>
          </w:p>
        </w:tc>
      </w:tr>
      <w:tr w:rsidRPr="00550B82" w:rsidR="00550B82" w:rsidTr="0046326D" w14:paraId="2607D855" w14:textId="77777777">
        <w:trPr>
          <w:trHeight w:val="254"/>
        </w:trPr>
        <w:tc>
          <w:tcPr>
            <w:tcW w:w="517" w:type="dxa"/>
            <w:tcBorders>
              <w:top w:val="single" w:color="auto" w:sz="4" w:space="0"/>
              <w:left w:val="single" w:color="auto" w:sz="4" w:space="0"/>
              <w:bottom w:val="single" w:color="auto" w:sz="4" w:space="0"/>
              <w:right w:val="single" w:color="auto" w:sz="4" w:space="0"/>
            </w:tcBorders>
          </w:tcPr>
          <w:p w:rsidRPr="00550B82" w:rsidR="00550B82" w:rsidP="00550B82" w:rsidRDefault="0046326D" w14:paraId="2FCE8810" w14:textId="1BCA8844">
            <w:pPr>
              <w:suppressAutoHyphens/>
              <w:spacing w:after="0" w:line="240" w:lineRule="auto"/>
              <w:jc w:val="center"/>
              <w:rPr>
                <w:rFonts w:ascii="Times New Roman" w:hAnsi="Times New Roman" w:cs="Times New Roman"/>
                <w:color w:val="000000"/>
                <w:lang w:val="lt-LT" w:eastAsia="ar-SA"/>
              </w:rPr>
            </w:pPr>
            <w:r>
              <w:rPr>
                <w:rFonts w:ascii="Times New Roman" w:hAnsi="Times New Roman" w:cs="Times New Roman"/>
                <w:color w:val="000000"/>
                <w:lang w:val="lt-LT" w:eastAsia="ar-SA"/>
              </w:rPr>
              <w:t>1.</w:t>
            </w:r>
          </w:p>
        </w:tc>
        <w:tc>
          <w:tcPr>
            <w:tcW w:w="1600"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21469CB7" w14:textId="77777777">
            <w:pPr>
              <w:suppressAutoHyphens/>
              <w:spacing w:after="0" w:line="240" w:lineRule="auto"/>
              <w:jc w:val="center"/>
              <w:rPr>
                <w:rFonts w:ascii="Times New Roman" w:hAnsi="Times New Roman" w:cs="Times New Roman"/>
                <w:color w:val="000000"/>
                <w:lang w:val="lt-LT" w:eastAsia="ar-SA"/>
              </w:rPr>
            </w:pPr>
          </w:p>
        </w:tc>
        <w:tc>
          <w:tcPr>
            <w:tcW w:w="984"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2CF6D639" w14:textId="77777777">
            <w:pPr>
              <w:suppressAutoHyphens/>
              <w:spacing w:after="0" w:line="240" w:lineRule="auto"/>
              <w:jc w:val="center"/>
              <w:rPr>
                <w:rFonts w:ascii="Times New Roman" w:hAnsi="Times New Roman" w:cs="Times New Roman"/>
                <w:color w:val="000000"/>
                <w:lang w:val="lt-LT" w:eastAsia="ar-SA"/>
              </w:rPr>
            </w:pPr>
          </w:p>
        </w:tc>
        <w:tc>
          <w:tcPr>
            <w:tcW w:w="2136"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148515F6" w14:textId="77777777">
            <w:pPr>
              <w:suppressAutoHyphens/>
              <w:spacing w:after="0" w:line="240" w:lineRule="auto"/>
              <w:jc w:val="center"/>
              <w:rPr>
                <w:rFonts w:ascii="Times New Roman" w:hAnsi="Times New Roman" w:cs="Times New Roman"/>
                <w:color w:val="000000"/>
                <w:lang w:val="lt-LT" w:eastAsia="ar-SA"/>
              </w:rPr>
            </w:pPr>
          </w:p>
        </w:tc>
        <w:tc>
          <w:tcPr>
            <w:tcW w:w="1142"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50A83C42" w14:textId="77777777">
            <w:pPr>
              <w:suppressAutoHyphens/>
              <w:spacing w:after="0" w:line="240" w:lineRule="auto"/>
              <w:jc w:val="center"/>
              <w:rPr>
                <w:rFonts w:ascii="Times New Roman" w:hAnsi="Times New Roman" w:cs="Times New Roman"/>
                <w:color w:val="000000"/>
                <w:lang w:val="lt-LT" w:eastAsia="ar-SA"/>
              </w:rPr>
            </w:pPr>
          </w:p>
        </w:tc>
        <w:tc>
          <w:tcPr>
            <w:tcW w:w="1386"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611C8B2A" w14:textId="77777777">
            <w:pPr>
              <w:suppressAutoHyphens/>
              <w:spacing w:after="0" w:line="240" w:lineRule="auto"/>
              <w:jc w:val="center"/>
              <w:rPr>
                <w:rFonts w:ascii="Times New Roman" w:hAnsi="Times New Roman" w:cs="Times New Roman"/>
                <w:color w:val="000000"/>
                <w:lang w:val="lt-LT" w:eastAsia="ar-SA"/>
              </w:rPr>
            </w:pPr>
          </w:p>
        </w:tc>
        <w:tc>
          <w:tcPr>
            <w:tcW w:w="1190"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1F13A646" w14:textId="77777777">
            <w:pPr>
              <w:suppressAutoHyphens/>
              <w:spacing w:after="0" w:line="240" w:lineRule="auto"/>
              <w:jc w:val="center"/>
              <w:rPr>
                <w:rFonts w:ascii="Times New Roman" w:hAnsi="Times New Roman" w:cs="Times New Roman"/>
                <w:color w:val="000000"/>
                <w:lang w:val="lt-LT" w:eastAsia="ar-SA"/>
              </w:rPr>
            </w:pPr>
          </w:p>
        </w:tc>
        <w:tc>
          <w:tcPr>
            <w:tcW w:w="2143"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4FDE8101" w14:textId="77777777">
            <w:pPr>
              <w:suppressAutoHyphens/>
              <w:spacing w:after="0" w:line="240" w:lineRule="auto"/>
              <w:jc w:val="center"/>
              <w:rPr>
                <w:rFonts w:ascii="Times New Roman" w:hAnsi="Times New Roman" w:cs="Times New Roman"/>
                <w:color w:val="000000"/>
                <w:lang w:val="lt-LT" w:eastAsia="ar-SA"/>
              </w:rPr>
            </w:pPr>
          </w:p>
        </w:tc>
      </w:tr>
      <w:tr w:rsidRPr="00550B82" w:rsidR="00550B82" w:rsidTr="0046326D" w14:paraId="4CB94C2A" w14:textId="77777777">
        <w:trPr>
          <w:trHeight w:val="240"/>
        </w:trPr>
        <w:tc>
          <w:tcPr>
            <w:tcW w:w="517" w:type="dxa"/>
            <w:tcBorders>
              <w:top w:val="single" w:color="auto" w:sz="4" w:space="0"/>
              <w:left w:val="single" w:color="auto" w:sz="4" w:space="0"/>
              <w:bottom w:val="single" w:color="auto" w:sz="4" w:space="0"/>
              <w:right w:val="single" w:color="auto" w:sz="4" w:space="0"/>
            </w:tcBorders>
          </w:tcPr>
          <w:p w:rsidRPr="00550B82" w:rsidR="00550B82" w:rsidP="00550B82" w:rsidRDefault="0046326D" w14:paraId="16030DF9" w14:textId="2BAE8F98">
            <w:pPr>
              <w:suppressAutoHyphens/>
              <w:spacing w:after="0" w:line="240" w:lineRule="auto"/>
              <w:jc w:val="center"/>
              <w:rPr>
                <w:rFonts w:ascii="Times New Roman" w:hAnsi="Times New Roman" w:cs="Times New Roman"/>
                <w:color w:val="000000"/>
                <w:lang w:val="lt-LT" w:eastAsia="ar-SA"/>
              </w:rPr>
            </w:pPr>
            <w:r>
              <w:rPr>
                <w:rFonts w:ascii="Times New Roman" w:hAnsi="Times New Roman" w:cs="Times New Roman"/>
                <w:color w:val="000000"/>
                <w:lang w:val="lt-LT" w:eastAsia="ar-SA"/>
              </w:rPr>
              <w:t>2.</w:t>
            </w:r>
          </w:p>
        </w:tc>
        <w:tc>
          <w:tcPr>
            <w:tcW w:w="1600"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0E3BBBD0" w14:textId="77777777">
            <w:pPr>
              <w:suppressAutoHyphens/>
              <w:spacing w:after="0" w:line="240" w:lineRule="auto"/>
              <w:jc w:val="center"/>
              <w:rPr>
                <w:rFonts w:ascii="Times New Roman" w:hAnsi="Times New Roman" w:cs="Times New Roman"/>
                <w:color w:val="000000"/>
                <w:lang w:val="lt-LT" w:eastAsia="ar-SA"/>
              </w:rPr>
            </w:pPr>
          </w:p>
        </w:tc>
        <w:tc>
          <w:tcPr>
            <w:tcW w:w="984"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24A0D070" w14:textId="77777777">
            <w:pPr>
              <w:suppressAutoHyphens/>
              <w:spacing w:after="0" w:line="240" w:lineRule="auto"/>
              <w:jc w:val="center"/>
              <w:rPr>
                <w:rFonts w:ascii="Times New Roman" w:hAnsi="Times New Roman" w:cs="Times New Roman"/>
                <w:color w:val="000000"/>
                <w:lang w:val="lt-LT" w:eastAsia="ar-SA"/>
              </w:rPr>
            </w:pPr>
          </w:p>
        </w:tc>
        <w:tc>
          <w:tcPr>
            <w:tcW w:w="2136"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4869232B" w14:textId="77777777">
            <w:pPr>
              <w:suppressAutoHyphens/>
              <w:spacing w:after="0" w:line="240" w:lineRule="auto"/>
              <w:jc w:val="center"/>
              <w:rPr>
                <w:rFonts w:ascii="Times New Roman" w:hAnsi="Times New Roman" w:cs="Times New Roman"/>
                <w:color w:val="000000"/>
                <w:lang w:val="lt-LT" w:eastAsia="ar-SA"/>
              </w:rPr>
            </w:pPr>
          </w:p>
        </w:tc>
        <w:tc>
          <w:tcPr>
            <w:tcW w:w="1142"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0476F13B" w14:textId="77777777">
            <w:pPr>
              <w:suppressAutoHyphens/>
              <w:spacing w:after="0" w:line="240" w:lineRule="auto"/>
              <w:jc w:val="center"/>
              <w:rPr>
                <w:rFonts w:ascii="Times New Roman" w:hAnsi="Times New Roman" w:cs="Times New Roman"/>
                <w:color w:val="000000"/>
                <w:lang w:val="lt-LT" w:eastAsia="ar-SA"/>
              </w:rPr>
            </w:pPr>
          </w:p>
        </w:tc>
        <w:tc>
          <w:tcPr>
            <w:tcW w:w="1386"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62111848" w14:textId="77777777">
            <w:pPr>
              <w:suppressAutoHyphens/>
              <w:spacing w:after="0" w:line="240" w:lineRule="auto"/>
              <w:jc w:val="center"/>
              <w:rPr>
                <w:rFonts w:ascii="Times New Roman" w:hAnsi="Times New Roman" w:cs="Times New Roman"/>
                <w:color w:val="000000"/>
                <w:lang w:val="lt-LT" w:eastAsia="ar-SA"/>
              </w:rPr>
            </w:pPr>
          </w:p>
        </w:tc>
        <w:tc>
          <w:tcPr>
            <w:tcW w:w="1190"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44DD76AB" w14:textId="77777777">
            <w:pPr>
              <w:suppressAutoHyphens/>
              <w:spacing w:after="0" w:line="240" w:lineRule="auto"/>
              <w:jc w:val="center"/>
              <w:rPr>
                <w:rFonts w:ascii="Times New Roman" w:hAnsi="Times New Roman" w:cs="Times New Roman"/>
                <w:color w:val="000000"/>
                <w:lang w:val="lt-LT" w:eastAsia="ar-SA"/>
              </w:rPr>
            </w:pPr>
          </w:p>
        </w:tc>
        <w:tc>
          <w:tcPr>
            <w:tcW w:w="2143"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7F1E6944" w14:textId="77777777">
            <w:pPr>
              <w:suppressAutoHyphens/>
              <w:spacing w:after="0" w:line="240" w:lineRule="auto"/>
              <w:jc w:val="center"/>
              <w:rPr>
                <w:rFonts w:ascii="Times New Roman" w:hAnsi="Times New Roman" w:cs="Times New Roman"/>
                <w:color w:val="000000"/>
                <w:lang w:val="lt-LT" w:eastAsia="ar-SA"/>
              </w:rPr>
            </w:pPr>
          </w:p>
        </w:tc>
      </w:tr>
      <w:tr w:rsidRPr="00550B82" w:rsidR="00550B82" w:rsidTr="0046326D" w14:paraId="5CA26727" w14:textId="77777777">
        <w:trPr>
          <w:trHeight w:val="240"/>
        </w:trPr>
        <w:tc>
          <w:tcPr>
            <w:tcW w:w="517" w:type="dxa"/>
            <w:tcBorders>
              <w:top w:val="single" w:color="auto" w:sz="4" w:space="0"/>
              <w:left w:val="single" w:color="auto" w:sz="4" w:space="0"/>
              <w:bottom w:val="single" w:color="auto" w:sz="4" w:space="0"/>
              <w:right w:val="single" w:color="auto" w:sz="4" w:space="0"/>
            </w:tcBorders>
          </w:tcPr>
          <w:p w:rsidRPr="00550B82" w:rsidR="00550B82" w:rsidP="00550B82" w:rsidRDefault="0046326D" w14:paraId="7BABC7D6" w14:textId="1E0EEF0C">
            <w:pPr>
              <w:suppressAutoHyphens/>
              <w:spacing w:after="0" w:line="240" w:lineRule="auto"/>
              <w:jc w:val="center"/>
              <w:rPr>
                <w:rFonts w:ascii="Times New Roman" w:hAnsi="Times New Roman" w:cs="Times New Roman"/>
                <w:color w:val="000000"/>
                <w:lang w:val="lt-LT" w:eastAsia="ar-SA"/>
              </w:rPr>
            </w:pPr>
            <w:r>
              <w:rPr>
                <w:rFonts w:ascii="Times New Roman" w:hAnsi="Times New Roman" w:cs="Times New Roman"/>
                <w:color w:val="000000"/>
                <w:lang w:val="lt-LT" w:eastAsia="ar-SA"/>
              </w:rPr>
              <w:t>3.</w:t>
            </w:r>
          </w:p>
        </w:tc>
        <w:tc>
          <w:tcPr>
            <w:tcW w:w="1600"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081E621E" w14:textId="77777777">
            <w:pPr>
              <w:suppressAutoHyphens/>
              <w:spacing w:after="0" w:line="240" w:lineRule="auto"/>
              <w:jc w:val="center"/>
              <w:rPr>
                <w:rFonts w:ascii="Times New Roman" w:hAnsi="Times New Roman" w:cs="Times New Roman"/>
                <w:color w:val="000000"/>
                <w:lang w:val="lt-LT" w:eastAsia="ar-SA"/>
              </w:rPr>
            </w:pPr>
          </w:p>
        </w:tc>
        <w:tc>
          <w:tcPr>
            <w:tcW w:w="984"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10A6D8AA" w14:textId="77777777">
            <w:pPr>
              <w:suppressAutoHyphens/>
              <w:spacing w:after="0" w:line="240" w:lineRule="auto"/>
              <w:jc w:val="center"/>
              <w:rPr>
                <w:rFonts w:ascii="Times New Roman" w:hAnsi="Times New Roman" w:cs="Times New Roman"/>
                <w:color w:val="000000"/>
                <w:lang w:val="lt-LT" w:eastAsia="ar-SA"/>
              </w:rPr>
            </w:pPr>
          </w:p>
        </w:tc>
        <w:tc>
          <w:tcPr>
            <w:tcW w:w="2136"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6BD2BB56" w14:textId="77777777">
            <w:pPr>
              <w:suppressAutoHyphens/>
              <w:spacing w:after="0" w:line="240" w:lineRule="auto"/>
              <w:jc w:val="center"/>
              <w:rPr>
                <w:rFonts w:ascii="Times New Roman" w:hAnsi="Times New Roman" w:cs="Times New Roman"/>
                <w:color w:val="000000"/>
                <w:lang w:val="lt-LT" w:eastAsia="ar-SA"/>
              </w:rPr>
            </w:pPr>
          </w:p>
        </w:tc>
        <w:tc>
          <w:tcPr>
            <w:tcW w:w="1142"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0E69BA52" w14:textId="77777777">
            <w:pPr>
              <w:suppressAutoHyphens/>
              <w:spacing w:after="0" w:line="240" w:lineRule="auto"/>
              <w:jc w:val="center"/>
              <w:rPr>
                <w:rFonts w:ascii="Times New Roman" w:hAnsi="Times New Roman" w:cs="Times New Roman"/>
                <w:color w:val="000000"/>
                <w:lang w:val="lt-LT" w:eastAsia="ar-SA"/>
              </w:rPr>
            </w:pPr>
          </w:p>
        </w:tc>
        <w:tc>
          <w:tcPr>
            <w:tcW w:w="1386"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091D9ACF" w14:textId="77777777">
            <w:pPr>
              <w:suppressAutoHyphens/>
              <w:spacing w:after="0" w:line="240" w:lineRule="auto"/>
              <w:jc w:val="center"/>
              <w:rPr>
                <w:rFonts w:ascii="Times New Roman" w:hAnsi="Times New Roman" w:cs="Times New Roman"/>
                <w:color w:val="000000"/>
                <w:lang w:val="lt-LT" w:eastAsia="ar-SA"/>
              </w:rPr>
            </w:pPr>
          </w:p>
        </w:tc>
        <w:tc>
          <w:tcPr>
            <w:tcW w:w="1190"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4FC8A175" w14:textId="77777777">
            <w:pPr>
              <w:suppressAutoHyphens/>
              <w:spacing w:after="0" w:line="240" w:lineRule="auto"/>
              <w:jc w:val="center"/>
              <w:rPr>
                <w:rFonts w:ascii="Times New Roman" w:hAnsi="Times New Roman" w:cs="Times New Roman"/>
                <w:color w:val="000000"/>
                <w:lang w:val="lt-LT" w:eastAsia="ar-SA"/>
              </w:rPr>
            </w:pPr>
          </w:p>
        </w:tc>
        <w:tc>
          <w:tcPr>
            <w:tcW w:w="2143" w:type="dxa"/>
            <w:tcBorders>
              <w:top w:val="single" w:color="auto" w:sz="4" w:space="0"/>
              <w:left w:val="single" w:color="auto" w:sz="4" w:space="0"/>
              <w:bottom w:val="single" w:color="auto" w:sz="4" w:space="0"/>
              <w:right w:val="single" w:color="auto" w:sz="4" w:space="0"/>
            </w:tcBorders>
          </w:tcPr>
          <w:p w:rsidRPr="00550B82" w:rsidR="00550B82" w:rsidP="00550B82" w:rsidRDefault="00550B82" w14:paraId="5EE6F06D" w14:textId="77777777">
            <w:pPr>
              <w:suppressAutoHyphens/>
              <w:spacing w:after="0" w:line="240" w:lineRule="auto"/>
              <w:jc w:val="center"/>
              <w:rPr>
                <w:rFonts w:ascii="Times New Roman" w:hAnsi="Times New Roman" w:cs="Times New Roman"/>
                <w:color w:val="000000"/>
                <w:lang w:val="lt-LT" w:eastAsia="ar-SA"/>
              </w:rPr>
            </w:pPr>
          </w:p>
        </w:tc>
      </w:tr>
    </w:tbl>
    <w:p w:rsidRPr="00550B82" w:rsidR="00550B82" w:rsidP="00550B82" w:rsidRDefault="00550B82" w14:paraId="5D5C300A" w14:textId="77777777">
      <w:pPr>
        <w:spacing w:after="0" w:line="240" w:lineRule="auto"/>
        <w:rPr>
          <w:rFonts w:ascii="Times New Roman" w:hAnsi="Times New Roman" w:eastAsia="Calibri" w:cs="Times New Roman"/>
          <w:lang w:val="lt-LT"/>
        </w:rPr>
      </w:pPr>
    </w:p>
    <w:p w:rsidRPr="0085617F" w:rsidR="0085617F" w:rsidP="0085617F" w:rsidRDefault="0085617F" w14:paraId="00E7BA62" w14:textId="522E767D">
      <w:pPr>
        <w:suppressAutoHyphens/>
        <w:spacing w:after="0" w:line="240" w:lineRule="auto"/>
        <w:jc w:val="center"/>
        <w:rPr>
          <w:rFonts w:ascii="Times New Roman" w:hAnsi="Times New Roman" w:eastAsia="Times New Roman" w:cs="Times New Roman"/>
          <w:b/>
          <w:color w:val="000000"/>
          <w:lang w:val="lt-LT" w:eastAsia="ar-SA"/>
        </w:rPr>
      </w:pPr>
      <w:r w:rsidRPr="001B40D2">
        <w:rPr>
          <w:rFonts w:ascii="Times New Roman" w:hAnsi="Times New Roman" w:eastAsia="Times New Roman" w:cs="Times New Roman"/>
          <w:b/>
          <w:color w:val="000000"/>
          <w:lang w:val="lt-LT" w:eastAsia="ar-SA"/>
        </w:rPr>
        <w:t xml:space="preserve">INFORMACIJA APIE TIEKĖJO </w:t>
      </w:r>
      <w:r>
        <w:rPr>
          <w:rFonts w:ascii="Times New Roman" w:hAnsi="Times New Roman" w:eastAsia="Times New Roman" w:cs="Times New Roman"/>
          <w:b/>
          <w:color w:val="000000"/>
          <w:lang w:val="lt-LT" w:eastAsia="ar-SA"/>
        </w:rPr>
        <w:t>METINES PAJAMAS</w:t>
      </w:r>
    </w:p>
    <w:tbl>
      <w:tblPr>
        <w:tblW w:w="110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8"/>
        <w:gridCol w:w="4110"/>
        <w:gridCol w:w="3119"/>
        <w:gridCol w:w="3260"/>
      </w:tblGrid>
      <w:tr w:rsidRPr="001B40D2" w:rsidR="0085617F" w:rsidTr="0085617F" w14:paraId="7BA862F0" w14:textId="77777777">
        <w:trPr>
          <w:trHeight w:val="409"/>
        </w:trPr>
        <w:tc>
          <w:tcPr>
            <w:tcW w:w="568" w:type="dxa"/>
            <w:tcBorders>
              <w:top w:val="single" w:color="auto" w:sz="4" w:space="0"/>
              <w:left w:val="single" w:color="auto" w:sz="4" w:space="0"/>
              <w:bottom w:val="single" w:color="auto" w:sz="4" w:space="0"/>
              <w:right w:val="single" w:color="auto" w:sz="4" w:space="0"/>
            </w:tcBorders>
            <w:hideMark/>
          </w:tcPr>
          <w:p w:rsidRPr="001B40D2" w:rsidR="0085617F" w:rsidP="00A11D6D" w:rsidRDefault="0085617F" w14:paraId="54E5F48D" w14:textId="77777777">
            <w:pPr>
              <w:suppressAutoHyphens/>
              <w:spacing w:after="0" w:line="240" w:lineRule="auto"/>
              <w:jc w:val="center"/>
              <w:rPr>
                <w:rFonts w:ascii="Times New Roman" w:hAnsi="Times New Roman" w:eastAsia="Times New Roman" w:cs="Times New Roman"/>
                <w:color w:val="000000"/>
                <w:lang w:val="lt-LT" w:eastAsia="ar-SA"/>
              </w:rPr>
            </w:pPr>
            <w:r w:rsidRPr="001B40D2">
              <w:rPr>
                <w:rFonts w:ascii="Times New Roman" w:hAnsi="Times New Roman" w:eastAsia="Times New Roman" w:cs="Times New Roman"/>
                <w:color w:val="000000"/>
                <w:lang w:val="lt-LT" w:eastAsia="ar-SA"/>
              </w:rPr>
              <w:t>Eil.</w:t>
            </w:r>
          </w:p>
          <w:p w:rsidRPr="001B40D2" w:rsidR="0085617F" w:rsidP="00A11D6D" w:rsidRDefault="0085617F" w14:paraId="14E3B2D9" w14:textId="77777777">
            <w:pPr>
              <w:suppressAutoHyphens/>
              <w:spacing w:after="0" w:line="240" w:lineRule="auto"/>
              <w:jc w:val="center"/>
              <w:rPr>
                <w:rFonts w:ascii="Times New Roman" w:hAnsi="Times New Roman" w:eastAsia="Times New Roman" w:cs="Times New Roman"/>
                <w:color w:val="000000"/>
                <w:lang w:val="lt-LT" w:eastAsia="ar-SA"/>
              </w:rPr>
            </w:pPr>
            <w:r w:rsidRPr="001B40D2">
              <w:rPr>
                <w:rFonts w:ascii="Times New Roman" w:hAnsi="Times New Roman" w:eastAsia="Times New Roman" w:cs="Times New Roman"/>
                <w:color w:val="000000"/>
                <w:lang w:val="lt-LT" w:eastAsia="ar-SA"/>
              </w:rPr>
              <w:t>Nr.</w:t>
            </w:r>
          </w:p>
        </w:tc>
        <w:tc>
          <w:tcPr>
            <w:tcW w:w="4110" w:type="dxa"/>
            <w:tcBorders>
              <w:top w:val="single" w:color="auto" w:sz="4" w:space="0"/>
              <w:left w:val="single" w:color="auto" w:sz="4" w:space="0"/>
              <w:bottom w:val="single" w:color="auto" w:sz="4" w:space="0"/>
              <w:right w:val="single" w:color="auto" w:sz="4" w:space="0"/>
            </w:tcBorders>
          </w:tcPr>
          <w:p w:rsidRPr="001B40D2" w:rsidR="0085617F" w:rsidP="00A11D6D" w:rsidRDefault="0085617F" w14:paraId="7E50E3CE" w14:textId="77777777">
            <w:pPr>
              <w:suppressAutoHyphens/>
              <w:spacing w:after="0" w:line="240" w:lineRule="auto"/>
              <w:jc w:val="center"/>
              <w:rPr>
                <w:rFonts w:ascii="Times New Roman" w:hAnsi="Times New Roman" w:eastAsia="Times New Roman" w:cs="Times New Roman"/>
                <w:color w:val="000000"/>
                <w:lang w:val="lt-LT" w:eastAsia="ar-SA"/>
              </w:rPr>
            </w:pPr>
            <w:r>
              <w:rPr>
                <w:rFonts w:ascii="Times New Roman" w:hAnsi="Times New Roman" w:eastAsia="Times New Roman" w:cs="Times New Roman"/>
                <w:color w:val="000000"/>
                <w:lang w:val="lt-LT" w:eastAsia="ar-SA"/>
              </w:rPr>
              <w:t>Finansiniai metai</w:t>
            </w:r>
          </w:p>
        </w:tc>
        <w:tc>
          <w:tcPr>
            <w:tcW w:w="3119" w:type="dxa"/>
            <w:tcBorders>
              <w:top w:val="single" w:color="auto" w:sz="4" w:space="0"/>
              <w:left w:val="single" w:color="auto" w:sz="4" w:space="0"/>
              <w:bottom w:val="single" w:color="auto" w:sz="4" w:space="0"/>
              <w:right w:val="single" w:color="auto" w:sz="4" w:space="0"/>
            </w:tcBorders>
          </w:tcPr>
          <w:p w:rsidRPr="001B40D2" w:rsidR="0085617F" w:rsidP="00A11D6D" w:rsidRDefault="0085617F" w14:paraId="00403FCA" w14:textId="77777777">
            <w:pPr>
              <w:suppressAutoHyphens/>
              <w:spacing w:after="0" w:line="240" w:lineRule="auto"/>
              <w:jc w:val="center"/>
              <w:rPr>
                <w:rFonts w:ascii="Times New Roman" w:hAnsi="Times New Roman" w:eastAsia="Times New Roman" w:cs="Times New Roman"/>
                <w:color w:val="000000"/>
                <w:lang w:val="lt-LT" w:eastAsia="ar-SA"/>
              </w:rPr>
            </w:pPr>
            <w:r>
              <w:rPr>
                <w:rFonts w:ascii="Times New Roman" w:hAnsi="Times New Roman" w:eastAsia="Times New Roman" w:cs="Times New Roman"/>
                <w:color w:val="000000"/>
                <w:lang w:val="lt-LT" w:eastAsia="ar-SA"/>
              </w:rPr>
              <w:t>Visos veiklos metinės pajamos EUR be PVM</w:t>
            </w:r>
          </w:p>
        </w:tc>
        <w:tc>
          <w:tcPr>
            <w:tcW w:w="3260" w:type="dxa"/>
            <w:tcBorders>
              <w:top w:val="single" w:color="auto" w:sz="4" w:space="0"/>
              <w:left w:val="single" w:color="auto" w:sz="4" w:space="0"/>
              <w:bottom w:val="single" w:color="auto" w:sz="4" w:space="0"/>
              <w:right w:val="single" w:color="auto" w:sz="4" w:space="0"/>
            </w:tcBorders>
          </w:tcPr>
          <w:p w:rsidRPr="001B40D2" w:rsidR="0085617F" w:rsidP="00A11D6D" w:rsidRDefault="0085617F" w14:paraId="3BDBD5DD" w14:textId="77777777">
            <w:pPr>
              <w:suppressAutoHyphens/>
              <w:spacing w:after="0" w:line="240" w:lineRule="auto"/>
              <w:jc w:val="center"/>
              <w:rPr>
                <w:rFonts w:ascii="Times New Roman" w:hAnsi="Times New Roman" w:eastAsia="Times New Roman" w:cs="Times New Roman"/>
                <w:color w:val="000000"/>
                <w:lang w:val="lt-LT" w:eastAsia="ar-SA"/>
              </w:rPr>
            </w:pPr>
            <w:r w:rsidRPr="001B40D2">
              <w:rPr>
                <w:rFonts w:ascii="Times New Roman" w:hAnsi="Times New Roman" w:eastAsia="Times New Roman" w:cs="Times New Roman"/>
                <w:color w:val="000000"/>
                <w:lang w:val="lt-LT" w:eastAsia="ar-SA"/>
              </w:rPr>
              <w:t xml:space="preserve">Pastabos </w:t>
            </w:r>
            <w:r>
              <w:rPr>
                <w:rFonts w:ascii="Times New Roman" w:hAnsi="Times New Roman" w:eastAsia="Times New Roman" w:cs="Times New Roman"/>
                <w:color w:val="000000"/>
                <w:lang w:val="lt-LT" w:eastAsia="ar-SA"/>
              </w:rPr>
              <w:t>/komentarai</w:t>
            </w:r>
            <w:r w:rsidRPr="001B40D2">
              <w:rPr>
                <w:rFonts w:ascii="Times New Roman" w:hAnsi="Times New Roman" w:eastAsia="Times New Roman" w:cs="Times New Roman"/>
                <w:color w:val="000000"/>
                <w:lang w:val="lt-LT" w:eastAsia="ar-SA"/>
              </w:rPr>
              <w:t xml:space="preserve"> </w:t>
            </w:r>
          </w:p>
        </w:tc>
      </w:tr>
      <w:tr w:rsidRPr="001B40D2" w:rsidR="0085617F" w:rsidTr="0085617F" w14:paraId="35AC0B6D" w14:textId="77777777">
        <w:trPr>
          <w:trHeight w:val="210"/>
        </w:trPr>
        <w:tc>
          <w:tcPr>
            <w:tcW w:w="568" w:type="dxa"/>
            <w:tcBorders>
              <w:top w:val="single" w:color="auto" w:sz="4" w:space="0"/>
              <w:left w:val="single" w:color="auto" w:sz="4" w:space="0"/>
              <w:bottom w:val="single" w:color="auto" w:sz="4" w:space="0"/>
              <w:right w:val="single" w:color="auto" w:sz="4" w:space="0"/>
            </w:tcBorders>
          </w:tcPr>
          <w:p w:rsidRPr="001B40D2" w:rsidR="0085617F" w:rsidP="00A11D6D" w:rsidRDefault="0085617F" w14:paraId="05E88FBF" w14:textId="77777777">
            <w:pPr>
              <w:suppressAutoHyphens/>
              <w:spacing w:after="0" w:line="240" w:lineRule="auto"/>
              <w:jc w:val="center"/>
              <w:rPr>
                <w:rFonts w:ascii="Times New Roman" w:hAnsi="Times New Roman" w:eastAsia="Times New Roman" w:cs="Times New Roman"/>
                <w:color w:val="000000"/>
                <w:lang w:val="lt-LT" w:eastAsia="ar-SA"/>
              </w:rPr>
            </w:pPr>
            <w:r>
              <w:rPr>
                <w:rFonts w:ascii="Times New Roman" w:hAnsi="Times New Roman" w:eastAsia="Times New Roman" w:cs="Times New Roman"/>
                <w:color w:val="000000"/>
                <w:lang w:val="lt-LT" w:eastAsia="ar-SA"/>
              </w:rPr>
              <w:t>1.</w:t>
            </w:r>
          </w:p>
        </w:tc>
        <w:tc>
          <w:tcPr>
            <w:tcW w:w="4110" w:type="dxa"/>
            <w:tcBorders>
              <w:top w:val="single" w:color="auto" w:sz="4" w:space="0"/>
              <w:left w:val="single" w:color="auto" w:sz="4" w:space="0"/>
              <w:bottom w:val="single" w:color="auto" w:sz="4" w:space="0"/>
              <w:right w:val="single" w:color="auto" w:sz="4" w:space="0"/>
            </w:tcBorders>
          </w:tcPr>
          <w:p w:rsidRPr="001B40D2" w:rsidR="0085617F" w:rsidP="00A11D6D" w:rsidRDefault="0085617F" w14:paraId="45DF3DEC" w14:textId="109C430E">
            <w:pPr>
              <w:suppressAutoHyphens/>
              <w:spacing w:after="0" w:line="240" w:lineRule="auto"/>
              <w:jc w:val="center"/>
              <w:rPr>
                <w:rFonts w:ascii="Times New Roman" w:hAnsi="Times New Roman" w:eastAsia="Times New Roman" w:cs="Times New Roman"/>
                <w:color w:val="000000"/>
                <w:lang w:val="lt-LT" w:eastAsia="ar-SA"/>
              </w:rPr>
            </w:pPr>
            <w:r>
              <w:rPr>
                <w:rFonts w:ascii="Times New Roman" w:hAnsi="Times New Roman" w:eastAsia="Times New Roman" w:cs="Times New Roman"/>
                <w:color w:val="000000"/>
                <w:lang w:val="lt-LT" w:eastAsia="ar-SA"/>
              </w:rPr>
              <w:t>202</w:t>
            </w:r>
            <w:r w:rsidR="00382459">
              <w:rPr>
                <w:rFonts w:ascii="Times New Roman" w:hAnsi="Times New Roman" w:eastAsia="Times New Roman" w:cs="Times New Roman"/>
                <w:color w:val="000000"/>
                <w:lang w:val="lt-LT" w:eastAsia="ar-SA"/>
              </w:rPr>
              <w:t>3</w:t>
            </w:r>
          </w:p>
        </w:tc>
        <w:tc>
          <w:tcPr>
            <w:tcW w:w="3119" w:type="dxa"/>
            <w:tcBorders>
              <w:top w:val="single" w:color="auto" w:sz="4" w:space="0"/>
              <w:left w:val="single" w:color="auto" w:sz="4" w:space="0"/>
              <w:bottom w:val="single" w:color="auto" w:sz="4" w:space="0"/>
              <w:right w:val="single" w:color="auto" w:sz="4" w:space="0"/>
            </w:tcBorders>
          </w:tcPr>
          <w:p w:rsidRPr="001B40D2" w:rsidR="0085617F" w:rsidP="00A11D6D" w:rsidRDefault="0085617F" w14:paraId="20574EAB" w14:textId="77777777">
            <w:pPr>
              <w:suppressAutoHyphens/>
              <w:spacing w:after="0" w:line="240" w:lineRule="auto"/>
              <w:jc w:val="center"/>
              <w:rPr>
                <w:rFonts w:ascii="Times New Roman" w:hAnsi="Times New Roman" w:eastAsia="Times New Roman" w:cs="Times New Roman"/>
                <w:color w:val="000000"/>
                <w:lang w:val="lt-LT" w:eastAsia="ar-SA"/>
              </w:rPr>
            </w:pPr>
          </w:p>
        </w:tc>
        <w:tc>
          <w:tcPr>
            <w:tcW w:w="3260" w:type="dxa"/>
            <w:tcBorders>
              <w:top w:val="single" w:color="auto" w:sz="4" w:space="0"/>
              <w:left w:val="single" w:color="auto" w:sz="4" w:space="0"/>
              <w:bottom w:val="single" w:color="auto" w:sz="4" w:space="0"/>
              <w:right w:val="single" w:color="auto" w:sz="4" w:space="0"/>
            </w:tcBorders>
          </w:tcPr>
          <w:p w:rsidRPr="001B40D2" w:rsidR="0085617F" w:rsidP="00A11D6D" w:rsidRDefault="0085617F" w14:paraId="5071B7FB" w14:textId="77777777">
            <w:pPr>
              <w:suppressAutoHyphens/>
              <w:spacing w:after="0" w:line="240" w:lineRule="auto"/>
              <w:jc w:val="center"/>
              <w:rPr>
                <w:rFonts w:ascii="Times New Roman" w:hAnsi="Times New Roman" w:eastAsia="Times New Roman" w:cs="Times New Roman"/>
                <w:color w:val="000000"/>
                <w:lang w:val="lt-LT" w:eastAsia="ar-SA"/>
              </w:rPr>
            </w:pPr>
          </w:p>
        </w:tc>
      </w:tr>
      <w:tr w:rsidRPr="001B40D2" w:rsidR="0085617F" w:rsidTr="0085617F" w14:paraId="38C605D8" w14:textId="77777777">
        <w:trPr>
          <w:trHeight w:val="198"/>
        </w:trPr>
        <w:tc>
          <w:tcPr>
            <w:tcW w:w="568" w:type="dxa"/>
            <w:tcBorders>
              <w:top w:val="single" w:color="auto" w:sz="4" w:space="0"/>
              <w:left w:val="single" w:color="auto" w:sz="4" w:space="0"/>
              <w:bottom w:val="single" w:color="auto" w:sz="4" w:space="0"/>
              <w:right w:val="single" w:color="auto" w:sz="4" w:space="0"/>
            </w:tcBorders>
          </w:tcPr>
          <w:p w:rsidRPr="001B40D2" w:rsidR="0085617F" w:rsidP="00A11D6D" w:rsidRDefault="0085617F" w14:paraId="243F1603" w14:textId="77777777">
            <w:pPr>
              <w:suppressAutoHyphens/>
              <w:spacing w:after="0" w:line="240" w:lineRule="auto"/>
              <w:jc w:val="center"/>
              <w:rPr>
                <w:rFonts w:ascii="Times New Roman" w:hAnsi="Times New Roman" w:eastAsia="Times New Roman" w:cs="Times New Roman"/>
                <w:color w:val="000000"/>
                <w:lang w:val="lt-LT" w:eastAsia="ar-SA"/>
              </w:rPr>
            </w:pPr>
            <w:r>
              <w:rPr>
                <w:rFonts w:ascii="Times New Roman" w:hAnsi="Times New Roman" w:eastAsia="Times New Roman" w:cs="Times New Roman"/>
                <w:color w:val="000000"/>
                <w:lang w:val="lt-LT" w:eastAsia="ar-SA"/>
              </w:rPr>
              <w:t>2.</w:t>
            </w:r>
          </w:p>
        </w:tc>
        <w:tc>
          <w:tcPr>
            <w:tcW w:w="4110" w:type="dxa"/>
            <w:tcBorders>
              <w:top w:val="single" w:color="auto" w:sz="4" w:space="0"/>
              <w:left w:val="single" w:color="auto" w:sz="4" w:space="0"/>
              <w:bottom w:val="single" w:color="auto" w:sz="4" w:space="0"/>
              <w:right w:val="single" w:color="auto" w:sz="4" w:space="0"/>
            </w:tcBorders>
          </w:tcPr>
          <w:p w:rsidRPr="001B40D2" w:rsidR="0085617F" w:rsidP="00A11D6D" w:rsidRDefault="0085617F" w14:paraId="233C3A86" w14:textId="072E7A46">
            <w:pPr>
              <w:suppressAutoHyphens/>
              <w:spacing w:after="0" w:line="240" w:lineRule="auto"/>
              <w:jc w:val="center"/>
              <w:rPr>
                <w:rFonts w:ascii="Times New Roman" w:hAnsi="Times New Roman" w:eastAsia="Times New Roman" w:cs="Times New Roman"/>
                <w:color w:val="000000"/>
                <w:lang w:val="lt-LT" w:eastAsia="ar-SA"/>
              </w:rPr>
            </w:pPr>
            <w:r>
              <w:rPr>
                <w:rFonts w:ascii="Times New Roman" w:hAnsi="Times New Roman" w:eastAsia="Times New Roman" w:cs="Times New Roman"/>
                <w:color w:val="000000"/>
                <w:lang w:val="lt-LT" w:eastAsia="ar-SA"/>
              </w:rPr>
              <w:t>202</w:t>
            </w:r>
            <w:r w:rsidR="00382459">
              <w:rPr>
                <w:rFonts w:ascii="Times New Roman" w:hAnsi="Times New Roman" w:eastAsia="Times New Roman" w:cs="Times New Roman"/>
                <w:color w:val="000000"/>
                <w:lang w:val="lt-LT" w:eastAsia="ar-SA"/>
              </w:rPr>
              <w:t>4</w:t>
            </w:r>
          </w:p>
        </w:tc>
        <w:tc>
          <w:tcPr>
            <w:tcW w:w="3119" w:type="dxa"/>
            <w:tcBorders>
              <w:top w:val="single" w:color="auto" w:sz="4" w:space="0"/>
              <w:left w:val="single" w:color="auto" w:sz="4" w:space="0"/>
              <w:bottom w:val="single" w:color="auto" w:sz="4" w:space="0"/>
              <w:right w:val="single" w:color="auto" w:sz="4" w:space="0"/>
            </w:tcBorders>
          </w:tcPr>
          <w:p w:rsidRPr="001B40D2" w:rsidR="0085617F" w:rsidP="00A11D6D" w:rsidRDefault="0085617F" w14:paraId="589DDA74" w14:textId="77777777">
            <w:pPr>
              <w:suppressAutoHyphens/>
              <w:spacing w:after="0" w:line="240" w:lineRule="auto"/>
              <w:jc w:val="center"/>
              <w:rPr>
                <w:rFonts w:ascii="Times New Roman" w:hAnsi="Times New Roman" w:eastAsia="Times New Roman" w:cs="Times New Roman"/>
                <w:color w:val="000000"/>
                <w:lang w:val="lt-LT" w:eastAsia="ar-SA"/>
              </w:rPr>
            </w:pPr>
          </w:p>
        </w:tc>
        <w:tc>
          <w:tcPr>
            <w:tcW w:w="3260" w:type="dxa"/>
            <w:tcBorders>
              <w:top w:val="single" w:color="auto" w:sz="4" w:space="0"/>
              <w:left w:val="single" w:color="auto" w:sz="4" w:space="0"/>
              <w:bottom w:val="single" w:color="auto" w:sz="4" w:space="0"/>
              <w:right w:val="single" w:color="auto" w:sz="4" w:space="0"/>
            </w:tcBorders>
          </w:tcPr>
          <w:p w:rsidRPr="001B40D2" w:rsidR="0085617F" w:rsidP="00A11D6D" w:rsidRDefault="0085617F" w14:paraId="3AD281B0" w14:textId="77777777">
            <w:pPr>
              <w:suppressAutoHyphens/>
              <w:spacing w:after="0" w:line="240" w:lineRule="auto"/>
              <w:jc w:val="center"/>
              <w:rPr>
                <w:rFonts w:ascii="Times New Roman" w:hAnsi="Times New Roman" w:eastAsia="Times New Roman" w:cs="Times New Roman"/>
                <w:color w:val="000000"/>
                <w:lang w:val="lt-LT" w:eastAsia="ar-SA"/>
              </w:rPr>
            </w:pPr>
          </w:p>
        </w:tc>
      </w:tr>
      <w:tr w:rsidRPr="001B40D2" w:rsidR="0085617F" w:rsidTr="0085617F" w14:paraId="7D741E60" w14:textId="77777777">
        <w:trPr>
          <w:trHeight w:val="210"/>
        </w:trPr>
        <w:tc>
          <w:tcPr>
            <w:tcW w:w="568" w:type="dxa"/>
            <w:tcBorders>
              <w:top w:val="single" w:color="auto" w:sz="4" w:space="0"/>
              <w:left w:val="single" w:color="auto" w:sz="4" w:space="0"/>
              <w:bottom w:val="single" w:color="auto" w:sz="4" w:space="0"/>
              <w:right w:val="single" w:color="auto" w:sz="4" w:space="0"/>
            </w:tcBorders>
          </w:tcPr>
          <w:p w:rsidRPr="001B40D2" w:rsidR="0085617F" w:rsidP="00A11D6D" w:rsidRDefault="0085617F" w14:paraId="1FDAFF32" w14:textId="77777777">
            <w:pPr>
              <w:suppressAutoHyphens/>
              <w:spacing w:after="0" w:line="240" w:lineRule="auto"/>
              <w:jc w:val="center"/>
              <w:rPr>
                <w:rFonts w:ascii="Times New Roman" w:hAnsi="Times New Roman" w:eastAsia="Times New Roman" w:cs="Times New Roman"/>
                <w:color w:val="000000"/>
                <w:lang w:val="lt-LT" w:eastAsia="ar-SA"/>
              </w:rPr>
            </w:pPr>
          </w:p>
        </w:tc>
        <w:tc>
          <w:tcPr>
            <w:tcW w:w="4110" w:type="dxa"/>
            <w:tcBorders>
              <w:top w:val="single" w:color="auto" w:sz="4" w:space="0"/>
              <w:left w:val="single" w:color="auto" w:sz="4" w:space="0"/>
              <w:bottom w:val="single" w:color="auto" w:sz="4" w:space="0"/>
              <w:right w:val="single" w:color="auto" w:sz="4" w:space="0"/>
            </w:tcBorders>
          </w:tcPr>
          <w:p w:rsidRPr="001B40D2" w:rsidR="0085617F" w:rsidP="00A11D6D" w:rsidRDefault="0085617F" w14:paraId="2F7CDED5" w14:textId="77777777">
            <w:pPr>
              <w:suppressAutoHyphens/>
              <w:spacing w:after="0" w:line="240" w:lineRule="auto"/>
              <w:jc w:val="center"/>
              <w:rPr>
                <w:rFonts w:ascii="Times New Roman" w:hAnsi="Times New Roman" w:eastAsia="Times New Roman" w:cs="Times New Roman"/>
                <w:color w:val="000000"/>
                <w:lang w:val="lt-LT" w:eastAsia="ar-SA"/>
              </w:rPr>
            </w:pPr>
          </w:p>
        </w:tc>
        <w:tc>
          <w:tcPr>
            <w:tcW w:w="3119" w:type="dxa"/>
            <w:tcBorders>
              <w:top w:val="single" w:color="auto" w:sz="4" w:space="0"/>
              <w:left w:val="single" w:color="auto" w:sz="4" w:space="0"/>
              <w:bottom w:val="single" w:color="auto" w:sz="4" w:space="0"/>
              <w:right w:val="single" w:color="auto" w:sz="4" w:space="0"/>
            </w:tcBorders>
          </w:tcPr>
          <w:p w:rsidRPr="001B40D2" w:rsidR="0085617F" w:rsidP="00A11D6D" w:rsidRDefault="0085617F" w14:paraId="647D57A9" w14:textId="77777777">
            <w:pPr>
              <w:suppressAutoHyphens/>
              <w:spacing w:after="0" w:line="240" w:lineRule="auto"/>
              <w:jc w:val="center"/>
              <w:rPr>
                <w:rFonts w:ascii="Times New Roman" w:hAnsi="Times New Roman" w:eastAsia="Times New Roman" w:cs="Times New Roman"/>
                <w:color w:val="000000"/>
                <w:lang w:val="lt-LT" w:eastAsia="ar-SA"/>
              </w:rPr>
            </w:pPr>
          </w:p>
        </w:tc>
        <w:tc>
          <w:tcPr>
            <w:tcW w:w="3260" w:type="dxa"/>
            <w:tcBorders>
              <w:top w:val="single" w:color="auto" w:sz="4" w:space="0"/>
              <w:left w:val="single" w:color="auto" w:sz="4" w:space="0"/>
              <w:bottom w:val="single" w:color="auto" w:sz="4" w:space="0"/>
              <w:right w:val="single" w:color="auto" w:sz="4" w:space="0"/>
            </w:tcBorders>
          </w:tcPr>
          <w:p w:rsidRPr="001B40D2" w:rsidR="0085617F" w:rsidP="00A11D6D" w:rsidRDefault="0085617F" w14:paraId="3798D6C5" w14:textId="77777777">
            <w:pPr>
              <w:suppressAutoHyphens/>
              <w:spacing w:after="0" w:line="240" w:lineRule="auto"/>
              <w:jc w:val="center"/>
              <w:rPr>
                <w:rFonts w:ascii="Times New Roman" w:hAnsi="Times New Roman" w:eastAsia="Times New Roman" w:cs="Times New Roman"/>
                <w:color w:val="000000"/>
                <w:lang w:val="lt-LT" w:eastAsia="ar-SA"/>
              </w:rPr>
            </w:pPr>
          </w:p>
        </w:tc>
      </w:tr>
    </w:tbl>
    <w:p w:rsidR="0085617F" w:rsidP="00550B82" w:rsidRDefault="0085617F" w14:paraId="03ADD189" w14:textId="77777777">
      <w:pPr>
        <w:shd w:val="clear" w:color="auto" w:fill="FFFFFF" w:themeFill="background1"/>
        <w:tabs>
          <w:tab w:val="left" w:pos="567"/>
          <w:tab w:val="left" w:pos="1560"/>
        </w:tabs>
        <w:spacing w:after="0" w:line="240" w:lineRule="auto"/>
        <w:jc w:val="center"/>
        <w:rPr>
          <w:rFonts w:ascii="Times New Roman" w:hAnsi="Times New Roman" w:cs="Times New Roman"/>
          <w:b/>
          <w:bCs/>
          <w:color w:val="000000" w:themeColor="text1"/>
          <w:lang w:val="lt-LT"/>
        </w:rPr>
      </w:pPr>
    </w:p>
    <w:p w:rsidR="00964E5B" w:rsidP="00964E5B" w:rsidRDefault="00964E5B" w14:paraId="63F93E14" w14:textId="77777777">
      <w:pPr>
        <w:spacing w:after="0" w:line="240" w:lineRule="auto"/>
        <w:jc w:val="center"/>
        <w:rPr>
          <w:rFonts w:ascii="Times New Roman" w:hAnsi="Times New Roman" w:cs="Times New Roman"/>
          <w:b/>
          <w:bCs/>
        </w:rPr>
      </w:pPr>
      <w:r w:rsidRPr="009D36A2">
        <w:rPr>
          <w:rFonts w:ascii="Times New Roman" w:hAnsi="Times New Roman" w:cs="Times New Roman"/>
          <w:b/>
          <w:bCs/>
        </w:rPr>
        <w:t>TIEKĖJO SIŪLOMŲ SPECIALSITŲ SĄRAŠAS</w:t>
      </w:r>
    </w:p>
    <w:tbl>
      <w:tblPr>
        <w:tblStyle w:val="TableGrid"/>
        <w:tblW w:w="11057" w:type="dxa"/>
        <w:tblInd w:w="-5" w:type="dxa"/>
        <w:tblLook w:val="04A0" w:firstRow="1" w:lastRow="0" w:firstColumn="1" w:lastColumn="0" w:noHBand="0" w:noVBand="1"/>
      </w:tblPr>
      <w:tblGrid>
        <w:gridCol w:w="562"/>
        <w:gridCol w:w="3044"/>
        <w:gridCol w:w="3199"/>
        <w:gridCol w:w="1701"/>
        <w:gridCol w:w="2551"/>
      </w:tblGrid>
      <w:tr w:rsidRPr="00C56B15" w:rsidR="00964E5B" w:rsidTr="00964E5B" w14:paraId="4828186D" w14:textId="77777777">
        <w:tc>
          <w:tcPr>
            <w:tcW w:w="562" w:type="dxa"/>
          </w:tcPr>
          <w:p w:rsidRPr="00964E5B" w:rsidR="00964E5B" w:rsidP="00964E5B" w:rsidRDefault="00964E5B" w14:paraId="6BCF7DBF" w14:textId="77777777">
            <w:pPr>
              <w:jc w:val="center"/>
              <w:rPr>
                <w:rFonts w:ascii="Times New Roman" w:hAnsi="Times New Roman" w:cs="Times New Roman"/>
                <w:sz w:val="18"/>
                <w:szCs w:val="18"/>
                <w:lang w:val="lt-LT"/>
              </w:rPr>
            </w:pPr>
            <w:r w:rsidRPr="00964E5B">
              <w:rPr>
                <w:rFonts w:ascii="Times New Roman" w:hAnsi="Times New Roman" w:cs="Times New Roman"/>
                <w:sz w:val="18"/>
                <w:szCs w:val="18"/>
                <w:lang w:val="lt-LT"/>
              </w:rPr>
              <w:t>Eil. Nr.</w:t>
            </w:r>
          </w:p>
        </w:tc>
        <w:tc>
          <w:tcPr>
            <w:tcW w:w="3044" w:type="dxa"/>
          </w:tcPr>
          <w:p w:rsidRPr="00964E5B" w:rsidR="00964E5B" w:rsidP="00964E5B" w:rsidRDefault="00964E5B" w14:paraId="12180B97" w14:textId="2A8FA802">
            <w:pPr>
              <w:jc w:val="center"/>
              <w:rPr>
                <w:rFonts w:ascii="Times New Roman" w:hAnsi="Times New Roman" w:cs="Times New Roman"/>
                <w:sz w:val="18"/>
                <w:szCs w:val="18"/>
                <w:lang w:val="lt-LT"/>
              </w:rPr>
            </w:pPr>
            <w:r w:rsidRPr="00964E5B">
              <w:rPr>
                <w:rFonts w:ascii="Times New Roman" w:hAnsi="Times New Roman" w:cs="Times New Roman"/>
                <w:sz w:val="18"/>
                <w:szCs w:val="18"/>
                <w:lang w:val="lt-LT"/>
              </w:rPr>
              <w:t xml:space="preserve">Tiekėjo siūlomų </w:t>
            </w:r>
            <w:r w:rsidRPr="00964E5B" w:rsidR="00B75133">
              <w:rPr>
                <w:rFonts w:ascii="Times New Roman" w:hAnsi="Times New Roman" w:cs="Times New Roman"/>
                <w:sz w:val="18"/>
                <w:szCs w:val="18"/>
                <w:lang w:val="lt-LT"/>
              </w:rPr>
              <w:t>specialistų</w:t>
            </w:r>
            <w:r w:rsidRPr="00964E5B">
              <w:rPr>
                <w:rFonts w:ascii="Times New Roman" w:hAnsi="Times New Roman" w:cs="Times New Roman"/>
                <w:sz w:val="18"/>
                <w:szCs w:val="18"/>
                <w:lang w:val="lt-LT"/>
              </w:rPr>
              <w:t xml:space="preserve"> vardas, pavardė</w:t>
            </w:r>
          </w:p>
        </w:tc>
        <w:tc>
          <w:tcPr>
            <w:tcW w:w="3199" w:type="dxa"/>
          </w:tcPr>
          <w:p w:rsidRPr="00964E5B" w:rsidR="00964E5B" w:rsidP="00964E5B" w:rsidRDefault="00964E5B" w14:paraId="3F81556E" w14:textId="77777777">
            <w:pPr>
              <w:jc w:val="center"/>
              <w:rPr>
                <w:rFonts w:ascii="Times New Roman" w:hAnsi="Times New Roman" w:cs="Times New Roman"/>
                <w:sz w:val="18"/>
                <w:szCs w:val="18"/>
                <w:lang w:val="lt-LT"/>
              </w:rPr>
            </w:pPr>
            <w:r w:rsidRPr="00964E5B">
              <w:rPr>
                <w:rFonts w:ascii="Times New Roman" w:hAnsi="Times New Roman" w:cs="Times New Roman"/>
                <w:sz w:val="18"/>
                <w:szCs w:val="18"/>
                <w:lang w:val="lt-LT"/>
              </w:rPr>
              <w:t>Tiekėjo specialistų pareigos, kurioms laimėjimo atveju bus skiriami Sutarties vykdymui</w:t>
            </w:r>
          </w:p>
        </w:tc>
        <w:tc>
          <w:tcPr>
            <w:tcW w:w="1701" w:type="dxa"/>
          </w:tcPr>
          <w:p w:rsidRPr="00964E5B" w:rsidR="00964E5B" w:rsidP="00964E5B" w:rsidRDefault="00964E5B" w14:paraId="5FB731EE" w14:textId="77777777">
            <w:pPr>
              <w:jc w:val="center"/>
              <w:rPr>
                <w:rFonts w:ascii="Times New Roman" w:hAnsi="Times New Roman" w:cs="Times New Roman"/>
                <w:sz w:val="18"/>
                <w:szCs w:val="18"/>
                <w:lang w:val="lt-LT"/>
              </w:rPr>
            </w:pPr>
            <w:r w:rsidRPr="00964E5B">
              <w:rPr>
                <w:rFonts w:ascii="Times New Roman" w:hAnsi="Times New Roman" w:cs="Times New Roman"/>
                <w:sz w:val="18"/>
                <w:szCs w:val="18"/>
                <w:lang w:val="lt-LT"/>
              </w:rPr>
              <w:t>Pirkimo sąlygų punktas, pagal kurį skiriamas specialistas</w:t>
            </w:r>
          </w:p>
        </w:tc>
        <w:tc>
          <w:tcPr>
            <w:tcW w:w="2551" w:type="dxa"/>
          </w:tcPr>
          <w:p w:rsidRPr="00964E5B" w:rsidR="00964E5B" w:rsidP="00964E5B" w:rsidRDefault="00964E5B" w14:paraId="1203508E" w14:textId="77777777">
            <w:pPr>
              <w:jc w:val="center"/>
              <w:rPr>
                <w:rFonts w:ascii="Times New Roman" w:hAnsi="Times New Roman" w:cs="Times New Roman"/>
                <w:sz w:val="18"/>
                <w:szCs w:val="18"/>
                <w:lang w:val="lt-LT"/>
              </w:rPr>
            </w:pPr>
            <w:r w:rsidRPr="00964E5B">
              <w:rPr>
                <w:rFonts w:ascii="Times New Roman" w:hAnsi="Times New Roman" w:cs="Times New Roman"/>
                <w:sz w:val="18"/>
                <w:szCs w:val="18"/>
                <w:lang w:val="lt-LT"/>
              </w:rPr>
              <w:t>Pasitelkimo pagrindas</w:t>
            </w:r>
          </w:p>
          <w:p w:rsidRPr="00964E5B" w:rsidR="00964E5B" w:rsidP="00964E5B" w:rsidRDefault="00964E5B" w14:paraId="243609F1" w14:textId="77777777">
            <w:pPr>
              <w:jc w:val="center"/>
              <w:rPr>
                <w:rFonts w:ascii="Times New Roman" w:hAnsi="Times New Roman" w:cs="Times New Roman"/>
                <w:sz w:val="18"/>
                <w:szCs w:val="18"/>
                <w:lang w:val="lt-LT"/>
              </w:rPr>
            </w:pPr>
            <w:r w:rsidRPr="00964E5B">
              <w:rPr>
                <w:rFonts w:ascii="Times New Roman" w:hAnsi="Times New Roman" w:cs="Times New Roman"/>
                <w:sz w:val="18"/>
                <w:szCs w:val="18"/>
                <w:lang w:val="lt-LT"/>
              </w:rPr>
              <w:t>(pasirenkama viena iš nurodytų reikšmių)</w:t>
            </w:r>
          </w:p>
        </w:tc>
      </w:tr>
      <w:tr w:rsidRPr="00C56B15" w:rsidR="00964E5B" w:rsidTr="00964E5B" w14:paraId="31E0C3BE" w14:textId="77777777">
        <w:tc>
          <w:tcPr>
            <w:tcW w:w="562" w:type="dxa"/>
          </w:tcPr>
          <w:p w:rsidRPr="00964E5B" w:rsidR="00964E5B" w:rsidP="00964E5B" w:rsidRDefault="00964E5B" w14:paraId="453DD814" w14:textId="77777777">
            <w:pPr>
              <w:jc w:val="center"/>
              <w:rPr>
                <w:rFonts w:ascii="Times New Roman" w:hAnsi="Times New Roman" w:cs="Times New Roman"/>
                <w:lang w:val="lt-LT"/>
              </w:rPr>
            </w:pPr>
            <w:r w:rsidRPr="00964E5B">
              <w:rPr>
                <w:rFonts w:ascii="Times New Roman" w:hAnsi="Times New Roman" w:cs="Times New Roman"/>
                <w:lang w:val="lt-LT"/>
              </w:rPr>
              <w:t>1</w:t>
            </w:r>
          </w:p>
        </w:tc>
        <w:tc>
          <w:tcPr>
            <w:tcW w:w="3044" w:type="dxa"/>
          </w:tcPr>
          <w:p w:rsidRPr="00964E5B" w:rsidR="00964E5B" w:rsidP="00964E5B" w:rsidRDefault="00964E5B" w14:paraId="70973FDE" w14:textId="77777777">
            <w:pPr>
              <w:jc w:val="center"/>
              <w:rPr>
                <w:rFonts w:ascii="Times New Roman" w:hAnsi="Times New Roman" w:cs="Times New Roman"/>
                <w:b/>
                <w:bCs/>
                <w:lang w:val="lt-LT"/>
              </w:rPr>
            </w:pPr>
          </w:p>
        </w:tc>
        <w:tc>
          <w:tcPr>
            <w:tcW w:w="3199" w:type="dxa"/>
          </w:tcPr>
          <w:p w:rsidRPr="00964E5B" w:rsidR="00964E5B" w:rsidP="00964E5B" w:rsidRDefault="00964E5B" w14:paraId="757A2839" w14:textId="77777777">
            <w:pPr>
              <w:jc w:val="center"/>
              <w:rPr>
                <w:rFonts w:ascii="Times New Roman" w:hAnsi="Times New Roman" w:cs="Times New Roman"/>
                <w:b/>
                <w:bCs/>
                <w:lang w:val="lt-LT"/>
              </w:rPr>
            </w:pPr>
          </w:p>
        </w:tc>
        <w:tc>
          <w:tcPr>
            <w:tcW w:w="1701" w:type="dxa"/>
          </w:tcPr>
          <w:p w:rsidRPr="00964E5B" w:rsidR="00964E5B" w:rsidP="00964E5B" w:rsidRDefault="00964E5B" w14:paraId="6A660738" w14:textId="77777777">
            <w:pPr>
              <w:jc w:val="center"/>
              <w:rPr>
                <w:rFonts w:ascii="Times New Roman" w:hAnsi="Times New Roman" w:cs="Times New Roman"/>
                <w:b/>
                <w:bCs/>
                <w:lang w:val="lt-LT"/>
              </w:rPr>
            </w:pPr>
          </w:p>
        </w:tc>
        <w:tc>
          <w:tcPr>
            <w:tcW w:w="2551" w:type="dxa"/>
          </w:tcPr>
          <w:p w:rsidRPr="00964E5B" w:rsidR="00964E5B" w:rsidP="00964E5B" w:rsidRDefault="00964E5B" w14:paraId="672FDA90" w14:textId="77777777">
            <w:pPr>
              <w:jc w:val="center"/>
              <w:rPr>
                <w:rFonts w:ascii="Times New Roman" w:hAnsi="Times New Roman" w:cs="Times New Roman"/>
                <w:lang w:val="lt-LT"/>
              </w:rPr>
            </w:pPr>
            <w:r w:rsidRPr="00964E5B">
              <w:rPr>
                <w:rFonts w:ascii="Times New Roman" w:hAnsi="Times New Roman" w:cs="Times New Roman"/>
                <w:lang w:val="lt-LT"/>
              </w:rPr>
              <w:t>Darbuotojas / Asmuo bus įdarbintas laimėjimo atveju / Subtiekėjas</w:t>
            </w:r>
          </w:p>
        </w:tc>
      </w:tr>
      <w:tr w:rsidRPr="00964E5B" w:rsidR="00964E5B" w:rsidTr="00964E5B" w14:paraId="34A5E56C" w14:textId="77777777">
        <w:tc>
          <w:tcPr>
            <w:tcW w:w="562" w:type="dxa"/>
          </w:tcPr>
          <w:p w:rsidRPr="00964E5B" w:rsidR="00964E5B" w:rsidP="00964E5B" w:rsidRDefault="00964E5B" w14:paraId="16C22C6A" w14:textId="77777777">
            <w:pPr>
              <w:jc w:val="center"/>
              <w:rPr>
                <w:rFonts w:ascii="Times New Roman" w:hAnsi="Times New Roman" w:cs="Times New Roman"/>
                <w:lang w:val="lt-LT"/>
              </w:rPr>
            </w:pPr>
            <w:r w:rsidRPr="00964E5B">
              <w:rPr>
                <w:rFonts w:ascii="Times New Roman" w:hAnsi="Times New Roman" w:cs="Times New Roman"/>
                <w:lang w:val="lt-LT"/>
              </w:rPr>
              <w:t>2</w:t>
            </w:r>
          </w:p>
        </w:tc>
        <w:tc>
          <w:tcPr>
            <w:tcW w:w="3044" w:type="dxa"/>
          </w:tcPr>
          <w:p w:rsidRPr="00964E5B" w:rsidR="00964E5B" w:rsidP="00964E5B" w:rsidRDefault="00964E5B" w14:paraId="322E9090" w14:textId="77777777">
            <w:pPr>
              <w:jc w:val="center"/>
              <w:rPr>
                <w:rFonts w:ascii="Times New Roman" w:hAnsi="Times New Roman" w:cs="Times New Roman"/>
                <w:b/>
                <w:bCs/>
                <w:lang w:val="lt-LT"/>
              </w:rPr>
            </w:pPr>
          </w:p>
        </w:tc>
        <w:tc>
          <w:tcPr>
            <w:tcW w:w="3199" w:type="dxa"/>
          </w:tcPr>
          <w:p w:rsidRPr="00964E5B" w:rsidR="00964E5B" w:rsidP="00964E5B" w:rsidRDefault="00964E5B" w14:paraId="3F6CA4AD" w14:textId="77777777">
            <w:pPr>
              <w:jc w:val="center"/>
              <w:rPr>
                <w:rFonts w:ascii="Times New Roman" w:hAnsi="Times New Roman" w:cs="Times New Roman"/>
                <w:b/>
                <w:bCs/>
                <w:lang w:val="lt-LT"/>
              </w:rPr>
            </w:pPr>
          </w:p>
        </w:tc>
        <w:tc>
          <w:tcPr>
            <w:tcW w:w="1701" w:type="dxa"/>
          </w:tcPr>
          <w:p w:rsidRPr="00964E5B" w:rsidR="00964E5B" w:rsidP="00964E5B" w:rsidRDefault="00964E5B" w14:paraId="45F65BD0" w14:textId="77777777">
            <w:pPr>
              <w:jc w:val="center"/>
              <w:rPr>
                <w:rFonts w:ascii="Times New Roman" w:hAnsi="Times New Roman" w:cs="Times New Roman"/>
                <w:b/>
                <w:bCs/>
                <w:lang w:val="lt-LT"/>
              </w:rPr>
            </w:pPr>
          </w:p>
        </w:tc>
        <w:tc>
          <w:tcPr>
            <w:tcW w:w="2551" w:type="dxa"/>
          </w:tcPr>
          <w:p w:rsidRPr="00964E5B" w:rsidR="00964E5B" w:rsidP="00964E5B" w:rsidRDefault="00964E5B" w14:paraId="172D01AC" w14:textId="77777777">
            <w:pPr>
              <w:jc w:val="center"/>
              <w:rPr>
                <w:rFonts w:ascii="Times New Roman" w:hAnsi="Times New Roman" w:cs="Times New Roman"/>
                <w:b/>
                <w:bCs/>
                <w:lang w:val="lt-LT"/>
              </w:rPr>
            </w:pPr>
          </w:p>
        </w:tc>
      </w:tr>
      <w:tr w:rsidRPr="00964E5B" w:rsidR="00964E5B" w:rsidTr="00964E5B" w14:paraId="7D662DF7" w14:textId="77777777">
        <w:tc>
          <w:tcPr>
            <w:tcW w:w="562" w:type="dxa"/>
          </w:tcPr>
          <w:p w:rsidRPr="00964E5B" w:rsidR="00964E5B" w:rsidP="00964E5B" w:rsidRDefault="00964E5B" w14:paraId="5B5F3414" w14:textId="77777777">
            <w:pPr>
              <w:jc w:val="center"/>
              <w:rPr>
                <w:rFonts w:ascii="Times New Roman" w:hAnsi="Times New Roman" w:cs="Times New Roman"/>
                <w:lang w:val="lt-LT"/>
              </w:rPr>
            </w:pPr>
            <w:r w:rsidRPr="00964E5B">
              <w:rPr>
                <w:rFonts w:ascii="Times New Roman" w:hAnsi="Times New Roman" w:cs="Times New Roman"/>
                <w:lang w:val="lt-LT"/>
              </w:rPr>
              <w:t>3</w:t>
            </w:r>
          </w:p>
        </w:tc>
        <w:tc>
          <w:tcPr>
            <w:tcW w:w="3044" w:type="dxa"/>
          </w:tcPr>
          <w:p w:rsidRPr="00964E5B" w:rsidR="00964E5B" w:rsidP="00964E5B" w:rsidRDefault="00964E5B" w14:paraId="6E5DC6EB" w14:textId="77777777">
            <w:pPr>
              <w:jc w:val="center"/>
              <w:rPr>
                <w:rFonts w:ascii="Times New Roman" w:hAnsi="Times New Roman" w:cs="Times New Roman"/>
                <w:b/>
                <w:bCs/>
                <w:lang w:val="lt-LT"/>
              </w:rPr>
            </w:pPr>
          </w:p>
        </w:tc>
        <w:tc>
          <w:tcPr>
            <w:tcW w:w="3199" w:type="dxa"/>
          </w:tcPr>
          <w:p w:rsidRPr="00964E5B" w:rsidR="00964E5B" w:rsidP="00964E5B" w:rsidRDefault="00964E5B" w14:paraId="1EA5158B" w14:textId="77777777">
            <w:pPr>
              <w:jc w:val="center"/>
              <w:rPr>
                <w:rFonts w:ascii="Times New Roman" w:hAnsi="Times New Roman" w:cs="Times New Roman"/>
                <w:b/>
                <w:bCs/>
                <w:lang w:val="lt-LT"/>
              </w:rPr>
            </w:pPr>
          </w:p>
        </w:tc>
        <w:tc>
          <w:tcPr>
            <w:tcW w:w="1701" w:type="dxa"/>
          </w:tcPr>
          <w:p w:rsidRPr="00964E5B" w:rsidR="00964E5B" w:rsidP="00964E5B" w:rsidRDefault="00964E5B" w14:paraId="3E3825D3" w14:textId="77777777">
            <w:pPr>
              <w:jc w:val="center"/>
              <w:rPr>
                <w:rFonts w:ascii="Times New Roman" w:hAnsi="Times New Roman" w:cs="Times New Roman"/>
                <w:b/>
                <w:bCs/>
                <w:lang w:val="lt-LT"/>
              </w:rPr>
            </w:pPr>
          </w:p>
        </w:tc>
        <w:tc>
          <w:tcPr>
            <w:tcW w:w="2551" w:type="dxa"/>
          </w:tcPr>
          <w:p w:rsidRPr="00964E5B" w:rsidR="00964E5B" w:rsidP="00964E5B" w:rsidRDefault="00964E5B" w14:paraId="0B0FEF90" w14:textId="77777777">
            <w:pPr>
              <w:jc w:val="center"/>
              <w:rPr>
                <w:rFonts w:ascii="Times New Roman" w:hAnsi="Times New Roman" w:cs="Times New Roman"/>
                <w:b/>
                <w:bCs/>
                <w:lang w:val="lt-LT"/>
              </w:rPr>
            </w:pPr>
          </w:p>
        </w:tc>
      </w:tr>
      <w:tr w:rsidRPr="00964E5B" w:rsidR="00964E5B" w:rsidTr="00964E5B" w14:paraId="65839C40" w14:textId="77777777">
        <w:tc>
          <w:tcPr>
            <w:tcW w:w="562" w:type="dxa"/>
          </w:tcPr>
          <w:p w:rsidRPr="00964E5B" w:rsidR="00964E5B" w:rsidP="00964E5B" w:rsidRDefault="00964E5B" w14:paraId="53FE67F2" w14:textId="77777777">
            <w:pPr>
              <w:jc w:val="center"/>
              <w:rPr>
                <w:rFonts w:ascii="Times New Roman" w:hAnsi="Times New Roman" w:cs="Times New Roman"/>
                <w:lang w:val="lt-LT"/>
              </w:rPr>
            </w:pPr>
            <w:r w:rsidRPr="00964E5B">
              <w:rPr>
                <w:rFonts w:ascii="Times New Roman" w:hAnsi="Times New Roman" w:cs="Times New Roman"/>
                <w:lang w:val="lt-LT"/>
              </w:rPr>
              <w:t>4</w:t>
            </w:r>
          </w:p>
        </w:tc>
        <w:tc>
          <w:tcPr>
            <w:tcW w:w="3044" w:type="dxa"/>
          </w:tcPr>
          <w:p w:rsidRPr="00964E5B" w:rsidR="00964E5B" w:rsidP="00964E5B" w:rsidRDefault="00964E5B" w14:paraId="61E69BA2" w14:textId="77777777">
            <w:pPr>
              <w:jc w:val="center"/>
              <w:rPr>
                <w:rFonts w:ascii="Times New Roman" w:hAnsi="Times New Roman" w:cs="Times New Roman"/>
                <w:b/>
                <w:bCs/>
                <w:lang w:val="lt-LT"/>
              </w:rPr>
            </w:pPr>
          </w:p>
        </w:tc>
        <w:tc>
          <w:tcPr>
            <w:tcW w:w="3199" w:type="dxa"/>
          </w:tcPr>
          <w:p w:rsidRPr="00964E5B" w:rsidR="00964E5B" w:rsidP="00964E5B" w:rsidRDefault="00964E5B" w14:paraId="66ED8531" w14:textId="77777777">
            <w:pPr>
              <w:jc w:val="center"/>
              <w:rPr>
                <w:rFonts w:ascii="Times New Roman" w:hAnsi="Times New Roman" w:cs="Times New Roman"/>
                <w:b/>
                <w:bCs/>
                <w:lang w:val="lt-LT"/>
              </w:rPr>
            </w:pPr>
          </w:p>
        </w:tc>
        <w:tc>
          <w:tcPr>
            <w:tcW w:w="1701" w:type="dxa"/>
          </w:tcPr>
          <w:p w:rsidRPr="00964E5B" w:rsidR="00964E5B" w:rsidP="00964E5B" w:rsidRDefault="00964E5B" w14:paraId="411BA5DB" w14:textId="77777777">
            <w:pPr>
              <w:jc w:val="center"/>
              <w:rPr>
                <w:rFonts w:ascii="Times New Roman" w:hAnsi="Times New Roman" w:cs="Times New Roman"/>
                <w:b/>
                <w:bCs/>
                <w:lang w:val="lt-LT"/>
              </w:rPr>
            </w:pPr>
          </w:p>
        </w:tc>
        <w:tc>
          <w:tcPr>
            <w:tcW w:w="2551" w:type="dxa"/>
          </w:tcPr>
          <w:p w:rsidRPr="00964E5B" w:rsidR="00964E5B" w:rsidP="00964E5B" w:rsidRDefault="00964E5B" w14:paraId="5CB6A277" w14:textId="77777777">
            <w:pPr>
              <w:jc w:val="center"/>
              <w:rPr>
                <w:rFonts w:ascii="Times New Roman" w:hAnsi="Times New Roman" w:cs="Times New Roman"/>
                <w:b/>
                <w:bCs/>
                <w:lang w:val="lt-LT"/>
              </w:rPr>
            </w:pPr>
          </w:p>
        </w:tc>
      </w:tr>
    </w:tbl>
    <w:p w:rsidR="0085617F" w:rsidP="00964E5B" w:rsidRDefault="0085617F" w14:paraId="09AB3655" w14:noSpellErr="1" w14:textId="40E9DD25">
      <w:pPr>
        <w:shd w:val="clear" w:color="auto" w:fill="FFFFFF" w:themeFill="background1"/>
        <w:tabs>
          <w:tab w:val="left" w:pos="567"/>
          <w:tab w:val="left" w:pos="1560"/>
        </w:tabs>
        <w:spacing w:after="0" w:line="240" w:lineRule="auto"/>
        <w:jc w:val="center"/>
        <w:rPr>
          <w:rFonts w:ascii="Times New Roman" w:hAnsi="Times New Roman" w:cs="Times New Roman"/>
          <w:b w:val="1"/>
          <w:bCs w:val="1"/>
          <w:color w:val="000000" w:themeColor="text1"/>
          <w:lang w:val="lt-LT"/>
        </w:rPr>
      </w:pPr>
    </w:p>
    <w:p w:rsidRPr="00550B82" w:rsidR="00362ABC" w:rsidP="3F90E00F" w:rsidRDefault="00FD4E02" w14:paraId="03ADF32F" w14:textId="607780E1">
      <w:pPr>
        <w:spacing w:after="0" w:line="240" w:lineRule="auto"/>
        <w:rPr>
          <w:rFonts w:ascii="Times New Roman" w:hAnsi="Times New Roman" w:cs="Times New Roman"/>
          <w:i w:val="1"/>
          <w:iCs w:val="1"/>
          <w:lang w:val="lt-LT"/>
        </w:rPr>
      </w:pPr>
      <w:r w:rsidRPr="3F90E00F" w:rsidR="00CE566D">
        <w:rPr>
          <w:rFonts w:ascii="Times New Roman" w:hAnsi="Times New Roman" w:cs="Times New Roman"/>
          <w:i w:val="1"/>
          <w:iCs w:val="1"/>
          <w:lang w:val="lt-LT"/>
        </w:rPr>
        <w:t xml:space="preserve">                                  </w:t>
      </w:r>
      <w:r>
        <w:tab/>
      </w:r>
    </w:p>
    <w:p w:rsidRPr="00550B82" w:rsidR="00362ABC" w:rsidP="00550B82" w:rsidRDefault="00FD4E02" w14:paraId="2DD8A431" w14:textId="6AE2982E">
      <w:pPr>
        <w:spacing w:after="0" w:line="240" w:lineRule="auto"/>
      </w:pPr>
    </w:p>
    <w:p w:rsidRPr="00550B82" w:rsidR="00362ABC" w:rsidP="3F90E00F" w:rsidRDefault="00FD4E02" w14:paraId="24A0FCBD" w14:textId="653DA0D7">
      <w:pPr>
        <w:spacing w:after="0" w:line="240" w:lineRule="auto"/>
        <w:ind w:left="5760" w:firstLine="720"/>
        <w:rPr>
          <w:rFonts w:ascii="Times New Roman" w:hAnsi="Times New Roman" w:cs="Times New Roman"/>
          <w:i w:val="1"/>
          <w:iCs w:val="1"/>
          <w:lang w:val="lt-LT"/>
        </w:rPr>
      </w:pPr>
      <w:r w:rsidRPr="3F90E00F" w:rsidR="00CE566D">
        <w:rPr>
          <w:rFonts w:ascii="Times New Roman" w:hAnsi="Times New Roman" w:cs="Times New Roman"/>
          <w:i w:val="1"/>
          <w:iCs w:val="1"/>
          <w:lang w:val="lt-LT"/>
        </w:rPr>
        <w:t xml:space="preserve"> Vardas, Pavard</w:t>
      </w:r>
      <w:r w:rsidRPr="3F90E00F" w:rsidR="007D324F">
        <w:rPr>
          <w:rFonts w:ascii="Times New Roman" w:hAnsi="Times New Roman" w:cs="Times New Roman"/>
          <w:i w:val="1"/>
          <w:iCs w:val="1"/>
          <w:lang w:val="lt-LT"/>
        </w:rPr>
        <w:t>ė</w:t>
      </w:r>
      <w:r w:rsidRPr="3F90E00F" w:rsidR="00B114A4">
        <w:rPr>
          <w:rFonts w:ascii="Times New Roman" w:hAnsi="Times New Roman" w:cs="Times New Roman"/>
          <w:i w:val="1"/>
          <w:iCs w:val="1"/>
          <w:lang w:val="lt-LT"/>
        </w:rPr>
        <w:t>, parašas (el. parašas)</w:t>
      </w:r>
    </w:p>
    <w:sectPr w:rsidRPr="00550B82" w:rsidR="00362ABC" w:rsidSect="00B75133">
      <w:headerReference w:type="even" r:id="rId12"/>
      <w:headerReference w:type="default" r:id="rId13"/>
      <w:footerReference w:type="even" r:id="rId14"/>
      <w:footerReference w:type="default" r:id="rId15"/>
      <w:headerReference w:type="first" r:id="rId16"/>
      <w:footerReference w:type="first" r:id="rId17"/>
      <w:pgSz w:w="11907" w:h="16839" w:orient="portrait" w:code="9"/>
      <w:pgMar w:top="567" w:right="425" w:bottom="567"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E45" w:rsidP="00510934" w:rsidRDefault="00874E45" w14:paraId="1F4C2452" w14:textId="77777777">
      <w:pPr>
        <w:spacing w:after="0" w:line="240" w:lineRule="auto"/>
      </w:pPr>
      <w:r>
        <w:separator/>
      </w:r>
    </w:p>
  </w:endnote>
  <w:endnote w:type="continuationSeparator" w:id="0">
    <w:p w:rsidR="00874E45" w:rsidP="00510934" w:rsidRDefault="00874E45" w14:paraId="4F3D42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E07" w:rsidRDefault="00164E07" w14:paraId="1861B0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E07" w:rsidRDefault="00164E07" w14:paraId="7C0747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6EA" w:rsidRDefault="00A936EA" w14:paraId="79EFC705" w14:textId="77777777">
    <w:pPr>
      <w:pStyle w:val="Footer"/>
    </w:pPr>
  </w:p>
  <w:p w:rsidR="00F31F12" w:rsidP="00A936EA" w:rsidRDefault="00F31F12" w14:paraId="7EB30D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E45" w:rsidP="00510934" w:rsidRDefault="00874E45" w14:paraId="6772BEE9" w14:textId="77777777">
      <w:pPr>
        <w:spacing w:after="0" w:line="240" w:lineRule="auto"/>
      </w:pPr>
      <w:r>
        <w:separator/>
      </w:r>
    </w:p>
  </w:footnote>
  <w:footnote w:type="continuationSeparator" w:id="0">
    <w:p w:rsidR="00874E45" w:rsidP="00510934" w:rsidRDefault="00874E45" w14:paraId="45F1519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934" w:rsidRDefault="00000000" w14:paraId="267CE969" w14:textId="77777777">
    <w:pPr>
      <w:pStyle w:val="Header"/>
    </w:pPr>
    <w:r>
      <w:rPr>
        <w:noProof/>
      </w:rPr>
      <w:pict w14:anchorId="4434C4A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7777339" style="position:absolute;margin-left:0;margin-top:0;width:595.2pt;height:841.9pt;z-index:-251657728;mso-position-horizontal:center;mso-position-horizontal-relative:margin;mso-position-vertical:center;mso-position-vertical-relative:margin" o:spid="_x0000_s1035" o:allowincell="f" type="#_x0000_t75">
          <v:imagedata o:title="u0-weu-d4-bdf579d46a7e4cd2b09741819e78ffa2^pimgpsh_fullsize_distr"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510934" w:rsidP="00F07727" w:rsidRDefault="00922E7B" w14:paraId="785AB7C5" w14:textId="5A364AD3">
    <w:pPr>
      <w:pStyle w:val="Header"/>
      <w:tabs>
        <w:tab w:val="clear" w:pos="4680"/>
        <w:tab w:val="clear" w:pos="9360"/>
        <w:tab w:val="left" w:pos="4140"/>
      </w:tabs>
      <w:ind w:left="-1418"/>
    </w:pPr>
    <w:r>
      <w:rPr>
        <w:noProof/>
      </w:rPr>
      <mc:AlternateContent>
        <mc:Choice Requires="wps">
          <w:drawing>
            <wp:anchor distT="0" distB="0" distL="114300" distR="114300" simplePos="0" relativeHeight="251656704" behindDoc="0" locked="0" layoutInCell="0" allowOverlap="1" wp14:anchorId="58FF7A2D" wp14:editId="1A3ABB76">
              <wp:simplePos x="0" y="0"/>
              <wp:positionH relativeFrom="page">
                <wp:posOffset>0</wp:posOffset>
              </wp:positionH>
              <wp:positionV relativeFrom="page">
                <wp:posOffset>190500</wp:posOffset>
              </wp:positionV>
              <wp:extent cx="7560945" cy="273685"/>
              <wp:effectExtent l="0" t="0" r="1905" b="2540"/>
              <wp:wrapNone/>
              <wp:docPr id="2137074899" name="MSIPCMbe2d422485d8b6365a3bc7f6" descr="{&quot;HashCode&quot;:91841873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F2489" w:rsidR="00AF2489" w:rsidP="00AF2489" w:rsidRDefault="00AF2489" w14:paraId="65599DAA" w14:textId="3A02606B">
                          <w:pPr>
                            <w:spacing w:after="0"/>
                            <w:rPr>
                              <w:rFonts w:ascii="Calibri" w:hAnsi="Calibri" w:cs="Calibri"/>
                              <w:color w:val="000000"/>
                              <w:sz w:val="20"/>
                            </w:rPr>
                          </w:pPr>
                          <w:proofErr w:type="spellStart"/>
                          <w:r w:rsidRPr="00AF2489">
                            <w:rPr>
                              <w:rFonts w:ascii="Calibri" w:hAnsi="Calibri" w:cs="Calibri"/>
                              <w:color w:val="000000"/>
                              <w:sz w:val="20"/>
                            </w:rPr>
                            <w:t>Viešoji</w:t>
                          </w:r>
                          <w:proofErr w:type="spellEnd"/>
                          <w:r w:rsidRPr="00AF2489">
                            <w:rPr>
                              <w:rFonts w:ascii="Calibri" w:hAnsi="Calibri" w:cs="Calibri"/>
                              <w:color w:val="000000"/>
                              <w:sz w:val="20"/>
                            </w:rPr>
                            <w:t xml:space="preserve"> informacija</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91A26B0">
            <v:shapetype id="_x0000_t202" coordsize="21600,21600" o:spt="202" path="m,l,21600r21600,l21600,xe" w14:anchorId="58FF7A2D">
              <v:stroke joinstyle="miter"/>
              <v:path gradientshapeok="t" o:connecttype="rect"/>
            </v:shapetype>
            <v:shape id="MSIPCMbe2d422485d8b6365a3bc7f6" style="position:absolute;left:0;text-align:left;margin-left:0;margin-top:15pt;width:595.35pt;height:21.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918418730,&quot;Height&quot;:841.0,&quot;Width&quot;:595.0,&quot;Placement&quot;:&quot;Head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">
              <v:textbox inset="20pt,0,,0">
                <w:txbxContent>
                  <w:p w:rsidRPr="00AF2489" w:rsidR="00AF2489" w:rsidP="00AF2489" w:rsidRDefault="00AF2489" w14:paraId="4FEAF3B4" w14:textId="3A02606B">
                    <w:pPr>
                      <w:spacing w:after="0"/>
                      <w:rPr>
                        <w:rFonts w:ascii="Calibri" w:hAnsi="Calibri" w:cs="Calibri"/>
                        <w:color w:val="000000"/>
                        <w:sz w:val="20"/>
                      </w:rPr>
                    </w:pPr>
                    <w:proofErr w:type="spellStart"/>
                    <w:r w:rsidRPr="00AF2489">
                      <w:rPr>
                        <w:rFonts w:ascii="Calibri" w:hAnsi="Calibri" w:cs="Calibri"/>
                        <w:color w:val="000000"/>
                        <w:sz w:val="20"/>
                      </w:rPr>
                      <w:t>Viešoji</w:t>
                    </w:r>
                    <w:proofErr w:type="spellEnd"/>
                    <w:r w:rsidRPr="00AF2489">
                      <w:rPr>
                        <w:rFonts w:ascii="Calibri" w:hAnsi="Calibri" w:cs="Calibri"/>
                        <w:color w:val="000000"/>
                        <w:sz w:val="20"/>
                      </w:rPr>
                      <w:t xml:space="preserve">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510934" w:rsidP="006510CE" w:rsidRDefault="00922E7B" w14:paraId="492E28A5" w14:textId="4EFBD5AC">
    <w:pPr>
      <w:pStyle w:val="Header"/>
      <w:tabs>
        <w:tab w:val="clear" w:pos="4680"/>
        <w:tab w:val="center" w:pos="4253"/>
      </w:tabs>
      <w:ind w:left="-1418" w:right="-1440"/>
    </w:pPr>
    <w:r>
      <w:rPr>
        <w:noProof/>
      </w:rPr>
      <mc:AlternateContent>
        <mc:Choice Requires="wps">
          <w:drawing>
            <wp:anchor distT="0" distB="0" distL="114300" distR="114300" simplePos="0" relativeHeight="251657728" behindDoc="0" locked="0" layoutInCell="0" allowOverlap="1" wp14:anchorId="2B3A4E6E" wp14:editId="0E1B78F4">
              <wp:simplePos x="0" y="0"/>
              <wp:positionH relativeFrom="page">
                <wp:posOffset>0</wp:posOffset>
              </wp:positionH>
              <wp:positionV relativeFrom="page">
                <wp:posOffset>190500</wp:posOffset>
              </wp:positionV>
              <wp:extent cx="7560945" cy="273685"/>
              <wp:effectExtent l="0" t="0" r="1905" b="2540"/>
              <wp:wrapNone/>
              <wp:docPr id="1249227736" name="MSIPCMdb664389a68ef59d34a7a7d3" descr="{&quot;HashCode&quot;:91841873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F2489" w:rsidR="00AF2489" w:rsidP="00AF2489" w:rsidRDefault="00AF2489" w14:paraId="792E5E6C" w14:textId="02E95F08">
                          <w:pPr>
                            <w:spacing w:after="0"/>
                            <w:rPr>
                              <w:rFonts w:ascii="Calibri" w:hAnsi="Calibri" w:cs="Calibri"/>
                              <w:color w:val="000000"/>
                              <w:sz w:val="20"/>
                            </w:rPr>
                          </w:pPr>
                          <w:proofErr w:type="spellStart"/>
                          <w:r w:rsidRPr="00AF2489">
                            <w:rPr>
                              <w:rFonts w:ascii="Calibri" w:hAnsi="Calibri" w:cs="Calibri"/>
                              <w:color w:val="000000"/>
                              <w:sz w:val="20"/>
                            </w:rPr>
                            <w:t>Viešoji</w:t>
                          </w:r>
                          <w:proofErr w:type="spellEnd"/>
                          <w:r w:rsidRPr="00AF2489">
                            <w:rPr>
                              <w:rFonts w:ascii="Calibri" w:hAnsi="Calibri" w:cs="Calibri"/>
                              <w:color w:val="000000"/>
                              <w:sz w:val="20"/>
                            </w:rPr>
                            <w:t xml:space="preserve"> informacija</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08629BE">
            <v:shapetype id="_x0000_t202" coordsize="21600,21600" o:spt="202" path="m,l,21600r21600,l21600,xe" w14:anchorId="2B3A4E6E">
              <v:stroke joinstyle="miter"/>
              <v:path gradientshapeok="t" o:connecttype="rect"/>
            </v:shapetype>
            <v:shape id="MSIPCMdb664389a68ef59d34a7a7d3" style="position:absolute;left:0;text-align:left;margin-left:0;margin-top:15pt;width:595.35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918418730,&quot;Height&quot;:841.0,&quot;Width&quot;:595.0,&quot;Placement&quot;:&quot;Header&quot;,&quot;Index&quot;:&quot;FirstPage&quot;,&quot;Section&quot;:1,&quot;Top&quot;:0.0,&quot;Left&quot;:0.0}"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">
              <v:textbox inset="20pt,0,,0">
                <w:txbxContent>
                  <w:p w:rsidRPr="00AF2489" w:rsidR="00AF2489" w:rsidP="00AF2489" w:rsidRDefault="00AF2489" w14:paraId="1428D45D" w14:textId="02E95F08">
                    <w:pPr>
                      <w:spacing w:after="0"/>
                      <w:rPr>
                        <w:rFonts w:ascii="Calibri" w:hAnsi="Calibri" w:cs="Calibri"/>
                        <w:color w:val="000000"/>
                        <w:sz w:val="20"/>
                      </w:rPr>
                    </w:pPr>
                    <w:proofErr w:type="spellStart"/>
                    <w:r w:rsidRPr="00AF2489">
                      <w:rPr>
                        <w:rFonts w:ascii="Calibri" w:hAnsi="Calibri" w:cs="Calibri"/>
                        <w:color w:val="000000"/>
                        <w:sz w:val="20"/>
                      </w:rPr>
                      <w:t>Viešoji</w:t>
                    </w:r>
                    <w:proofErr w:type="spellEnd"/>
                    <w:r w:rsidRPr="00AF2489">
                      <w:rPr>
                        <w:rFonts w:ascii="Calibri" w:hAnsi="Calibri" w:cs="Calibri"/>
                        <w:color w:val="000000"/>
                        <w:sz w:val="20"/>
                      </w:rPr>
                      <w:t xml:space="preserve">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EB5"/>
    <w:multiLevelType w:val="hybridMultilevel"/>
    <w:tmpl w:val="9580D742"/>
    <w:lvl w:ilvl="0" w:tplc="04270001">
      <w:start w:val="1"/>
      <w:numFmt w:val="bullet"/>
      <w:lvlText w:val=""/>
      <w:lvlJc w:val="left"/>
      <w:pPr>
        <w:ind w:left="720" w:hanging="360"/>
      </w:pPr>
      <w:rPr>
        <w:rFonts w:hint="default" w:ascii="Symbol" w:hAnsi="Symbol"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08037A16"/>
    <w:multiLevelType w:val="multilevel"/>
    <w:tmpl w:val="F2ECEBEA"/>
    <w:lvl w:ilvl="0">
      <w:start w:val="1"/>
      <w:numFmt w:val="decimal"/>
      <w:lvlText w:val="%1."/>
      <w:lvlJc w:val="left"/>
      <w:pPr>
        <w:ind w:left="2771" w:hanging="360"/>
      </w:pPr>
    </w:lvl>
    <w:lvl w:ilvl="1">
      <w:start w:val="1"/>
      <w:numFmt w:val="decimal"/>
      <w:isLgl/>
      <w:lvlText w:val="%1.%2."/>
      <w:lvlJc w:val="left"/>
      <w:pPr>
        <w:ind w:left="2411"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491" w:hanging="108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3851" w:hanging="1440"/>
      </w:pPr>
      <w:rPr>
        <w:rFonts w:hint="default"/>
      </w:rPr>
    </w:lvl>
    <w:lvl w:ilvl="8">
      <w:start w:val="1"/>
      <w:numFmt w:val="decimal"/>
      <w:isLgl/>
      <w:lvlText w:val="%1.%2.%3.%4.%5.%6.%7.%8.%9."/>
      <w:lvlJc w:val="left"/>
      <w:pPr>
        <w:ind w:left="4211" w:hanging="1800"/>
      </w:pPr>
      <w:rPr>
        <w:rFonts w:hint="default"/>
      </w:rPr>
    </w:lvl>
  </w:abstractNum>
  <w:abstractNum w:abstractNumId="2" w15:restartNumberingAfterBreak="0">
    <w:nsid w:val="2632782F"/>
    <w:multiLevelType w:val="hybridMultilevel"/>
    <w:tmpl w:val="D862B8B0"/>
    <w:lvl w:ilvl="0" w:tplc="04270001">
      <w:start w:val="1"/>
      <w:numFmt w:val="bullet"/>
      <w:lvlText w:val=""/>
      <w:lvlJc w:val="left"/>
      <w:pPr>
        <w:ind w:left="720" w:hanging="360"/>
      </w:pPr>
      <w:rPr>
        <w:rFonts w:hint="default" w:ascii="Symbol" w:hAnsi="Symbol"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47944F5E"/>
    <w:multiLevelType w:val="hybridMultilevel"/>
    <w:tmpl w:val="4AC2470E"/>
    <w:lvl w:ilvl="0" w:tplc="D576A87C">
      <w:start w:val="1"/>
      <w:numFmt w:val="bullet"/>
      <w:lvlText w:val="-"/>
      <w:lvlJc w:val="left"/>
      <w:pPr>
        <w:ind w:left="1080" w:hanging="360"/>
      </w:pPr>
      <w:rPr>
        <w:rFonts w:hint="default" w:ascii="Times New Roman" w:hAnsi="Times New Roman" w:eastAsia="Calibri"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553758C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564D1360"/>
    <w:multiLevelType w:val="hybridMultilevel"/>
    <w:tmpl w:val="D932FE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E213BB9"/>
    <w:multiLevelType w:val="hybridMultilevel"/>
    <w:tmpl w:val="6546B26C"/>
    <w:lvl w:ilvl="0" w:tplc="04270001">
      <w:start w:val="1"/>
      <w:numFmt w:val="bullet"/>
      <w:lvlText w:val=""/>
      <w:lvlJc w:val="left"/>
      <w:pPr>
        <w:ind w:left="720" w:hanging="360"/>
      </w:pPr>
      <w:rPr>
        <w:rFonts w:hint="default" w:ascii="Symbol" w:hAnsi="Symbol"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16cid:durableId="1133326064">
    <w:abstractNumId w:val="4"/>
  </w:num>
  <w:num w:numId="2" w16cid:durableId="1563298237">
    <w:abstractNumId w:val="1"/>
  </w:num>
  <w:num w:numId="3" w16cid:durableId="1083068245">
    <w:abstractNumId w:val="5"/>
  </w:num>
  <w:num w:numId="4" w16cid:durableId="32004219">
    <w:abstractNumId w:val="6"/>
  </w:num>
  <w:num w:numId="5" w16cid:durableId="1075587050">
    <w:abstractNumId w:val="2"/>
  </w:num>
  <w:num w:numId="6" w16cid:durableId="1412850499">
    <w:abstractNumId w:val="0"/>
  </w:num>
  <w:num w:numId="7" w16cid:durableId="23740405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displayBackgroundShape/>
  <w:trackRevisions w:val="false"/>
  <w:defaultTabStop w:val="720"/>
  <w:hyphenationZone w:val="396"/>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34"/>
    <w:rsid w:val="00027468"/>
    <w:rsid w:val="000276EF"/>
    <w:rsid w:val="000338D4"/>
    <w:rsid w:val="00034E5C"/>
    <w:rsid w:val="00037B16"/>
    <w:rsid w:val="00037DC1"/>
    <w:rsid w:val="00045E24"/>
    <w:rsid w:val="00047E4D"/>
    <w:rsid w:val="0005341F"/>
    <w:rsid w:val="00060E8E"/>
    <w:rsid w:val="000617AE"/>
    <w:rsid w:val="000755C1"/>
    <w:rsid w:val="00086F3A"/>
    <w:rsid w:val="00091275"/>
    <w:rsid w:val="00093971"/>
    <w:rsid w:val="000A02FC"/>
    <w:rsid w:val="000A71C4"/>
    <w:rsid w:val="000B3E81"/>
    <w:rsid w:val="000C136A"/>
    <w:rsid w:val="000E529C"/>
    <w:rsid w:val="00100FAA"/>
    <w:rsid w:val="001012CE"/>
    <w:rsid w:val="0011237C"/>
    <w:rsid w:val="00126DB2"/>
    <w:rsid w:val="001304BC"/>
    <w:rsid w:val="00144AB5"/>
    <w:rsid w:val="001608CD"/>
    <w:rsid w:val="0016378C"/>
    <w:rsid w:val="00164E07"/>
    <w:rsid w:val="00170BA7"/>
    <w:rsid w:val="00172B90"/>
    <w:rsid w:val="00191F27"/>
    <w:rsid w:val="001A32F2"/>
    <w:rsid w:val="001C1700"/>
    <w:rsid w:val="001D0840"/>
    <w:rsid w:val="001E375D"/>
    <w:rsid w:val="00201AF7"/>
    <w:rsid w:val="00226756"/>
    <w:rsid w:val="002370C7"/>
    <w:rsid w:val="002610CC"/>
    <w:rsid w:val="00271645"/>
    <w:rsid w:val="00271682"/>
    <w:rsid w:val="0029314F"/>
    <w:rsid w:val="002B6146"/>
    <w:rsid w:val="002C05BF"/>
    <w:rsid w:val="002D313D"/>
    <w:rsid w:val="002F1245"/>
    <w:rsid w:val="002F4EB1"/>
    <w:rsid w:val="00300373"/>
    <w:rsid w:val="00317232"/>
    <w:rsid w:val="0032391B"/>
    <w:rsid w:val="00342A34"/>
    <w:rsid w:val="00350D92"/>
    <w:rsid w:val="00354819"/>
    <w:rsid w:val="00362ABC"/>
    <w:rsid w:val="003720FA"/>
    <w:rsid w:val="00382459"/>
    <w:rsid w:val="00386FF7"/>
    <w:rsid w:val="003930CF"/>
    <w:rsid w:val="003938A0"/>
    <w:rsid w:val="003B25A2"/>
    <w:rsid w:val="003B3207"/>
    <w:rsid w:val="003B5DAD"/>
    <w:rsid w:val="00405F36"/>
    <w:rsid w:val="0041133B"/>
    <w:rsid w:val="0041545D"/>
    <w:rsid w:val="00424C4B"/>
    <w:rsid w:val="00430AE8"/>
    <w:rsid w:val="004337B4"/>
    <w:rsid w:val="00442F0A"/>
    <w:rsid w:val="00460F82"/>
    <w:rsid w:val="0046326D"/>
    <w:rsid w:val="00464AFA"/>
    <w:rsid w:val="004656FB"/>
    <w:rsid w:val="004742D3"/>
    <w:rsid w:val="004745D7"/>
    <w:rsid w:val="00484E06"/>
    <w:rsid w:val="00491737"/>
    <w:rsid w:val="004D2CC4"/>
    <w:rsid w:val="004D3833"/>
    <w:rsid w:val="004D6E65"/>
    <w:rsid w:val="00510934"/>
    <w:rsid w:val="00511CCC"/>
    <w:rsid w:val="005207DE"/>
    <w:rsid w:val="00526F82"/>
    <w:rsid w:val="00550B82"/>
    <w:rsid w:val="00554D60"/>
    <w:rsid w:val="00556E91"/>
    <w:rsid w:val="005650DE"/>
    <w:rsid w:val="00572439"/>
    <w:rsid w:val="005805D8"/>
    <w:rsid w:val="005964D2"/>
    <w:rsid w:val="005A73FF"/>
    <w:rsid w:val="005C0132"/>
    <w:rsid w:val="005C0EA1"/>
    <w:rsid w:val="005D36A5"/>
    <w:rsid w:val="005F47A6"/>
    <w:rsid w:val="005F6F79"/>
    <w:rsid w:val="0060619C"/>
    <w:rsid w:val="006116EE"/>
    <w:rsid w:val="00615D1E"/>
    <w:rsid w:val="006331A5"/>
    <w:rsid w:val="006510CE"/>
    <w:rsid w:val="006A36D3"/>
    <w:rsid w:val="006A7E25"/>
    <w:rsid w:val="006C0E34"/>
    <w:rsid w:val="006D2676"/>
    <w:rsid w:val="006D6431"/>
    <w:rsid w:val="007126E9"/>
    <w:rsid w:val="00721D4C"/>
    <w:rsid w:val="00726151"/>
    <w:rsid w:val="00744C6B"/>
    <w:rsid w:val="0074566C"/>
    <w:rsid w:val="00750DCE"/>
    <w:rsid w:val="00765E5C"/>
    <w:rsid w:val="00767355"/>
    <w:rsid w:val="00777237"/>
    <w:rsid w:val="00777F95"/>
    <w:rsid w:val="007A0E49"/>
    <w:rsid w:val="007B2E34"/>
    <w:rsid w:val="007C141B"/>
    <w:rsid w:val="007D324F"/>
    <w:rsid w:val="007D3A91"/>
    <w:rsid w:val="007E66D3"/>
    <w:rsid w:val="007E6905"/>
    <w:rsid w:val="007E77F7"/>
    <w:rsid w:val="007F0A08"/>
    <w:rsid w:val="00804CEB"/>
    <w:rsid w:val="0081517A"/>
    <w:rsid w:val="00823201"/>
    <w:rsid w:val="008265E5"/>
    <w:rsid w:val="00832952"/>
    <w:rsid w:val="00837E50"/>
    <w:rsid w:val="0085617F"/>
    <w:rsid w:val="008654CC"/>
    <w:rsid w:val="00874E45"/>
    <w:rsid w:val="0088081E"/>
    <w:rsid w:val="008B3BAA"/>
    <w:rsid w:val="008F4477"/>
    <w:rsid w:val="00900491"/>
    <w:rsid w:val="00900D43"/>
    <w:rsid w:val="00901B77"/>
    <w:rsid w:val="00921EF6"/>
    <w:rsid w:val="00922E7B"/>
    <w:rsid w:val="00945AE0"/>
    <w:rsid w:val="009524EB"/>
    <w:rsid w:val="009547F1"/>
    <w:rsid w:val="00964E5B"/>
    <w:rsid w:val="00970858"/>
    <w:rsid w:val="009810E5"/>
    <w:rsid w:val="009A254C"/>
    <w:rsid w:val="009B23D6"/>
    <w:rsid w:val="009B2F8A"/>
    <w:rsid w:val="009C34CA"/>
    <w:rsid w:val="009C6CFB"/>
    <w:rsid w:val="009E521B"/>
    <w:rsid w:val="00A10329"/>
    <w:rsid w:val="00A11DA5"/>
    <w:rsid w:val="00A14453"/>
    <w:rsid w:val="00A25BAE"/>
    <w:rsid w:val="00A540EC"/>
    <w:rsid w:val="00A73307"/>
    <w:rsid w:val="00A83B83"/>
    <w:rsid w:val="00A936EA"/>
    <w:rsid w:val="00AA4D24"/>
    <w:rsid w:val="00AB3FE9"/>
    <w:rsid w:val="00AB4CB2"/>
    <w:rsid w:val="00AB5664"/>
    <w:rsid w:val="00AC1C0D"/>
    <w:rsid w:val="00AC3DC4"/>
    <w:rsid w:val="00AC647B"/>
    <w:rsid w:val="00AD1FF9"/>
    <w:rsid w:val="00AF2489"/>
    <w:rsid w:val="00AF2D2F"/>
    <w:rsid w:val="00B04EBC"/>
    <w:rsid w:val="00B07F4D"/>
    <w:rsid w:val="00B114A4"/>
    <w:rsid w:val="00B2460F"/>
    <w:rsid w:val="00B26ABD"/>
    <w:rsid w:val="00B5394E"/>
    <w:rsid w:val="00B75133"/>
    <w:rsid w:val="00B82024"/>
    <w:rsid w:val="00B850FB"/>
    <w:rsid w:val="00BA68CA"/>
    <w:rsid w:val="00BB08FE"/>
    <w:rsid w:val="00BB14CB"/>
    <w:rsid w:val="00BB318E"/>
    <w:rsid w:val="00BB3C21"/>
    <w:rsid w:val="00BC5954"/>
    <w:rsid w:val="00BC5D1D"/>
    <w:rsid w:val="00BD7124"/>
    <w:rsid w:val="00BE6304"/>
    <w:rsid w:val="00BF150C"/>
    <w:rsid w:val="00C02458"/>
    <w:rsid w:val="00C04175"/>
    <w:rsid w:val="00C15545"/>
    <w:rsid w:val="00C21762"/>
    <w:rsid w:val="00C346F8"/>
    <w:rsid w:val="00C56B15"/>
    <w:rsid w:val="00C61E56"/>
    <w:rsid w:val="00C742D9"/>
    <w:rsid w:val="00C74DB5"/>
    <w:rsid w:val="00C758ED"/>
    <w:rsid w:val="00C75DF3"/>
    <w:rsid w:val="00C774CA"/>
    <w:rsid w:val="00C82D97"/>
    <w:rsid w:val="00C870DD"/>
    <w:rsid w:val="00C9081B"/>
    <w:rsid w:val="00CA2B32"/>
    <w:rsid w:val="00CA3D33"/>
    <w:rsid w:val="00CB50D3"/>
    <w:rsid w:val="00CB741D"/>
    <w:rsid w:val="00CE566D"/>
    <w:rsid w:val="00CF7042"/>
    <w:rsid w:val="00D20D72"/>
    <w:rsid w:val="00D23717"/>
    <w:rsid w:val="00D36089"/>
    <w:rsid w:val="00D669CF"/>
    <w:rsid w:val="00D776A7"/>
    <w:rsid w:val="00D85324"/>
    <w:rsid w:val="00D8770D"/>
    <w:rsid w:val="00D92817"/>
    <w:rsid w:val="00D9551F"/>
    <w:rsid w:val="00DA0CF6"/>
    <w:rsid w:val="00DB1FF0"/>
    <w:rsid w:val="00DB4820"/>
    <w:rsid w:val="00DB602D"/>
    <w:rsid w:val="00DC031B"/>
    <w:rsid w:val="00DC0F05"/>
    <w:rsid w:val="00DD4337"/>
    <w:rsid w:val="00E03A5A"/>
    <w:rsid w:val="00E07294"/>
    <w:rsid w:val="00E07D81"/>
    <w:rsid w:val="00E151E8"/>
    <w:rsid w:val="00E25BE3"/>
    <w:rsid w:val="00E37365"/>
    <w:rsid w:val="00E554C5"/>
    <w:rsid w:val="00E879B6"/>
    <w:rsid w:val="00EB6345"/>
    <w:rsid w:val="00EC7EA7"/>
    <w:rsid w:val="00EE49B9"/>
    <w:rsid w:val="00EE7575"/>
    <w:rsid w:val="00EF4F2B"/>
    <w:rsid w:val="00EF6AC4"/>
    <w:rsid w:val="00F07727"/>
    <w:rsid w:val="00F12A8C"/>
    <w:rsid w:val="00F16953"/>
    <w:rsid w:val="00F17634"/>
    <w:rsid w:val="00F2083E"/>
    <w:rsid w:val="00F31F12"/>
    <w:rsid w:val="00F4540D"/>
    <w:rsid w:val="00F47815"/>
    <w:rsid w:val="00F6366A"/>
    <w:rsid w:val="00F762FC"/>
    <w:rsid w:val="00F83875"/>
    <w:rsid w:val="00F94025"/>
    <w:rsid w:val="00F95B03"/>
    <w:rsid w:val="00FA09F0"/>
    <w:rsid w:val="00FA2D2E"/>
    <w:rsid w:val="00FC48C1"/>
    <w:rsid w:val="00FD2394"/>
    <w:rsid w:val="00FD4E02"/>
    <w:rsid w:val="00FD7C6A"/>
    <w:rsid w:val="396C1831"/>
    <w:rsid w:val="3F90E0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C53A6"/>
  <w15:docId w15:val="{19DE1304-00EC-41A1-A975-8EB8CAFEC9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3B83"/>
    <w:rPr>
      <w:rFonts w:ascii="Tahoma" w:hAnsi="Tahoma"/>
    </w:rPr>
  </w:style>
  <w:style w:type="paragraph" w:styleId="Heading1">
    <w:name w:val="heading 1"/>
    <w:basedOn w:val="Normal"/>
    <w:next w:val="Normal"/>
    <w:link w:val="Heading1Char"/>
    <w:uiPriority w:val="9"/>
    <w:qFormat/>
    <w:rsid w:val="00CE566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qFormat/>
    <w:rsid w:val="00EC7EA7"/>
    <w:pPr>
      <w:keepNext/>
      <w:spacing w:before="240" w:after="60" w:line="240" w:lineRule="auto"/>
      <w:outlineLvl w:val="1"/>
    </w:pPr>
    <w:rPr>
      <w:rFonts w:ascii="Arial" w:hAnsi="Arial" w:eastAsia="Times New Roman" w:cs="Arial"/>
      <w:b/>
      <w:bCs/>
      <w:i/>
      <w:iCs/>
      <w:sz w:val="28"/>
      <w:szCs w:val="28"/>
      <w:lang w:val="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510934"/>
    <w:pPr>
      <w:tabs>
        <w:tab w:val="center" w:pos="4680"/>
        <w:tab w:val="right" w:pos="9360"/>
      </w:tabs>
      <w:spacing w:after="0" w:line="240" w:lineRule="auto"/>
    </w:pPr>
  </w:style>
  <w:style w:type="character" w:styleId="HeaderChar" w:customStyle="1">
    <w:name w:val="Header Char"/>
    <w:basedOn w:val="DefaultParagraphFont"/>
    <w:link w:val="Header"/>
    <w:rsid w:val="00510934"/>
  </w:style>
  <w:style w:type="paragraph" w:styleId="Footer">
    <w:name w:val="footer"/>
    <w:basedOn w:val="Normal"/>
    <w:link w:val="FooterChar"/>
    <w:uiPriority w:val="99"/>
    <w:unhideWhenUsed/>
    <w:rsid w:val="00A936EA"/>
    <w:pPr>
      <w:tabs>
        <w:tab w:val="right" w:pos="8460"/>
      </w:tabs>
      <w:spacing w:after="0" w:line="240" w:lineRule="auto"/>
    </w:pPr>
  </w:style>
  <w:style w:type="character" w:styleId="FooterChar" w:customStyle="1">
    <w:name w:val="Footer Char"/>
    <w:basedOn w:val="DefaultParagraphFont"/>
    <w:link w:val="Footer"/>
    <w:uiPriority w:val="99"/>
    <w:rsid w:val="00A936EA"/>
    <w:rPr>
      <w:rFonts w:ascii="Tahoma" w:hAnsi="Tahoma"/>
    </w:rPr>
  </w:style>
  <w:style w:type="paragraph" w:styleId="BalloonText">
    <w:name w:val="Balloon Text"/>
    <w:basedOn w:val="Normal"/>
    <w:link w:val="BalloonTextChar"/>
    <w:uiPriority w:val="99"/>
    <w:semiHidden/>
    <w:unhideWhenUsed/>
    <w:rsid w:val="00510934"/>
    <w:pPr>
      <w:spacing w:after="0" w:line="240" w:lineRule="auto"/>
    </w:pPr>
    <w:rPr>
      <w:rFonts w:cs="Tahoma"/>
      <w:sz w:val="16"/>
      <w:szCs w:val="16"/>
    </w:rPr>
  </w:style>
  <w:style w:type="character" w:styleId="BalloonTextChar" w:customStyle="1">
    <w:name w:val="Balloon Text Char"/>
    <w:basedOn w:val="DefaultParagraphFont"/>
    <w:link w:val="BalloonText"/>
    <w:uiPriority w:val="99"/>
    <w:semiHidden/>
    <w:rsid w:val="00510934"/>
    <w:rPr>
      <w:rFonts w:ascii="Tahoma" w:hAnsi="Tahoma" w:cs="Tahoma"/>
      <w:sz w:val="16"/>
      <w:szCs w:val="16"/>
    </w:rPr>
  </w:style>
  <w:style w:type="table" w:styleId="TableGrid">
    <w:name w:val="Table Grid"/>
    <w:basedOn w:val="TableNormal"/>
    <w:uiPriority w:val="39"/>
    <w:rsid w:val="00A25B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rsid w:val="00EC7EA7"/>
    <w:rPr>
      <w:rFonts w:ascii="Arial" w:hAnsi="Arial" w:eastAsia="Times New Roman" w:cs="Arial"/>
      <w:b/>
      <w:bCs/>
      <w:i/>
      <w:iCs/>
      <w:sz w:val="28"/>
      <w:szCs w:val="28"/>
      <w:lang w:val="lt-LT"/>
    </w:rPr>
  </w:style>
  <w:style w:type="character" w:styleId="Hyperlink">
    <w:name w:val="Hyperlink"/>
    <w:unhideWhenUsed/>
    <w:rsid w:val="00172B90"/>
    <w:rPr>
      <w:color w:val="0000FF"/>
      <w:u w:val="single"/>
    </w:rPr>
  </w:style>
  <w:style w:type="table" w:styleId="Lentelstinklelis1" w:customStyle="1">
    <w:name w:val="Lentelės tinklelis1"/>
    <w:basedOn w:val="TableNormal"/>
    <w:next w:val="TableGrid"/>
    <w:uiPriority w:val="59"/>
    <w:rsid w:val="00F31F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31F12"/>
    <w:pPr>
      <w:ind w:left="720"/>
      <w:contextualSpacing/>
    </w:pPr>
  </w:style>
  <w:style w:type="table" w:styleId="LightShading-Accent6">
    <w:name w:val="Light Shading Accent 6"/>
    <w:basedOn w:val="TableNormal"/>
    <w:uiPriority w:val="60"/>
    <w:rsid w:val="00D776A7"/>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NormalWeb">
    <w:name w:val="Normal (Web)"/>
    <w:basedOn w:val="Normal"/>
    <w:uiPriority w:val="99"/>
    <w:unhideWhenUsed/>
    <w:rsid w:val="00354819"/>
    <w:pPr>
      <w:spacing w:before="100" w:beforeAutospacing="1" w:after="100" w:afterAutospacing="1" w:line="240" w:lineRule="auto"/>
    </w:pPr>
    <w:rPr>
      <w:rFonts w:ascii="Times New Roman" w:hAnsi="Times New Roman" w:eastAsia="Times New Roman" w:cs="Times New Roman"/>
      <w:sz w:val="24"/>
      <w:szCs w:val="24"/>
      <w:lang w:val="lt-LT" w:eastAsia="lt-LT"/>
    </w:rPr>
  </w:style>
  <w:style w:type="character" w:styleId="Heading1Char" w:customStyle="1">
    <w:name w:val="Heading 1 Char"/>
    <w:basedOn w:val="DefaultParagraphFont"/>
    <w:link w:val="Heading1"/>
    <w:uiPriority w:val="9"/>
    <w:rsid w:val="00CE566D"/>
    <w:rPr>
      <w:rFonts w:asciiTheme="majorHAnsi" w:hAnsiTheme="majorHAnsi" w:eastAsiaTheme="majorEastAsia" w:cstheme="majorBidi"/>
      <w:color w:val="365F91" w:themeColor="accent1" w:themeShade="BF"/>
      <w:sz w:val="32"/>
      <w:szCs w:val="32"/>
    </w:rPr>
  </w:style>
  <w:style w:type="character" w:styleId="Emphasis">
    <w:name w:val="Emphasis"/>
    <w:qFormat/>
    <w:rsid w:val="00CE566D"/>
    <w:rPr>
      <w:i/>
      <w:iCs/>
    </w:rPr>
  </w:style>
  <w:style w:type="paragraph" w:styleId="Point1" w:customStyle="1">
    <w:name w:val="Point 1"/>
    <w:basedOn w:val="Normal"/>
    <w:rsid w:val="00CE566D"/>
    <w:pPr>
      <w:spacing w:before="120" w:after="120" w:line="240" w:lineRule="auto"/>
      <w:ind w:left="1418" w:hanging="567"/>
      <w:jc w:val="both"/>
    </w:pPr>
    <w:rPr>
      <w:rFonts w:ascii="Times New Roman" w:hAnsi="Times New Roman" w:eastAsia="Calibri" w:cs="Times New Roman"/>
      <w:sz w:val="24"/>
      <w:szCs w:val="24"/>
      <w:lang w:eastAsia="lt-LT"/>
    </w:rPr>
  </w:style>
  <w:style w:type="character" w:styleId="UnresolvedMention">
    <w:name w:val="Unresolved Mention"/>
    <w:basedOn w:val="DefaultParagraphFont"/>
    <w:uiPriority w:val="99"/>
    <w:semiHidden/>
    <w:unhideWhenUsed/>
    <w:rsid w:val="00442F0A"/>
    <w:rPr>
      <w:color w:val="605E5C"/>
      <w:shd w:val="clear" w:color="auto" w:fill="E1DFDD"/>
    </w:rPr>
  </w:style>
  <w:style w:type="character" w:styleId="FollowedHyperlink">
    <w:name w:val="FollowedHyperlink"/>
    <w:basedOn w:val="DefaultParagraphFont"/>
    <w:uiPriority w:val="99"/>
    <w:semiHidden/>
    <w:unhideWhenUsed/>
    <w:rsid w:val="00C870DD"/>
    <w:rPr>
      <w:color w:val="800080" w:themeColor="followedHyperlink"/>
      <w:u w:val="single"/>
    </w:rPr>
  </w:style>
  <w:style w:type="paragraph" w:styleId="FootnoteText">
    <w:name w:val="footnote text"/>
    <w:basedOn w:val="Normal"/>
    <w:link w:val="FootnoteTextChar"/>
    <w:rsid w:val="00550B82"/>
    <w:pPr>
      <w:suppressAutoHyphens/>
      <w:autoSpaceDN w:val="0"/>
      <w:spacing w:after="0" w:line="240" w:lineRule="auto"/>
    </w:pPr>
    <w:rPr>
      <w:rFonts w:ascii="Calibri" w:hAnsi="Calibri" w:eastAsia="Calibri" w:cs="Times New Roman"/>
      <w:sz w:val="20"/>
      <w:szCs w:val="20"/>
      <w:lang w:val="lt-LT"/>
    </w:rPr>
  </w:style>
  <w:style w:type="character" w:styleId="FootnoteTextChar" w:customStyle="1">
    <w:name w:val="Footnote Text Char"/>
    <w:basedOn w:val="DefaultParagraphFont"/>
    <w:link w:val="FootnoteText"/>
    <w:rsid w:val="00550B82"/>
    <w:rPr>
      <w:rFonts w:ascii="Calibri" w:hAnsi="Calibri" w:eastAsia="Calibri" w:cs="Times New Roman"/>
      <w:sz w:val="20"/>
      <w:szCs w:val="20"/>
      <w:lang w:val="lt-LT"/>
    </w:rPr>
  </w:style>
  <w:style w:type="character" w:styleId="FootnoteReference">
    <w:name w:val="footnote reference"/>
    <w:basedOn w:val="DefaultParagraphFont"/>
    <w:rsid w:val="00550B82"/>
    <w:rPr>
      <w:position w:val="0"/>
      <w:vertAlign w:val="superscript"/>
    </w:rPr>
  </w:style>
  <w:style w:type="character" w:styleId="PlaceholderText">
    <w:name w:val="Placeholder Text"/>
    <w:basedOn w:val="DefaultParagraphFont"/>
    <w:uiPriority w:val="99"/>
    <w:semiHidden/>
    <w:rsid w:val="000338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9051">
      <w:bodyDiv w:val="1"/>
      <w:marLeft w:val="0"/>
      <w:marRight w:val="0"/>
      <w:marTop w:val="0"/>
      <w:marBottom w:val="0"/>
      <w:divBdr>
        <w:top w:val="none" w:sz="0" w:space="0" w:color="auto"/>
        <w:left w:val="none" w:sz="0" w:space="0" w:color="auto"/>
        <w:bottom w:val="none" w:sz="0" w:space="0" w:color="auto"/>
        <w:right w:val="none" w:sz="0" w:space="0" w:color="auto"/>
      </w:divBdr>
    </w:div>
    <w:div w:id="155417115">
      <w:bodyDiv w:val="1"/>
      <w:marLeft w:val="0"/>
      <w:marRight w:val="0"/>
      <w:marTop w:val="0"/>
      <w:marBottom w:val="0"/>
      <w:divBdr>
        <w:top w:val="none" w:sz="0" w:space="0" w:color="auto"/>
        <w:left w:val="none" w:sz="0" w:space="0" w:color="auto"/>
        <w:bottom w:val="none" w:sz="0" w:space="0" w:color="auto"/>
        <w:right w:val="none" w:sz="0" w:space="0" w:color="auto"/>
      </w:divBdr>
    </w:div>
    <w:div w:id="5280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elecentras.lt/apie-mus/korupcijos-prevencija/"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63FE2BF88288E4C9D74642F6FDA3288" ma:contentTypeVersion="13" ma:contentTypeDescription="Kurkite naują dokumentą." ma:contentTypeScope="" ma:versionID="eec7970cdd2a1ceb4db75f1d43b5dcde">
  <xsd:schema xmlns:xsd="http://www.w3.org/2001/XMLSchema" xmlns:xs="http://www.w3.org/2001/XMLSchema" xmlns:p="http://schemas.microsoft.com/office/2006/metadata/properties" xmlns:ns2="46b9b4fb-b6e6-446e-9404-733249e8fcc0" xmlns:ns3="88d9771f-6eec-4d68-b181-52f24580f904" targetNamespace="http://schemas.microsoft.com/office/2006/metadata/properties" ma:root="true" ma:fieldsID="745038a5dbe80b0ff79441de4b839bfd" ns2:_="" ns3:_="">
    <xsd:import namespace="46b9b4fb-b6e6-446e-9404-733249e8fcc0"/>
    <xsd:import namespace="88d9771f-6eec-4d68-b181-52f24580f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9b4fb-b6e6-446e-9404-733249e8f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9771f-6eec-4d68-b181-52f24580f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aea430-563f-469b-851f-60791d7f977b}" ma:internalName="TaxCatchAll" ma:showField="CatchAllData" ma:web="88d9771f-6eec-4d68-b181-52f24580f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88d9771f-6eec-4d68-b181-52f24580f904" xsi:nil="true"/>
    <lcf76f155ced4ddcb4097134ff3c332f xmlns="46b9b4fb-b6e6-446e-9404-733249e8fc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858B0-6082-47C5-A175-C0551EDE19FA}"/>
</file>

<file path=customXml/itemProps2.xml><?xml version="1.0" encoding="utf-8"?>
<ds:datastoreItem xmlns:ds="http://schemas.openxmlformats.org/officeDocument/2006/customXml" ds:itemID="{B403EC9F-6E27-4A46-A379-85392C848BD6}">
  <ds:schemaRefs>
    <ds:schemaRef ds:uri="http://schemas.microsoft.com/sharepoint/v3/contenttype/forms"/>
  </ds:schemaRefs>
</ds:datastoreItem>
</file>

<file path=customXml/itemProps3.xml><?xml version="1.0" encoding="utf-8"?>
<ds:datastoreItem xmlns:ds="http://schemas.openxmlformats.org/officeDocument/2006/customXml" ds:itemID="{433D4A19-6A4F-4483-AF2D-F3ACCB42D168}">
  <ds:schemaRefs>
    <ds:schemaRef ds:uri="http://schemas.openxmlformats.org/officeDocument/2006/bibliography"/>
  </ds:schemaRefs>
</ds:datastoreItem>
</file>

<file path=customXml/itemProps4.xml><?xml version="1.0" encoding="utf-8"?>
<ds:datastoreItem xmlns:ds="http://schemas.openxmlformats.org/officeDocument/2006/customXml" ds:itemID="{983C68E1-65E2-47B4-B0EF-2DE39F45BA4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Monika</dc:creator>
  <lastModifiedBy>Kristina Bilvais</lastModifiedBy>
  <revision>4</revision>
  <lastPrinted>2019-07-09T13:09:00.0000000Z</lastPrinted>
  <dcterms:created xsi:type="dcterms:W3CDTF">2025-09-05T11:10:00.0000000Z</dcterms:created>
  <dcterms:modified xsi:type="dcterms:W3CDTF">2025-09-16T11:34:22.2588764Z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8d2b19-29e7-4815-bb19-039c689a0646_Enabled">
    <vt:lpwstr>true</vt:lpwstr>
  </property>
  <property fmtid="{D5CDD505-2E9C-101B-9397-08002B2CF9AE}" pid="3" name="MSIP_Label_808d2b19-29e7-4815-bb19-039c689a0646_SetDate">
    <vt:lpwstr>2022-07-21T12:07:31Z</vt:lpwstr>
  </property>
  <property fmtid="{D5CDD505-2E9C-101B-9397-08002B2CF9AE}" pid="4" name="MSIP_Label_808d2b19-29e7-4815-bb19-039c689a0646_Method">
    <vt:lpwstr>Privileged</vt:lpwstr>
  </property>
  <property fmtid="{D5CDD505-2E9C-101B-9397-08002B2CF9AE}" pid="5" name="MSIP_Label_808d2b19-29e7-4815-bb19-039c689a0646_Name">
    <vt:lpwstr>Viešoji informacija</vt:lpwstr>
  </property>
  <property fmtid="{D5CDD505-2E9C-101B-9397-08002B2CF9AE}" pid="6" name="MSIP_Label_808d2b19-29e7-4815-bb19-039c689a0646_SiteId">
    <vt:lpwstr>6cc14c12-a38c-4807-8395-0aafacd7fe58</vt:lpwstr>
  </property>
  <property fmtid="{D5CDD505-2E9C-101B-9397-08002B2CF9AE}" pid="7" name="MSIP_Label_808d2b19-29e7-4815-bb19-039c689a0646_ActionId">
    <vt:lpwstr>45785684-a823-4f46-8b4d-82b2d901f099</vt:lpwstr>
  </property>
  <property fmtid="{D5CDD505-2E9C-101B-9397-08002B2CF9AE}" pid="8" name="MSIP_Label_808d2b19-29e7-4815-bb19-039c689a0646_ContentBits">
    <vt:lpwstr>1</vt:lpwstr>
  </property>
  <property fmtid="{D5CDD505-2E9C-101B-9397-08002B2CF9AE}" pid="9" name="ContentTypeId">
    <vt:lpwstr>0x010100163FE2BF88288E4C9D74642F6FDA3288</vt:lpwstr>
  </property>
  <property fmtid="{D5CDD505-2E9C-101B-9397-08002B2CF9AE}" pid="10" name="Komentarai">
    <vt:lpwstr>Koreguota vizavimo metu</vt:lpwstr>
  </property>
  <property fmtid="{D5CDD505-2E9C-101B-9397-08002B2CF9AE}" pid="11" name="MediaServiceImageTags">
    <vt:lpwstr/>
  </property>
</Properties>
</file>