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2811" w14:textId="77777777" w:rsidR="00E16DFE" w:rsidRPr="00CA33D2" w:rsidRDefault="00E16DFE" w:rsidP="00C00990">
      <w:pPr>
        <w:jc w:val="center"/>
        <w:rPr>
          <w:b/>
        </w:rPr>
      </w:pPr>
      <w:r w:rsidRPr="00CA33D2">
        <w:rPr>
          <w:b/>
        </w:rPr>
        <w:t>LIETUVOS RESPUBLIKOS APLINKOS MINISTERIJOS</w:t>
      </w:r>
    </w:p>
    <w:p w14:paraId="6814BB5C" w14:textId="77777777" w:rsidR="00E16DFE" w:rsidRPr="00CA33D2" w:rsidRDefault="00E16DFE" w:rsidP="00C00990">
      <w:pPr>
        <w:jc w:val="center"/>
        <w:rPr>
          <w:b/>
        </w:rPr>
      </w:pPr>
      <w:r w:rsidRPr="00CA33D2">
        <w:rPr>
          <w:b/>
        </w:rPr>
        <w:t>APLINKOS PROJEKTŲ VALDYMO AGENTŪRA</w:t>
      </w:r>
    </w:p>
    <w:p w14:paraId="7E64B88C" w14:textId="77777777" w:rsidR="00E16DFE" w:rsidRPr="00CA33D2" w:rsidRDefault="00E16DFE" w:rsidP="00C00990">
      <w:pPr>
        <w:tabs>
          <w:tab w:val="left" w:pos="284"/>
          <w:tab w:val="left" w:pos="1985"/>
        </w:tabs>
        <w:jc w:val="center"/>
        <w:rPr>
          <w:b/>
        </w:rPr>
      </w:pPr>
    </w:p>
    <w:p w14:paraId="021EA042" w14:textId="77777777" w:rsidR="009014CC" w:rsidRDefault="009014CC" w:rsidP="003E678F">
      <w:pPr>
        <w:widowControl w:val="0"/>
        <w:tabs>
          <w:tab w:val="left" w:pos="540"/>
        </w:tabs>
        <w:adjustRightInd w:val="0"/>
        <w:jc w:val="center"/>
        <w:rPr>
          <w:b/>
          <w:bCs/>
          <w:color w:val="000000"/>
          <w:bdr w:val="none" w:sz="0" w:space="0" w:color="auto" w:frame="1"/>
          <w:shd w:val="clear" w:color="auto" w:fill="FFFFFF"/>
        </w:rPr>
      </w:pPr>
      <w:r w:rsidRPr="009014CC">
        <w:rPr>
          <w:b/>
          <w:bCs/>
          <w:color w:val="000000"/>
          <w:bdr w:val="none" w:sz="0" w:space="0" w:color="auto" w:frame="1"/>
          <w:shd w:val="clear" w:color="auto" w:fill="FFFFFF"/>
        </w:rPr>
        <w:t xml:space="preserve">VIEŠOJO PIRKIMO </w:t>
      </w:r>
    </w:p>
    <w:p w14:paraId="6807058A" w14:textId="4FD038C4" w:rsidR="00BC13AC" w:rsidRDefault="00BC13AC" w:rsidP="003E678F">
      <w:pPr>
        <w:widowControl w:val="0"/>
        <w:tabs>
          <w:tab w:val="left" w:pos="540"/>
        </w:tabs>
        <w:adjustRightInd w:val="0"/>
        <w:jc w:val="center"/>
        <w:rPr>
          <w:b/>
          <w:bCs/>
          <w:color w:val="000000"/>
          <w:bdr w:val="none" w:sz="0" w:space="0" w:color="auto" w:frame="1"/>
          <w:shd w:val="clear" w:color="auto" w:fill="FFFFFF"/>
        </w:rPr>
      </w:pPr>
      <w:r w:rsidRPr="00BC13AC">
        <w:rPr>
          <w:b/>
          <w:bCs/>
          <w:color w:val="000000"/>
          <w:bdr w:val="none" w:sz="0" w:space="0" w:color="auto" w:frame="1"/>
          <w:shd w:val="clear" w:color="auto" w:fill="FFFFFF"/>
        </w:rPr>
        <w:t>LABORATORINĖ ĮRANGA</w:t>
      </w:r>
    </w:p>
    <w:p w14:paraId="26F86678" w14:textId="1802FFE2" w:rsidR="00E16DFE" w:rsidRPr="00CA33D2" w:rsidRDefault="00E16DFE" w:rsidP="003E678F">
      <w:pPr>
        <w:widowControl w:val="0"/>
        <w:tabs>
          <w:tab w:val="left" w:pos="540"/>
        </w:tabs>
        <w:adjustRightInd w:val="0"/>
        <w:jc w:val="center"/>
        <w:rPr>
          <w:b/>
          <w:bCs/>
        </w:rPr>
      </w:pPr>
      <w:r w:rsidRPr="00CA33D2">
        <w:rPr>
          <w:b/>
          <w:bCs/>
        </w:rPr>
        <w:t>KOMISIJ</w:t>
      </w:r>
      <w:r w:rsidR="00B92E29">
        <w:rPr>
          <w:b/>
          <w:bCs/>
        </w:rPr>
        <w:t>A</w:t>
      </w:r>
    </w:p>
    <w:p w14:paraId="227FDBB8" w14:textId="77777777" w:rsidR="00E16DFE" w:rsidRPr="00CA33D2" w:rsidRDefault="00E16DFE" w:rsidP="00C00990">
      <w:pPr>
        <w:tabs>
          <w:tab w:val="left" w:pos="284"/>
          <w:tab w:val="left" w:pos="1985"/>
        </w:tabs>
        <w:jc w:val="center"/>
        <w:rPr>
          <w:i/>
        </w:rPr>
      </w:pPr>
    </w:p>
    <w:p w14:paraId="53A37749" w14:textId="77777777" w:rsidR="00E16DFE" w:rsidRPr="00CA33D2" w:rsidRDefault="00E16DFE" w:rsidP="00C00990">
      <w:pPr>
        <w:tabs>
          <w:tab w:val="left" w:pos="284"/>
          <w:tab w:val="left" w:pos="1985"/>
        </w:tabs>
        <w:jc w:val="center"/>
      </w:pPr>
    </w:p>
    <w:p w14:paraId="6155EA84" w14:textId="574DD8F5" w:rsidR="00FB07E4" w:rsidRDefault="00B92E29" w:rsidP="00B92E29">
      <w:pPr>
        <w:tabs>
          <w:tab w:val="left" w:pos="284"/>
          <w:tab w:val="left" w:pos="1985"/>
        </w:tabs>
      </w:pPr>
      <w:r>
        <w:t xml:space="preserve">Tiekėjams </w:t>
      </w:r>
      <w:r>
        <w:tab/>
      </w:r>
      <w:r>
        <w:tab/>
      </w:r>
      <w:r>
        <w:tab/>
      </w:r>
      <w:r>
        <w:tab/>
      </w:r>
      <w:r>
        <w:tab/>
      </w:r>
      <w:r>
        <w:tab/>
        <w:t xml:space="preserve">                 2025-09-17</w:t>
      </w:r>
    </w:p>
    <w:p w14:paraId="3EE6D15B" w14:textId="77777777" w:rsidR="00B92E29" w:rsidRDefault="00B92E29" w:rsidP="00B92E29">
      <w:pPr>
        <w:tabs>
          <w:tab w:val="left" w:pos="284"/>
          <w:tab w:val="left" w:pos="1985"/>
        </w:tabs>
      </w:pPr>
    </w:p>
    <w:p w14:paraId="1C503325" w14:textId="77777777" w:rsidR="00B92E29" w:rsidRPr="00CA33D2" w:rsidRDefault="00B92E29" w:rsidP="00B92E29">
      <w:pPr>
        <w:tabs>
          <w:tab w:val="left" w:pos="284"/>
          <w:tab w:val="left" w:pos="1985"/>
        </w:tabs>
        <w:rPr>
          <w:highlight w:val="yellow"/>
        </w:rPr>
      </w:pPr>
    </w:p>
    <w:p w14:paraId="38E1ECF9" w14:textId="1F5DDBB7" w:rsidR="00196CBB" w:rsidRPr="00B92E29" w:rsidRDefault="00B92E29" w:rsidP="00C00990">
      <w:pPr>
        <w:spacing w:line="276" w:lineRule="auto"/>
        <w:ind w:firstLine="709"/>
        <w:jc w:val="both"/>
        <w:rPr>
          <w:b/>
          <w:bCs/>
        </w:rPr>
      </w:pPr>
      <w:r w:rsidRPr="00B92E29">
        <w:rPr>
          <w:b/>
          <w:bCs/>
        </w:rPr>
        <w:t>DĖL GAUTŲ PAKLAUSIMŲ</w:t>
      </w:r>
    </w:p>
    <w:p w14:paraId="4E4CD849" w14:textId="77777777" w:rsidR="00894275" w:rsidRPr="00CA33D2" w:rsidRDefault="00894275" w:rsidP="00C00990">
      <w:pPr>
        <w:spacing w:line="276" w:lineRule="auto"/>
        <w:ind w:firstLine="709"/>
        <w:jc w:val="both"/>
      </w:pPr>
    </w:p>
    <w:p w14:paraId="2D828A5D" w14:textId="6EAF831B" w:rsidR="00C77AC0" w:rsidRDefault="00B92E29" w:rsidP="006B344C">
      <w:pPr>
        <w:ind w:firstLine="709"/>
        <w:jc w:val="both"/>
      </w:pPr>
      <w:r>
        <w:t xml:space="preserve">Viešojo pirkimo </w:t>
      </w:r>
      <w:r w:rsidR="009014CC">
        <w:t xml:space="preserve">„Laboratorinė įranga“ </w:t>
      </w:r>
      <w:r>
        <w:t xml:space="preserve">komisija (toliau – Komisija) informuoja, kad </w:t>
      </w:r>
      <w:r w:rsidR="006B344C">
        <w:t xml:space="preserve">buvo gautas </w:t>
      </w:r>
      <w:r w:rsidR="006B344C" w:rsidRPr="00A35281">
        <w:t>Tiekėj</w:t>
      </w:r>
      <w:r w:rsidR="006B344C">
        <w:t>o</w:t>
      </w:r>
      <w:r w:rsidR="006B344C" w:rsidRPr="00A35281">
        <w:t xml:space="preserve"> </w:t>
      </w:r>
      <w:r>
        <w:t>pa</w:t>
      </w:r>
      <w:r w:rsidR="00C77AC0">
        <w:t>klausimas</w:t>
      </w:r>
      <w:r w:rsidR="006B344C" w:rsidRPr="00A35281">
        <w:t xml:space="preserve"> </w:t>
      </w:r>
      <w:r w:rsidR="006B344C">
        <w:t>tema „</w:t>
      </w:r>
      <w:r w:rsidR="006B344C" w:rsidRPr="00A20FC1">
        <w:t>Patikslinimas d</w:t>
      </w:r>
      <w:r w:rsidR="006B344C">
        <w:t>ė</w:t>
      </w:r>
      <w:r w:rsidR="006B344C" w:rsidRPr="00A20FC1">
        <w:t>l 1 pirkimo dalies</w:t>
      </w:r>
      <w:r w:rsidR="006B344C">
        <w:t xml:space="preserve">“ </w:t>
      </w:r>
      <w:r w:rsidR="006B344C" w:rsidRPr="00A35281">
        <w:t>(pranešimo ID</w:t>
      </w:r>
      <w:r w:rsidR="006B344C">
        <w:t xml:space="preserve"> </w:t>
      </w:r>
      <w:r w:rsidR="006B344C" w:rsidRPr="006B344C">
        <w:t>356003</w:t>
      </w:r>
      <w:r w:rsidR="006B344C" w:rsidRPr="00A35281">
        <w:t>)</w:t>
      </w:r>
      <w:r>
        <w:t>.</w:t>
      </w:r>
      <w:r w:rsidR="006B344C">
        <w:t xml:space="preserve"> </w:t>
      </w:r>
    </w:p>
    <w:p w14:paraId="3716C324" w14:textId="1C9C26A0" w:rsidR="006B344C" w:rsidRDefault="006B344C" w:rsidP="006B344C">
      <w:pPr>
        <w:ind w:firstLine="709"/>
        <w:jc w:val="both"/>
      </w:pPr>
      <w:r>
        <w:t>Tiekėjas rašo:</w:t>
      </w:r>
    </w:p>
    <w:p w14:paraId="23F3D966" w14:textId="46D4E55A" w:rsidR="006B344C" w:rsidRPr="006B344C" w:rsidRDefault="006B344C" w:rsidP="006B344C">
      <w:pPr>
        <w:ind w:firstLine="709"/>
        <w:jc w:val="both"/>
        <w:rPr>
          <w:i/>
          <w:iCs/>
        </w:rPr>
      </w:pPr>
      <w:r>
        <w:t>„</w:t>
      </w:r>
      <w:r w:rsidRPr="006B344C">
        <w:rPr>
          <w:i/>
          <w:iCs/>
        </w:rPr>
        <w:t>Pirmoje pirkimo dalyje prašome patikslinti tūrio vertes, kurioms reikalaujamas nurodytas matavimų</w:t>
      </w:r>
      <w:r>
        <w:rPr>
          <w:i/>
          <w:iCs/>
        </w:rPr>
        <w:t xml:space="preserve"> </w:t>
      </w:r>
      <w:r w:rsidRPr="006B344C">
        <w:rPr>
          <w:i/>
          <w:iCs/>
        </w:rPr>
        <w:t>tikslumas:</w:t>
      </w:r>
    </w:p>
    <w:p w14:paraId="5CE7F0A0" w14:textId="77777777" w:rsidR="006B344C" w:rsidRPr="006B344C" w:rsidRDefault="006B344C" w:rsidP="006B344C">
      <w:pPr>
        <w:ind w:firstLine="709"/>
        <w:jc w:val="both"/>
        <w:rPr>
          <w:i/>
          <w:iCs/>
        </w:rPr>
      </w:pPr>
      <w:r w:rsidRPr="006B344C">
        <w:rPr>
          <w:i/>
          <w:iCs/>
        </w:rPr>
        <w:t>2.3 Matavimų tikslumas Ne didesnis kaip 0,6 proc</w:t>
      </w:r>
    </w:p>
    <w:p w14:paraId="49070A68" w14:textId="77777777" w:rsidR="006B344C" w:rsidRPr="006B344C" w:rsidRDefault="006B344C" w:rsidP="006B344C">
      <w:pPr>
        <w:ind w:firstLine="709"/>
        <w:jc w:val="both"/>
        <w:rPr>
          <w:i/>
          <w:iCs/>
        </w:rPr>
      </w:pPr>
      <w:r w:rsidRPr="006B344C">
        <w:rPr>
          <w:i/>
          <w:iCs/>
        </w:rPr>
        <w:t>3.3 Matavimų tikslumas Ne didesnis kaip 0,6 proc</w:t>
      </w:r>
    </w:p>
    <w:p w14:paraId="2E272148" w14:textId="77777777" w:rsidR="006B344C" w:rsidRPr="006B344C" w:rsidRDefault="006B344C" w:rsidP="006B344C">
      <w:pPr>
        <w:ind w:firstLine="709"/>
        <w:jc w:val="both"/>
        <w:rPr>
          <w:i/>
          <w:iCs/>
        </w:rPr>
      </w:pPr>
      <w:r w:rsidRPr="006B344C">
        <w:rPr>
          <w:i/>
          <w:iCs/>
        </w:rPr>
        <w:t>4.3 Matavimų tikslumas Ne didesnis kaip 0,6 proc</w:t>
      </w:r>
    </w:p>
    <w:p w14:paraId="2E349768" w14:textId="77777777" w:rsidR="006B344C" w:rsidRPr="006B344C" w:rsidRDefault="006B344C" w:rsidP="006B344C">
      <w:pPr>
        <w:ind w:firstLine="709"/>
        <w:jc w:val="both"/>
        <w:rPr>
          <w:i/>
          <w:iCs/>
        </w:rPr>
      </w:pPr>
      <w:r w:rsidRPr="006B344C">
        <w:rPr>
          <w:i/>
          <w:iCs/>
        </w:rPr>
        <w:t>5.3 Matavimų tikslumas Ne didesnis kaip 0,6 proc</w:t>
      </w:r>
    </w:p>
    <w:p w14:paraId="32A138DD" w14:textId="77777777" w:rsidR="006B344C" w:rsidRPr="006B344C" w:rsidRDefault="006B344C" w:rsidP="006B344C">
      <w:pPr>
        <w:ind w:firstLine="709"/>
        <w:jc w:val="both"/>
        <w:rPr>
          <w:i/>
          <w:iCs/>
        </w:rPr>
      </w:pPr>
      <w:r w:rsidRPr="006B344C">
        <w:rPr>
          <w:i/>
          <w:iCs/>
        </w:rPr>
        <w:t>7.3 Matavimų tikslumas Ne didesnis kaip 0,6 proc</w:t>
      </w:r>
    </w:p>
    <w:p w14:paraId="5B007EA0" w14:textId="0BC6DFA5" w:rsidR="006B344C" w:rsidRPr="006B344C" w:rsidRDefault="006B344C" w:rsidP="006B344C">
      <w:pPr>
        <w:ind w:firstLine="709"/>
        <w:jc w:val="both"/>
        <w:rPr>
          <w:i/>
          <w:iCs/>
        </w:rPr>
      </w:pPr>
      <w:r w:rsidRPr="006B344C">
        <w:rPr>
          <w:i/>
          <w:iCs/>
        </w:rPr>
        <w:t>Kadangi pipetės yra kintamo tūrio, keičiant tūrį keičiasi ir matavimo tikslumas, todėl nurodytoje techninėje</w:t>
      </w:r>
      <w:r>
        <w:rPr>
          <w:i/>
          <w:iCs/>
        </w:rPr>
        <w:t xml:space="preserve"> </w:t>
      </w:r>
      <w:r w:rsidRPr="006B344C">
        <w:rPr>
          <w:i/>
          <w:iCs/>
        </w:rPr>
        <w:t>specifikacijoje nėra aišku, prie kokios tūrio vertės turi būti reikalaujamas matavimų tikslumas.</w:t>
      </w:r>
    </w:p>
    <w:p w14:paraId="7F48FC23" w14:textId="3D06A8A7" w:rsidR="006B344C" w:rsidRDefault="006B344C" w:rsidP="006B344C">
      <w:pPr>
        <w:jc w:val="both"/>
      </w:pPr>
      <w:r w:rsidRPr="006B344C">
        <w:rPr>
          <w:i/>
          <w:iCs/>
        </w:rPr>
        <w:t>Dažniausiai matavimų tikslumas nurodomos prie maksimalios tūrio vertės.</w:t>
      </w:r>
      <w:r>
        <w:t>“ (tekstas netaisytas).</w:t>
      </w:r>
    </w:p>
    <w:p w14:paraId="7B3B8FC5" w14:textId="77777777" w:rsidR="00B92E29" w:rsidRDefault="00B92E29" w:rsidP="006B344C">
      <w:pPr>
        <w:jc w:val="both"/>
      </w:pPr>
    </w:p>
    <w:p w14:paraId="2DFDD688" w14:textId="49F38F86" w:rsidR="006B344C" w:rsidRDefault="006B344C" w:rsidP="006B344C">
      <w:pPr>
        <w:pStyle w:val="Pagrindinistekstas1"/>
        <w:tabs>
          <w:tab w:val="left" w:pos="9354"/>
        </w:tabs>
        <w:ind w:firstLine="709"/>
        <w:rPr>
          <w:rFonts w:ascii="Times New Roman" w:hAnsi="Times New Roman"/>
          <w:sz w:val="24"/>
          <w:szCs w:val="24"/>
          <w:lang w:val="lt-LT" w:eastAsia="lt-LT"/>
        </w:rPr>
      </w:pPr>
      <w:r w:rsidRPr="00C72449">
        <w:rPr>
          <w:rFonts w:ascii="Times New Roman" w:hAnsi="Times New Roman"/>
          <w:sz w:val="24"/>
          <w:szCs w:val="24"/>
          <w:lang w:val="lt-LT" w:eastAsia="lt-LT"/>
        </w:rPr>
        <w:t xml:space="preserve">Komisija </w:t>
      </w:r>
      <w:r w:rsidR="00B92E29">
        <w:rPr>
          <w:rFonts w:ascii="Times New Roman" w:hAnsi="Times New Roman"/>
          <w:sz w:val="24"/>
          <w:szCs w:val="24"/>
          <w:lang w:val="lt-LT" w:eastAsia="lt-LT"/>
        </w:rPr>
        <w:t>v</w:t>
      </w:r>
      <w:r w:rsidR="00B92E29" w:rsidRPr="00B92E29">
        <w:rPr>
          <w:rFonts w:ascii="Times New Roman" w:hAnsi="Times New Roman"/>
          <w:sz w:val="24"/>
          <w:szCs w:val="24"/>
          <w:lang w:val="lt-LT" w:eastAsia="lt-LT"/>
        </w:rPr>
        <w:t xml:space="preserve">adovaujantis Viešųjų pirkimų įstatymo </w:t>
      </w:r>
      <w:r w:rsidR="00B92E29">
        <w:rPr>
          <w:rFonts w:ascii="Times New Roman" w:hAnsi="Times New Roman"/>
          <w:sz w:val="24"/>
          <w:szCs w:val="24"/>
          <w:lang w:val="lt-LT" w:eastAsia="lt-LT"/>
        </w:rPr>
        <w:t xml:space="preserve">(toliau – VPĮ) </w:t>
      </w:r>
      <w:r w:rsidR="00B92E29" w:rsidRPr="00B92E29">
        <w:rPr>
          <w:rFonts w:ascii="Times New Roman" w:hAnsi="Times New Roman"/>
          <w:sz w:val="24"/>
          <w:szCs w:val="24"/>
          <w:lang w:val="lt-LT" w:eastAsia="lt-LT"/>
        </w:rPr>
        <w:t>36 str. 5 d. ir pirkimo bendrųjų sąlygų 5.2. p. nuostatomis</w:t>
      </w:r>
      <w:r w:rsidR="00B92E29" w:rsidRPr="00B92E29">
        <w:rPr>
          <w:rFonts w:ascii="Times New Roman" w:hAnsi="Times New Roman"/>
          <w:sz w:val="24"/>
          <w:szCs w:val="24"/>
          <w:lang w:val="lt-LT" w:eastAsia="lt-LT"/>
        </w:rPr>
        <w:t xml:space="preserve"> </w:t>
      </w:r>
      <w:r w:rsidRPr="00C72449">
        <w:rPr>
          <w:rFonts w:ascii="Times New Roman" w:hAnsi="Times New Roman"/>
          <w:sz w:val="24"/>
          <w:szCs w:val="24"/>
          <w:lang w:val="lt-LT" w:eastAsia="lt-LT"/>
        </w:rPr>
        <w:t xml:space="preserve">išnagrinėjo </w:t>
      </w:r>
      <w:r>
        <w:rPr>
          <w:rFonts w:ascii="Times New Roman" w:hAnsi="Times New Roman"/>
          <w:sz w:val="24"/>
          <w:szCs w:val="24"/>
          <w:lang w:val="lt-LT" w:eastAsia="lt-LT"/>
        </w:rPr>
        <w:t>Tiekėjo</w:t>
      </w:r>
      <w:r w:rsidRPr="00C72449">
        <w:rPr>
          <w:rFonts w:ascii="Times New Roman" w:hAnsi="Times New Roman"/>
          <w:sz w:val="24"/>
          <w:szCs w:val="24"/>
          <w:lang w:val="lt-LT" w:eastAsia="lt-LT"/>
        </w:rPr>
        <w:t xml:space="preserve"> p</w:t>
      </w:r>
      <w:r>
        <w:rPr>
          <w:rFonts w:ascii="Times New Roman" w:hAnsi="Times New Roman"/>
          <w:sz w:val="24"/>
          <w:szCs w:val="24"/>
          <w:lang w:val="lt-LT" w:eastAsia="lt-LT"/>
        </w:rPr>
        <w:t xml:space="preserve">aklausimą ir </w:t>
      </w:r>
      <w:r w:rsidR="00B92E29">
        <w:rPr>
          <w:rFonts w:ascii="Times New Roman" w:hAnsi="Times New Roman"/>
          <w:sz w:val="24"/>
          <w:szCs w:val="24"/>
          <w:lang w:val="lt-LT" w:eastAsia="lt-LT"/>
        </w:rPr>
        <w:t>teikia atsakymą į pateiktą klausimą:</w:t>
      </w:r>
    </w:p>
    <w:p w14:paraId="68CF78CB" w14:textId="77777777" w:rsidR="00B92E29" w:rsidRDefault="00B92E29" w:rsidP="006B344C">
      <w:pPr>
        <w:pStyle w:val="Pagrindinistekstas1"/>
        <w:tabs>
          <w:tab w:val="left" w:pos="9354"/>
        </w:tabs>
        <w:ind w:firstLine="709"/>
        <w:rPr>
          <w:rFonts w:ascii="Times New Roman" w:hAnsi="Times New Roman"/>
          <w:sz w:val="24"/>
          <w:szCs w:val="24"/>
          <w:lang w:val="lt-LT" w:eastAsia="lt-LT"/>
        </w:rPr>
      </w:pPr>
    </w:p>
    <w:p w14:paraId="2E8523C5" w14:textId="7B71E0EB" w:rsidR="006B344C" w:rsidRDefault="00B55DDD" w:rsidP="00B55DDD">
      <w:pPr>
        <w:ind w:firstLine="709"/>
        <w:jc w:val="both"/>
      </w:pPr>
      <w:r>
        <w:t xml:space="preserve">1 pirkimo dalyje 2.3. p., 3.3 p., 4.3. p., 5.3 p., 7.3 p. nurodytas matavimų tikslumas </w:t>
      </w:r>
      <w:r w:rsidR="006B344C" w:rsidRPr="006B344C">
        <w:t>„</w:t>
      </w:r>
      <w:r>
        <w:t>N</w:t>
      </w:r>
      <w:r w:rsidR="006B344C" w:rsidRPr="006B344C">
        <w:t>e didesnis kaip 0,6</w:t>
      </w:r>
      <w:r>
        <w:t xml:space="preserve"> </w:t>
      </w:r>
      <w:r>
        <w:rPr>
          <w:lang w:val="en-US"/>
        </w:rPr>
        <w:t>%”</w:t>
      </w:r>
      <w:r w:rsidR="006B344C" w:rsidRPr="006B344C">
        <w:t xml:space="preserve"> taikomas prie maksimalios tūrio vertės.</w:t>
      </w:r>
    </w:p>
    <w:p w14:paraId="11E53B2F" w14:textId="77777777" w:rsidR="006B344C" w:rsidRDefault="006B344C" w:rsidP="005A19E2">
      <w:pPr>
        <w:spacing w:line="276" w:lineRule="auto"/>
        <w:ind w:left="1296" w:hanging="587"/>
        <w:jc w:val="both"/>
      </w:pPr>
    </w:p>
    <w:p w14:paraId="1001E785" w14:textId="77777777" w:rsidR="00DE4FA5" w:rsidRDefault="00DE4FA5" w:rsidP="00A35281">
      <w:pPr>
        <w:spacing w:line="276" w:lineRule="auto"/>
        <w:ind w:firstLine="709"/>
        <w:jc w:val="both"/>
      </w:pPr>
      <w:r>
        <w:t xml:space="preserve">Komisija informuoja, kad </w:t>
      </w:r>
      <w:r w:rsidR="00A35281">
        <w:t xml:space="preserve">buvo gautas </w:t>
      </w:r>
      <w:r w:rsidR="00A35281" w:rsidRPr="00A35281">
        <w:t>Tiekėj</w:t>
      </w:r>
      <w:r w:rsidR="00A35281">
        <w:t>o</w:t>
      </w:r>
      <w:r w:rsidR="00A35281" w:rsidRPr="00A35281">
        <w:t xml:space="preserve"> </w:t>
      </w:r>
      <w:r>
        <w:t>pa</w:t>
      </w:r>
      <w:r w:rsidR="00C77AC0">
        <w:t>klausimas</w:t>
      </w:r>
      <w:r w:rsidR="00A35281" w:rsidRPr="00A35281">
        <w:t xml:space="preserve"> </w:t>
      </w:r>
      <w:r w:rsidR="00A35281">
        <w:t>tema „</w:t>
      </w:r>
      <w:r w:rsidR="00A20FC1" w:rsidRPr="00A20FC1">
        <w:t>Patikslinimas d</w:t>
      </w:r>
      <w:r w:rsidR="00A20FC1">
        <w:t>ė</w:t>
      </w:r>
      <w:r w:rsidR="00A20FC1" w:rsidRPr="00A20FC1">
        <w:t>l 1 pirkimo dalies 8 pozicijos</w:t>
      </w:r>
      <w:r w:rsidR="00A35281">
        <w:t xml:space="preserve">“ </w:t>
      </w:r>
      <w:r w:rsidR="00A35281" w:rsidRPr="00A35281">
        <w:t>(pranešimo ID</w:t>
      </w:r>
      <w:r w:rsidR="00A35281">
        <w:t xml:space="preserve"> </w:t>
      </w:r>
      <w:r w:rsidR="00A20FC1" w:rsidRPr="00A20FC1">
        <w:t>356152</w:t>
      </w:r>
      <w:r w:rsidR="00A35281" w:rsidRPr="00A35281">
        <w:t>)</w:t>
      </w:r>
      <w:r w:rsidR="00A35281">
        <w:t xml:space="preserve">. </w:t>
      </w:r>
    </w:p>
    <w:p w14:paraId="75C82B86" w14:textId="2DCC41B7" w:rsidR="00A35281" w:rsidRDefault="00A20FC1" w:rsidP="00A35281">
      <w:pPr>
        <w:spacing w:line="276" w:lineRule="auto"/>
        <w:ind w:firstLine="709"/>
        <w:jc w:val="both"/>
      </w:pPr>
      <w:r>
        <w:t>Tiekėjas rašo:</w:t>
      </w:r>
    </w:p>
    <w:p w14:paraId="0E096C7B" w14:textId="1A936295" w:rsidR="00C77AC0" w:rsidRDefault="00A20FC1" w:rsidP="00C77AC0">
      <w:pPr>
        <w:ind w:firstLine="709"/>
        <w:jc w:val="both"/>
      </w:pPr>
      <w:r>
        <w:t>„</w:t>
      </w:r>
      <w:r w:rsidRPr="006B344C">
        <w:rPr>
          <w:i/>
          <w:iCs/>
        </w:rPr>
        <w:t>Prašome patikslinti ar tikrai reikalinga, jog 1 pirkimo dalies 8 pozicijos prietaisai (Skaitmeninės biuretė, 5 kompl.) būtų įtraukti į Lietuvos matavimo priemonių registrą? Atkreipiame dėmesį, kad šiuo metu Lietuvos matavimo priemonių registre nėra jokių skaitmeninių matavimo biurečių. Prietaisų įtraukimo procesas sudarytų papildomas išlaidas visiems tiekėjams ir užtruktų ilgai. Galbūt užtektų, jei prietaisams būtų padaryta metrologinė patikra? Metrologinė patikra gali būti daroma ir prietaisams, kurie nėra įtraukti į Lietuvos matavimo priemonių registrą.</w:t>
      </w:r>
      <w:r>
        <w:t>“ (tekstas netaisytas).</w:t>
      </w:r>
    </w:p>
    <w:p w14:paraId="1FB8BC23" w14:textId="77777777" w:rsidR="00DE4FA5" w:rsidRDefault="00DE4FA5" w:rsidP="00BF0930">
      <w:pPr>
        <w:pStyle w:val="Pagrindinistekstas1"/>
        <w:tabs>
          <w:tab w:val="left" w:pos="9354"/>
        </w:tabs>
        <w:ind w:firstLine="709"/>
        <w:rPr>
          <w:rFonts w:ascii="Times New Roman" w:hAnsi="Times New Roman"/>
          <w:sz w:val="24"/>
          <w:szCs w:val="24"/>
          <w:lang w:val="lt-LT" w:eastAsia="lt-LT"/>
        </w:rPr>
      </w:pPr>
    </w:p>
    <w:p w14:paraId="09B86E6A" w14:textId="77777777" w:rsidR="00DE4FA5" w:rsidRDefault="00DE4FA5" w:rsidP="00BF0930">
      <w:pPr>
        <w:pStyle w:val="Pagrindinistekstas1"/>
        <w:tabs>
          <w:tab w:val="left" w:pos="9354"/>
        </w:tabs>
        <w:ind w:firstLine="709"/>
        <w:rPr>
          <w:rFonts w:ascii="Times New Roman" w:hAnsi="Times New Roman"/>
          <w:sz w:val="24"/>
          <w:szCs w:val="24"/>
          <w:lang w:val="lt-LT" w:eastAsia="lt-LT"/>
        </w:rPr>
      </w:pPr>
    </w:p>
    <w:p w14:paraId="122CA367" w14:textId="77777777" w:rsidR="00DE4FA5" w:rsidRDefault="00DE4FA5" w:rsidP="00BF0930">
      <w:pPr>
        <w:pStyle w:val="Pagrindinistekstas1"/>
        <w:tabs>
          <w:tab w:val="left" w:pos="9354"/>
        </w:tabs>
        <w:ind w:firstLine="709"/>
        <w:rPr>
          <w:rFonts w:ascii="Times New Roman" w:hAnsi="Times New Roman"/>
          <w:sz w:val="24"/>
          <w:szCs w:val="24"/>
          <w:lang w:val="lt-LT" w:eastAsia="lt-LT"/>
        </w:rPr>
      </w:pPr>
    </w:p>
    <w:p w14:paraId="63CE4A26" w14:textId="558553F0" w:rsidR="006B344C" w:rsidRDefault="00DE4FA5" w:rsidP="00BF0930">
      <w:pPr>
        <w:pStyle w:val="Pagrindinistekstas1"/>
        <w:tabs>
          <w:tab w:val="left" w:pos="9354"/>
        </w:tabs>
        <w:ind w:firstLine="709"/>
        <w:rPr>
          <w:rFonts w:ascii="Times New Roman" w:hAnsi="Times New Roman"/>
          <w:sz w:val="24"/>
          <w:szCs w:val="24"/>
          <w:lang w:val="lt-LT" w:eastAsia="lt-LT"/>
        </w:rPr>
      </w:pPr>
      <w:r w:rsidRPr="00DE4FA5">
        <w:rPr>
          <w:rFonts w:ascii="Times New Roman" w:hAnsi="Times New Roman"/>
          <w:sz w:val="24"/>
          <w:szCs w:val="24"/>
          <w:lang w:val="lt-LT" w:eastAsia="lt-LT"/>
        </w:rPr>
        <w:lastRenderedPageBreak/>
        <w:t>Komisija vadovaujantis VPĮ 36 str. 5 d. ir pirkimo bendrųjų sąlygų 5.2. p. nuostatomis išnagrinėjo Tiekėjo paklausimą ir teikia atsakymą į pateiktą klausimą:</w:t>
      </w:r>
    </w:p>
    <w:p w14:paraId="3AE35068" w14:textId="77777777" w:rsidR="00DE4FA5" w:rsidRDefault="00DE4FA5" w:rsidP="00BF0930">
      <w:pPr>
        <w:pStyle w:val="Pagrindinistekstas1"/>
        <w:tabs>
          <w:tab w:val="left" w:pos="9354"/>
        </w:tabs>
        <w:ind w:firstLine="709"/>
        <w:rPr>
          <w:rFonts w:ascii="Times New Roman" w:hAnsi="Times New Roman"/>
          <w:sz w:val="24"/>
          <w:szCs w:val="24"/>
          <w:lang w:val="lt-LT" w:eastAsia="lt-LT"/>
        </w:rPr>
      </w:pPr>
    </w:p>
    <w:p w14:paraId="152EB5CD" w14:textId="4D5EDA71" w:rsidR="006B344C" w:rsidRDefault="00214EA9" w:rsidP="00BF0930">
      <w:pPr>
        <w:pStyle w:val="Pagrindinistekstas1"/>
        <w:tabs>
          <w:tab w:val="left" w:pos="9354"/>
        </w:tabs>
        <w:ind w:firstLine="709"/>
        <w:rPr>
          <w:rFonts w:ascii="Times New Roman" w:hAnsi="Times New Roman"/>
          <w:sz w:val="24"/>
          <w:szCs w:val="24"/>
          <w:lang w:val="lt-LT" w:eastAsia="lt-LT"/>
        </w:rPr>
      </w:pPr>
      <w:r>
        <w:rPr>
          <w:rFonts w:ascii="Times New Roman" w:hAnsi="Times New Roman"/>
          <w:sz w:val="24"/>
          <w:szCs w:val="24"/>
          <w:lang w:val="lt-LT" w:eastAsia="lt-LT"/>
        </w:rPr>
        <w:t>1 pirkimo dalyje 1 lentelės 8 p. nurodytai</w:t>
      </w:r>
      <w:r w:rsidR="006B344C" w:rsidRPr="006B344C">
        <w:rPr>
          <w:rFonts w:ascii="Times New Roman" w:hAnsi="Times New Roman"/>
          <w:sz w:val="24"/>
          <w:szCs w:val="24"/>
          <w:lang w:val="lt-LT" w:eastAsia="lt-LT"/>
        </w:rPr>
        <w:t xml:space="preserve"> skaitmenin</w:t>
      </w:r>
      <w:r>
        <w:rPr>
          <w:rFonts w:ascii="Times New Roman" w:hAnsi="Times New Roman"/>
          <w:sz w:val="24"/>
          <w:szCs w:val="24"/>
          <w:lang w:val="lt-LT" w:eastAsia="lt-LT"/>
        </w:rPr>
        <w:t>ei</w:t>
      </w:r>
      <w:r w:rsidR="006B344C" w:rsidRPr="006B344C">
        <w:rPr>
          <w:rFonts w:ascii="Times New Roman" w:hAnsi="Times New Roman"/>
          <w:sz w:val="24"/>
          <w:szCs w:val="24"/>
          <w:lang w:val="lt-LT" w:eastAsia="lt-LT"/>
        </w:rPr>
        <w:t xml:space="preserve"> biuret</w:t>
      </w:r>
      <w:r>
        <w:rPr>
          <w:rFonts w:ascii="Times New Roman" w:hAnsi="Times New Roman"/>
          <w:sz w:val="24"/>
          <w:szCs w:val="24"/>
          <w:lang w:val="lt-LT" w:eastAsia="lt-LT"/>
        </w:rPr>
        <w:t>ei</w:t>
      </w:r>
      <w:r w:rsidR="006B344C" w:rsidRPr="006B344C">
        <w:rPr>
          <w:rFonts w:ascii="Times New Roman" w:hAnsi="Times New Roman"/>
          <w:sz w:val="24"/>
          <w:szCs w:val="24"/>
          <w:lang w:val="lt-LT" w:eastAsia="lt-LT"/>
        </w:rPr>
        <w:t xml:space="preserve"> turi </w:t>
      </w:r>
      <w:r>
        <w:rPr>
          <w:rFonts w:ascii="Times New Roman" w:hAnsi="Times New Roman"/>
          <w:sz w:val="24"/>
          <w:szCs w:val="24"/>
          <w:lang w:val="lt-LT" w:eastAsia="lt-LT"/>
        </w:rPr>
        <w:t xml:space="preserve">būti atlikta metrologinė </w:t>
      </w:r>
      <w:r w:rsidR="006B344C" w:rsidRPr="006B344C">
        <w:rPr>
          <w:rFonts w:ascii="Times New Roman" w:hAnsi="Times New Roman"/>
          <w:sz w:val="24"/>
          <w:szCs w:val="24"/>
          <w:lang w:val="lt-LT" w:eastAsia="lt-LT"/>
        </w:rPr>
        <w:t>patikr</w:t>
      </w:r>
      <w:r>
        <w:rPr>
          <w:rFonts w:ascii="Times New Roman" w:hAnsi="Times New Roman"/>
          <w:sz w:val="24"/>
          <w:szCs w:val="24"/>
          <w:lang w:val="lt-LT" w:eastAsia="lt-LT"/>
        </w:rPr>
        <w:t>a</w:t>
      </w:r>
      <w:r w:rsidR="006B344C" w:rsidRPr="006B344C">
        <w:rPr>
          <w:rFonts w:ascii="Times New Roman" w:hAnsi="Times New Roman"/>
          <w:sz w:val="24"/>
          <w:szCs w:val="24"/>
          <w:lang w:val="lt-LT" w:eastAsia="lt-LT"/>
        </w:rPr>
        <w:t xml:space="preserve"> ir kalibravim</w:t>
      </w:r>
      <w:r>
        <w:rPr>
          <w:rFonts w:ascii="Times New Roman" w:hAnsi="Times New Roman"/>
          <w:sz w:val="24"/>
          <w:szCs w:val="24"/>
          <w:lang w:val="lt-LT" w:eastAsia="lt-LT"/>
        </w:rPr>
        <w:t>as</w:t>
      </w:r>
      <w:r w:rsidR="006B344C" w:rsidRPr="006B344C">
        <w:rPr>
          <w:rFonts w:ascii="Times New Roman" w:hAnsi="Times New Roman"/>
          <w:sz w:val="24"/>
          <w:szCs w:val="24"/>
          <w:lang w:val="lt-LT" w:eastAsia="lt-LT"/>
        </w:rPr>
        <w:t>. Kadangi šiuo metu metrologines paslaugas teikiančios institucijos turi galimybę atlikti skaitmeninių biurečių patikrą be įtraukimo į Lietuvos matavimo priemonių registrų sąrašą, įtraukimas nėra būtinas.</w:t>
      </w:r>
    </w:p>
    <w:p w14:paraId="7CE29B18" w14:textId="77777777" w:rsidR="00F20CC4" w:rsidRPr="00CA33D2" w:rsidRDefault="00F20CC4" w:rsidP="00250927">
      <w:pPr>
        <w:spacing w:line="276" w:lineRule="auto"/>
        <w:jc w:val="both"/>
        <w:rPr>
          <w:b/>
          <w:bCs/>
        </w:rPr>
      </w:pPr>
    </w:p>
    <w:p w14:paraId="3629DD8B" w14:textId="6F2639FF" w:rsidR="00001D2D" w:rsidRPr="00026155" w:rsidRDefault="00026155" w:rsidP="00026155">
      <w:pPr>
        <w:tabs>
          <w:tab w:val="left" w:pos="5040"/>
        </w:tabs>
        <w:spacing w:line="360" w:lineRule="auto"/>
        <w:ind w:left="1296" w:hanging="1296"/>
        <w:jc w:val="right"/>
      </w:pPr>
      <w:r w:rsidRPr="00026155">
        <w:t>Komisija</w:t>
      </w:r>
    </w:p>
    <w:sectPr w:rsidR="00001D2D" w:rsidRPr="00026155" w:rsidSect="00D42F11">
      <w:footerReference w:type="default" r:id="rId8"/>
      <w:pgSz w:w="12240" w:h="15840"/>
      <w:pgMar w:top="1560" w:right="567" w:bottom="1135" w:left="1701"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B14B" w14:textId="77777777" w:rsidR="009D00C6" w:rsidRDefault="009D00C6" w:rsidP="003A1633">
      <w:r>
        <w:separator/>
      </w:r>
    </w:p>
  </w:endnote>
  <w:endnote w:type="continuationSeparator" w:id="0">
    <w:p w14:paraId="1B0FC163" w14:textId="77777777" w:rsidR="009D00C6" w:rsidRDefault="009D00C6" w:rsidP="003A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99DD" w14:textId="77777777" w:rsidR="00ED3E71" w:rsidRPr="007A221C" w:rsidRDefault="00ED3E71" w:rsidP="007A221C">
    <w:pPr>
      <w:jc w:val="both"/>
    </w:pPr>
  </w:p>
  <w:p w14:paraId="633F62F0" w14:textId="77777777" w:rsidR="00ED3E71" w:rsidRPr="00B46082" w:rsidRDefault="00ED3E71" w:rsidP="00055DB1">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C716" w14:textId="77777777" w:rsidR="009D00C6" w:rsidRDefault="009D00C6" w:rsidP="003A1633">
      <w:r>
        <w:separator/>
      </w:r>
    </w:p>
  </w:footnote>
  <w:footnote w:type="continuationSeparator" w:id="0">
    <w:p w14:paraId="4A3799BC" w14:textId="77777777" w:rsidR="009D00C6" w:rsidRDefault="009D00C6" w:rsidP="003A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5A6"/>
    <w:multiLevelType w:val="hybridMultilevel"/>
    <w:tmpl w:val="CD163AB8"/>
    <w:lvl w:ilvl="0" w:tplc="D5D4CB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EA8717B"/>
    <w:multiLevelType w:val="hybridMultilevel"/>
    <w:tmpl w:val="E228BB46"/>
    <w:lvl w:ilvl="0" w:tplc="9FBA3BC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6448F"/>
    <w:multiLevelType w:val="hybridMultilevel"/>
    <w:tmpl w:val="B9A8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5321"/>
    <w:multiLevelType w:val="hybridMultilevel"/>
    <w:tmpl w:val="C1A8D990"/>
    <w:lvl w:ilvl="0" w:tplc="E89429E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9A647A"/>
    <w:multiLevelType w:val="multilevel"/>
    <w:tmpl w:val="56600B30"/>
    <w:lvl w:ilvl="0">
      <w:start w:val="6"/>
      <w:numFmt w:val="decimal"/>
      <w:lvlText w:val="%1."/>
      <w:lvlJc w:val="left"/>
      <w:pPr>
        <w:ind w:left="360" w:hanging="360"/>
      </w:pPr>
      <w:rPr>
        <w:rFonts w:hint="default"/>
        <w:color w:val="auto"/>
      </w:rPr>
    </w:lvl>
    <w:lvl w:ilvl="1">
      <w:start w:val="1"/>
      <w:numFmt w:val="decimal"/>
      <w:lvlText w:val="%1.%2."/>
      <w:lvlJc w:val="left"/>
      <w:pPr>
        <w:ind w:left="780" w:hanging="36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5" w15:restartNumberingAfterBreak="0">
    <w:nsid w:val="14512B5B"/>
    <w:multiLevelType w:val="hybridMultilevel"/>
    <w:tmpl w:val="1B583DEC"/>
    <w:lvl w:ilvl="0" w:tplc="428A3C7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A319F8"/>
    <w:multiLevelType w:val="hybridMultilevel"/>
    <w:tmpl w:val="DB2E2810"/>
    <w:lvl w:ilvl="0" w:tplc="3666569E">
      <w:start w:val="1"/>
      <w:numFmt w:val="decimal"/>
      <w:lvlText w:val="%1."/>
      <w:lvlJc w:val="left"/>
      <w:pPr>
        <w:tabs>
          <w:tab w:val="num" w:pos="785"/>
        </w:tabs>
        <w:ind w:left="785" w:hanging="360"/>
      </w:pPr>
      <w:rPr>
        <w:rFonts w:hint="default"/>
        <w:b w:val="0"/>
        <w:i w:val="0"/>
      </w:rPr>
    </w:lvl>
    <w:lvl w:ilvl="1" w:tplc="0427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897B4A"/>
    <w:multiLevelType w:val="hybridMultilevel"/>
    <w:tmpl w:val="7C1CE4E8"/>
    <w:lvl w:ilvl="0" w:tplc="915E70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377004"/>
    <w:multiLevelType w:val="hybridMultilevel"/>
    <w:tmpl w:val="E62CC708"/>
    <w:lvl w:ilvl="0" w:tplc="E5C8BA34">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80E41BB"/>
    <w:multiLevelType w:val="hybridMultilevel"/>
    <w:tmpl w:val="ED5CAAC2"/>
    <w:lvl w:ilvl="0" w:tplc="0427000F">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B4E9A"/>
    <w:multiLevelType w:val="hybridMultilevel"/>
    <w:tmpl w:val="2B0CB4C0"/>
    <w:lvl w:ilvl="0" w:tplc="C864562C">
      <w:start w:val="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3B711444"/>
    <w:multiLevelType w:val="hybridMultilevel"/>
    <w:tmpl w:val="C74C2E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BD10C5"/>
    <w:multiLevelType w:val="hybridMultilevel"/>
    <w:tmpl w:val="EE4EC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97DFE"/>
    <w:multiLevelType w:val="hybridMultilevel"/>
    <w:tmpl w:val="85DE0652"/>
    <w:lvl w:ilvl="0" w:tplc="5060F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C1180"/>
    <w:multiLevelType w:val="hybridMultilevel"/>
    <w:tmpl w:val="AB8A45AE"/>
    <w:lvl w:ilvl="0" w:tplc="AC745330">
      <w:start w:val="1"/>
      <w:numFmt w:val="decimal"/>
      <w:lvlText w:val="%1."/>
      <w:lvlJc w:val="left"/>
      <w:pPr>
        <w:tabs>
          <w:tab w:val="num" w:pos="1440"/>
        </w:tabs>
        <w:ind w:left="1440" w:hanging="360"/>
      </w:pPr>
      <w:rPr>
        <w:rFonts w:ascii="Times New Roman" w:hAnsi="Times New Roman"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6717006"/>
    <w:multiLevelType w:val="hybridMultilevel"/>
    <w:tmpl w:val="4D98445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D02CA"/>
    <w:multiLevelType w:val="hybridMultilevel"/>
    <w:tmpl w:val="C582C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4013C4"/>
    <w:multiLevelType w:val="hybridMultilevel"/>
    <w:tmpl w:val="2A4C1D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A4D5E"/>
    <w:multiLevelType w:val="multilevel"/>
    <w:tmpl w:val="175C8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rPr>
    </w:lvl>
    <w:lvl w:ilvl="2">
      <w:start w:val="1"/>
      <w:numFmt w:val="lowerLetter"/>
      <w:lvlText w:val="%3)"/>
      <w:lvlJc w:val="left"/>
      <w:pPr>
        <w:tabs>
          <w:tab w:val="num" w:pos="720"/>
        </w:tabs>
        <w:ind w:left="720" w:hanging="720"/>
      </w:pPr>
      <w:rPr>
        <w:rFonts w:hint="default"/>
        <w:color w:val="00000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D61DF2"/>
    <w:multiLevelType w:val="hybridMultilevel"/>
    <w:tmpl w:val="25349F1E"/>
    <w:lvl w:ilvl="0" w:tplc="8758CCE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15:restartNumberingAfterBreak="0">
    <w:nsid w:val="7130063E"/>
    <w:multiLevelType w:val="hybridMultilevel"/>
    <w:tmpl w:val="48CC4FF0"/>
    <w:lvl w:ilvl="0" w:tplc="2A4AE0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E2824"/>
    <w:multiLevelType w:val="hybridMultilevel"/>
    <w:tmpl w:val="744C1F6C"/>
    <w:lvl w:ilvl="0" w:tplc="0427000F">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0566A"/>
    <w:multiLevelType w:val="hybridMultilevel"/>
    <w:tmpl w:val="829C0D70"/>
    <w:lvl w:ilvl="0" w:tplc="03B0E0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160004">
    <w:abstractNumId w:val="6"/>
  </w:num>
  <w:num w:numId="2" w16cid:durableId="2023192811">
    <w:abstractNumId w:val="12"/>
  </w:num>
  <w:num w:numId="3" w16cid:durableId="1995254064">
    <w:abstractNumId w:val="14"/>
  </w:num>
  <w:num w:numId="4" w16cid:durableId="137841488">
    <w:abstractNumId w:val="11"/>
  </w:num>
  <w:num w:numId="5" w16cid:durableId="1826386049">
    <w:abstractNumId w:val="4"/>
  </w:num>
  <w:num w:numId="6" w16cid:durableId="1829050306">
    <w:abstractNumId w:val="18"/>
  </w:num>
  <w:num w:numId="7" w16cid:durableId="1677074255">
    <w:abstractNumId w:val="2"/>
  </w:num>
  <w:num w:numId="8" w16cid:durableId="1516966829">
    <w:abstractNumId w:val="15"/>
  </w:num>
  <w:num w:numId="9" w16cid:durableId="1000238489">
    <w:abstractNumId w:val="21"/>
  </w:num>
  <w:num w:numId="10" w16cid:durableId="1500845346">
    <w:abstractNumId w:val="1"/>
  </w:num>
  <w:num w:numId="11" w16cid:durableId="2117796379">
    <w:abstractNumId w:val="9"/>
  </w:num>
  <w:num w:numId="12" w16cid:durableId="2055810190">
    <w:abstractNumId w:val="17"/>
  </w:num>
  <w:num w:numId="13" w16cid:durableId="1723090629">
    <w:abstractNumId w:val="20"/>
  </w:num>
  <w:num w:numId="14" w16cid:durableId="416023888">
    <w:abstractNumId w:val="13"/>
  </w:num>
  <w:num w:numId="15" w16cid:durableId="1410807306">
    <w:abstractNumId w:val="22"/>
  </w:num>
  <w:num w:numId="16" w16cid:durableId="1966740468">
    <w:abstractNumId w:val="16"/>
  </w:num>
  <w:num w:numId="17" w16cid:durableId="887838492">
    <w:abstractNumId w:val="3"/>
  </w:num>
  <w:num w:numId="18" w16cid:durableId="1121652398">
    <w:abstractNumId w:val="8"/>
  </w:num>
  <w:num w:numId="19" w16cid:durableId="1784306166">
    <w:abstractNumId w:val="0"/>
  </w:num>
  <w:num w:numId="20" w16cid:durableId="868955216">
    <w:abstractNumId w:val="19"/>
  </w:num>
  <w:num w:numId="21" w16cid:durableId="774864674">
    <w:abstractNumId w:val="10"/>
  </w:num>
  <w:num w:numId="22" w16cid:durableId="1171987925">
    <w:abstractNumId w:val="5"/>
  </w:num>
  <w:num w:numId="23" w16cid:durableId="1125192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06"/>
    <w:rsid w:val="00001D2D"/>
    <w:rsid w:val="00001E97"/>
    <w:rsid w:val="00001F65"/>
    <w:rsid w:val="000026C7"/>
    <w:rsid w:val="00003C0F"/>
    <w:rsid w:val="000044D1"/>
    <w:rsid w:val="00006038"/>
    <w:rsid w:val="0001287E"/>
    <w:rsid w:val="00013965"/>
    <w:rsid w:val="0001548E"/>
    <w:rsid w:val="00016D2F"/>
    <w:rsid w:val="00020141"/>
    <w:rsid w:val="00021DAD"/>
    <w:rsid w:val="00024C5C"/>
    <w:rsid w:val="000252B7"/>
    <w:rsid w:val="0002533C"/>
    <w:rsid w:val="00026155"/>
    <w:rsid w:val="00027C00"/>
    <w:rsid w:val="0003114F"/>
    <w:rsid w:val="00032D67"/>
    <w:rsid w:val="000347CD"/>
    <w:rsid w:val="00037706"/>
    <w:rsid w:val="00040851"/>
    <w:rsid w:val="00041EAD"/>
    <w:rsid w:val="00042B2B"/>
    <w:rsid w:val="00043390"/>
    <w:rsid w:val="00043D52"/>
    <w:rsid w:val="00045E52"/>
    <w:rsid w:val="00046966"/>
    <w:rsid w:val="00051CA6"/>
    <w:rsid w:val="00052292"/>
    <w:rsid w:val="00052460"/>
    <w:rsid w:val="000530D9"/>
    <w:rsid w:val="000538A3"/>
    <w:rsid w:val="00053FBD"/>
    <w:rsid w:val="00054A22"/>
    <w:rsid w:val="0005508B"/>
    <w:rsid w:val="00055DB1"/>
    <w:rsid w:val="00055E06"/>
    <w:rsid w:val="00057CB5"/>
    <w:rsid w:val="00060CF2"/>
    <w:rsid w:val="0006189C"/>
    <w:rsid w:val="00064C4F"/>
    <w:rsid w:val="00065D66"/>
    <w:rsid w:val="00066043"/>
    <w:rsid w:val="00067E86"/>
    <w:rsid w:val="00071204"/>
    <w:rsid w:val="00071DC2"/>
    <w:rsid w:val="000761F1"/>
    <w:rsid w:val="00081481"/>
    <w:rsid w:val="00082A2B"/>
    <w:rsid w:val="00082EA7"/>
    <w:rsid w:val="000843AC"/>
    <w:rsid w:val="00085C0D"/>
    <w:rsid w:val="000877D8"/>
    <w:rsid w:val="000929D0"/>
    <w:rsid w:val="00092B91"/>
    <w:rsid w:val="00093808"/>
    <w:rsid w:val="00093CF8"/>
    <w:rsid w:val="00094582"/>
    <w:rsid w:val="00094F2D"/>
    <w:rsid w:val="0009622D"/>
    <w:rsid w:val="000A69D6"/>
    <w:rsid w:val="000A6F61"/>
    <w:rsid w:val="000A74F6"/>
    <w:rsid w:val="000B1090"/>
    <w:rsid w:val="000B21BA"/>
    <w:rsid w:val="000B2FE6"/>
    <w:rsid w:val="000B435E"/>
    <w:rsid w:val="000B540B"/>
    <w:rsid w:val="000B65C6"/>
    <w:rsid w:val="000B7A3F"/>
    <w:rsid w:val="000C1A16"/>
    <w:rsid w:val="000C4110"/>
    <w:rsid w:val="000C4292"/>
    <w:rsid w:val="000C53AC"/>
    <w:rsid w:val="000D2001"/>
    <w:rsid w:val="000D39BC"/>
    <w:rsid w:val="000D3CAA"/>
    <w:rsid w:val="000D4084"/>
    <w:rsid w:val="000D42CF"/>
    <w:rsid w:val="000D44C4"/>
    <w:rsid w:val="000D553A"/>
    <w:rsid w:val="000D6476"/>
    <w:rsid w:val="000E06DD"/>
    <w:rsid w:val="000E1A87"/>
    <w:rsid w:val="000E4A4D"/>
    <w:rsid w:val="000E4D4F"/>
    <w:rsid w:val="000E5F5B"/>
    <w:rsid w:val="00100523"/>
    <w:rsid w:val="00101C96"/>
    <w:rsid w:val="00103C60"/>
    <w:rsid w:val="00105813"/>
    <w:rsid w:val="00105BDA"/>
    <w:rsid w:val="00105DAB"/>
    <w:rsid w:val="001144A3"/>
    <w:rsid w:val="00114D0F"/>
    <w:rsid w:val="0012522D"/>
    <w:rsid w:val="00125A2C"/>
    <w:rsid w:val="00126042"/>
    <w:rsid w:val="001304A2"/>
    <w:rsid w:val="001307D3"/>
    <w:rsid w:val="00131851"/>
    <w:rsid w:val="00131D69"/>
    <w:rsid w:val="00132122"/>
    <w:rsid w:val="001339FC"/>
    <w:rsid w:val="00136744"/>
    <w:rsid w:val="001376C7"/>
    <w:rsid w:val="001426C4"/>
    <w:rsid w:val="00143CC3"/>
    <w:rsid w:val="001512A7"/>
    <w:rsid w:val="00152975"/>
    <w:rsid w:val="00152E34"/>
    <w:rsid w:val="00153A99"/>
    <w:rsid w:val="00157EE0"/>
    <w:rsid w:val="001640EE"/>
    <w:rsid w:val="0016580B"/>
    <w:rsid w:val="00170762"/>
    <w:rsid w:val="00171F43"/>
    <w:rsid w:val="00172CF4"/>
    <w:rsid w:val="00175AE4"/>
    <w:rsid w:val="0018154A"/>
    <w:rsid w:val="00182FA3"/>
    <w:rsid w:val="001851B0"/>
    <w:rsid w:val="0018630A"/>
    <w:rsid w:val="00186805"/>
    <w:rsid w:val="00190BF4"/>
    <w:rsid w:val="00190C74"/>
    <w:rsid w:val="00195C83"/>
    <w:rsid w:val="001962A6"/>
    <w:rsid w:val="0019662F"/>
    <w:rsid w:val="00196CBB"/>
    <w:rsid w:val="001A43DD"/>
    <w:rsid w:val="001A52BE"/>
    <w:rsid w:val="001A7649"/>
    <w:rsid w:val="001A7B61"/>
    <w:rsid w:val="001B2DE0"/>
    <w:rsid w:val="001B4E02"/>
    <w:rsid w:val="001C07DB"/>
    <w:rsid w:val="001C1AF3"/>
    <w:rsid w:val="001C203D"/>
    <w:rsid w:val="001C572C"/>
    <w:rsid w:val="001C58E9"/>
    <w:rsid w:val="001C6778"/>
    <w:rsid w:val="001C781F"/>
    <w:rsid w:val="001C7CD8"/>
    <w:rsid w:val="001D2D8B"/>
    <w:rsid w:val="001D308C"/>
    <w:rsid w:val="001D33A1"/>
    <w:rsid w:val="001D41AC"/>
    <w:rsid w:val="001D5E1B"/>
    <w:rsid w:val="001E0649"/>
    <w:rsid w:val="001E2A45"/>
    <w:rsid w:val="001E4B61"/>
    <w:rsid w:val="001E52D2"/>
    <w:rsid w:val="001E5599"/>
    <w:rsid w:val="001E5C8A"/>
    <w:rsid w:val="001E7B69"/>
    <w:rsid w:val="001F261F"/>
    <w:rsid w:val="001F42EB"/>
    <w:rsid w:val="001F557F"/>
    <w:rsid w:val="001F5B4D"/>
    <w:rsid w:val="001F7BD4"/>
    <w:rsid w:val="00200B6F"/>
    <w:rsid w:val="0020411B"/>
    <w:rsid w:val="00204373"/>
    <w:rsid w:val="00204616"/>
    <w:rsid w:val="00211FFD"/>
    <w:rsid w:val="0021250F"/>
    <w:rsid w:val="00213FBC"/>
    <w:rsid w:val="00214566"/>
    <w:rsid w:val="00214EA9"/>
    <w:rsid w:val="002152EE"/>
    <w:rsid w:val="00216280"/>
    <w:rsid w:val="00217796"/>
    <w:rsid w:val="002200D7"/>
    <w:rsid w:val="00221049"/>
    <w:rsid w:val="002216D9"/>
    <w:rsid w:val="002253C2"/>
    <w:rsid w:val="002255E0"/>
    <w:rsid w:val="00227C48"/>
    <w:rsid w:val="0023184B"/>
    <w:rsid w:val="00231CB2"/>
    <w:rsid w:val="00237502"/>
    <w:rsid w:val="002376A5"/>
    <w:rsid w:val="00240B09"/>
    <w:rsid w:val="00240DF6"/>
    <w:rsid w:val="00241831"/>
    <w:rsid w:val="002435B7"/>
    <w:rsid w:val="0024366A"/>
    <w:rsid w:val="002448FF"/>
    <w:rsid w:val="00246773"/>
    <w:rsid w:val="00246CE6"/>
    <w:rsid w:val="00250178"/>
    <w:rsid w:val="00250927"/>
    <w:rsid w:val="00251DC5"/>
    <w:rsid w:val="00252831"/>
    <w:rsid w:val="00254328"/>
    <w:rsid w:val="00256986"/>
    <w:rsid w:val="00256F47"/>
    <w:rsid w:val="00257249"/>
    <w:rsid w:val="002604B2"/>
    <w:rsid w:val="002604F8"/>
    <w:rsid w:val="002619B0"/>
    <w:rsid w:val="00262227"/>
    <w:rsid w:val="00266566"/>
    <w:rsid w:val="00267094"/>
    <w:rsid w:val="00267808"/>
    <w:rsid w:val="00267B3A"/>
    <w:rsid w:val="002711CB"/>
    <w:rsid w:val="002721DF"/>
    <w:rsid w:val="00273059"/>
    <w:rsid w:val="002737AE"/>
    <w:rsid w:val="002776EE"/>
    <w:rsid w:val="002777EB"/>
    <w:rsid w:val="00284C2C"/>
    <w:rsid w:val="00287B07"/>
    <w:rsid w:val="00292078"/>
    <w:rsid w:val="002932F9"/>
    <w:rsid w:val="002942A8"/>
    <w:rsid w:val="00294592"/>
    <w:rsid w:val="002A57AB"/>
    <w:rsid w:val="002A5C65"/>
    <w:rsid w:val="002A6506"/>
    <w:rsid w:val="002B0746"/>
    <w:rsid w:val="002B6A4E"/>
    <w:rsid w:val="002C2461"/>
    <w:rsid w:val="002C28C4"/>
    <w:rsid w:val="002C5824"/>
    <w:rsid w:val="002C5EF5"/>
    <w:rsid w:val="002C6353"/>
    <w:rsid w:val="002D0E27"/>
    <w:rsid w:val="002D509D"/>
    <w:rsid w:val="002D5181"/>
    <w:rsid w:val="002D5C32"/>
    <w:rsid w:val="002D7C2D"/>
    <w:rsid w:val="002E3C04"/>
    <w:rsid w:val="002E3D4D"/>
    <w:rsid w:val="002E48B3"/>
    <w:rsid w:val="002E51EC"/>
    <w:rsid w:val="002E53EB"/>
    <w:rsid w:val="002E53EF"/>
    <w:rsid w:val="002E5C58"/>
    <w:rsid w:val="002F18A5"/>
    <w:rsid w:val="002F25CB"/>
    <w:rsid w:val="002F308A"/>
    <w:rsid w:val="003025F7"/>
    <w:rsid w:val="00302BCE"/>
    <w:rsid w:val="00307084"/>
    <w:rsid w:val="003152AC"/>
    <w:rsid w:val="0032097D"/>
    <w:rsid w:val="00321466"/>
    <w:rsid w:val="00325884"/>
    <w:rsid w:val="003266EB"/>
    <w:rsid w:val="0032711A"/>
    <w:rsid w:val="00327347"/>
    <w:rsid w:val="003306ED"/>
    <w:rsid w:val="0033096C"/>
    <w:rsid w:val="003317EA"/>
    <w:rsid w:val="00332F9A"/>
    <w:rsid w:val="00333782"/>
    <w:rsid w:val="00333815"/>
    <w:rsid w:val="00337BEE"/>
    <w:rsid w:val="00340A41"/>
    <w:rsid w:val="00340F22"/>
    <w:rsid w:val="00341638"/>
    <w:rsid w:val="00343F0B"/>
    <w:rsid w:val="003501E3"/>
    <w:rsid w:val="0035489C"/>
    <w:rsid w:val="003569C3"/>
    <w:rsid w:val="00357CEA"/>
    <w:rsid w:val="00362491"/>
    <w:rsid w:val="0036257F"/>
    <w:rsid w:val="00363708"/>
    <w:rsid w:val="003651B4"/>
    <w:rsid w:val="00372258"/>
    <w:rsid w:val="003766C3"/>
    <w:rsid w:val="00381326"/>
    <w:rsid w:val="00384E89"/>
    <w:rsid w:val="00386B48"/>
    <w:rsid w:val="00390CD6"/>
    <w:rsid w:val="00393E12"/>
    <w:rsid w:val="00393EF7"/>
    <w:rsid w:val="00395875"/>
    <w:rsid w:val="003A1633"/>
    <w:rsid w:val="003A5FC8"/>
    <w:rsid w:val="003A6C5E"/>
    <w:rsid w:val="003B0C2F"/>
    <w:rsid w:val="003B41A9"/>
    <w:rsid w:val="003B48C3"/>
    <w:rsid w:val="003B4A11"/>
    <w:rsid w:val="003B7909"/>
    <w:rsid w:val="003B79A6"/>
    <w:rsid w:val="003C3B61"/>
    <w:rsid w:val="003C7B4C"/>
    <w:rsid w:val="003D05B8"/>
    <w:rsid w:val="003D46C4"/>
    <w:rsid w:val="003D67F0"/>
    <w:rsid w:val="003E0786"/>
    <w:rsid w:val="003E362D"/>
    <w:rsid w:val="003E3C4D"/>
    <w:rsid w:val="003E678F"/>
    <w:rsid w:val="003E68E3"/>
    <w:rsid w:val="003E7717"/>
    <w:rsid w:val="003F1A08"/>
    <w:rsid w:val="003F1E9A"/>
    <w:rsid w:val="003F2771"/>
    <w:rsid w:val="003F2F6F"/>
    <w:rsid w:val="003F46EE"/>
    <w:rsid w:val="003F4E6E"/>
    <w:rsid w:val="003F6084"/>
    <w:rsid w:val="004052D0"/>
    <w:rsid w:val="00407B58"/>
    <w:rsid w:val="00407B9A"/>
    <w:rsid w:val="004118DC"/>
    <w:rsid w:val="00412477"/>
    <w:rsid w:val="004134F5"/>
    <w:rsid w:val="004179AB"/>
    <w:rsid w:val="00420482"/>
    <w:rsid w:val="004207BC"/>
    <w:rsid w:val="00423248"/>
    <w:rsid w:val="0042342A"/>
    <w:rsid w:val="0042451A"/>
    <w:rsid w:val="00425006"/>
    <w:rsid w:val="00426186"/>
    <w:rsid w:val="004273AD"/>
    <w:rsid w:val="004313D7"/>
    <w:rsid w:val="004337A0"/>
    <w:rsid w:val="00435964"/>
    <w:rsid w:val="004371A9"/>
    <w:rsid w:val="004377E6"/>
    <w:rsid w:val="00437DD9"/>
    <w:rsid w:val="004466EC"/>
    <w:rsid w:val="00450D3B"/>
    <w:rsid w:val="00451625"/>
    <w:rsid w:val="0045197F"/>
    <w:rsid w:val="004544DB"/>
    <w:rsid w:val="004555AA"/>
    <w:rsid w:val="00457DF5"/>
    <w:rsid w:val="004612C5"/>
    <w:rsid w:val="0046221B"/>
    <w:rsid w:val="0046614B"/>
    <w:rsid w:val="00471C46"/>
    <w:rsid w:val="004724E7"/>
    <w:rsid w:val="0048235E"/>
    <w:rsid w:val="00483CE0"/>
    <w:rsid w:val="00484FBC"/>
    <w:rsid w:val="0049019B"/>
    <w:rsid w:val="00491542"/>
    <w:rsid w:val="0049174D"/>
    <w:rsid w:val="00491AFA"/>
    <w:rsid w:val="00492CA9"/>
    <w:rsid w:val="004943A8"/>
    <w:rsid w:val="0049578D"/>
    <w:rsid w:val="004977AF"/>
    <w:rsid w:val="004A0A0E"/>
    <w:rsid w:val="004A1D88"/>
    <w:rsid w:val="004A30A4"/>
    <w:rsid w:val="004A31F8"/>
    <w:rsid w:val="004B0296"/>
    <w:rsid w:val="004B4F3A"/>
    <w:rsid w:val="004B7487"/>
    <w:rsid w:val="004B7E24"/>
    <w:rsid w:val="004C4949"/>
    <w:rsid w:val="004C5C55"/>
    <w:rsid w:val="004C7EF5"/>
    <w:rsid w:val="004C7F9F"/>
    <w:rsid w:val="004D59A8"/>
    <w:rsid w:val="004D5BDF"/>
    <w:rsid w:val="004D6D7A"/>
    <w:rsid w:val="004E0A2A"/>
    <w:rsid w:val="004E2D1F"/>
    <w:rsid w:val="004E3FC2"/>
    <w:rsid w:val="004E5F63"/>
    <w:rsid w:val="004E798C"/>
    <w:rsid w:val="004F007D"/>
    <w:rsid w:val="004F146F"/>
    <w:rsid w:val="004F3A6A"/>
    <w:rsid w:val="004F3BFD"/>
    <w:rsid w:val="004F42CF"/>
    <w:rsid w:val="004F4E84"/>
    <w:rsid w:val="004F632B"/>
    <w:rsid w:val="004F6B45"/>
    <w:rsid w:val="004F6F65"/>
    <w:rsid w:val="004F7072"/>
    <w:rsid w:val="005011A5"/>
    <w:rsid w:val="0050178E"/>
    <w:rsid w:val="00501B20"/>
    <w:rsid w:val="00502750"/>
    <w:rsid w:val="00502DCF"/>
    <w:rsid w:val="00503275"/>
    <w:rsid w:val="005039E5"/>
    <w:rsid w:val="005067A7"/>
    <w:rsid w:val="005134D2"/>
    <w:rsid w:val="00515F69"/>
    <w:rsid w:val="005166B2"/>
    <w:rsid w:val="0052047B"/>
    <w:rsid w:val="00520815"/>
    <w:rsid w:val="0052418C"/>
    <w:rsid w:val="00524991"/>
    <w:rsid w:val="00526BA7"/>
    <w:rsid w:val="0053236A"/>
    <w:rsid w:val="00536648"/>
    <w:rsid w:val="0053747E"/>
    <w:rsid w:val="00537F95"/>
    <w:rsid w:val="005407A7"/>
    <w:rsid w:val="00540D86"/>
    <w:rsid w:val="0054150A"/>
    <w:rsid w:val="00543321"/>
    <w:rsid w:val="00545376"/>
    <w:rsid w:val="0054694E"/>
    <w:rsid w:val="005472DE"/>
    <w:rsid w:val="005504BA"/>
    <w:rsid w:val="00554D2E"/>
    <w:rsid w:val="005550D3"/>
    <w:rsid w:val="00556679"/>
    <w:rsid w:val="00561DB5"/>
    <w:rsid w:val="005633B2"/>
    <w:rsid w:val="0056599D"/>
    <w:rsid w:val="00566551"/>
    <w:rsid w:val="00567041"/>
    <w:rsid w:val="0057082C"/>
    <w:rsid w:val="0057227E"/>
    <w:rsid w:val="00573660"/>
    <w:rsid w:val="00576DAF"/>
    <w:rsid w:val="00576ECA"/>
    <w:rsid w:val="00580960"/>
    <w:rsid w:val="00585E0F"/>
    <w:rsid w:val="0058631D"/>
    <w:rsid w:val="005877B6"/>
    <w:rsid w:val="005910A9"/>
    <w:rsid w:val="00592758"/>
    <w:rsid w:val="0059334C"/>
    <w:rsid w:val="0059677B"/>
    <w:rsid w:val="005A19E2"/>
    <w:rsid w:val="005A26A8"/>
    <w:rsid w:val="005A4C37"/>
    <w:rsid w:val="005A50E1"/>
    <w:rsid w:val="005A7239"/>
    <w:rsid w:val="005A72C6"/>
    <w:rsid w:val="005A78F0"/>
    <w:rsid w:val="005A7ADD"/>
    <w:rsid w:val="005B21FF"/>
    <w:rsid w:val="005B457D"/>
    <w:rsid w:val="005B5E4B"/>
    <w:rsid w:val="005C1B71"/>
    <w:rsid w:val="005C1B8D"/>
    <w:rsid w:val="005D0989"/>
    <w:rsid w:val="005D0E14"/>
    <w:rsid w:val="005D2299"/>
    <w:rsid w:val="005D456A"/>
    <w:rsid w:val="005D491F"/>
    <w:rsid w:val="005D648B"/>
    <w:rsid w:val="005D7CAA"/>
    <w:rsid w:val="005D7EE6"/>
    <w:rsid w:val="005E08C1"/>
    <w:rsid w:val="005E1012"/>
    <w:rsid w:val="005E207D"/>
    <w:rsid w:val="005E2638"/>
    <w:rsid w:val="005E3756"/>
    <w:rsid w:val="005E4B0C"/>
    <w:rsid w:val="005E597D"/>
    <w:rsid w:val="005F37DF"/>
    <w:rsid w:val="005F5567"/>
    <w:rsid w:val="005F609B"/>
    <w:rsid w:val="005F6B98"/>
    <w:rsid w:val="00600B90"/>
    <w:rsid w:val="00602A65"/>
    <w:rsid w:val="006044CA"/>
    <w:rsid w:val="00606C3D"/>
    <w:rsid w:val="0060729D"/>
    <w:rsid w:val="006073E9"/>
    <w:rsid w:val="00610B06"/>
    <w:rsid w:val="00610B7A"/>
    <w:rsid w:val="00611278"/>
    <w:rsid w:val="00611EB3"/>
    <w:rsid w:val="00613DCB"/>
    <w:rsid w:val="00620628"/>
    <w:rsid w:val="00620B83"/>
    <w:rsid w:val="00622A80"/>
    <w:rsid w:val="00625E14"/>
    <w:rsid w:val="00634120"/>
    <w:rsid w:val="00635EC9"/>
    <w:rsid w:val="006374F1"/>
    <w:rsid w:val="006500AA"/>
    <w:rsid w:val="006533F3"/>
    <w:rsid w:val="006543B9"/>
    <w:rsid w:val="00655859"/>
    <w:rsid w:val="0065675C"/>
    <w:rsid w:val="00657AC6"/>
    <w:rsid w:val="00657FBC"/>
    <w:rsid w:val="006624AF"/>
    <w:rsid w:val="0066359B"/>
    <w:rsid w:val="00664C23"/>
    <w:rsid w:val="00664E73"/>
    <w:rsid w:val="00665657"/>
    <w:rsid w:val="006761DB"/>
    <w:rsid w:val="00676287"/>
    <w:rsid w:val="006769A6"/>
    <w:rsid w:val="006810AF"/>
    <w:rsid w:val="00682B17"/>
    <w:rsid w:val="00682E33"/>
    <w:rsid w:val="00685575"/>
    <w:rsid w:val="00686F7A"/>
    <w:rsid w:val="00690AF3"/>
    <w:rsid w:val="00692842"/>
    <w:rsid w:val="0069299C"/>
    <w:rsid w:val="00693A6B"/>
    <w:rsid w:val="00695063"/>
    <w:rsid w:val="00697257"/>
    <w:rsid w:val="0069730E"/>
    <w:rsid w:val="00697A70"/>
    <w:rsid w:val="006A20B2"/>
    <w:rsid w:val="006A4199"/>
    <w:rsid w:val="006A4AD3"/>
    <w:rsid w:val="006A5043"/>
    <w:rsid w:val="006A66C7"/>
    <w:rsid w:val="006A6E3B"/>
    <w:rsid w:val="006A7980"/>
    <w:rsid w:val="006B0891"/>
    <w:rsid w:val="006B155F"/>
    <w:rsid w:val="006B161D"/>
    <w:rsid w:val="006B197F"/>
    <w:rsid w:val="006B344C"/>
    <w:rsid w:val="006B3D41"/>
    <w:rsid w:val="006B4A70"/>
    <w:rsid w:val="006B6E91"/>
    <w:rsid w:val="006C092D"/>
    <w:rsid w:val="006C0ABC"/>
    <w:rsid w:val="006C1300"/>
    <w:rsid w:val="006C3B13"/>
    <w:rsid w:val="006C3D27"/>
    <w:rsid w:val="006C5B3B"/>
    <w:rsid w:val="006D1593"/>
    <w:rsid w:val="006D42AA"/>
    <w:rsid w:val="006D49F2"/>
    <w:rsid w:val="006E1C6A"/>
    <w:rsid w:val="006E3141"/>
    <w:rsid w:val="006E3214"/>
    <w:rsid w:val="006E46A4"/>
    <w:rsid w:val="006E74D4"/>
    <w:rsid w:val="006F0EEF"/>
    <w:rsid w:val="006F12A1"/>
    <w:rsid w:val="006F2A78"/>
    <w:rsid w:val="006F302B"/>
    <w:rsid w:val="006F353B"/>
    <w:rsid w:val="006F3609"/>
    <w:rsid w:val="006F40E4"/>
    <w:rsid w:val="006F603E"/>
    <w:rsid w:val="006F683D"/>
    <w:rsid w:val="00700544"/>
    <w:rsid w:val="00701CAA"/>
    <w:rsid w:val="00701E35"/>
    <w:rsid w:val="00702A15"/>
    <w:rsid w:val="00703F0E"/>
    <w:rsid w:val="00703F53"/>
    <w:rsid w:val="007071D5"/>
    <w:rsid w:val="00710B5F"/>
    <w:rsid w:val="00710F85"/>
    <w:rsid w:val="007132F2"/>
    <w:rsid w:val="007161BC"/>
    <w:rsid w:val="00717654"/>
    <w:rsid w:val="0072016F"/>
    <w:rsid w:val="007203F1"/>
    <w:rsid w:val="00722ADA"/>
    <w:rsid w:val="0072360A"/>
    <w:rsid w:val="00726CC4"/>
    <w:rsid w:val="00727C43"/>
    <w:rsid w:val="00732286"/>
    <w:rsid w:val="00733200"/>
    <w:rsid w:val="00734D4D"/>
    <w:rsid w:val="00735C85"/>
    <w:rsid w:val="00735CB0"/>
    <w:rsid w:val="00744BC9"/>
    <w:rsid w:val="007468B6"/>
    <w:rsid w:val="00747DF4"/>
    <w:rsid w:val="007508D1"/>
    <w:rsid w:val="00750F46"/>
    <w:rsid w:val="00753956"/>
    <w:rsid w:val="00753F79"/>
    <w:rsid w:val="00755A9D"/>
    <w:rsid w:val="00756C53"/>
    <w:rsid w:val="0075779B"/>
    <w:rsid w:val="00761418"/>
    <w:rsid w:val="007639E3"/>
    <w:rsid w:val="00764768"/>
    <w:rsid w:val="00765396"/>
    <w:rsid w:val="007659A1"/>
    <w:rsid w:val="00766F20"/>
    <w:rsid w:val="00766FC4"/>
    <w:rsid w:val="0077184E"/>
    <w:rsid w:val="00773A14"/>
    <w:rsid w:val="00774AF7"/>
    <w:rsid w:val="00776D2C"/>
    <w:rsid w:val="00777292"/>
    <w:rsid w:val="00782365"/>
    <w:rsid w:val="00783064"/>
    <w:rsid w:val="007866AD"/>
    <w:rsid w:val="007905AE"/>
    <w:rsid w:val="00793AC0"/>
    <w:rsid w:val="00795660"/>
    <w:rsid w:val="00795AE4"/>
    <w:rsid w:val="007A0F3B"/>
    <w:rsid w:val="007A1D12"/>
    <w:rsid w:val="007A2178"/>
    <w:rsid w:val="007A221C"/>
    <w:rsid w:val="007A4C52"/>
    <w:rsid w:val="007A5269"/>
    <w:rsid w:val="007A52FA"/>
    <w:rsid w:val="007A5EBA"/>
    <w:rsid w:val="007A655D"/>
    <w:rsid w:val="007A6B23"/>
    <w:rsid w:val="007B1714"/>
    <w:rsid w:val="007B28D3"/>
    <w:rsid w:val="007B2BA2"/>
    <w:rsid w:val="007B6997"/>
    <w:rsid w:val="007B713A"/>
    <w:rsid w:val="007B7D24"/>
    <w:rsid w:val="007C1E2A"/>
    <w:rsid w:val="007C2ADA"/>
    <w:rsid w:val="007C2E75"/>
    <w:rsid w:val="007C463B"/>
    <w:rsid w:val="007D3AE6"/>
    <w:rsid w:val="007D4C48"/>
    <w:rsid w:val="007D5842"/>
    <w:rsid w:val="007D5A22"/>
    <w:rsid w:val="007D5EB9"/>
    <w:rsid w:val="007D5FFA"/>
    <w:rsid w:val="007D6C82"/>
    <w:rsid w:val="007D6FAA"/>
    <w:rsid w:val="007E04DD"/>
    <w:rsid w:val="007E48BB"/>
    <w:rsid w:val="007E4E8C"/>
    <w:rsid w:val="007E7D34"/>
    <w:rsid w:val="007F188B"/>
    <w:rsid w:val="007F22D2"/>
    <w:rsid w:val="007F3B1A"/>
    <w:rsid w:val="008004F6"/>
    <w:rsid w:val="00800AA2"/>
    <w:rsid w:val="00802EEB"/>
    <w:rsid w:val="00804218"/>
    <w:rsid w:val="00804C7A"/>
    <w:rsid w:val="0080546C"/>
    <w:rsid w:val="008115D5"/>
    <w:rsid w:val="00814348"/>
    <w:rsid w:val="00814BC9"/>
    <w:rsid w:val="00817138"/>
    <w:rsid w:val="008211B8"/>
    <w:rsid w:val="008271F3"/>
    <w:rsid w:val="00827910"/>
    <w:rsid w:val="00832639"/>
    <w:rsid w:val="00834EE9"/>
    <w:rsid w:val="008366DA"/>
    <w:rsid w:val="0084022C"/>
    <w:rsid w:val="00841596"/>
    <w:rsid w:val="0084171E"/>
    <w:rsid w:val="00842B43"/>
    <w:rsid w:val="008441C2"/>
    <w:rsid w:val="00844484"/>
    <w:rsid w:val="00845C34"/>
    <w:rsid w:val="0084638D"/>
    <w:rsid w:val="00846630"/>
    <w:rsid w:val="00847C62"/>
    <w:rsid w:val="00847D8C"/>
    <w:rsid w:val="00851753"/>
    <w:rsid w:val="008534A7"/>
    <w:rsid w:val="008538AE"/>
    <w:rsid w:val="0085615A"/>
    <w:rsid w:val="00860388"/>
    <w:rsid w:val="0086189C"/>
    <w:rsid w:val="0086248D"/>
    <w:rsid w:val="00864B68"/>
    <w:rsid w:val="00866354"/>
    <w:rsid w:val="008672DE"/>
    <w:rsid w:val="00867913"/>
    <w:rsid w:val="00871818"/>
    <w:rsid w:val="008723BE"/>
    <w:rsid w:val="0087483C"/>
    <w:rsid w:val="00876279"/>
    <w:rsid w:val="00877892"/>
    <w:rsid w:val="00880AC3"/>
    <w:rsid w:val="00891D4C"/>
    <w:rsid w:val="00894275"/>
    <w:rsid w:val="00895737"/>
    <w:rsid w:val="00897787"/>
    <w:rsid w:val="008A0DD8"/>
    <w:rsid w:val="008A35FA"/>
    <w:rsid w:val="008A52AA"/>
    <w:rsid w:val="008A5893"/>
    <w:rsid w:val="008A6FAD"/>
    <w:rsid w:val="008B17D6"/>
    <w:rsid w:val="008B5552"/>
    <w:rsid w:val="008B7D3E"/>
    <w:rsid w:val="008C1394"/>
    <w:rsid w:val="008C2E77"/>
    <w:rsid w:val="008C68B2"/>
    <w:rsid w:val="008D03D6"/>
    <w:rsid w:val="008D2018"/>
    <w:rsid w:val="008D31B9"/>
    <w:rsid w:val="008D3987"/>
    <w:rsid w:val="008D64ED"/>
    <w:rsid w:val="008D65D0"/>
    <w:rsid w:val="008D71DB"/>
    <w:rsid w:val="008D75A1"/>
    <w:rsid w:val="008E0ED6"/>
    <w:rsid w:val="008E1ED5"/>
    <w:rsid w:val="008E51B2"/>
    <w:rsid w:val="008E776B"/>
    <w:rsid w:val="008F3DD0"/>
    <w:rsid w:val="008F40F6"/>
    <w:rsid w:val="008F7E80"/>
    <w:rsid w:val="009014CC"/>
    <w:rsid w:val="009043C0"/>
    <w:rsid w:val="00905E01"/>
    <w:rsid w:val="00906074"/>
    <w:rsid w:val="0090650A"/>
    <w:rsid w:val="00907902"/>
    <w:rsid w:val="009115FA"/>
    <w:rsid w:val="00911ED1"/>
    <w:rsid w:val="00912FDA"/>
    <w:rsid w:val="00913261"/>
    <w:rsid w:val="00916662"/>
    <w:rsid w:val="00916EB8"/>
    <w:rsid w:val="009176AA"/>
    <w:rsid w:val="00920906"/>
    <w:rsid w:val="00920FFD"/>
    <w:rsid w:val="00925EC4"/>
    <w:rsid w:val="00926696"/>
    <w:rsid w:val="00932931"/>
    <w:rsid w:val="00936771"/>
    <w:rsid w:val="00941843"/>
    <w:rsid w:val="009466B3"/>
    <w:rsid w:val="00946C81"/>
    <w:rsid w:val="00947D03"/>
    <w:rsid w:val="009503C1"/>
    <w:rsid w:val="00951945"/>
    <w:rsid w:val="00952F74"/>
    <w:rsid w:val="00953CA9"/>
    <w:rsid w:val="0095453C"/>
    <w:rsid w:val="00955BF3"/>
    <w:rsid w:val="00955F65"/>
    <w:rsid w:val="00956C57"/>
    <w:rsid w:val="00956F7B"/>
    <w:rsid w:val="00957518"/>
    <w:rsid w:val="00965160"/>
    <w:rsid w:val="00970355"/>
    <w:rsid w:val="0097080A"/>
    <w:rsid w:val="00973E6B"/>
    <w:rsid w:val="009755C4"/>
    <w:rsid w:val="00975EA2"/>
    <w:rsid w:val="00976F2E"/>
    <w:rsid w:val="0098313D"/>
    <w:rsid w:val="00983E77"/>
    <w:rsid w:val="00985BF7"/>
    <w:rsid w:val="00987BA5"/>
    <w:rsid w:val="0099313D"/>
    <w:rsid w:val="00994A3D"/>
    <w:rsid w:val="00994C29"/>
    <w:rsid w:val="00995D1B"/>
    <w:rsid w:val="009A16E0"/>
    <w:rsid w:val="009A1D8F"/>
    <w:rsid w:val="009A2924"/>
    <w:rsid w:val="009A364C"/>
    <w:rsid w:val="009A7607"/>
    <w:rsid w:val="009B1B6B"/>
    <w:rsid w:val="009B40C9"/>
    <w:rsid w:val="009B58AF"/>
    <w:rsid w:val="009B717E"/>
    <w:rsid w:val="009B72A9"/>
    <w:rsid w:val="009B77D2"/>
    <w:rsid w:val="009C0B2F"/>
    <w:rsid w:val="009C1729"/>
    <w:rsid w:val="009C4B64"/>
    <w:rsid w:val="009C4E9A"/>
    <w:rsid w:val="009C7012"/>
    <w:rsid w:val="009D00C6"/>
    <w:rsid w:val="009D13D6"/>
    <w:rsid w:val="009D1477"/>
    <w:rsid w:val="009D1B36"/>
    <w:rsid w:val="009D2584"/>
    <w:rsid w:val="009D2A8A"/>
    <w:rsid w:val="009D397F"/>
    <w:rsid w:val="009D6066"/>
    <w:rsid w:val="009D7EF8"/>
    <w:rsid w:val="009E04E0"/>
    <w:rsid w:val="009E0C57"/>
    <w:rsid w:val="009E1310"/>
    <w:rsid w:val="009E2B36"/>
    <w:rsid w:val="009E65D3"/>
    <w:rsid w:val="009E6866"/>
    <w:rsid w:val="009F06A2"/>
    <w:rsid w:val="009F0768"/>
    <w:rsid w:val="009F4BBA"/>
    <w:rsid w:val="009F4D99"/>
    <w:rsid w:val="009F7F6E"/>
    <w:rsid w:val="00A00989"/>
    <w:rsid w:val="00A02519"/>
    <w:rsid w:val="00A042F3"/>
    <w:rsid w:val="00A06C2D"/>
    <w:rsid w:val="00A1065B"/>
    <w:rsid w:val="00A10A8B"/>
    <w:rsid w:val="00A122E0"/>
    <w:rsid w:val="00A1453A"/>
    <w:rsid w:val="00A20240"/>
    <w:rsid w:val="00A203C7"/>
    <w:rsid w:val="00A20FC1"/>
    <w:rsid w:val="00A22A52"/>
    <w:rsid w:val="00A2376A"/>
    <w:rsid w:val="00A23EA6"/>
    <w:rsid w:val="00A27BA6"/>
    <w:rsid w:val="00A31A4C"/>
    <w:rsid w:val="00A32F88"/>
    <w:rsid w:val="00A3314C"/>
    <w:rsid w:val="00A35281"/>
    <w:rsid w:val="00A36869"/>
    <w:rsid w:val="00A41019"/>
    <w:rsid w:val="00A46523"/>
    <w:rsid w:val="00A47984"/>
    <w:rsid w:val="00A502D3"/>
    <w:rsid w:val="00A505CD"/>
    <w:rsid w:val="00A518F6"/>
    <w:rsid w:val="00A5485A"/>
    <w:rsid w:val="00A554AE"/>
    <w:rsid w:val="00A577D1"/>
    <w:rsid w:val="00A612C8"/>
    <w:rsid w:val="00A633AE"/>
    <w:rsid w:val="00A63965"/>
    <w:rsid w:val="00A65465"/>
    <w:rsid w:val="00A66429"/>
    <w:rsid w:val="00A67264"/>
    <w:rsid w:val="00A70B73"/>
    <w:rsid w:val="00A73DB4"/>
    <w:rsid w:val="00A767D8"/>
    <w:rsid w:val="00A77773"/>
    <w:rsid w:val="00A77E43"/>
    <w:rsid w:val="00A80D47"/>
    <w:rsid w:val="00A81681"/>
    <w:rsid w:val="00A81822"/>
    <w:rsid w:val="00A81CF4"/>
    <w:rsid w:val="00A858E3"/>
    <w:rsid w:val="00A87230"/>
    <w:rsid w:val="00A90D76"/>
    <w:rsid w:val="00A90F56"/>
    <w:rsid w:val="00A92D4D"/>
    <w:rsid w:val="00A938EF"/>
    <w:rsid w:val="00A97D71"/>
    <w:rsid w:val="00A97EFD"/>
    <w:rsid w:val="00AA446B"/>
    <w:rsid w:val="00AA7B3D"/>
    <w:rsid w:val="00AA7BE9"/>
    <w:rsid w:val="00AB15A4"/>
    <w:rsid w:val="00AB1B17"/>
    <w:rsid w:val="00AB1CC4"/>
    <w:rsid w:val="00AB290C"/>
    <w:rsid w:val="00AC0638"/>
    <w:rsid w:val="00AC1047"/>
    <w:rsid w:val="00AC4739"/>
    <w:rsid w:val="00AD12DB"/>
    <w:rsid w:val="00AD2E89"/>
    <w:rsid w:val="00AD5C56"/>
    <w:rsid w:val="00AE06AE"/>
    <w:rsid w:val="00AE2E85"/>
    <w:rsid w:val="00AE31FF"/>
    <w:rsid w:val="00AE4867"/>
    <w:rsid w:val="00AE5392"/>
    <w:rsid w:val="00AF15D6"/>
    <w:rsid w:val="00AF623B"/>
    <w:rsid w:val="00B006AB"/>
    <w:rsid w:val="00B00D95"/>
    <w:rsid w:val="00B03275"/>
    <w:rsid w:val="00B05664"/>
    <w:rsid w:val="00B103B0"/>
    <w:rsid w:val="00B1484A"/>
    <w:rsid w:val="00B14AD0"/>
    <w:rsid w:val="00B16600"/>
    <w:rsid w:val="00B212A5"/>
    <w:rsid w:val="00B2301B"/>
    <w:rsid w:val="00B244FD"/>
    <w:rsid w:val="00B3138C"/>
    <w:rsid w:val="00B31883"/>
    <w:rsid w:val="00B34D43"/>
    <w:rsid w:val="00B37760"/>
    <w:rsid w:val="00B37ACF"/>
    <w:rsid w:val="00B4045E"/>
    <w:rsid w:val="00B42180"/>
    <w:rsid w:val="00B430CF"/>
    <w:rsid w:val="00B45806"/>
    <w:rsid w:val="00B54BE1"/>
    <w:rsid w:val="00B55DDD"/>
    <w:rsid w:val="00B5612B"/>
    <w:rsid w:val="00B56141"/>
    <w:rsid w:val="00B60E95"/>
    <w:rsid w:val="00B6280D"/>
    <w:rsid w:val="00B652FD"/>
    <w:rsid w:val="00B6657D"/>
    <w:rsid w:val="00B672B1"/>
    <w:rsid w:val="00B71961"/>
    <w:rsid w:val="00B71A83"/>
    <w:rsid w:val="00B7219E"/>
    <w:rsid w:val="00B72BFC"/>
    <w:rsid w:val="00B736FB"/>
    <w:rsid w:val="00B754C0"/>
    <w:rsid w:val="00B756C3"/>
    <w:rsid w:val="00B75E36"/>
    <w:rsid w:val="00B764B6"/>
    <w:rsid w:val="00B76BEB"/>
    <w:rsid w:val="00B8041E"/>
    <w:rsid w:val="00B80535"/>
    <w:rsid w:val="00B81053"/>
    <w:rsid w:val="00B818C1"/>
    <w:rsid w:val="00B8319F"/>
    <w:rsid w:val="00B839C4"/>
    <w:rsid w:val="00B8561D"/>
    <w:rsid w:val="00B9296A"/>
    <w:rsid w:val="00B92E29"/>
    <w:rsid w:val="00B97B3C"/>
    <w:rsid w:val="00BA2511"/>
    <w:rsid w:val="00BA608A"/>
    <w:rsid w:val="00BA687C"/>
    <w:rsid w:val="00BA7297"/>
    <w:rsid w:val="00BB080E"/>
    <w:rsid w:val="00BB091F"/>
    <w:rsid w:val="00BB28C0"/>
    <w:rsid w:val="00BB3EE6"/>
    <w:rsid w:val="00BB4CFC"/>
    <w:rsid w:val="00BB4D80"/>
    <w:rsid w:val="00BB5802"/>
    <w:rsid w:val="00BB66D3"/>
    <w:rsid w:val="00BB766B"/>
    <w:rsid w:val="00BB7698"/>
    <w:rsid w:val="00BC13AC"/>
    <w:rsid w:val="00BC69A9"/>
    <w:rsid w:val="00BD0836"/>
    <w:rsid w:val="00BD1D33"/>
    <w:rsid w:val="00BD3DC3"/>
    <w:rsid w:val="00BD64CC"/>
    <w:rsid w:val="00BD7D4B"/>
    <w:rsid w:val="00BE00D4"/>
    <w:rsid w:val="00BE1886"/>
    <w:rsid w:val="00BE1B3E"/>
    <w:rsid w:val="00BE2F71"/>
    <w:rsid w:val="00BE30AF"/>
    <w:rsid w:val="00BE3F33"/>
    <w:rsid w:val="00BE414F"/>
    <w:rsid w:val="00BE5FD0"/>
    <w:rsid w:val="00BE7290"/>
    <w:rsid w:val="00BF04B3"/>
    <w:rsid w:val="00BF0930"/>
    <w:rsid w:val="00BF1526"/>
    <w:rsid w:val="00BF2C80"/>
    <w:rsid w:val="00C00990"/>
    <w:rsid w:val="00C0099F"/>
    <w:rsid w:val="00C01C7A"/>
    <w:rsid w:val="00C02D34"/>
    <w:rsid w:val="00C0475A"/>
    <w:rsid w:val="00C07D6B"/>
    <w:rsid w:val="00C07F01"/>
    <w:rsid w:val="00C11DC4"/>
    <w:rsid w:val="00C17E99"/>
    <w:rsid w:val="00C24D96"/>
    <w:rsid w:val="00C26028"/>
    <w:rsid w:val="00C26F5E"/>
    <w:rsid w:val="00C278D7"/>
    <w:rsid w:val="00C27B96"/>
    <w:rsid w:val="00C31E1B"/>
    <w:rsid w:val="00C321B2"/>
    <w:rsid w:val="00C32EAF"/>
    <w:rsid w:val="00C337CE"/>
    <w:rsid w:val="00C342D0"/>
    <w:rsid w:val="00C37C3A"/>
    <w:rsid w:val="00C40C62"/>
    <w:rsid w:val="00C4117D"/>
    <w:rsid w:val="00C423FB"/>
    <w:rsid w:val="00C43664"/>
    <w:rsid w:val="00C44D50"/>
    <w:rsid w:val="00C45448"/>
    <w:rsid w:val="00C466A4"/>
    <w:rsid w:val="00C50275"/>
    <w:rsid w:val="00C51123"/>
    <w:rsid w:val="00C53C10"/>
    <w:rsid w:val="00C53C50"/>
    <w:rsid w:val="00C540DA"/>
    <w:rsid w:val="00C5465C"/>
    <w:rsid w:val="00C54899"/>
    <w:rsid w:val="00C55768"/>
    <w:rsid w:val="00C55F8E"/>
    <w:rsid w:val="00C57067"/>
    <w:rsid w:val="00C57983"/>
    <w:rsid w:val="00C60352"/>
    <w:rsid w:val="00C605DF"/>
    <w:rsid w:val="00C6136A"/>
    <w:rsid w:val="00C61BCE"/>
    <w:rsid w:val="00C638D7"/>
    <w:rsid w:val="00C64921"/>
    <w:rsid w:val="00C649ED"/>
    <w:rsid w:val="00C64C3D"/>
    <w:rsid w:val="00C65E51"/>
    <w:rsid w:val="00C675B4"/>
    <w:rsid w:val="00C72449"/>
    <w:rsid w:val="00C7287E"/>
    <w:rsid w:val="00C74E26"/>
    <w:rsid w:val="00C75343"/>
    <w:rsid w:val="00C77237"/>
    <w:rsid w:val="00C77AC0"/>
    <w:rsid w:val="00C80667"/>
    <w:rsid w:val="00C83FAD"/>
    <w:rsid w:val="00C85729"/>
    <w:rsid w:val="00C933C9"/>
    <w:rsid w:val="00C942DA"/>
    <w:rsid w:val="00CA12D6"/>
    <w:rsid w:val="00CA12F3"/>
    <w:rsid w:val="00CA168B"/>
    <w:rsid w:val="00CA172D"/>
    <w:rsid w:val="00CA2510"/>
    <w:rsid w:val="00CA2737"/>
    <w:rsid w:val="00CA2DB5"/>
    <w:rsid w:val="00CA3138"/>
    <w:rsid w:val="00CA33D2"/>
    <w:rsid w:val="00CA59EE"/>
    <w:rsid w:val="00CB46AD"/>
    <w:rsid w:val="00CB682A"/>
    <w:rsid w:val="00CB7147"/>
    <w:rsid w:val="00CB75DB"/>
    <w:rsid w:val="00CC0C5A"/>
    <w:rsid w:val="00CC14AA"/>
    <w:rsid w:val="00CC2EBD"/>
    <w:rsid w:val="00CC5B9C"/>
    <w:rsid w:val="00CC6228"/>
    <w:rsid w:val="00CD0356"/>
    <w:rsid w:val="00CD041C"/>
    <w:rsid w:val="00CD1951"/>
    <w:rsid w:val="00CD5427"/>
    <w:rsid w:val="00CD5630"/>
    <w:rsid w:val="00CD7644"/>
    <w:rsid w:val="00CE1417"/>
    <w:rsid w:val="00CF1C79"/>
    <w:rsid w:val="00CF3963"/>
    <w:rsid w:val="00D017BD"/>
    <w:rsid w:val="00D03D61"/>
    <w:rsid w:val="00D04AF8"/>
    <w:rsid w:val="00D04E55"/>
    <w:rsid w:val="00D06F6C"/>
    <w:rsid w:val="00D07B7A"/>
    <w:rsid w:val="00D109BA"/>
    <w:rsid w:val="00D14280"/>
    <w:rsid w:val="00D207B1"/>
    <w:rsid w:val="00D23077"/>
    <w:rsid w:val="00D24D74"/>
    <w:rsid w:val="00D259A6"/>
    <w:rsid w:val="00D3048E"/>
    <w:rsid w:val="00D31EC9"/>
    <w:rsid w:val="00D33AD8"/>
    <w:rsid w:val="00D3486B"/>
    <w:rsid w:val="00D35439"/>
    <w:rsid w:val="00D36269"/>
    <w:rsid w:val="00D36500"/>
    <w:rsid w:val="00D3734C"/>
    <w:rsid w:val="00D37575"/>
    <w:rsid w:val="00D41483"/>
    <w:rsid w:val="00D42992"/>
    <w:rsid w:val="00D42F11"/>
    <w:rsid w:val="00D441A3"/>
    <w:rsid w:val="00D44D9E"/>
    <w:rsid w:val="00D45665"/>
    <w:rsid w:val="00D45777"/>
    <w:rsid w:val="00D473A0"/>
    <w:rsid w:val="00D54D3A"/>
    <w:rsid w:val="00D5501B"/>
    <w:rsid w:val="00D56E30"/>
    <w:rsid w:val="00D62B76"/>
    <w:rsid w:val="00D66098"/>
    <w:rsid w:val="00D7071A"/>
    <w:rsid w:val="00D731F5"/>
    <w:rsid w:val="00D744CC"/>
    <w:rsid w:val="00D74B50"/>
    <w:rsid w:val="00D75486"/>
    <w:rsid w:val="00D75A47"/>
    <w:rsid w:val="00D75BD6"/>
    <w:rsid w:val="00D7653B"/>
    <w:rsid w:val="00D80CFC"/>
    <w:rsid w:val="00D81117"/>
    <w:rsid w:val="00D816A8"/>
    <w:rsid w:val="00D81741"/>
    <w:rsid w:val="00D819F1"/>
    <w:rsid w:val="00D82FD2"/>
    <w:rsid w:val="00D8428D"/>
    <w:rsid w:val="00D87996"/>
    <w:rsid w:val="00D9291F"/>
    <w:rsid w:val="00D93B59"/>
    <w:rsid w:val="00DA110B"/>
    <w:rsid w:val="00DA1619"/>
    <w:rsid w:val="00DA1D25"/>
    <w:rsid w:val="00DA22B0"/>
    <w:rsid w:val="00DA38A9"/>
    <w:rsid w:val="00DA45DD"/>
    <w:rsid w:val="00DA5CEF"/>
    <w:rsid w:val="00DA67E4"/>
    <w:rsid w:val="00DA79A7"/>
    <w:rsid w:val="00DB4853"/>
    <w:rsid w:val="00DC0480"/>
    <w:rsid w:val="00DC0CD4"/>
    <w:rsid w:val="00DC2DA7"/>
    <w:rsid w:val="00DC2E83"/>
    <w:rsid w:val="00DC4C55"/>
    <w:rsid w:val="00DC529D"/>
    <w:rsid w:val="00DC5B29"/>
    <w:rsid w:val="00DC78EB"/>
    <w:rsid w:val="00DE2216"/>
    <w:rsid w:val="00DE26E1"/>
    <w:rsid w:val="00DE48D7"/>
    <w:rsid w:val="00DE4FA5"/>
    <w:rsid w:val="00DE6FC3"/>
    <w:rsid w:val="00DE728A"/>
    <w:rsid w:val="00DF08B9"/>
    <w:rsid w:val="00DF1828"/>
    <w:rsid w:val="00DF62A1"/>
    <w:rsid w:val="00E011F4"/>
    <w:rsid w:val="00E0576C"/>
    <w:rsid w:val="00E067D1"/>
    <w:rsid w:val="00E163B7"/>
    <w:rsid w:val="00E16B55"/>
    <w:rsid w:val="00E16DFE"/>
    <w:rsid w:val="00E201A2"/>
    <w:rsid w:val="00E21D51"/>
    <w:rsid w:val="00E21E81"/>
    <w:rsid w:val="00E26181"/>
    <w:rsid w:val="00E26890"/>
    <w:rsid w:val="00E27371"/>
    <w:rsid w:val="00E311A1"/>
    <w:rsid w:val="00E31545"/>
    <w:rsid w:val="00E32C46"/>
    <w:rsid w:val="00E32D23"/>
    <w:rsid w:val="00E36782"/>
    <w:rsid w:val="00E369CB"/>
    <w:rsid w:val="00E4017A"/>
    <w:rsid w:val="00E437FB"/>
    <w:rsid w:val="00E45CBD"/>
    <w:rsid w:val="00E47111"/>
    <w:rsid w:val="00E471E8"/>
    <w:rsid w:val="00E475C1"/>
    <w:rsid w:val="00E479D0"/>
    <w:rsid w:val="00E51034"/>
    <w:rsid w:val="00E551E5"/>
    <w:rsid w:val="00E61E1C"/>
    <w:rsid w:val="00E61F27"/>
    <w:rsid w:val="00E63A11"/>
    <w:rsid w:val="00E650F3"/>
    <w:rsid w:val="00E6591D"/>
    <w:rsid w:val="00E65C26"/>
    <w:rsid w:val="00E66117"/>
    <w:rsid w:val="00E72694"/>
    <w:rsid w:val="00E73BFE"/>
    <w:rsid w:val="00E74243"/>
    <w:rsid w:val="00E752A3"/>
    <w:rsid w:val="00E75500"/>
    <w:rsid w:val="00E774C4"/>
    <w:rsid w:val="00E81CB3"/>
    <w:rsid w:val="00E85126"/>
    <w:rsid w:val="00E8709A"/>
    <w:rsid w:val="00E905A9"/>
    <w:rsid w:val="00E907CC"/>
    <w:rsid w:val="00E930F2"/>
    <w:rsid w:val="00E94482"/>
    <w:rsid w:val="00E948AB"/>
    <w:rsid w:val="00E9604B"/>
    <w:rsid w:val="00E96585"/>
    <w:rsid w:val="00E97481"/>
    <w:rsid w:val="00EA19D8"/>
    <w:rsid w:val="00EA309D"/>
    <w:rsid w:val="00EA3B03"/>
    <w:rsid w:val="00EA56EE"/>
    <w:rsid w:val="00EA59EB"/>
    <w:rsid w:val="00EA5CE5"/>
    <w:rsid w:val="00EA6DC6"/>
    <w:rsid w:val="00EA7677"/>
    <w:rsid w:val="00EA77D5"/>
    <w:rsid w:val="00EA77FA"/>
    <w:rsid w:val="00EB12E2"/>
    <w:rsid w:val="00EB1E39"/>
    <w:rsid w:val="00EB251A"/>
    <w:rsid w:val="00EB38CC"/>
    <w:rsid w:val="00EB3B7D"/>
    <w:rsid w:val="00EB3F1F"/>
    <w:rsid w:val="00EB3F45"/>
    <w:rsid w:val="00EB683B"/>
    <w:rsid w:val="00EB715E"/>
    <w:rsid w:val="00EB77C4"/>
    <w:rsid w:val="00EB7D4E"/>
    <w:rsid w:val="00EC0D97"/>
    <w:rsid w:val="00EC3B19"/>
    <w:rsid w:val="00EC3DC2"/>
    <w:rsid w:val="00EC7C6B"/>
    <w:rsid w:val="00ED28CD"/>
    <w:rsid w:val="00ED298C"/>
    <w:rsid w:val="00ED2B54"/>
    <w:rsid w:val="00ED3E71"/>
    <w:rsid w:val="00EE2D2A"/>
    <w:rsid w:val="00EE6A46"/>
    <w:rsid w:val="00EF13B9"/>
    <w:rsid w:val="00EF1C31"/>
    <w:rsid w:val="00EF5493"/>
    <w:rsid w:val="00F005CF"/>
    <w:rsid w:val="00F01C75"/>
    <w:rsid w:val="00F04CD2"/>
    <w:rsid w:val="00F14CD1"/>
    <w:rsid w:val="00F15AC6"/>
    <w:rsid w:val="00F17E04"/>
    <w:rsid w:val="00F20CC4"/>
    <w:rsid w:val="00F2194A"/>
    <w:rsid w:val="00F21FEA"/>
    <w:rsid w:val="00F251F3"/>
    <w:rsid w:val="00F26FC8"/>
    <w:rsid w:val="00F27310"/>
    <w:rsid w:val="00F277CE"/>
    <w:rsid w:val="00F30754"/>
    <w:rsid w:val="00F31F47"/>
    <w:rsid w:val="00F32BFF"/>
    <w:rsid w:val="00F3494F"/>
    <w:rsid w:val="00F364B2"/>
    <w:rsid w:val="00F417D2"/>
    <w:rsid w:val="00F474DC"/>
    <w:rsid w:val="00F50083"/>
    <w:rsid w:val="00F5049E"/>
    <w:rsid w:val="00F51D2B"/>
    <w:rsid w:val="00F52374"/>
    <w:rsid w:val="00F5301F"/>
    <w:rsid w:val="00F542A8"/>
    <w:rsid w:val="00F54597"/>
    <w:rsid w:val="00F5745E"/>
    <w:rsid w:val="00F57B8D"/>
    <w:rsid w:val="00F630F9"/>
    <w:rsid w:val="00F63ACB"/>
    <w:rsid w:val="00F63EF8"/>
    <w:rsid w:val="00F642D0"/>
    <w:rsid w:val="00F706C2"/>
    <w:rsid w:val="00F71F37"/>
    <w:rsid w:val="00F72748"/>
    <w:rsid w:val="00F74385"/>
    <w:rsid w:val="00F80F65"/>
    <w:rsid w:val="00F81A32"/>
    <w:rsid w:val="00F81B32"/>
    <w:rsid w:val="00F8293A"/>
    <w:rsid w:val="00F83065"/>
    <w:rsid w:val="00F83734"/>
    <w:rsid w:val="00F83D4D"/>
    <w:rsid w:val="00F86F87"/>
    <w:rsid w:val="00F905A7"/>
    <w:rsid w:val="00F90A18"/>
    <w:rsid w:val="00F93136"/>
    <w:rsid w:val="00F931D7"/>
    <w:rsid w:val="00F934EB"/>
    <w:rsid w:val="00F93A4F"/>
    <w:rsid w:val="00F96F0B"/>
    <w:rsid w:val="00FA1251"/>
    <w:rsid w:val="00FA13C0"/>
    <w:rsid w:val="00FA1A6D"/>
    <w:rsid w:val="00FA1EAA"/>
    <w:rsid w:val="00FA5DFC"/>
    <w:rsid w:val="00FA7C58"/>
    <w:rsid w:val="00FB00DE"/>
    <w:rsid w:val="00FB07E4"/>
    <w:rsid w:val="00FB0C85"/>
    <w:rsid w:val="00FB2CB8"/>
    <w:rsid w:val="00FB317B"/>
    <w:rsid w:val="00FB4553"/>
    <w:rsid w:val="00FB49CA"/>
    <w:rsid w:val="00FB4EDF"/>
    <w:rsid w:val="00FC46C5"/>
    <w:rsid w:val="00FD350B"/>
    <w:rsid w:val="00FD5746"/>
    <w:rsid w:val="00FD640F"/>
    <w:rsid w:val="00FE407B"/>
    <w:rsid w:val="00FE6E32"/>
    <w:rsid w:val="00FE7461"/>
    <w:rsid w:val="00FF0CD7"/>
    <w:rsid w:val="00FF0CFF"/>
    <w:rsid w:val="00FF1B31"/>
    <w:rsid w:val="00FF1C82"/>
    <w:rsid w:val="00FF30B8"/>
    <w:rsid w:val="00FF3AB8"/>
    <w:rsid w:val="00FF4DA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C114"/>
  <w15:docId w15:val="{D75B575C-96DB-4A5C-924C-856FB6EB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D2"/>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B4580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806"/>
    <w:rPr>
      <w:rFonts w:ascii="Arial" w:eastAsia="Times New Roman" w:hAnsi="Arial" w:cs="Arial"/>
      <w:b/>
      <w:bCs/>
      <w:kern w:val="32"/>
      <w:sz w:val="32"/>
      <w:szCs w:val="32"/>
      <w:lang w:eastAsia="lt-LT"/>
    </w:rPr>
  </w:style>
  <w:style w:type="paragraph" w:styleId="Footer">
    <w:name w:val="footer"/>
    <w:basedOn w:val="Normal"/>
    <w:link w:val="FooterChar"/>
    <w:uiPriority w:val="99"/>
    <w:rsid w:val="00B45806"/>
    <w:pPr>
      <w:tabs>
        <w:tab w:val="center" w:pos="4986"/>
        <w:tab w:val="right" w:pos="9972"/>
      </w:tabs>
    </w:pPr>
  </w:style>
  <w:style w:type="character" w:customStyle="1" w:styleId="FooterChar">
    <w:name w:val="Footer Char"/>
    <w:basedOn w:val="DefaultParagraphFont"/>
    <w:link w:val="Footer"/>
    <w:uiPriority w:val="99"/>
    <w:rsid w:val="00B45806"/>
    <w:rPr>
      <w:rFonts w:ascii="Times New Roman" w:eastAsia="Times New Roman" w:hAnsi="Times New Roman" w:cs="Times New Roman"/>
      <w:sz w:val="24"/>
      <w:szCs w:val="24"/>
      <w:lang w:eastAsia="lt-LT"/>
    </w:rPr>
  </w:style>
  <w:style w:type="character" w:styleId="PageNumber">
    <w:name w:val="page number"/>
    <w:basedOn w:val="DefaultParagraphFont"/>
    <w:rsid w:val="00B45806"/>
  </w:style>
  <w:style w:type="paragraph" w:styleId="BodyTextIndent2">
    <w:name w:val="Body Text Indent 2"/>
    <w:basedOn w:val="Normal"/>
    <w:link w:val="BodyTextIndent2Char"/>
    <w:rsid w:val="00B45806"/>
    <w:pPr>
      <w:ind w:firstLine="426"/>
    </w:pPr>
    <w:rPr>
      <w:rFonts w:ascii="Arial" w:hAnsi="Arial"/>
      <w:sz w:val="20"/>
      <w:szCs w:val="20"/>
      <w:lang w:eastAsia="en-US"/>
    </w:rPr>
  </w:style>
  <w:style w:type="character" w:customStyle="1" w:styleId="BodyTextIndent2Char">
    <w:name w:val="Body Text Indent 2 Char"/>
    <w:basedOn w:val="DefaultParagraphFont"/>
    <w:link w:val="BodyTextIndent2"/>
    <w:rsid w:val="00B45806"/>
    <w:rPr>
      <w:rFonts w:ascii="Arial" w:eastAsia="Times New Roman" w:hAnsi="Arial" w:cs="Times New Roman"/>
      <w:sz w:val="20"/>
      <w:szCs w:val="20"/>
    </w:rPr>
  </w:style>
  <w:style w:type="paragraph" w:customStyle="1" w:styleId="Preformatted">
    <w:name w:val="Preformatted"/>
    <w:basedOn w:val="Normal"/>
    <w:rsid w:val="00B4580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uiPriority w:val="34"/>
    <w:qFormat/>
    <w:rsid w:val="00055DB1"/>
    <w:pPr>
      <w:ind w:left="720"/>
      <w:contextualSpacing/>
    </w:pPr>
    <w:rPr>
      <w:szCs w:val="20"/>
    </w:rPr>
  </w:style>
  <w:style w:type="paragraph" w:customStyle="1" w:styleId="Standard">
    <w:name w:val="Standard"/>
    <w:uiPriority w:val="99"/>
    <w:rsid w:val="0069299C"/>
    <w:pPr>
      <w:widowControl w:val="0"/>
      <w:autoSpaceDE w:val="0"/>
      <w:autoSpaceDN w:val="0"/>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7080A"/>
    <w:pPr>
      <w:spacing w:after="120" w:line="480" w:lineRule="auto"/>
    </w:pPr>
  </w:style>
  <w:style w:type="character" w:customStyle="1" w:styleId="BodyText2Char">
    <w:name w:val="Body Text 2 Char"/>
    <w:basedOn w:val="DefaultParagraphFont"/>
    <w:link w:val="BodyText2"/>
    <w:uiPriority w:val="99"/>
    <w:rsid w:val="0097080A"/>
    <w:rPr>
      <w:rFonts w:ascii="Times New Roman" w:eastAsia="Times New Roman" w:hAnsi="Times New Roman" w:cs="Times New Roman"/>
      <w:sz w:val="24"/>
      <w:szCs w:val="24"/>
      <w:lang w:eastAsia="lt-LT"/>
    </w:rPr>
  </w:style>
  <w:style w:type="character" w:styleId="Hyperlink">
    <w:name w:val="Hyperlink"/>
    <w:basedOn w:val="DefaultParagraphFont"/>
    <w:rsid w:val="0097080A"/>
    <w:rPr>
      <w:color w:val="0000FF"/>
      <w:u w:val="single"/>
    </w:rPr>
  </w:style>
  <w:style w:type="paragraph" w:styleId="Header">
    <w:name w:val="header"/>
    <w:basedOn w:val="Normal"/>
    <w:link w:val="HeaderChar"/>
    <w:uiPriority w:val="99"/>
    <w:unhideWhenUsed/>
    <w:rsid w:val="005E08C1"/>
    <w:pPr>
      <w:tabs>
        <w:tab w:val="center" w:pos="4819"/>
        <w:tab w:val="right" w:pos="9638"/>
      </w:tabs>
    </w:pPr>
  </w:style>
  <w:style w:type="character" w:customStyle="1" w:styleId="HeaderChar">
    <w:name w:val="Header Char"/>
    <w:basedOn w:val="DefaultParagraphFont"/>
    <w:link w:val="Header"/>
    <w:uiPriority w:val="99"/>
    <w:rsid w:val="005E08C1"/>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unhideWhenUsed/>
    <w:rsid w:val="00105DAB"/>
    <w:pPr>
      <w:spacing w:after="120"/>
    </w:pPr>
  </w:style>
  <w:style w:type="character" w:customStyle="1" w:styleId="BodyTextChar">
    <w:name w:val="Body Text Char"/>
    <w:basedOn w:val="DefaultParagraphFont"/>
    <w:link w:val="BodyText"/>
    <w:uiPriority w:val="99"/>
    <w:rsid w:val="00105DAB"/>
    <w:rPr>
      <w:rFonts w:ascii="Times New Roman" w:eastAsia="Times New Roman" w:hAnsi="Times New Roman" w:cs="Times New Roman"/>
      <w:sz w:val="24"/>
      <w:szCs w:val="24"/>
      <w:lang w:eastAsia="lt-LT"/>
    </w:rPr>
  </w:style>
  <w:style w:type="paragraph" w:styleId="CommentText">
    <w:name w:val="annotation text"/>
    <w:basedOn w:val="Normal"/>
    <w:link w:val="CommentTextChar"/>
    <w:semiHidden/>
    <w:rsid w:val="00105DAB"/>
    <w:rPr>
      <w:sz w:val="20"/>
      <w:szCs w:val="20"/>
    </w:rPr>
  </w:style>
  <w:style w:type="character" w:customStyle="1" w:styleId="CommentTextChar">
    <w:name w:val="Comment Text Char"/>
    <w:basedOn w:val="DefaultParagraphFont"/>
    <w:link w:val="CommentText"/>
    <w:semiHidden/>
    <w:rsid w:val="00105DAB"/>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1C203D"/>
    <w:rPr>
      <w:rFonts w:ascii="Tahoma" w:hAnsi="Tahoma" w:cs="Tahoma"/>
      <w:sz w:val="16"/>
      <w:szCs w:val="16"/>
    </w:rPr>
  </w:style>
  <w:style w:type="character" w:customStyle="1" w:styleId="BalloonTextChar">
    <w:name w:val="Balloon Text Char"/>
    <w:basedOn w:val="DefaultParagraphFont"/>
    <w:link w:val="BalloonText"/>
    <w:uiPriority w:val="99"/>
    <w:semiHidden/>
    <w:rsid w:val="001C203D"/>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AF15D6"/>
    <w:rPr>
      <w:sz w:val="16"/>
      <w:szCs w:val="16"/>
    </w:rPr>
  </w:style>
  <w:style w:type="paragraph" w:styleId="CommentSubject">
    <w:name w:val="annotation subject"/>
    <w:basedOn w:val="CommentText"/>
    <w:next w:val="CommentText"/>
    <w:link w:val="CommentSubjectChar"/>
    <w:uiPriority w:val="99"/>
    <w:semiHidden/>
    <w:unhideWhenUsed/>
    <w:rsid w:val="00AF15D6"/>
    <w:rPr>
      <w:b/>
      <w:bCs/>
    </w:rPr>
  </w:style>
  <w:style w:type="character" w:customStyle="1" w:styleId="CommentSubjectChar">
    <w:name w:val="Comment Subject Char"/>
    <w:basedOn w:val="CommentTextChar"/>
    <w:link w:val="CommentSubject"/>
    <w:uiPriority w:val="99"/>
    <w:semiHidden/>
    <w:rsid w:val="00AF15D6"/>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7D4C48"/>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D6FAA"/>
    <w:rPr>
      <w:rFonts w:ascii="Times New Roman" w:eastAsia="Times New Roman" w:hAnsi="Times New Roman" w:cs="Times New Roman"/>
      <w:sz w:val="24"/>
      <w:szCs w:val="20"/>
      <w:lang w:eastAsia="lt-LT"/>
    </w:rPr>
  </w:style>
  <w:style w:type="paragraph" w:styleId="Revision">
    <w:name w:val="Revision"/>
    <w:hidden/>
    <w:uiPriority w:val="99"/>
    <w:semiHidden/>
    <w:rsid w:val="00BA608A"/>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7508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1537">
      <w:bodyDiv w:val="1"/>
      <w:marLeft w:val="0"/>
      <w:marRight w:val="0"/>
      <w:marTop w:val="0"/>
      <w:marBottom w:val="0"/>
      <w:divBdr>
        <w:top w:val="none" w:sz="0" w:space="0" w:color="auto"/>
        <w:left w:val="none" w:sz="0" w:space="0" w:color="auto"/>
        <w:bottom w:val="none" w:sz="0" w:space="0" w:color="auto"/>
        <w:right w:val="none" w:sz="0" w:space="0" w:color="auto"/>
      </w:divBdr>
    </w:div>
    <w:div w:id="511652644">
      <w:bodyDiv w:val="1"/>
      <w:marLeft w:val="0"/>
      <w:marRight w:val="0"/>
      <w:marTop w:val="0"/>
      <w:marBottom w:val="0"/>
      <w:divBdr>
        <w:top w:val="none" w:sz="0" w:space="0" w:color="auto"/>
        <w:left w:val="none" w:sz="0" w:space="0" w:color="auto"/>
        <w:bottom w:val="none" w:sz="0" w:space="0" w:color="auto"/>
        <w:right w:val="none" w:sz="0" w:space="0" w:color="auto"/>
      </w:divBdr>
    </w:div>
    <w:div w:id="573471017">
      <w:bodyDiv w:val="1"/>
      <w:marLeft w:val="0"/>
      <w:marRight w:val="0"/>
      <w:marTop w:val="0"/>
      <w:marBottom w:val="0"/>
      <w:divBdr>
        <w:top w:val="none" w:sz="0" w:space="0" w:color="auto"/>
        <w:left w:val="none" w:sz="0" w:space="0" w:color="auto"/>
        <w:bottom w:val="none" w:sz="0" w:space="0" w:color="auto"/>
        <w:right w:val="none" w:sz="0" w:space="0" w:color="auto"/>
      </w:divBdr>
    </w:div>
    <w:div w:id="591279276">
      <w:bodyDiv w:val="1"/>
      <w:marLeft w:val="0"/>
      <w:marRight w:val="0"/>
      <w:marTop w:val="0"/>
      <w:marBottom w:val="0"/>
      <w:divBdr>
        <w:top w:val="none" w:sz="0" w:space="0" w:color="auto"/>
        <w:left w:val="none" w:sz="0" w:space="0" w:color="auto"/>
        <w:bottom w:val="none" w:sz="0" w:space="0" w:color="auto"/>
        <w:right w:val="none" w:sz="0" w:space="0" w:color="auto"/>
      </w:divBdr>
    </w:div>
    <w:div w:id="1342127856">
      <w:bodyDiv w:val="1"/>
      <w:marLeft w:val="0"/>
      <w:marRight w:val="0"/>
      <w:marTop w:val="0"/>
      <w:marBottom w:val="0"/>
      <w:divBdr>
        <w:top w:val="none" w:sz="0" w:space="0" w:color="auto"/>
        <w:left w:val="none" w:sz="0" w:space="0" w:color="auto"/>
        <w:bottom w:val="none" w:sz="0" w:space="0" w:color="auto"/>
        <w:right w:val="none" w:sz="0" w:space="0" w:color="auto"/>
      </w:divBdr>
    </w:div>
    <w:div w:id="1363163777">
      <w:bodyDiv w:val="1"/>
      <w:marLeft w:val="0"/>
      <w:marRight w:val="0"/>
      <w:marTop w:val="0"/>
      <w:marBottom w:val="0"/>
      <w:divBdr>
        <w:top w:val="none" w:sz="0" w:space="0" w:color="auto"/>
        <w:left w:val="none" w:sz="0" w:space="0" w:color="auto"/>
        <w:bottom w:val="none" w:sz="0" w:space="0" w:color="auto"/>
        <w:right w:val="none" w:sz="0" w:space="0" w:color="auto"/>
      </w:divBdr>
    </w:div>
    <w:div w:id="1393969426">
      <w:bodyDiv w:val="1"/>
      <w:marLeft w:val="0"/>
      <w:marRight w:val="0"/>
      <w:marTop w:val="0"/>
      <w:marBottom w:val="0"/>
      <w:divBdr>
        <w:top w:val="none" w:sz="0" w:space="0" w:color="auto"/>
        <w:left w:val="none" w:sz="0" w:space="0" w:color="auto"/>
        <w:bottom w:val="none" w:sz="0" w:space="0" w:color="auto"/>
        <w:right w:val="none" w:sz="0" w:space="0" w:color="auto"/>
      </w:divBdr>
    </w:div>
    <w:div w:id="1796295814">
      <w:bodyDiv w:val="1"/>
      <w:marLeft w:val="0"/>
      <w:marRight w:val="0"/>
      <w:marTop w:val="0"/>
      <w:marBottom w:val="0"/>
      <w:divBdr>
        <w:top w:val="none" w:sz="0" w:space="0" w:color="auto"/>
        <w:left w:val="none" w:sz="0" w:space="0" w:color="auto"/>
        <w:bottom w:val="none" w:sz="0" w:space="0" w:color="auto"/>
        <w:right w:val="none" w:sz="0" w:space="0" w:color="auto"/>
      </w:divBdr>
    </w:div>
    <w:div w:id="21291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BC98-4A6B-4361-B4B7-1D73FE1B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1673</Words>
  <Characters>954</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Stikonaite</dc:creator>
  <cp:lastModifiedBy>Eligijus Grauslys</cp:lastModifiedBy>
  <cp:revision>6</cp:revision>
  <cp:lastPrinted>2019-09-09T06:41:00Z</cp:lastPrinted>
  <dcterms:created xsi:type="dcterms:W3CDTF">2025-09-17T12:17:00Z</dcterms:created>
  <dcterms:modified xsi:type="dcterms:W3CDTF">2025-09-17T12:30:00Z</dcterms:modified>
</cp:coreProperties>
</file>