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C770A8" w14:textId="77777777" w:rsidR="00DA7FE0" w:rsidRPr="00DA7FE0" w:rsidRDefault="00DA7FE0" w:rsidP="00DA7FE0">
          <w:pPr>
            <w:spacing w:after="120" w:line="240" w:lineRule="auto"/>
            <w:ind w:left="567" w:firstLine="0"/>
            <w:contextualSpacing/>
            <w:jc w:val="center"/>
            <w:rPr>
              <w:sz w:val="28"/>
              <w:szCs w:val="28"/>
            </w:rPr>
          </w:pPr>
          <w:proofErr w:type="spellStart"/>
          <w:r w:rsidRPr="00DA7FE0">
            <w:rPr>
              <w:sz w:val="28"/>
              <w:szCs w:val="28"/>
            </w:rPr>
            <w:t>Strūnos</w:t>
          </w:r>
          <w:proofErr w:type="spellEnd"/>
          <w:r w:rsidRPr="00DA7FE0">
            <w:rPr>
              <w:sz w:val="28"/>
              <w:szCs w:val="28"/>
            </w:rPr>
            <w:t xml:space="preserve"> socialinės globos namai, juridinio asmens kodas 190796562, adresas </w:t>
          </w:r>
          <w:proofErr w:type="spellStart"/>
          <w:r w:rsidRPr="00DA7FE0">
            <w:rPr>
              <w:sz w:val="28"/>
              <w:szCs w:val="28"/>
            </w:rPr>
            <w:t>Strūnos</w:t>
          </w:r>
          <w:proofErr w:type="spellEnd"/>
          <w:r w:rsidRPr="00DA7FE0">
            <w:rPr>
              <w:sz w:val="28"/>
              <w:szCs w:val="28"/>
            </w:rPr>
            <w:t xml:space="preserve"> k. 5, </w:t>
          </w:r>
        </w:p>
        <w:p w14:paraId="2721BB57" w14:textId="37B96794" w:rsidR="00D526C8" w:rsidRPr="00DA7FE0" w:rsidRDefault="00DA7FE0" w:rsidP="00DA7FE0">
          <w:pPr>
            <w:spacing w:after="120" w:line="240" w:lineRule="auto"/>
            <w:ind w:left="567" w:firstLine="0"/>
            <w:contextualSpacing/>
            <w:jc w:val="center"/>
            <w:rPr>
              <w:rFonts w:cstheme="minorHAnsi"/>
              <w:b/>
              <w:bCs/>
              <w:color w:val="00B050"/>
              <w:sz w:val="28"/>
              <w:szCs w:val="28"/>
            </w:rPr>
          </w:pPr>
          <w:proofErr w:type="spellStart"/>
          <w:r w:rsidRPr="00DA7FE0">
            <w:rPr>
              <w:sz w:val="28"/>
              <w:szCs w:val="28"/>
            </w:rPr>
            <w:t>Strūnos</w:t>
          </w:r>
          <w:proofErr w:type="spellEnd"/>
          <w:r w:rsidRPr="00DA7FE0">
            <w:rPr>
              <w:sz w:val="28"/>
              <w:szCs w:val="28"/>
            </w:rPr>
            <w:t xml:space="preserve"> k., Švenčionių r.</w:t>
          </w:r>
        </w:p>
        <w:p w14:paraId="0CE733B5" w14:textId="3298C6CB" w:rsidR="00C32E53" w:rsidRPr="00DA7FE0" w:rsidRDefault="00C32E53" w:rsidP="00DA7FE0">
          <w:pPr>
            <w:spacing w:after="120" w:line="240" w:lineRule="auto"/>
            <w:ind w:left="567" w:firstLine="0"/>
            <w:contextualSpacing/>
            <w:jc w:val="center"/>
            <w:rPr>
              <w:rFonts w:cstheme="minorHAnsi"/>
              <w:color w:val="C0000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A2CF4BC"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452605">
            <w:rPr>
              <w:rFonts w:cstheme="minorHAnsi"/>
              <w:b/>
              <w:bCs/>
              <w:color w:val="00B050"/>
              <w:sz w:val="28"/>
              <w:szCs w:val="28"/>
            </w:rPr>
            <w:t>BELAIDĖS PERSONALO IŠKVIETIMO SISTEMOS PIRKIMAS</w:t>
          </w:r>
          <w:r w:rsidR="00D526C8" w:rsidRPr="001A2892">
            <w:rPr>
              <w:rFonts w:cstheme="minorHAnsi"/>
              <w:b/>
              <w:bCs/>
              <w:sz w:val="28"/>
              <w:szCs w:val="28"/>
            </w:rPr>
            <w:t>“</w:t>
          </w:r>
        </w:p>
        <w:p w14:paraId="18ACC6AD" w14:textId="2CAA2B6C"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672A23F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452605">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723C38">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723C38">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723C38">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723C38">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723C38">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723C38">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723C38">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723C38">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723C38"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C6E9052" w14:textId="65F10967" w:rsidR="00FB3C75" w:rsidRPr="0030468F" w:rsidRDefault="00FB3C75" w:rsidP="0030468F">
      <w:pPr>
        <w:spacing w:line="240" w:lineRule="auto"/>
        <w:ind w:firstLine="0"/>
        <w:rPr>
          <w:rFonts w:cstheme="minorHAnsi"/>
          <w:i/>
          <w:iCs/>
        </w:rPr>
      </w:pPr>
    </w:p>
    <w:p w14:paraId="43304316" w14:textId="619C40B4" w:rsidR="00020DD7" w:rsidRPr="0030468F" w:rsidRDefault="7D1CDEAB" w:rsidP="0030468F">
      <w:pPr>
        <w:spacing w:line="240" w:lineRule="auto"/>
        <w:rPr>
          <w:rFonts w:cstheme="minorHAnsi"/>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proofErr w:type="spellStart"/>
      <w:r w:rsidR="0030468F">
        <w:rPr>
          <w:rFonts w:cstheme="minorHAnsi"/>
          <w:color w:val="00B050"/>
        </w:rPr>
        <w:t>Strūnos</w:t>
      </w:r>
      <w:proofErr w:type="spellEnd"/>
      <w:r w:rsidR="0030468F">
        <w:rPr>
          <w:rFonts w:cstheme="minorHAnsi"/>
          <w:color w:val="00B050"/>
        </w:rPr>
        <w:t xml:space="preserve"> socialinės globos namai</w:t>
      </w:r>
      <w:r w:rsidR="00FB3C75" w:rsidRPr="006B1A30">
        <w:rPr>
          <w:rFonts w:cstheme="minorHAnsi"/>
        </w:rPr>
        <w:t>, juridinio asmens kodas</w:t>
      </w:r>
      <w:r w:rsidR="0030468F">
        <w:rPr>
          <w:rFonts w:cstheme="minorHAnsi"/>
        </w:rPr>
        <w:t xml:space="preserve"> </w:t>
      </w:r>
      <w:r w:rsidR="0030468F" w:rsidRPr="0030468F">
        <w:t>190796562</w:t>
      </w:r>
      <w:r w:rsidR="00FB3C75" w:rsidRPr="006B1A30">
        <w:rPr>
          <w:rFonts w:cstheme="minorHAnsi"/>
        </w:rPr>
        <w:t xml:space="preserve"> , adresas </w:t>
      </w:r>
      <w:proofErr w:type="spellStart"/>
      <w:r w:rsidR="0030468F">
        <w:rPr>
          <w:rFonts w:cstheme="minorHAnsi"/>
          <w:color w:val="00B050"/>
        </w:rPr>
        <w:t>Strūnos</w:t>
      </w:r>
      <w:proofErr w:type="spellEnd"/>
      <w:r w:rsidR="0030468F">
        <w:rPr>
          <w:rFonts w:cstheme="minorHAnsi"/>
          <w:color w:val="00B050"/>
        </w:rPr>
        <w:t xml:space="preserve"> k. 5, </w:t>
      </w:r>
      <w:proofErr w:type="spellStart"/>
      <w:r w:rsidR="0030468F">
        <w:rPr>
          <w:rFonts w:cstheme="minorHAnsi"/>
          <w:color w:val="00B050"/>
        </w:rPr>
        <w:t>Strūnos</w:t>
      </w:r>
      <w:proofErr w:type="spellEnd"/>
      <w:r w:rsidR="0030468F">
        <w:rPr>
          <w:rFonts w:cstheme="minorHAnsi"/>
          <w:color w:val="00B050"/>
        </w:rPr>
        <w:t xml:space="preserve"> k. Švenčionių raj. sav.</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1213044F"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30468F">
        <w:rPr>
          <w:rFonts w:cstheme="minorHAnsi"/>
          <w:color w:val="00B050"/>
        </w:rPr>
        <w:t xml:space="preserve">perkamų prekių CPO kataloge nėra. </w:t>
      </w:r>
      <w:r w:rsidRPr="004939D6">
        <w:rPr>
          <w:rFonts w:cstheme="minorHAnsi"/>
          <w:color w:val="000000" w:themeColor="text1"/>
        </w:rPr>
        <w:t xml:space="preserve">.  </w:t>
      </w:r>
    </w:p>
    <w:p w14:paraId="73DD58D0" w14:textId="4DAAF0DF" w:rsidR="00343407" w:rsidRPr="0030468F" w:rsidRDefault="00503A5B" w:rsidP="0030468F">
      <w:pPr>
        <w:spacing w:line="240" w:lineRule="auto"/>
        <w:ind w:left="697" w:firstLine="0"/>
        <w:rPr>
          <w:rFonts w:cstheme="minorHAnsi"/>
        </w:rPr>
      </w:pPr>
      <w:r w:rsidRPr="004939D6">
        <w:rPr>
          <w:rFonts w:cstheme="minorHAnsi"/>
        </w:rPr>
        <w:t>1.</w:t>
      </w:r>
      <w:r w:rsidR="0030468F">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0468F">
            <w:t>nėra</w:t>
          </w:r>
        </w:sdtContent>
      </w:sdt>
      <w:r w:rsidR="00A100C8" w:rsidRPr="004939D6" w:rsidDel="00A100C8">
        <w:rPr>
          <w:rFonts w:cstheme="minorHAnsi"/>
        </w:rPr>
        <w:t xml:space="preserve"> </w:t>
      </w:r>
      <w:r w:rsidR="00091F01" w:rsidRPr="004939D6">
        <w:rPr>
          <w:rFonts w:cstheme="minorHAnsi"/>
        </w:rPr>
        <w:t xml:space="preserve">sudaroma. </w:t>
      </w:r>
    </w:p>
    <w:p w14:paraId="70D39E0D" w14:textId="34C245B7" w:rsidR="00701959" w:rsidRPr="0030468F" w:rsidRDefault="0030468F" w:rsidP="00AD3A6E">
      <w:pPr>
        <w:pStyle w:val="Sraopastraipa"/>
        <w:spacing w:line="240" w:lineRule="auto"/>
        <w:ind w:left="0" w:firstLine="709"/>
        <w:rPr>
          <w:color w:val="00B050"/>
        </w:rPr>
      </w:pPr>
      <w:r>
        <w:t>1.4</w:t>
      </w:r>
      <w:r w:rsidR="004F6423" w:rsidRPr="004939D6">
        <w:t>.</w:t>
      </w:r>
      <w:r w:rsidR="004F6423"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Pr>
          <w:rFonts w:cstheme="minorHAnsi"/>
        </w:rPr>
        <w:t>4 punkto</w:t>
      </w:r>
      <w:r w:rsidR="00D459E3" w:rsidRPr="004939D6">
        <w:rPr>
          <w:i/>
          <w:color w:val="00B050"/>
        </w:rPr>
        <w:t xml:space="preserve"> </w:t>
      </w:r>
      <w:r>
        <w:rPr>
          <w:i/>
          <w:color w:val="00B050"/>
        </w:rPr>
        <w:t xml:space="preserve">4.4.4 </w:t>
      </w:r>
      <w:r>
        <w:t>papunkčiu</w:t>
      </w:r>
      <w:r w:rsidR="00D459E3" w:rsidRPr="004939D6">
        <w:t>. Aplink</w:t>
      </w:r>
      <w:r>
        <w:t xml:space="preserve">os apaugos kriterijai nustatyti specialiųjų pirkimo sąlygų </w:t>
      </w:r>
      <w:r w:rsidR="00452605">
        <w:t>3</w:t>
      </w:r>
      <w:r>
        <w:t xml:space="preserve"> priede „Techninė specifikacija“.</w:t>
      </w:r>
      <w:bookmarkStart w:id="10" w:name="_Hlk163547301"/>
      <w:r w:rsidRPr="0030468F">
        <w:rPr>
          <w:rFonts w:cstheme="minorHAnsi"/>
          <w:color w:val="7030A0"/>
        </w:rPr>
        <w:t xml:space="preserve"> </w:t>
      </w:r>
    </w:p>
    <w:bookmarkEnd w:id="10"/>
    <w:p w14:paraId="15179C0E" w14:textId="473011BF" w:rsidR="00257685" w:rsidRPr="007A6EAB" w:rsidRDefault="0030468F" w:rsidP="007A6EAB">
      <w:pPr>
        <w:spacing w:line="240" w:lineRule="auto"/>
        <w:ind w:firstLine="567"/>
        <w:rPr>
          <w:rFonts w:cstheme="minorHAnsi"/>
        </w:rPr>
      </w:pPr>
      <w:r>
        <w:rPr>
          <w:rFonts w:eastAsia="Arial" w:cstheme="minorHAnsi"/>
        </w:rPr>
        <w:t xml:space="preserve">  </w:t>
      </w:r>
      <w:r w:rsidR="003D3DF5">
        <w:rPr>
          <w:rFonts w:eastAsia="Arial" w:cstheme="minorHAnsi"/>
        </w:rPr>
        <w:t>1</w:t>
      </w:r>
      <w:r>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55AC5380" w:rsidR="00FB3C75" w:rsidRPr="00AD08F1" w:rsidRDefault="4A330118" w:rsidP="00AD08F1">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AD08F1">
        <w:rPr>
          <w:rFonts w:eastAsia="Calibri" w:cstheme="minorHAnsi"/>
          <w:color w:val="000000" w:themeColor="text1"/>
        </w:rPr>
        <w:t xml:space="preserve">bevielę personalo </w:t>
      </w:r>
      <w:proofErr w:type="spellStart"/>
      <w:r w:rsidR="00AD08F1">
        <w:rPr>
          <w:rFonts w:eastAsia="Calibri" w:cstheme="minorHAnsi"/>
          <w:color w:val="000000" w:themeColor="text1"/>
        </w:rPr>
        <w:t>iškvietmo</w:t>
      </w:r>
      <w:proofErr w:type="spellEnd"/>
      <w:r w:rsidR="00AD08F1">
        <w:rPr>
          <w:rFonts w:eastAsia="Calibri" w:cstheme="minorHAnsi"/>
          <w:color w:val="000000" w:themeColor="text1"/>
        </w:rPr>
        <w:t xml:space="preserve"> sistemą</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452605">
        <w:rPr>
          <w:rFonts w:cstheme="minorHAnsi"/>
          <w:color w:val="00B050"/>
        </w:rPr>
        <w:t>3</w:t>
      </w:r>
      <w:r w:rsidR="00AE2AEF" w:rsidRPr="00244994">
        <w:rPr>
          <w:rFonts w:cstheme="minorHAnsi"/>
          <w:color w:val="00B050"/>
        </w:rPr>
        <w:t xml:space="preserve"> </w:t>
      </w:r>
      <w:r w:rsidR="00AE2AEF" w:rsidRPr="00244994">
        <w:rPr>
          <w:rFonts w:cstheme="minorHAnsi"/>
        </w:rPr>
        <w:t>priede</w:t>
      </w:r>
      <w:r w:rsidR="00AD08F1">
        <w:rPr>
          <w:rFonts w:cstheme="minorHAnsi"/>
        </w:rPr>
        <w:t xml:space="preserve"> „Techninė specifikacija“</w:t>
      </w:r>
      <w:r w:rsidR="00AE2AEF" w:rsidRPr="00244994">
        <w:rPr>
          <w:rFonts w:cstheme="minorHAnsi"/>
        </w:rPr>
        <w:t>.</w:t>
      </w:r>
    </w:p>
    <w:p w14:paraId="49117D58" w14:textId="401352E9"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452605">
        <w:rPr>
          <w:rFonts w:cstheme="minorHAnsi"/>
          <w:color w:val="00B050"/>
        </w:rPr>
        <w:t>3</w:t>
      </w:r>
      <w:r w:rsidR="00702B7B" w:rsidRPr="00244994">
        <w:rPr>
          <w:rFonts w:cstheme="minorHAnsi"/>
          <w:color w:val="00B050"/>
        </w:rPr>
        <w:t xml:space="preserve"> </w:t>
      </w:r>
      <w:r w:rsidR="00AD08F1">
        <w:rPr>
          <w:rFonts w:cstheme="minorHAnsi"/>
        </w:rPr>
        <w:t>priede „Techninė specifikacija“.</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79FB6CFA" w:rsidR="00807185" w:rsidRPr="00AD08F1" w:rsidRDefault="005D280D" w:rsidP="00AD08F1">
      <w:pPr>
        <w:pStyle w:val="Sraopastraipa"/>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proofErr w:type="spellStart"/>
      <w:r w:rsidR="00A857C4">
        <w:rPr>
          <w:rFonts w:cstheme="minorHAnsi"/>
        </w:rPr>
        <w:t>pajėgumais</w:t>
      </w:r>
      <w:proofErr w:type="spellEnd"/>
      <w:r w:rsidR="00A857C4">
        <w:rPr>
          <w:rFonts w:cstheme="minorHAnsi"/>
        </w:rPr>
        <w:t xml:space="preserve">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AD08F1">
        <w:rPr>
          <w:rFonts w:cstheme="minorHAnsi"/>
          <w:color w:val="00B050"/>
        </w:rPr>
        <w:t xml:space="preserve">2 </w:t>
      </w:r>
      <w:r w:rsidRPr="00817AB9">
        <w:rPr>
          <w:rFonts w:cstheme="minorHAnsi"/>
        </w:rPr>
        <w:t xml:space="preserve">priede. </w:t>
      </w:r>
    </w:p>
    <w:p w14:paraId="49056D57" w14:textId="7A9D6E19" w:rsidR="001F5BA5" w:rsidRPr="00AD08F1" w:rsidRDefault="005D280D" w:rsidP="00AD08F1">
      <w:pPr>
        <w:pStyle w:val="Sraopastraipa"/>
        <w:numPr>
          <w:ilvl w:val="1"/>
          <w:numId w:val="21"/>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0506676A" w:rsidR="00894FEF" w:rsidRDefault="00452605" w:rsidP="009F7690">
      <w:pPr>
        <w:pStyle w:val="Sraopastraipa"/>
        <w:spacing w:line="20" w:lineRule="atLeast"/>
        <w:ind w:left="697" w:firstLine="0"/>
      </w:pPr>
      <w:r>
        <w:t>4.1.</w:t>
      </w:r>
      <w:r w:rsidR="00194E5F">
        <w:t xml:space="preserve">Reikalavimai, susiję su nacionaliniu saugumu, nustatyti sutarties projekte specialiųjų pirkimo sąlygų 5 priede. </w:t>
      </w:r>
      <w:bookmarkStart w:id="14" w:name="_GoBack"/>
      <w:bookmarkEnd w:id="14"/>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6"/>
      <w:bookmarkEnd w:id="7"/>
      <w:bookmarkEnd w:id="8"/>
      <w:bookmarkEnd w:id="15"/>
    </w:p>
    <w:p w14:paraId="1D43AC9C" w14:textId="1695E3C7" w:rsidR="00860F76" w:rsidRPr="009C2A14" w:rsidRDefault="00860F76" w:rsidP="009C2A14">
      <w:pPr>
        <w:pStyle w:val="Sraopastraipa"/>
        <w:spacing w:line="240" w:lineRule="auto"/>
        <w:ind w:left="0" w:firstLine="0"/>
        <w:rPr>
          <w:rFonts w:cstheme="minorHAnsi"/>
          <w:color w:val="7030A0"/>
        </w:rPr>
      </w:pPr>
    </w:p>
    <w:p w14:paraId="704D3E98" w14:textId="58F138F4" w:rsidR="00AD4F1A" w:rsidRPr="009C2A14" w:rsidRDefault="000010DA" w:rsidP="009C2A14">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452605">
        <w:rPr>
          <w:rFonts w:cstheme="minorHAnsi"/>
          <w:color w:val="00B050"/>
          <w:shd w:val="clear" w:color="auto" w:fill="FFFFFF"/>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69C2C151" w14:textId="42EDB521" w:rsidR="00FA4B39" w:rsidRPr="009C2A14" w:rsidRDefault="00C60621" w:rsidP="009C2A14">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58B3688"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9C2A14">
        <w:rPr>
          <w:rFonts w:eastAsia="Arial" w:cstheme="minorHAnsi"/>
        </w:rPr>
        <w:t xml:space="preserve"> lietuvių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921EFB2"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9C2A14">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440AEBC2" w14:textId="2F487974" w:rsidR="00F527B1" w:rsidRPr="009C2A14" w:rsidRDefault="00E85882" w:rsidP="009C2A14">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044E5360" w14:textId="77777777" w:rsidR="009C2A14" w:rsidRDefault="009C2A14" w:rsidP="00F77A5D">
      <w:pPr>
        <w:pStyle w:val="Sraopastraipa"/>
        <w:spacing w:line="240" w:lineRule="auto"/>
        <w:ind w:left="0" w:firstLine="567"/>
        <w:rPr>
          <w:rFonts w:cstheme="minorHAnsi"/>
        </w:rPr>
      </w:pPr>
    </w:p>
    <w:p w14:paraId="7203423F" w14:textId="22F74CE9"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lastRenderedPageBreak/>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221F022C" w:rsidR="00E85882" w:rsidRPr="00A84437" w:rsidRDefault="00E85882" w:rsidP="00F77A5D">
      <w:pPr>
        <w:spacing w:line="240" w:lineRule="auto"/>
        <w:ind w:firstLine="0"/>
        <w:rPr>
          <w:rFonts w:cstheme="minorHAnsi"/>
          <w:vanish/>
        </w:rPr>
      </w:pPr>
    </w:p>
    <w:p w14:paraId="6BF5F619" w14:textId="6EC72113" w:rsidR="003300F2" w:rsidRPr="009C2A14" w:rsidRDefault="005A4255" w:rsidP="009C2A14">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452605">
        <w:rPr>
          <w:rFonts w:eastAsia="Calibri" w:cstheme="minorHAnsi"/>
        </w:rPr>
        <w:t xml:space="preserve"> 4</w:t>
      </w:r>
      <w:r w:rsidR="00DE051B" w:rsidRPr="00A84437">
        <w:rPr>
          <w:rFonts w:eastAsia="Calibri" w:cstheme="minorHAnsi"/>
        </w:rPr>
        <w:t xml:space="preserve"> priede </w:t>
      </w:r>
      <w:r w:rsidR="009C2A14">
        <w:rPr>
          <w:rFonts w:eastAsia="Calibri" w:cstheme="minorHAnsi"/>
        </w:rPr>
        <w:t>‚Pasiūlymo forma“</w:t>
      </w:r>
    </w:p>
    <w:p w14:paraId="313FDE6C" w14:textId="43108F3E" w:rsidR="00D734C6" w:rsidRPr="009C2A14" w:rsidRDefault="00660FD8" w:rsidP="009C2A14">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3C9BB3C2"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AD3A6E">
        <w:rPr>
          <w:rFonts w:cstheme="minorHAnsi"/>
          <w:color w:val="00B050"/>
        </w:rPr>
        <w:t xml:space="preserve">tiekėjo, tiekėjo </w:t>
      </w:r>
      <w:r w:rsidR="009C2A14">
        <w:rPr>
          <w:rFonts w:cstheme="minorHAnsi"/>
          <w:color w:val="00B050"/>
        </w:rPr>
        <w:t>įmonės vadovo arba jo įgalioto asmens pasirašytas pasiūlymas (</w:t>
      </w:r>
      <w:r w:rsidR="00A0176C">
        <w:rPr>
          <w:rFonts w:cstheme="minorHAnsi"/>
          <w:color w:val="00B050"/>
        </w:rPr>
        <w:t>specialiųjų pirkimo sąlygų 4</w:t>
      </w:r>
      <w:r w:rsidR="009C2A14">
        <w:rPr>
          <w:rFonts w:cstheme="minorHAnsi"/>
          <w:color w:val="00B050"/>
        </w:rPr>
        <w:t xml:space="preserve"> priedas „Pasiūlymo forma“).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58F4BD15" w14:textId="42355033" w:rsidR="00D83C57" w:rsidRDefault="00D83C57" w:rsidP="00536CEA">
      <w:pPr>
        <w:spacing w:line="240" w:lineRule="auto"/>
        <w:ind w:firstLine="0"/>
        <w:rPr>
          <w:rFonts w:cstheme="minorHAnsi"/>
          <w:color w:val="000000" w:themeColor="text1"/>
        </w:rPr>
      </w:pPr>
    </w:p>
    <w:p w14:paraId="52BA0CEF" w14:textId="3C779192" w:rsidR="00E250DF" w:rsidRDefault="000003B6" w:rsidP="00536CEA">
      <w:pPr>
        <w:pStyle w:val="Sraopastraipa"/>
        <w:spacing w:line="240" w:lineRule="auto"/>
        <w:ind w:left="0" w:firstLine="709"/>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w:t>
      </w:r>
      <w:r w:rsidR="00536CEA">
        <w:rPr>
          <w:color w:val="000000" w:themeColor="text1"/>
        </w:rPr>
        <w:t xml:space="preserve">ėjęs. </w:t>
      </w:r>
      <w:r w:rsidR="00D83C57">
        <w:t>Sutarties sąlygos pateikiamos</w:t>
      </w:r>
      <w:r w:rsidR="00F56579">
        <w:t xml:space="preserve"> specialiųjų p</w:t>
      </w:r>
      <w:r w:rsidR="00F56579" w:rsidRPr="127DD6E8">
        <w:t>irkimo sąlygų</w:t>
      </w:r>
      <w:r w:rsidR="00D83C57">
        <w:t xml:space="preserve"> </w:t>
      </w:r>
      <w:r w:rsidR="00A0176C">
        <w:rPr>
          <w:rFonts w:cstheme="minorHAnsi"/>
          <w:color w:val="00B050"/>
        </w:rPr>
        <w:t>5</w:t>
      </w:r>
      <w:r w:rsidR="00F56579" w:rsidRPr="00244994">
        <w:rPr>
          <w:rFonts w:cstheme="minorHAnsi"/>
          <w:color w:val="00B050"/>
        </w:rPr>
        <w:t xml:space="preserve"> </w:t>
      </w:r>
      <w:r w:rsidR="00F56579" w:rsidRPr="004A0305">
        <w:rPr>
          <w:rFonts w:cstheme="minorHAnsi"/>
        </w:rPr>
        <w:t>pr</w:t>
      </w:r>
      <w:r w:rsidR="00536CEA">
        <w:rPr>
          <w:rFonts w:cstheme="minorHAnsi"/>
        </w:rPr>
        <w:t>iede.</w:t>
      </w:r>
    </w:p>
    <w:p w14:paraId="63FAB850" w14:textId="282ABF98" w:rsidR="00536CEA" w:rsidRDefault="00536CEA" w:rsidP="00536CEA">
      <w:pPr>
        <w:pStyle w:val="Sraopastraipa"/>
        <w:spacing w:line="240" w:lineRule="auto"/>
        <w:ind w:left="0" w:firstLine="709"/>
        <w:rPr>
          <w:rFonts w:cstheme="minorHAnsi"/>
        </w:rPr>
      </w:pPr>
    </w:p>
    <w:p w14:paraId="0B04E6C4" w14:textId="4F564AE0" w:rsidR="00536CEA" w:rsidRDefault="00536CEA" w:rsidP="00536CEA">
      <w:pPr>
        <w:pStyle w:val="Sraopastraipa"/>
        <w:spacing w:line="240" w:lineRule="auto"/>
        <w:ind w:left="0" w:firstLine="709"/>
        <w:rPr>
          <w:rFonts w:cstheme="minorHAnsi"/>
        </w:rPr>
      </w:pPr>
    </w:p>
    <w:p w14:paraId="3C835F0C" w14:textId="60310686" w:rsidR="00536CEA" w:rsidRDefault="00536CEA" w:rsidP="00AD3A6E">
      <w:pPr>
        <w:spacing w:line="240" w:lineRule="auto"/>
        <w:rPr>
          <w:color w:val="000000" w:themeColor="text1"/>
        </w:rPr>
      </w:pPr>
    </w:p>
    <w:p w14:paraId="53D42390" w14:textId="233E2543" w:rsidR="00AD3A6E" w:rsidRDefault="00AD3A6E" w:rsidP="00AD3A6E">
      <w:pPr>
        <w:spacing w:line="240" w:lineRule="auto"/>
        <w:rPr>
          <w:color w:val="000000" w:themeColor="text1"/>
        </w:rPr>
      </w:pPr>
    </w:p>
    <w:p w14:paraId="22282EF8" w14:textId="7A9E9956" w:rsidR="00AD3A6E" w:rsidRDefault="00AD3A6E" w:rsidP="00AD3A6E">
      <w:pPr>
        <w:spacing w:line="240" w:lineRule="auto"/>
        <w:rPr>
          <w:color w:val="000000" w:themeColor="text1"/>
        </w:rPr>
      </w:pPr>
    </w:p>
    <w:p w14:paraId="316D6FC1" w14:textId="4E650E29" w:rsidR="00AD3A6E" w:rsidRDefault="00AD3A6E" w:rsidP="00AD3A6E">
      <w:pPr>
        <w:spacing w:line="240" w:lineRule="auto"/>
        <w:rPr>
          <w:color w:val="000000" w:themeColor="text1"/>
        </w:rPr>
      </w:pPr>
    </w:p>
    <w:p w14:paraId="15DD2CF0" w14:textId="6111B832" w:rsidR="00AD3A6E" w:rsidRDefault="00AD3A6E" w:rsidP="00AD3A6E">
      <w:pPr>
        <w:spacing w:line="240" w:lineRule="auto"/>
        <w:rPr>
          <w:color w:val="000000" w:themeColor="text1"/>
        </w:rPr>
      </w:pPr>
    </w:p>
    <w:p w14:paraId="7FD43B2A" w14:textId="0908CCBE" w:rsidR="00AD3A6E" w:rsidRDefault="00AD3A6E" w:rsidP="00AD3A6E">
      <w:pPr>
        <w:spacing w:line="240" w:lineRule="auto"/>
        <w:rPr>
          <w:color w:val="000000" w:themeColor="text1"/>
        </w:rPr>
      </w:pPr>
    </w:p>
    <w:p w14:paraId="31A3559D" w14:textId="6218318A" w:rsidR="00AD3A6E" w:rsidRDefault="00AD3A6E" w:rsidP="00AD3A6E">
      <w:pPr>
        <w:spacing w:line="240" w:lineRule="auto"/>
        <w:rPr>
          <w:color w:val="000000" w:themeColor="text1"/>
        </w:rPr>
      </w:pPr>
    </w:p>
    <w:p w14:paraId="55315C3D" w14:textId="61AC7995" w:rsidR="00AD3A6E" w:rsidRDefault="00AD3A6E" w:rsidP="00AD3A6E">
      <w:pPr>
        <w:spacing w:line="240" w:lineRule="auto"/>
        <w:rPr>
          <w:color w:val="000000" w:themeColor="text1"/>
        </w:rPr>
      </w:pPr>
    </w:p>
    <w:p w14:paraId="30C138C6" w14:textId="7FABD021" w:rsidR="00AD3A6E" w:rsidRDefault="00AD3A6E" w:rsidP="00AD3A6E">
      <w:pPr>
        <w:spacing w:line="240" w:lineRule="auto"/>
        <w:rPr>
          <w:color w:val="000000" w:themeColor="text1"/>
        </w:rPr>
      </w:pPr>
    </w:p>
    <w:p w14:paraId="7D5C77C6" w14:textId="5F6BD573" w:rsidR="00AD3A6E" w:rsidRDefault="00AD3A6E" w:rsidP="00AD3A6E">
      <w:pPr>
        <w:spacing w:line="240" w:lineRule="auto"/>
        <w:rPr>
          <w:color w:val="000000" w:themeColor="text1"/>
        </w:rPr>
      </w:pPr>
    </w:p>
    <w:p w14:paraId="46E8739E" w14:textId="5EA8623E" w:rsidR="00AD3A6E" w:rsidRDefault="00AD3A6E" w:rsidP="00AD3A6E">
      <w:pPr>
        <w:spacing w:line="240" w:lineRule="auto"/>
        <w:rPr>
          <w:color w:val="000000" w:themeColor="text1"/>
        </w:rPr>
      </w:pPr>
    </w:p>
    <w:p w14:paraId="7CCDC94C" w14:textId="7DB07492" w:rsidR="00AD3A6E" w:rsidRDefault="00AD3A6E" w:rsidP="00AD3A6E">
      <w:pPr>
        <w:spacing w:line="240" w:lineRule="auto"/>
        <w:rPr>
          <w:color w:val="000000" w:themeColor="text1"/>
        </w:rPr>
      </w:pPr>
    </w:p>
    <w:p w14:paraId="757510ED" w14:textId="27175919" w:rsidR="00AD3A6E" w:rsidRDefault="00AD3A6E" w:rsidP="00AD3A6E">
      <w:pPr>
        <w:spacing w:line="240" w:lineRule="auto"/>
        <w:rPr>
          <w:color w:val="000000" w:themeColor="text1"/>
        </w:rPr>
      </w:pPr>
    </w:p>
    <w:p w14:paraId="45C1D771" w14:textId="3872EF34" w:rsidR="00AD3A6E" w:rsidRDefault="00AD3A6E" w:rsidP="00AD3A6E">
      <w:pPr>
        <w:spacing w:line="240" w:lineRule="auto"/>
        <w:rPr>
          <w:color w:val="000000" w:themeColor="text1"/>
        </w:rPr>
      </w:pPr>
    </w:p>
    <w:p w14:paraId="2C4F7FF9" w14:textId="00ED4462" w:rsidR="00AD3A6E" w:rsidRDefault="00AD3A6E" w:rsidP="00AD3A6E">
      <w:pPr>
        <w:spacing w:line="240" w:lineRule="auto"/>
        <w:rPr>
          <w:color w:val="000000" w:themeColor="text1"/>
        </w:rPr>
      </w:pPr>
    </w:p>
    <w:p w14:paraId="29651DAC" w14:textId="2730208F" w:rsidR="00AD3A6E" w:rsidRDefault="00AD3A6E" w:rsidP="00AD3A6E">
      <w:pPr>
        <w:spacing w:line="240" w:lineRule="auto"/>
        <w:rPr>
          <w:color w:val="000000" w:themeColor="text1"/>
        </w:rPr>
      </w:pPr>
    </w:p>
    <w:p w14:paraId="7C5DE174" w14:textId="389F1CFC" w:rsidR="00AD3A6E" w:rsidRDefault="00AD3A6E" w:rsidP="00AD3A6E">
      <w:pPr>
        <w:spacing w:line="240" w:lineRule="auto"/>
        <w:rPr>
          <w:color w:val="000000" w:themeColor="text1"/>
        </w:rPr>
      </w:pPr>
    </w:p>
    <w:p w14:paraId="4B27B8C0" w14:textId="4DE78959" w:rsidR="00AD3A6E" w:rsidRDefault="00AD3A6E" w:rsidP="00AD3A6E">
      <w:pPr>
        <w:spacing w:line="240" w:lineRule="auto"/>
        <w:rPr>
          <w:color w:val="000000" w:themeColor="text1"/>
        </w:rPr>
      </w:pPr>
    </w:p>
    <w:p w14:paraId="468CEEE1" w14:textId="27B4F585" w:rsidR="00AD3A6E" w:rsidRDefault="00AD3A6E" w:rsidP="00AD3A6E">
      <w:pPr>
        <w:spacing w:line="240" w:lineRule="auto"/>
        <w:rPr>
          <w:color w:val="000000" w:themeColor="text1"/>
        </w:rPr>
      </w:pPr>
    </w:p>
    <w:p w14:paraId="643BC99A" w14:textId="64B2146D" w:rsidR="00AD3A6E" w:rsidRDefault="00AD3A6E" w:rsidP="00AD3A6E">
      <w:pPr>
        <w:spacing w:line="240" w:lineRule="auto"/>
        <w:rPr>
          <w:color w:val="000000" w:themeColor="text1"/>
        </w:rPr>
      </w:pPr>
    </w:p>
    <w:p w14:paraId="1EC680A0" w14:textId="40414A99" w:rsidR="00AD3A6E" w:rsidRDefault="00AD3A6E" w:rsidP="00AD3A6E">
      <w:pPr>
        <w:spacing w:line="240" w:lineRule="auto"/>
        <w:rPr>
          <w:color w:val="000000" w:themeColor="text1"/>
        </w:rPr>
      </w:pPr>
    </w:p>
    <w:p w14:paraId="23D7AC92" w14:textId="2404207A" w:rsidR="00AD3A6E" w:rsidRDefault="00AD3A6E" w:rsidP="00AD3A6E">
      <w:pPr>
        <w:spacing w:line="240" w:lineRule="auto"/>
        <w:rPr>
          <w:color w:val="000000" w:themeColor="text1"/>
        </w:rPr>
      </w:pPr>
    </w:p>
    <w:p w14:paraId="4D5EAE14" w14:textId="4449133A" w:rsidR="00AD3A6E" w:rsidRDefault="00AD3A6E" w:rsidP="00AD3A6E">
      <w:pPr>
        <w:spacing w:line="240" w:lineRule="auto"/>
        <w:rPr>
          <w:color w:val="000000" w:themeColor="text1"/>
        </w:rPr>
      </w:pPr>
    </w:p>
    <w:p w14:paraId="4273695E" w14:textId="609E180F" w:rsidR="00AD3A6E" w:rsidRDefault="00AD3A6E" w:rsidP="00AD3A6E">
      <w:pPr>
        <w:spacing w:line="240" w:lineRule="auto"/>
        <w:rPr>
          <w:color w:val="000000" w:themeColor="text1"/>
        </w:rPr>
      </w:pPr>
    </w:p>
    <w:p w14:paraId="2C0DDA48" w14:textId="2A7BC60A" w:rsidR="00AD3A6E" w:rsidRDefault="00AD3A6E" w:rsidP="00AD3A6E">
      <w:pPr>
        <w:spacing w:line="240" w:lineRule="auto"/>
        <w:rPr>
          <w:color w:val="000000" w:themeColor="text1"/>
        </w:rPr>
      </w:pPr>
    </w:p>
    <w:p w14:paraId="696924DA" w14:textId="01B7BA62" w:rsidR="00AD3A6E" w:rsidRDefault="00AD3A6E" w:rsidP="00AD3A6E">
      <w:pPr>
        <w:spacing w:line="240" w:lineRule="auto"/>
        <w:rPr>
          <w:color w:val="000000" w:themeColor="text1"/>
        </w:rPr>
      </w:pPr>
    </w:p>
    <w:p w14:paraId="0075E665" w14:textId="46146B4A" w:rsidR="00AD3A6E" w:rsidRDefault="00AD3A6E" w:rsidP="00AD3A6E">
      <w:pPr>
        <w:spacing w:line="240" w:lineRule="auto"/>
        <w:rPr>
          <w:color w:val="000000" w:themeColor="text1"/>
        </w:rPr>
      </w:pPr>
    </w:p>
    <w:p w14:paraId="1864C202" w14:textId="77777777" w:rsidR="00AD3A6E" w:rsidRPr="00AD3A6E" w:rsidRDefault="00AD3A6E" w:rsidP="00AD3A6E">
      <w:pPr>
        <w:spacing w:line="240" w:lineRule="auto"/>
        <w:rPr>
          <w:color w:val="000000" w:themeColor="text1"/>
        </w:rPr>
      </w:pP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D856714" w14:textId="72D44743" w:rsidR="008B2E27" w:rsidRDefault="008B2E27" w:rsidP="00536CEA">
      <w:pPr>
        <w:spacing w:line="240" w:lineRule="auto"/>
        <w:ind w:firstLine="0"/>
        <w:rPr>
          <w:rFonts w:eastAsia="Arial" w:cstheme="minorHAnsi"/>
          <w:i/>
          <w:color w:val="7030A0"/>
        </w:rPr>
      </w:pP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54C122A" w14:textId="3276D5D3" w:rsidR="00112F92" w:rsidRPr="002E1129" w:rsidRDefault="00536CEA" w:rsidP="00536CEA">
      <w:pPr>
        <w:spacing w:line="240" w:lineRule="auto"/>
        <w:ind w:firstLine="720"/>
        <w:rPr>
          <w:rFonts w:eastAsia="Arial" w:cstheme="minorHAnsi"/>
          <w:i/>
          <w:color w:val="7030A0"/>
        </w:rPr>
      </w:pPr>
      <w:r>
        <w:rPr>
          <w:rFonts w:eastAsia="Arial" w:cstheme="minorHAnsi"/>
          <w:i/>
          <w:color w:val="7030A0"/>
        </w:rPr>
        <w:t xml:space="preserve">Perkančioji organizacija nereikalauja tiekėjų teikti užpildyto EBVPD ar kitų pašalinimo pagrindų nebuvimą patvirtinančių reikalavimų.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31057E23" w14:textId="5C3191F0" w:rsidR="00112F92" w:rsidRPr="00536CEA" w:rsidRDefault="00112F92" w:rsidP="00536CEA">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408F20C5" w:rsidR="00112F92" w:rsidRPr="00A0176C" w:rsidRDefault="00112F92" w:rsidP="00A0176C">
      <w:pPr>
        <w:pStyle w:val="Sraopastraipa"/>
        <w:numPr>
          <w:ilvl w:val="1"/>
          <w:numId w:val="50"/>
        </w:numPr>
        <w:spacing w:line="240" w:lineRule="auto"/>
        <w:rPr>
          <w:rFonts w:eastAsia="Arial" w:cstheme="minorHAnsi"/>
        </w:rPr>
      </w:pPr>
      <w:r w:rsidRPr="00A0176C">
        <w:rPr>
          <w:rFonts w:eastAsia="Arial" w:cstheme="minorHAnsi"/>
        </w:rPr>
        <w:t>Reikalavimai tiekėjo kvalifikacijai nėra nustatomi.</w:t>
      </w:r>
    </w:p>
    <w:p w14:paraId="584DED22" w14:textId="71469809" w:rsidR="00A0176C" w:rsidRPr="00A0176C" w:rsidRDefault="00A0176C" w:rsidP="00A0176C">
      <w:pPr>
        <w:pStyle w:val="Sraopastraipa"/>
        <w:numPr>
          <w:ilvl w:val="1"/>
          <w:numId w:val="50"/>
        </w:numPr>
        <w:spacing w:line="240" w:lineRule="auto"/>
        <w:rPr>
          <w:rFonts w:eastAsia="Arial" w:cstheme="minorHAnsi"/>
        </w:rPr>
      </w:pPr>
      <w:r w:rsidRPr="00D94720">
        <w:rPr>
          <w:rFonts w:eastAsia="Arial" w:cstheme="minorHAnsi"/>
        </w:rPr>
        <w:t xml:space="preserve">Perkančioji organizacija nereikalauja, kad tiekėjai laikytųsi </w:t>
      </w:r>
      <w:r w:rsidRPr="00D75609">
        <w:rPr>
          <w:rFonts w:eastAsia="Arial" w:cstheme="minorHAnsi"/>
          <w:color w:val="00B050"/>
        </w:rPr>
        <w:t>kokybės vadybos sistemos</w:t>
      </w:r>
      <w:r w:rsidRPr="00D75609">
        <w:rPr>
          <w:rFonts w:eastAsia="Arial" w:cstheme="minorHAnsi"/>
        </w:rPr>
        <w:t xml:space="preserve"> </w:t>
      </w:r>
      <w:r w:rsidRPr="00D75609">
        <w:rPr>
          <w:rFonts w:eastAsia="Arial" w:cstheme="minorHAnsi"/>
          <w:color w:val="00B050"/>
        </w:rPr>
        <w:t xml:space="preserve">ir (arba) aplinkos apsaugos vadybos sistemos </w:t>
      </w:r>
      <w:r w:rsidRPr="00D94720">
        <w:rPr>
          <w:rFonts w:eastAsia="Arial" w:cstheme="minorHAnsi"/>
        </w:rPr>
        <w:t>standartų</w:t>
      </w:r>
      <w:r w:rsidRPr="00D75609">
        <w:rPr>
          <w:rFonts w:eastAsia="Arial" w:cstheme="minorHAnsi"/>
        </w:rPr>
        <w:t>.</w:t>
      </w:r>
    </w:p>
    <w:p w14:paraId="63B3C3BF" w14:textId="0E836667" w:rsidR="007C483C" w:rsidRPr="00A0176C" w:rsidRDefault="007C483C" w:rsidP="00A0176C">
      <w:pPr>
        <w:spacing w:line="240" w:lineRule="auto"/>
        <w:ind w:firstLine="0"/>
        <w:rPr>
          <w:rFonts w:eastAsia="Arial" w:cstheme="minorHAnsi"/>
          <w:i/>
          <w:color w:val="FF000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3F52679F" w14:textId="718139AA" w:rsidR="007C483C" w:rsidRDefault="007C483C" w:rsidP="00AD3A6E">
      <w:pPr>
        <w:spacing w:before="60" w:after="60" w:line="256" w:lineRule="auto"/>
        <w:ind w:firstLine="0"/>
        <w:rPr>
          <w:rFonts w:eastAsiaTheme="minorHAnsi" w:cstheme="minorHAnsi"/>
          <w:b/>
          <w:bCs/>
        </w:rPr>
        <w:sectPr w:rsidR="007C483C" w:rsidSect="0094708F">
          <w:headerReference w:type="first" r:id="rId16"/>
          <w:pgSz w:w="12240" w:h="15840"/>
          <w:pgMar w:top="1134" w:right="567" w:bottom="1134" w:left="1701" w:header="720" w:footer="720" w:gutter="0"/>
          <w:pgNumType w:start="0"/>
          <w:cols w:space="720"/>
          <w:titlePg/>
          <w:docGrid w:linePitch="360"/>
        </w:sectPr>
      </w:pPr>
    </w:p>
    <w:p w14:paraId="231299BB" w14:textId="6499824D" w:rsidR="003D35C4" w:rsidRDefault="003D35C4" w:rsidP="00AD3A6E">
      <w:pPr>
        <w:ind w:firstLine="0"/>
        <w:rPr>
          <w:rFonts w:ascii="Arial" w:eastAsia="Arial" w:hAnsi="Arial" w:cs="Arial"/>
          <w:b/>
          <w:smallCaps/>
        </w:rPr>
      </w:pPr>
      <w:bookmarkStart w:id="23" w:name="_heading=h.3rdcrjn" w:colFirst="0" w:colLast="0"/>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3DB23246" w14:textId="77777777" w:rsidR="00C70E3A" w:rsidRPr="00C70E3A" w:rsidRDefault="00C70E3A" w:rsidP="00C70E3A">
      <w:pPr>
        <w:jc w:val="right"/>
        <w:rPr>
          <w:rFonts w:ascii="Arial" w:eastAsia="Arial" w:hAnsi="Arial" w:cs="Arial"/>
          <w:b/>
          <w:smallCaps/>
        </w:rPr>
      </w:pPr>
    </w:p>
    <w:p w14:paraId="6BCC2113" w14:textId="18380F30"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A0176C">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532333C2" w14:textId="77777777" w:rsidR="00AD3A6E" w:rsidRDefault="00AD3A6E" w:rsidP="00AD3A6E">
      <w:pPr>
        <w:spacing w:line="240" w:lineRule="auto"/>
        <w:jc w:val="center"/>
        <w:rPr>
          <w:rFonts w:cstheme="minorHAnsi"/>
          <w:sz w:val="28"/>
          <w:szCs w:val="28"/>
        </w:rPr>
      </w:pPr>
      <w:r w:rsidRPr="00A76EAF">
        <w:rPr>
          <w:rFonts w:cstheme="minorHAnsi"/>
          <w:sz w:val="28"/>
          <w:szCs w:val="28"/>
        </w:rPr>
        <w:t>TECHNINĖ SPECIFIKACIJA</w:t>
      </w:r>
    </w:p>
    <w:p w14:paraId="111DB7D6" w14:textId="77777777" w:rsidR="00CB5907" w:rsidRPr="00A76EAF" w:rsidRDefault="00CB5907" w:rsidP="00CB5907">
      <w:pPr>
        <w:jc w:val="center"/>
        <w:rPr>
          <w:rFonts w:cstheme="minorHAnsi"/>
          <w:sz w:val="28"/>
          <w:szCs w:val="28"/>
        </w:rPr>
      </w:pPr>
    </w:p>
    <w:p w14:paraId="0E5B4593" w14:textId="7CC515A3" w:rsidR="00A0176C" w:rsidRDefault="00A0176C" w:rsidP="00DC230B">
      <w:pPr>
        <w:spacing w:line="240" w:lineRule="auto"/>
        <w:jc w:val="center"/>
        <w:rPr>
          <w:rFonts w:cstheme="minorHAnsi"/>
          <w:sz w:val="28"/>
          <w:szCs w:val="28"/>
        </w:rPr>
      </w:pPr>
    </w:p>
    <w:tbl>
      <w:tblPr>
        <w:tblStyle w:val="Lentelstinklelis"/>
        <w:tblpPr w:leftFromText="180" w:rightFromText="180" w:vertAnchor="page" w:horzAnchor="margin" w:tblpY="2389"/>
        <w:tblW w:w="9351" w:type="dxa"/>
        <w:tblInd w:w="0" w:type="dxa"/>
        <w:tblLook w:val="04A0" w:firstRow="1" w:lastRow="0" w:firstColumn="1" w:lastColumn="0" w:noHBand="0" w:noVBand="1"/>
      </w:tblPr>
      <w:tblGrid>
        <w:gridCol w:w="1696"/>
        <w:gridCol w:w="5529"/>
        <w:gridCol w:w="2126"/>
      </w:tblGrid>
      <w:tr w:rsidR="00A0176C" w14:paraId="1D10B9AC" w14:textId="77777777" w:rsidTr="00AD3A6E">
        <w:tc>
          <w:tcPr>
            <w:tcW w:w="1696" w:type="dxa"/>
          </w:tcPr>
          <w:p w14:paraId="15513D11" w14:textId="77777777" w:rsidR="00A0176C" w:rsidRPr="00CC5F0D" w:rsidRDefault="00A0176C" w:rsidP="000A7FD9">
            <w:pPr>
              <w:rPr>
                <w:b/>
                <w:bCs/>
              </w:rPr>
            </w:pPr>
            <w:r w:rsidRPr="00CC5F0D">
              <w:rPr>
                <w:b/>
                <w:bCs/>
              </w:rPr>
              <w:t>Prek</w:t>
            </w:r>
            <w:r w:rsidRPr="00CC5F0D">
              <w:rPr>
                <w:b/>
                <w:bCs/>
              </w:rPr>
              <w:t>ė</w:t>
            </w:r>
            <w:r w:rsidRPr="00CC5F0D">
              <w:rPr>
                <w:b/>
                <w:bCs/>
              </w:rPr>
              <w:t>s pavadinimas</w:t>
            </w:r>
          </w:p>
        </w:tc>
        <w:tc>
          <w:tcPr>
            <w:tcW w:w="5529" w:type="dxa"/>
          </w:tcPr>
          <w:p w14:paraId="68A06DAB" w14:textId="77777777" w:rsidR="00A0176C" w:rsidRPr="00CC5F0D" w:rsidRDefault="00A0176C" w:rsidP="000A7FD9">
            <w:pPr>
              <w:rPr>
                <w:b/>
                <w:bCs/>
              </w:rPr>
            </w:pPr>
            <w:r w:rsidRPr="00CC5F0D">
              <w:rPr>
                <w:b/>
                <w:bCs/>
              </w:rPr>
              <w:t>Technin</w:t>
            </w:r>
            <w:r w:rsidRPr="00CC5F0D">
              <w:rPr>
                <w:b/>
                <w:bCs/>
              </w:rPr>
              <w:t>ė</w:t>
            </w:r>
            <w:r w:rsidRPr="00CC5F0D">
              <w:rPr>
                <w:b/>
                <w:bCs/>
              </w:rPr>
              <w:t xml:space="preserve"> specifikacija</w:t>
            </w:r>
          </w:p>
        </w:tc>
        <w:tc>
          <w:tcPr>
            <w:tcW w:w="2126" w:type="dxa"/>
          </w:tcPr>
          <w:p w14:paraId="6D9C37AC" w14:textId="77777777" w:rsidR="00A0176C" w:rsidRPr="00CC5F0D" w:rsidRDefault="00A0176C" w:rsidP="000A7FD9">
            <w:pPr>
              <w:rPr>
                <w:b/>
                <w:bCs/>
              </w:rPr>
            </w:pPr>
            <w:r w:rsidRPr="00CC5F0D">
              <w:rPr>
                <w:b/>
                <w:bCs/>
              </w:rPr>
              <w:t>Planuojamas kiekis</w:t>
            </w:r>
          </w:p>
        </w:tc>
      </w:tr>
      <w:tr w:rsidR="00A0176C" w14:paraId="31229754" w14:textId="77777777" w:rsidTr="00AD3A6E">
        <w:tc>
          <w:tcPr>
            <w:tcW w:w="1696" w:type="dxa"/>
          </w:tcPr>
          <w:p w14:paraId="25AFBC73" w14:textId="77777777" w:rsidR="00A0176C" w:rsidRDefault="00A0176C" w:rsidP="000A7FD9">
            <w:r w:rsidRPr="00CC5F0D">
              <w:t>Beviel</w:t>
            </w:r>
            <w:r w:rsidRPr="00CC5F0D">
              <w:t>ė</w:t>
            </w:r>
            <w:r w:rsidRPr="00CC5F0D">
              <w:t xml:space="preserve"> personalo i</w:t>
            </w:r>
            <w:r w:rsidRPr="00CC5F0D">
              <w:t>š</w:t>
            </w:r>
            <w:r w:rsidRPr="00CC5F0D">
              <w:t>kvietimo sistema</w:t>
            </w:r>
          </w:p>
        </w:tc>
        <w:tc>
          <w:tcPr>
            <w:tcW w:w="5529" w:type="dxa"/>
          </w:tcPr>
          <w:p w14:paraId="61DD4DC2" w14:textId="77777777" w:rsidR="00A0176C" w:rsidRDefault="00A0176C" w:rsidP="000A7FD9">
            <w:r>
              <w:t>I</w:t>
            </w:r>
            <w:r>
              <w:t>š</w:t>
            </w:r>
            <w:r>
              <w:t xml:space="preserve">kvietimo sistema, veikianti radijo bangomis turi atitikti </w:t>
            </w:r>
            <w:r>
              <w:t>š</w:t>
            </w:r>
            <w:r>
              <w:t>iuos reikalavimus:</w:t>
            </w:r>
          </w:p>
          <w:p w14:paraId="01FCFE59" w14:textId="77777777" w:rsidR="00A0176C" w:rsidRDefault="00A0176C" w:rsidP="000A7FD9">
            <w:r>
              <w:t>1. I</w:t>
            </w:r>
            <w:r>
              <w:t>š</w:t>
            </w:r>
            <w:r>
              <w:t>kvietimo sistem</w:t>
            </w:r>
            <w:r>
              <w:t>ą</w:t>
            </w:r>
            <w:r>
              <w:t xml:space="preserve"> sudaro: (I</w:t>
            </w:r>
            <w:r>
              <w:t>š</w:t>
            </w:r>
            <w:r>
              <w:t>kvietimo mygtukai vieno mygtuko baltos spalvos - 201 vnt.; Dr</w:t>
            </w:r>
            <w:r>
              <w:t>ė</w:t>
            </w:r>
            <w:r>
              <w:t>gmei atspar</w:t>
            </w:r>
            <w:r>
              <w:t>ū</w:t>
            </w:r>
            <w:r>
              <w:t>s juodos spalvos i</w:t>
            </w:r>
            <w:r>
              <w:t>š</w:t>
            </w:r>
            <w:r>
              <w:t xml:space="preserve">kvietimo mygtukai </w:t>
            </w:r>
            <w:r>
              <w:t>–</w:t>
            </w:r>
            <w:r>
              <w:t xml:space="preserve"> 38 vnt.; I</w:t>
            </w:r>
            <w:r>
              <w:t>š</w:t>
            </w:r>
            <w:r>
              <w:t xml:space="preserve">kvietimo mygtukai su laidu, baltos spalvos </w:t>
            </w:r>
            <w:r>
              <w:t>–</w:t>
            </w:r>
            <w:r>
              <w:t xml:space="preserve"> 6 vnt.; Pagrindinis displ</w:t>
            </w:r>
            <w:r>
              <w:t>ė</w:t>
            </w:r>
            <w:r>
              <w:t xml:space="preserve">jus (imtuvas) </w:t>
            </w:r>
            <w:r>
              <w:t>–</w:t>
            </w:r>
            <w:r>
              <w:t xml:space="preserve"> 1 vnt.; Signalo retransliatorius (kartotuvas) </w:t>
            </w:r>
            <w:r>
              <w:t>–</w:t>
            </w:r>
            <w:r>
              <w:t xml:space="preserve"> 2 vnt.; Prane</w:t>
            </w:r>
            <w:r>
              <w:t>š</w:t>
            </w:r>
            <w:r>
              <w:t>im</w:t>
            </w:r>
            <w:r>
              <w:t>ų</w:t>
            </w:r>
            <w:r>
              <w:t xml:space="preserve"> gaviklis (laikrodis) atsparus vandeniui </w:t>
            </w:r>
            <w:r>
              <w:t>–</w:t>
            </w:r>
            <w:r>
              <w:t xml:space="preserve"> 2 vnt.;</w:t>
            </w:r>
          </w:p>
          <w:p w14:paraId="61B63AE7" w14:textId="77777777" w:rsidR="00A0176C" w:rsidRDefault="00A0176C" w:rsidP="000A7FD9">
            <w:r>
              <w:t>Sistemos programavimo (konfig</w:t>
            </w:r>
            <w:r>
              <w:t>ū</w:t>
            </w:r>
            <w:r>
              <w:t xml:space="preserve">ravimo ir derinimo) paslauga </w:t>
            </w:r>
            <w:r>
              <w:t>–</w:t>
            </w:r>
            <w:r>
              <w:t xml:space="preserve"> 1 vnt.)</w:t>
            </w:r>
          </w:p>
          <w:p w14:paraId="26FE8DF5" w14:textId="77777777" w:rsidR="00A0176C" w:rsidRDefault="00A0176C" w:rsidP="000A7FD9">
            <w:r>
              <w:t xml:space="preserve">2. Sistema turi </w:t>
            </w:r>
            <w:r w:rsidRPr="00357300">
              <w:t>veikti 433</w:t>
            </w:r>
            <w:r w:rsidRPr="00357300">
              <w:t>–</w:t>
            </w:r>
            <w:r w:rsidRPr="00357300">
              <w:t>447 MHz da</w:t>
            </w:r>
            <w:r w:rsidRPr="00357300">
              <w:t>ž</w:t>
            </w:r>
            <w:r w:rsidRPr="00357300">
              <w:t>nio radijo bangomis</w:t>
            </w:r>
            <w:r>
              <w:t>.</w:t>
            </w:r>
          </w:p>
          <w:p w14:paraId="0E98B8EA" w14:textId="77777777" w:rsidR="00A0176C" w:rsidRDefault="00A0176C" w:rsidP="000A7FD9">
            <w:r>
              <w:t>3. Sistemos signalo pri</w:t>
            </w:r>
            <w:r>
              <w:t>ė</w:t>
            </w:r>
            <w:r>
              <w:t>mimo diapazonas b</w:t>
            </w:r>
            <w:r>
              <w:t>ū</w:t>
            </w:r>
            <w:r>
              <w:t>t</w:t>
            </w:r>
            <w:r>
              <w:t>ų</w:t>
            </w:r>
            <w:r>
              <w:t xml:space="preserve"> nema</w:t>
            </w:r>
            <w:r>
              <w:t>ž</w:t>
            </w:r>
            <w:r>
              <w:t>esnis kaip 200 metr</w:t>
            </w:r>
            <w:r>
              <w:t>ų</w:t>
            </w:r>
            <w:r>
              <w:t xml:space="preserve"> be signalo retransliatoriaus.</w:t>
            </w:r>
          </w:p>
          <w:p w14:paraId="13FA925F" w14:textId="77777777" w:rsidR="00A0176C" w:rsidRDefault="00A0176C" w:rsidP="000A7FD9">
            <w:r>
              <w:t>4. Registruot</w:t>
            </w:r>
            <w:r>
              <w:t>ų</w:t>
            </w:r>
            <w:r>
              <w:t xml:space="preserve"> i</w:t>
            </w:r>
            <w:r>
              <w:t>š</w:t>
            </w:r>
            <w:r>
              <w:t>kvietimo skambu</w:t>
            </w:r>
            <w:r>
              <w:t>č</w:t>
            </w:r>
            <w:r>
              <w:t>i</w:t>
            </w:r>
            <w:r>
              <w:t>ų</w:t>
            </w:r>
            <w:r>
              <w:t xml:space="preserve"> skai</w:t>
            </w:r>
            <w:r>
              <w:t>č</w:t>
            </w:r>
            <w:r>
              <w:t>ius imtuve b</w:t>
            </w:r>
            <w:r>
              <w:t>ū</w:t>
            </w:r>
            <w:r>
              <w:t>t</w:t>
            </w:r>
            <w:r>
              <w:t>ų</w:t>
            </w:r>
            <w:r>
              <w:t xml:space="preserve"> nema</w:t>
            </w:r>
            <w:r>
              <w:t>ž</w:t>
            </w:r>
            <w:r>
              <w:t>esnis kaip 500 vnt.</w:t>
            </w:r>
          </w:p>
          <w:p w14:paraId="0ECE042E" w14:textId="77777777" w:rsidR="00A0176C" w:rsidRDefault="00A0176C" w:rsidP="000A7FD9">
            <w:r>
              <w:t>5. I</w:t>
            </w:r>
            <w:r>
              <w:t>š</w:t>
            </w:r>
            <w:r>
              <w:t>kvietimo sistema (mygtukai ir prane</w:t>
            </w:r>
            <w:r>
              <w:t>š</w:t>
            </w:r>
            <w:r>
              <w:t>im</w:t>
            </w:r>
            <w:r>
              <w:t>ų</w:t>
            </w:r>
            <w:r>
              <w:t xml:space="preserve"> gaviklis) b</w:t>
            </w:r>
            <w:r>
              <w:t>ū</w:t>
            </w:r>
            <w:r>
              <w:t>t</w:t>
            </w:r>
            <w:r>
              <w:t>ų</w:t>
            </w:r>
            <w:r>
              <w:t xml:space="preserve"> belaid</w:t>
            </w:r>
            <w:r>
              <w:t>ė</w:t>
            </w:r>
            <w:r>
              <w:t>.</w:t>
            </w:r>
          </w:p>
          <w:p w14:paraId="10831EFF" w14:textId="77777777" w:rsidR="00A0176C" w:rsidRDefault="00A0176C" w:rsidP="000A7FD9">
            <w:r>
              <w:t xml:space="preserve">6. </w:t>
            </w:r>
            <w:r>
              <w:t>Į</w:t>
            </w:r>
            <w:r>
              <w:t xml:space="preserve"> numatom</w:t>
            </w:r>
            <w:r>
              <w:t>ą</w:t>
            </w:r>
            <w:r>
              <w:t xml:space="preserve"> kain</w:t>
            </w:r>
            <w:r>
              <w:t>ą</w:t>
            </w:r>
            <w:r>
              <w:t xml:space="preserve"> b</w:t>
            </w:r>
            <w:r>
              <w:t>ū</w:t>
            </w:r>
            <w:r>
              <w:t>t</w:t>
            </w:r>
            <w:r>
              <w:t>ų</w:t>
            </w:r>
            <w:r>
              <w:t xml:space="preserve"> </w:t>
            </w:r>
            <w:r>
              <w:t>į</w:t>
            </w:r>
            <w:r>
              <w:t>skai</w:t>
            </w:r>
            <w:r>
              <w:t>č</w:t>
            </w:r>
            <w:r>
              <w:t>iuota maitinimo adapteris reikalingas pagrindiniam displ</w:t>
            </w:r>
            <w:r>
              <w:t>ė</w:t>
            </w:r>
            <w:r>
              <w:t>jui (imtuvui), signalo retransliatoriui (kartotuvui) ir prane</w:t>
            </w:r>
            <w:r>
              <w:t>š</w:t>
            </w:r>
            <w:r>
              <w:t>im</w:t>
            </w:r>
            <w:r>
              <w:t>ų</w:t>
            </w:r>
            <w:r>
              <w:t xml:space="preserve"> gavikliui.</w:t>
            </w:r>
          </w:p>
          <w:p w14:paraId="1148DEA7" w14:textId="77777777" w:rsidR="00A0176C" w:rsidRDefault="00A0176C" w:rsidP="000A7FD9">
            <w:r>
              <w:t xml:space="preserve">7. </w:t>
            </w:r>
            <w:r>
              <w:t>Į</w:t>
            </w:r>
            <w:r>
              <w:t xml:space="preserve"> numatom</w:t>
            </w:r>
            <w:r>
              <w:t>ą</w:t>
            </w:r>
            <w:r>
              <w:t xml:space="preserve"> kain</w:t>
            </w:r>
            <w:r>
              <w:t>ą</w:t>
            </w:r>
            <w:r>
              <w:t xml:space="preserve"> b</w:t>
            </w:r>
            <w:r>
              <w:t>ū</w:t>
            </w:r>
            <w:r>
              <w:t>t</w:t>
            </w:r>
            <w:r>
              <w:t>ų</w:t>
            </w:r>
            <w:r>
              <w:t xml:space="preserve"> </w:t>
            </w:r>
            <w:r>
              <w:t>į</w:t>
            </w:r>
            <w:r>
              <w:t>skai</w:t>
            </w:r>
            <w:r>
              <w:t>č</w:t>
            </w:r>
            <w:r>
              <w:t xml:space="preserve">iuotas pristatymas adresu </w:t>
            </w:r>
            <w:proofErr w:type="spellStart"/>
            <w:r>
              <w:t>Str</w:t>
            </w:r>
            <w:r>
              <w:t>ū</w:t>
            </w:r>
            <w:r>
              <w:t>nos</w:t>
            </w:r>
            <w:proofErr w:type="spellEnd"/>
            <w:r>
              <w:t xml:space="preserve"> km.5, </w:t>
            </w:r>
            <w:proofErr w:type="spellStart"/>
            <w:r>
              <w:t>Str</w:t>
            </w:r>
            <w:r>
              <w:t>ū</w:t>
            </w:r>
            <w:r>
              <w:t>nos</w:t>
            </w:r>
            <w:proofErr w:type="spellEnd"/>
            <w:r>
              <w:t xml:space="preserve"> k., </w:t>
            </w:r>
            <w:r>
              <w:t>Š</w:t>
            </w:r>
            <w:r>
              <w:t>ven</w:t>
            </w:r>
            <w:r>
              <w:t>č</w:t>
            </w:r>
            <w:r>
              <w:t>ioni</w:t>
            </w:r>
            <w:r>
              <w:t>ų</w:t>
            </w:r>
            <w:r>
              <w:t xml:space="preserve"> r. ir sistemos programavimas (konfig</w:t>
            </w:r>
            <w:r>
              <w:t>ū</w:t>
            </w:r>
            <w:r>
              <w:t>ravimas ir derinimas) pagal pateikt</w:t>
            </w:r>
            <w:r>
              <w:t>ą</w:t>
            </w:r>
            <w:r>
              <w:t xml:space="preserve"> informacij</w:t>
            </w:r>
            <w:r>
              <w:t>ą</w:t>
            </w:r>
            <w:r>
              <w:t>.</w:t>
            </w:r>
          </w:p>
          <w:p w14:paraId="3392611E" w14:textId="77777777" w:rsidR="00A0176C" w:rsidRDefault="00A0176C" w:rsidP="000A7FD9">
            <w:r>
              <w:t>8. Suprogramuotos (konfig</w:t>
            </w:r>
            <w:r>
              <w:t>ū</w:t>
            </w:r>
            <w:r>
              <w:t xml:space="preserve">ruotos ir suderintos) sistemos pajungimo darbus atliks </w:t>
            </w:r>
            <w:proofErr w:type="spellStart"/>
            <w:r>
              <w:t>Str</w:t>
            </w:r>
            <w:r>
              <w:t>ū</w:t>
            </w:r>
            <w:r>
              <w:t>nos</w:t>
            </w:r>
            <w:proofErr w:type="spellEnd"/>
            <w:r>
              <w:t xml:space="preserve"> socialin</w:t>
            </w:r>
            <w:r>
              <w:t>ė</w:t>
            </w:r>
            <w:r>
              <w:t>s globos nam</w:t>
            </w:r>
            <w:r>
              <w:t>ų</w:t>
            </w:r>
            <w:r>
              <w:t xml:space="preserve"> darbuotojai.</w:t>
            </w:r>
          </w:p>
          <w:p w14:paraId="11A49B6F" w14:textId="77777777" w:rsidR="00A0176C" w:rsidRDefault="00A0176C" w:rsidP="000A7FD9">
            <w:r>
              <w:t>9. Garantinis prie</w:t>
            </w:r>
            <w:r>
              <w:t>ž</w:t>
            </w:r>
            <w:r>
              <w:t>i</w:t>
            </w:r>
            <w:r>
              <w:t>ū</w:t>
            </w:r>
            <w:r>
              <w:t>ros laikotarpis ne ma</w:t>
            </w:r>
            <w:r>
              <w:t>ž</w:t>
            </w:r>
            <w:r>
              <w:t>iau kaip 24 m</w:t>
            </w:r>
            <w:r>
              <w:t>ė</w:t>
            </w:r>
            <w:r>
              <w:t>n., nuo prek</w:t>
            </w:r>
            <w:r>
              <w:t>ė</w:t>
            </w:r>
            <w:r>
              <w:t xml:space="preserve">s perdavimo </w:t>
            </w:r>
            <w:r>
              <w:t>–</w:t>
            </w:r>
            <w:r>
              <w:t xml:space="preserve"> pri</w:t>
            </w:r>
            <w:r>
              <w:t>ė</w:t>
            </w:r>
            <w:r>
              <w:t>mimo akto pasira</w:t>
            </w:r>
            <w:r>
              <w:t>š</w:t>
            </w:r>
            <w:r>
              <w:t>ymo.</w:t>
            </w:r>
          </w:p>
          <w:p w14:paraId="72EBBB80" w14:textId="77777777" w:rsidR="00A0176C" w:rsidRDefault="00A0176C" w:rsidP="000A7FD9">
            <w:r>
              <w:t>10. Vykdant pardavimo ir pirkimo sutart</w:t>
            </w:r>
            <w:r>
              <w:t>į</w:t>
            </w:r>
            <w:r>
              <w:t xml:space="preserve">, </w:t>
            </w:r>
            <w:r>
              <w:t>į</w:t>
            </w:r>
            <w:r>
              <w:t xml:space="preserve">sipareigojama laikytis </w:t>
            </w:r>
            <w:r>
              <w:t>š</w:t>
            </w:r>
            <w:r>
              <w:t>i</w:t>
            </w:r>
            <w:r>
              <w:t>ų</w:t>
            </w:r>
            <w:r>
              <w:t xml:space="preserve"> aplinkosaugos reikalavim</w:t>
            </w:r>
            <w:r>
              <w:t>ų</w:t>
            </w:r>
            <w:r>
              <w:t>, siekiant sunaudoti ma</w:t>
            </w:r>
            <w:r>
              <w:t>ž</w:t>
            </w:r>
            <w:r>
              <w:t>iau i</w:t>
            </w:r>
            <w:r>
              <w:t>š</w:t>
            </w:r>
            <w:r>
              <w:t>tekli</w:t>
            </w:r>
            <w:r>
              <w:t>ų</w:t>
            </w:r>
            <w:r>
              <w:t xml:space="preserve"> (Lietuvos Respublikos aplinkos ministro 2011 m. bir</w:t>
            </w:r>
            <w:r>
              <w:t>ž</w:t>
            </w:r>
            <w:r>
              <w:t xml:space="preserve">elio 28 d. </w:t>
            </w:r>
            <w:r>
              <w:t>į</w:t>
            </w:r>
            <w:r>
              <w:t>sakymu Nr. D1-508 patvirtinto Aplinkos kriterij</w:t>
            </w:r>
            <w:r>
              <w:t>ų</w:t>
            </w:r>
            <w:r>
              <w:t xml:space="preserve"> taikymo, vykdant </w:t>
            </w:r>
            <w:r>
              <w:t>ž</w:t>
            </w:r>
            <w:r>
              <w:t>aliuosius pirkimus, tvarkos apra</w:t>
            </w:r>
            <w:r>
              <w:t>š</w:t>
            </w:r>
            <w:r>
              <w:t>o 4.4.4. papunkt</w:t>
            </w:r>
            <w:r>
              <w:t>į</w:t>
            </w:r>
            <w:r>
              <w:t>):</w:t>
            </w:r>
          </w:p>
          <w:p w14:paraId="588516F5" w14:textId="77777777" w:rsidR="00A0176C" w:rsidRDefault="00A0176C" w:rsidP="000A7FD9">
            <w:r>
              <w:t>Ma</w:t>
            </w:r>
            <w:r>
              <w:t>ž</w:t>
            </w:r>
            <w:r>
              <w:t>inti popieriaus sunaudojim</w:t>
            </w:r>
            <w:r>
              <w:t>ą</w:t>
            </w:r>
            <w:r>
              <w:t>, atsisakyti neb</w:t>
            </w:r>
            <w:r>
              <w:t>ū</w:t>
            </w:r>
            <w:r>
              <w:t>tino dokument</w:t>
            </w:r>
            <w:r>
              <w:t>ų</w:t>
            </w:r>
            <w:r>
              <w:t xml:space="preserve"> kopijavimo ir spausdinimo, rengiama dokumentacija, kiek tai </w:t>
            </w:r>
            <w:r>
              <w:t>į</w:t>
            </w:r>
            <w:r>
              <w:t>manoma, Perkan</w:t>
            </w:r>
            <w:r>
              <w:t>č</w:t>
            </w:r>
            <w:r>
              <w:t>iajai organizacijai turi b</w:t>
            </w:r>
            <w:r>
              <w:t>ū</w:t>
            </w:r>
            <w:r>
              <w:t>ti pateikta elektroniniu formatu, o dokumentacija, kuri turi b</w:t>
            </w:r>
            <w:r>
              <w:t>ū</w:t>
            </w:r>
            <w:r>
              <w:t>ti pasira</w:t>
            </w:r>
            <w:r>
              <w:t>š</w:t>
            </w:r>
            <w:r>
              <w:t>oma, pasira</w:t>
            </w:r>
            <w:r>
              <w:t>š</w:t>
            </w:r>
            <w:r>
              <w:t>oma elektroniniu para</w:t>
            </w:r>
            <w:r>
              <w:t>š</w:t>
            </w:r>
            <w:r>
              <w:t>u. Esant b</w:t>
            </w:r>
            <w:r>
              <w:t>ū</w:t>
            </w:r>
            <w:r>
              <w:t xml:space="preserve">tinybei spausdinti, naudojamas perdirbtas popierius, kuris atitinka </w:t>
            </w:r>
            <w:r>
              <w:t>ž</w:t>
            </w:r>
            <w:r>
              <w:t>aliojo pirkimo reikalavimus, patvirtintus Tvarkos apra</w:t>
            </w:r>
            <w:r>
              <w:t>š</w:t>
            </w:r>
            <w:r>
              <w:t>e.</w:t>
            </w:r>
          </w:p>
          <w:p w14:paraId="04CE9FC8" w14:textId="77777777" w:rsidR="00A0176C" w:rsidRDefault="00A0176C" w:rsidP="000A7FD9">
            <w:r>
              <w:t xml:space="preserve">Tiekiant prekes </w:t>
            </w:r>
            <w:r>
              <w:t>į</w:t>
            </w:r>
            <w:r>
              <w:t xml:space="preserve"> Pirk</w:t>
            </w:r>
            <w:r>
              <w:t>ė</w:t>
            </w:r>
            <w:r>
              <w:t>jo nurodyt</w:t>
            </w:r>
            <w:r>
              <w:t>ą</w:t>
            </w:r>
            <w:r>
              <w:t xml:space="preserve"> pristatymo viet</w:t>
            </w:r>
            <w:r>
              <w:t>ą</w:t>
            </w:r>
            <w:r>
              <w:t xml:space="preserve"> siekti, kad b</w:t>
            </w:r>
            <w:r>
              <w:t>ū</w:t>
            </w:r>
            <w:r>
              <w:t>t</w:t>
            </w:r>
            <w:r>
              <w:t>ų</w:t>
            </w:r>
            <w:r>
              <w:t xml:space="preserve"> pasirenkamas optimalus mar</w:t>
            </w:r>
            <w:r>
              <w:t>š</w:t>
            </w:r>
            <w:r>
              <w:t>rutas ir preki</w:t>
            </w:r>
            <w:r>
              <w:t>ų</w:t>
            </w:r>
            <w:r>
              <w:t xml:space="preserve"> tiekimas b</w:t>
            </w:r>
            <w:r>
              <w:t>ū</w:t>
            </w:r>
            <w:r>
              <w:t>t</w:t>
            </w:r>
            <w:r>
              <w:t>ų</w:t>
            </w:r>
            <w:r>
              <w:t xml:space="preserve"> organizuojamas darbo dienomis ne keli</w:t>
            </w:r>
            <w:r>
              <w:t>ų</w:t>
            </w:r>
          </w:p>
          <w:p w14:paraId="05D468EB" w14:textId="77777777" w:rsidR="00A0176C" w:rsidRDefault="00A0176C" w:rsidP="000A7FD9">
            <w:r>
              <w:t>eismo piko valandomis: pirmadieniais- ketvirtadieniais nuo 9.00 iki 12.00 val., ir nuo 14.30 iki 16.00 val., penktadieniais- nuo 9.00 iki 12.00 val., ir nuo 13.00 iki 14.00 val.</w:t>
            </w:r>
          </w:p>
        </w:tc>
        <w:tc>
          <w:tcPr>
            <w:tcW w:w="2126" w:type="dxa"/>
          </w:tcPr>
          <w:p w14:paraId="40C9A7C2" w14:textId="77777777" w:rsidR="00A0176C" w:rsidRDefault="00A0176C" w:rsidP="000A7FD9">
            <w:r>
              <w:t>I</w:t>
            </w:r>
            <w:r>
              <w:t>š</w:t>
            </w:r>
            <w:r>
              <w:t xml:space="preserve">kvietimo mygtukai vieno mygtuko baltos spalvos - 201 vnt.; </w:t>
            </w:r>
          </w:p>
          <w:p w14:paraId="133593A6" w14:textId="77777777" w:rsidR="00A0176C" w:rsidRDefault="00A0176C" w:rsidP="000A7FD9">
            <w:r>
              <w:t>Dr</w:t>
            </w:r>
            <w:r>
              <w:t>ė</w:t>
            </w:r>
            <w:r>
              <w:t>gmei atspar</w:t>
            </w:r>
            <w:r>
              <w:t>ū</w:t>
            </w:r>
            <w:r>
              <w:t>s juodos spalvos i</w:t>
            </w:r>
            <w:r>
              <w:t>š</w:t>
            </w:r>
            <w:r>
              <w:t xml:space="preserve">kvietimo mygtukai </w:t>
            </w:r>
            <w:r>
              <w:t>–</w:t>
            </w:r>
            <w:r>
              <w:t xml:space="preserve"> 38 vnt.;</w:t>
            </w:r>
          </w:p>
          <w:p w14:paraId="096DF670" w14:textId="77777777" w:rsidR="00A0176C" w:rsidRDefault="00A0176C" w:rsidP="000A7FD9">
            <w:r>
              <w:t>I</w:t>
            </w:r>
            <w:r>
              <w:t>š</w:t>
            </w:r>
            <w:r>
              <w:t xml:space="preserve">kvietimo mygtukai su laidu, baltos spalvos </w:t>
            </w:r>
            <w:r>
              <w:t>–</w:t>
            </w:r>
            <w:r>
              <w:t xml:space="preserve"> 6 vnt.;</w:t>
            </w:r>
          </w:p>
          <w:p w14:paraId="5A93E3D4" w14:textId="77777777" w:rsidR="00A0176C" w:rsidRDefault="00A0176C" w:rsidP="000A7FD9">
            <w:r>
              <w:t>Pagrindinis displ</w:t>
            </w:r>
            <w:r>
              <w:t>ė</w:t>
            </w:r>
            <w:r>
              <w:t xml:space="preserve">jus (imtuvas) </w:t>
            </w:r>
            <w:r>
              <w:t>–</w:t>
            </w:r>
            <w:r>
              <w:t xml:space="preserve"> 1 vnt.;</w:t>
            </w:r>
          </w:p>
          <w:p w14:paraId="76981E3E" w14:textId="77777777" w:rsidR="00A0176C" w:rsidRDefault="00A0176C" w:rsidP="000A7FD9">
            <w:r>
              <w:t xml:space="preserve">Signalo retransliatorius (kartotuvas) </w:t>
            </w:r>
            <w:r>
              <w:t>–</w:t>
            </w:r>
            <w:r>
              <w:t xml:space="preserve"> 2 vnt.; </w:t>
            </w:r>
          </w:p>
          <w:p w14:paraId="44CD35BF" w14:textId="77777777" w:rsidR="00A0176C" w:rsidRDefault="00A0176C" w:rsidP="000A7FD9">
            <w:r>
              <w:t>Prane</w:t>
            </w:r>
            <w:r>
              <w:t>š</w:t>
            </w:r>
            <w:r>
              <w:t>im</w:t>
            </w:r>
            <w:r>
              <w:t>ų</w:t>
            </w:r>
            <w:r>
              <w:t xml:space="preserve"> gaviklis (laikrodis) atsparus vandeniui </w:t>
            </w:r>
            <w:r>
              <w:t>–</w:t>
            </w:r>
            <w:r>
              <w:t xml:space="preserve"> 2 vnt.;</w:t>
            </w:r>
          </w:p>
          <w:p w14:paraId="0F93B8BB" w14:textId="77777777" w:rsidR="00A0176C" w:rsidRDefault="00A0176C" w:rsidP="000A7FD9">
            <w:r>
              <w:t>Sistemos programavimo (konfig</w:t>
            </w:r>
            <w:r>
              <w:t>ū</w:t>
            </w:r>
            <w:r>
              <w:t xml:space="preserve">ravimo ir derinimo) paslauga </w:t>
            </w:r>
            <w:r>
              <w:t>–</w:t>
            </w:r>
            <w:r>
              <w:t xml:space="preserve"> 1 vnt.</w:t>
            </w:r>
          </w:p>
        </w:tc>
      </w:tr>
    </w:tbl>
    <w:p w14:paraId="12DA495F" w14:textId="577A6B60"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A0176C">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3736A2B5" w14:textId="77777777" w:rsidR="00AD3A6E" w:rsidRDefault="00AD3A6E" w:rsidP="00AD3A6E">
      <w:pPr>
        <w:shd w:val="clear" w:color="auto" w:fill="FFFFFF"/>
        <w:spacing w:line="240" w:lineRule="auto"/>
        <w:jc w:val="center"/>
      </w:pPr>
      <w:r>
        <w:rPr>
          <w:b/>
          <w:color w:val="000000"/>
        </w:rPr>
        <w:t>(</w:t>
      </w:r>
      <w:r>
        <w:rPr>
          <w:b/>
          <w:bCs/>
          <w:color w:val="000000"/>
        </w:rPr>
        <w:t xml:space="preserve">Pasiūlymo </w:t>
      </w:r>
      <w:r>
        <w:rPr>
          <w:b/>
          <w:color w:val="000000"/>
        </w:rPr>
        <w:t>formos pavyzdys)</w:t>
      </w:r>
    </w:p>
    <w:p w14:paraId="460CD790" w14:textId="77777777" w:rsidR="00AD3A6E" w:rsidRDefault="00AD3A6E" w:rsidP="00AD3A6E">
      <w:pPr>
        <w:spacing w:line="240" w:lineRule="auto"/>
        <w:ind w:right="-178"/>
        <w:jc w:val="center"/>
        <w:rPr>
          <w:b/>
          <w:color w:val="000000"/>
          <w:sz w:val="16"/>
          <w:szCs w:val="16"/>
        </w:rPr>
      </w:pPr>
    </w:p>
    <w:p w14:paraId="75B69909" w14:textId="77777777" w:rsidR="00AD3A6E" w:rsidRDefault="00AD3A6E" w:rsidP="00AD3A6E">
      <w:pPr>
        <w:spacing w:line="240" w:lineRule="auto"/>
        <w:ind w:right="-178"/>
        <w:jc w:val="center"/>
      </w:pPr>
      <w:r>
        <w:rPr>
          <w:sz w:val="16"/>
          <w:szCs w:val="16"/>
        </w:rPr>
        <w:t>Herbas arba prekių ženklas</w:t>
      </w:r>
    </w:p>
    <w:p w14:paraId="7919D36B" w14:textId="77777777" w:rsidR="00AD3A6E" w:rsidRDefault="00AD3A6E" w:rsidP="00AD3A6E">
      <w:pPr>
        <w:spacing w:line="240" w:lineRule="auto"/>
        <w:ind w:right="-178"/>
        <w:jc w:val="center"/>
        <w:rPr>
          <w:sz w:val="16"/>
          <w:szCs w:val="16"/>
        </w:rPr>
      </w:pPr>
    </w:p>
    <w:p w14:paraId="6ED0B876" w14:textId="77777777" w:rsidR="00AD3A6E" w:rsidRDefault="00AD3A6E" w:rsidP="00AD3A6E">
      <w:pPr>
        <w:spacing w:line="240" w:lineRule="auto"/>
        <w:ind w:right="-178"/>
        <w:jc w:val="center"/>
      </w:pPr>
      <w:r>
        <w:rPr>
          <w:sz w:val="16"/>
          <w:szCs w:val="16"/>
        </w:rPr>
        <w:t>(Tiekėjo pavadinimas)</w:t>
      </w:r>
    </w:p>
    <w:p w14:paraId="58418C2A" w14:textId="77777777" w:rsidR="00AD3A6E" w:rsidRDefault="00AD3A6E" w:rsidP="00AD3A6E">
      <w:pPr>
        <w:spacing w:line="240" w:lineRule="auto"/>
        <w:ind w:right="-178"/>
        <w:jc w:val="center"/>
        <w:rPr>
          <w:sz w:val="16"/>
          <w:szCs w:val="16"/>
        </w:rPr>
      </w:pPr>
    </w:p>
    <w:p w14:paraId="65AB067D" w14:textId="77777777" w:rsidR="00AD3A6E" w:rsidRDefault="00AD3A6E" w:rsidP="00AD3A6E">
      <w:pPr>
        <w:spacing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24E471" w14:textId="77777777" w:rsidR="00AD3A6E" w:rsidRDefault="00AD3A6E" w:rsidP="00AD3A6E">
      <w:pPr>
        <w:tabs>
          <w:tab w:val="center" w:pos="2520"/>
        </w:tabs>
        <w:spacing w:line="240" w:lineRule="auto"/>
      </w:pPr>
    </w:p>
    <w:p w14:paraId="3B5CA6A2" w14:textId="77777777" w:rsidR="00AD3A6E" w:rsidRPr="006766F5" w:rsidRDefault="00AD3A6E" w:rsidP="00AD3A6E">
      <w:pPr>
        <w:tabs>
          <w:tab w:val="center" w:pos="2520"/>
        </w:tabs>
        <w:spacing w:line="240" w:lineRule="auto"/>
        <w:rPr>
          <w:b/>
          <w:color w:val="000000"/>
        </w:rPr>
      </w:pPr>
      <w:proofErr w:type="spellStart"/>
      <w:r>
        <w:rPr>
          <w:b/>
          <w:color w:val="000000"/>
        </w:rPr>
        <w:t>Strūnos</w:t>
      </w:r>
      <w:proofErr w:type="spellEnd"/>
      <w:r>
        <w:rPr>
          <w:b/>
          <w:color w:val="000000"/>
        </w:rPr>
        <w:t xml:space="preserve"> socialinės globos namai</w:t>
      </w:r>
    </w:p>
    <w:p w14:paraId="6C7157C3" w14:textId="77777777" w:rsidR="00AD3A6E" w:rsidRDefault="00AD3A6E" w:rsidP="00AD3A6E">
      <w:pPr>
        <w:tabs>
          <w:tab w:val="center" w:pos="2520"/>
        </w:tabs>
        <w:spacing w:line="240" w:lineRule="auto"/>
      </w:pPr>
    </w:p>
    <w:p w14:paraId="5340B58C" w14:textId="77777777" w:rsidR="00AD3A6E" w:rsidRDefault="00AD3A6E" w:rsidP="00AD3A6E">
      <w:pPr>
        <w:spacing w:line="240" w:lineRule="auto"/>
        <w:ind w:right="-178"/>
        <w:jc w:val="center"/>
      </w:pPr>
      <w:r>
        <w:rPr>
          <w:b/>
        </w:rPr>
        <w:t xml:space="preserve">PASIŪLYMAS </w:t>
      </w:r>
    </w:p>
    <w:p w14:paraId="7481904D" w14:textId="77777777" w:rsidR="00AD3A6E" w:rsidRPr="000528AA" w:rsidRDefault="00AD3A6E" w:rsidP="00AD3A6E">
      <w:pPr>
        <w:tabs>
          <w:tab w:val="left" w:pos="709"/>
          <w:tab w:val="left" w:pos="851"/>
          <w:tab w:val="left" w:pos="993"/>
        </w:tabs>
        <w:jc w:val="center"/>
        <w:rPr>
          <w:b/>
          <w:bCs/>
        </w:rPr>
      </w:pPr>
      <w:r>
        <w:rPr>
          <w:b/>
        </w:rPr>
        <w:t xml:space="preserve">DĖL </w:t>
      </w:r>
      <w:r>
        <w:rPr>
          <w:b/>
          <w:bCs/>
        </w:rPr>
        <w:t>BELAIDĖS PERSONALO IŠKVIETIMO SISTEMOS PIRKIMO</w:t>
      </w:r>
    </w:p>
    <w:p w14:paraId="2989CF03" w14:textId="77777777" w:rsidR="00AD3A6E" w:rsidRDefault="00AD3A6E" w:rsidP="00AD3A6E">
      <w:pPr>
        <w:spacing w:line="240" w:lineRule="auto"/>
        <w:ind w:left="3888" w:right="-178"/>
      </w:pPr>
      <w:r>
        <w:rPr>
          <w:rFonts w:eastAsia="Times New Roman"/>
        </w:rPr>
        <w:t xml:space="preserve">       </w:t>
      </w:r>
      <w:r>
        <w:t>2025</w:t>
      </w:r>
      <w:r w:rsidRPr="0017136D">
        <w:rPr>
          <w:color w:val="000000" w:themeColor="text1"/>
        </w:rPr>
        <w:t>-</w:t>
      </w:r>
    </w:p>
    <w:p w14:paraId="26D77571" w14:textId="77777777" w:rsidR="00AD3A6E" w:rsidRDefault="00AD3A6E" w:rsidP="00AD3A6E">
      <w:pPr>
        <w:spacing w:line="240" w:lineRule="auto"/>
        <w:ind w:right="-178"/>
      </w:pPr>
      <w:r>
        <w:tab/>
      </w:r>
      <w:r>
        <w:tab/>
      </w:r>
      <w:r>
        <w:tab/>
        <w:t>______________</w:t>
      </w:r>
    </w:p>
    <w:p w14:paraId="32C1313D" w14:textId="77777777" w:rsidR="00AD3A6E" w:rsidRDefault="00AD3A6E" w:rsidP="00AD3A6E">
      <w:pPr>
        <w:tabs>
          <w:tab w:val="left" w:pos="1380"/>
        </w:tabs>
        <w:ind w:right="26"/>
        <w:jc w:val="center"/>
      </w:pPr>
      <w:r>
        <w:t>(sudarymo vieta)</w:t>
      </w:r>
    </w:p>
    <w:tbl>
      <w:tblPr>
        <w:tblW w:w="9376" w:type="dxa"/>
        <w:tblInd w:w="-25" w:type="dxa"/>
        <w:tblLayout w:type="fixed"/>
        <w:tblLook w:val="0000" w:firstRow="0" w:lastRow="0" w:firstColumn="0" w:lastColumn="0" w:noHBand="0" w:noVBand="0"/>
      </w:tblPr>
      <w:tblGrid>
        <w:gridCol w:w="5090"/>
        <w:gridCol w:w="4286"/>
      </w:tblGrid>
      <w:tr w:rsidR="00AD3A6E" w14:paraId="2F86BA58" w14:textId="77777777" w:rsidTr="000A7FD9">
        <w:trPr>
          <w:trHeight w:val="659"/>
        </w:trPr>
        <w:tc>
          <w:tcPr>
            <w:tcW w:w="5090" w:type="dxa"/>
            <w:tcBorders>
              <w:top w:val="single" w:sz="4" w:space="0" w:color="000000"/>
              <w:left w:val="single" w:sz="4" w:space="0" w:color="000000"/>
              <w:bottom w:val="single" w:sz="4" w:space="0" w:color="000000"/>
            </w:tcBorders>
            <w:shd w:val="clear" w:color="auto" w:fill="auto"/>
          </w:tcPr>
          <w:p w14:paraId="388ACC0D" w14:textId="77777777" w:rsidR="00AD3A6E" w:rsidRDefault="00AD3A6E" w:rsidP="000A7FD9">
            <w:pPr>
              <w:tabs>
                <w:tab w:val="left" w:pos="1380"/>
              </w:tabs>
              <w:snapToGrid w:val="0"/>
              <w:ind w:right="28"/>
            </w:pPr>
            <w:r>
              <w:t>Tiekėjo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FC2CEDD" w14:textId="77777777" w:rsidR="00AD3A6E" w:rsidRDefault="00AD3A6E" w:rsidP="000A7FD9">
            <w:pPr>
              <w:tabs>
                <w:tab w:val="left" w:pos="1380"/>
              </w:tabs>
              <w:snapToGrid w:val="0"/>
              <w:ind w:right="28"/>
              <w:jc w:val="center"/>
            </w:pPr>
          </w:p>
        </w:tc>
      </w:tr>
      <w:tr w:rsidR="00AD3A6E" w14:paraId="12858CB3" w14:textId="77777777" w:rsidTr="000A7FD9">
        <w:trPr>
          <w:trHeight w:val="555"/>
        </w:trPr>
        <w:tc>
          <w:tcPr>
            <w:tcW w:w="5090" w:type="dxa"/>
            <w:tcBorders>
              <w:top w:val="single" w:sz="4" w:space="0" w:color="000000"/>
              <w:left w:val="single" w:sz="4" w:space="0" w:color="000000"/>
              <w:bottom w:val="single" w:sz="4" w:space="0" w:color="000000"/>
            </w:tcBorders>
            <w:shd w:val="clear" w:color="auto" w:fill="auto"/>
          </w:tcPr>
          <w:p w14:paraId="5EA79570" w14:textId="77777777" w:rsidR="00AD3A6E" w:rsidRDefault="00AD3A6E" w:rsidP="000A7FD9">
            <w:pPr>
              <w:tabs>
                <w:tab w:val="left" w:pos="1380"/>
              </w:tabs>
              <w:snapToGrid w:val="0"/>
              <w:ind w:right="28"/>
            </w:pPr>
            <w:r>
              <w:t>Tiekėjo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E1CD0DD" w14:textId="77777777" w:rsidR="00AD3A6E" w:rsidRDefault="00AD3A6E" w:rsidP="000A7FD9">
            <w:pPr>
              <w:tabs>
                <w:tab w:val="left" w:pos="1380"/>
              </w:tabs>
              <w:snapToGrid w:val="0"/>
              <w:ind w:right="28"/>
              <w:jc w:val="center"/>
            </w:pPr>
          </w:p>
        </w:tc>
      </w:tr>
      <w:tr w:rsidR="00AD3A6E" w14:paraId="00B10099" w14:textId="77777777" w:rsidTr="000A7FD9">
        <w:trPr>
          <w:trHeight w:val="300"/>
        </w:trPr>
        <w:tc>
          <w:tcPr>
            <w:tcW w:w="5090" w:type="dxa"/>
            <w:tcBorders>
              <w:top w:val="single" w:sz="4" w:space="0" w:color="000000"/>
              <w:left w:val="single" w:sz="4" w:space="0" w:color="000000"/>
              <w:bottom w:val="single" w:sz="4" w:space="0" w:color="000000"/>
            </w:tcBorders>
            <w:shd w:val="clear" w:color="auto" w:fill="auto"/>
          </w:tcPr>
          <w:p w14:paraId="28735D69" w14:textId="77777777" w:rsidR="00AD3A6E" w:rsidRDefault="00AD3A6E" w:rsidP="000A7FD9">
            <w:pPr>
              <w:tabs>
                <w:tab w:val="left" w:pos="1380"/>
              </w:tabs>
              <w:snapToGrid w:val="0"/>
              <w:ind w:right="28"/>
            </w:pPr>
            <w: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6CD34954" w14:textId="77777777" w:rsidR="00AD3A6E" w:rsidRDefault="00AD3A6E" w:rsidP="000A7FD9">
            <w:pPr>
              <w:tabs>
                <w:tab w:val="left" w:pos="1380"/>
              </w:tabs>
              <w:snapToGrid w:val="0"/>
              <w:ind w:right="28"/>
              <w:jc w:val="center"/>
            </w:pPr>
          </w:p>
        </w:tc>
      </w:tr>
      <w:tr w:rsidR="00AD3A6E" w14:paraId="744F922F" w14:textId="77777777" w:rsidTr="000A7FD9">
        <w:trPr>
          <w:trHeight w:val="255"/>
        </w:trPr>
        <w:tc>
          <w:tcPr>
            <w:tcW w:w="5090" w:type="dxa"/>
            <w:tcBorders>
              <w:top w:val="single" w:sz="4" w:space="0" w:color="000000"/>
              <w:left w:val="single" w:sz="4" w:space="0" w:color="000000"/>
              <w:bottom w:val="single" w:sz="4" w:space="0" w:color="000000"/>
            </w:tcBorders>
            <w:shd w:val="clear" w:color="auto" w:fill="auto"/>
          </w:tcPr>
          <w:p w14:paraId="2170A269" w14:textId="77777777" w:rsidR="00AD3A6E" w:rsidRDefault="00AD3A6E" w:rsidP="000A7FD9">
            <w:pPr>
              <w:tabs>
                <w:tab w:val="left" w:pos="1380"/>
              </w:tabs>
              <w:snapToGrid w:val="0"/>
              <w:ind w:right="28"/>
            </w:pPr>
            <w: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79134BCB" w14:textId="77777777" w:rsidR="00AD3A6E" w:rsidRDefault="00AD3A6E" w:rsidP="000A7FD9">
            <w:pPr>
              <w:tabs>
                <w:tab w:val="left" w:pos="1380"/>
              </w:tabs>
              <w:snapToGrid w:val="0"/>
              <w:ind w:right="28"/>
              <w:jc w:val="center"/>
            </w:pPr>
          </w:p>
        </w:tc>
      </w:tr>
      <w:tr w:rsidR="00AD3A6E" w14:paraId="46F95E0A" w14:textId="77777777" w:rsidTr="000A7FD9">
        <w:trPr>
          <w:trHeight w:val="555"/>
        </w:trPr>
        <w:tc>
          <w:tcPr>
            <w:tcW w:w="5090" w:type="dxa"/>
            <w:tcBorders>
              <w:top w:val="single" w:sz="4" w:space="0" w:color="000000"/>
              <w:left w:val="single" w:sz="4" w:space="0" w:color="000000"/>
              <w:bottom w:val="single" w:sz="4" w:space="0" w:color="000000"/>
            </w:tcBorders>
            <w:shd w:val="clear" w:color="auto" w:fill="auto"/>
          </w:tcPr>
          <w:p w14:paraId="2BA7F8CE" w14:textId="77777777" w:rsidR="00AD3A6E" w:rsidRDefault="00AD3A6E" w:rsidP="000A7FD9">
            <w:pPr>
              <w:tabs>
                <w:tab w:val="left" w:pos="1380"/>
              </w:tabs>
              <w:snapToGrid w:val="0"/>
              <w:ind w:right="28"/>
            </w:pPr>
            <w:r>
              <w:t xml:space="preserve">Tiekėjo / Ūkio </w:t>
            </w:r>
            <w:proofErr w:type="spellStart"/>
            <w:r>
              <w:t>subjėktų</w:t>
            </w:r>
            <w:proofErr w:type="spellEnd"/>
            <w: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6600C7AE" w14:textId="77777777" w:rsidR="00AD3A6E" w:rsidRDefault="00AD3A6E" w:rsidP="000A7FD9">
            <w:pPr>
              <w:tabs>
                <w:tab w:val="left" w:pos="1380"/>
              </w:tabs>
              <w:snapToGrid w:val="0"/>
              <w:ind w:right="28"/>
              <w:jc w:val="center"/>
            </w:pPr>
          </w:p>
        </w:tc>
      </w:tr>
      <w:tr w:rsidR="00AD3A6E" w14:paraId="43AF52A8" w14:textId="77777777" w:rsidTr="000A7FD9">
        <w:tc>
          <w:tcPr>
            <w:tcW w:w="5090" w:type="dxa"/>
            <w:tcBorders>
              <w:top w:val="single" w:sz="4" w:space="0" w:color="000000"/>
              <w:left w:val="single" w:sz="4" w:space="0" w:color="000000"/>
              <w:bottom w:val="single" w:sz="4" w:space="0" w:color="000000"/>
            </w:tcBorders>
            <w:shd w:val="clear" w:color="auto" w:fill="auto"/>
          </w:tcPr>
          <w:p w14:paraId="67997AD3" w14:textId="77777777" w:rsidR="00AD3A6E" w:rsidRDefault="00AD3A6E" w:rsidP="000A7FD9">
            <w:pPr>
              <w:tabs>
                <w:tab w:val="left" w:pos="1380"/>
              </w:tabs>
              <w:snapToGrid w:val="0"/>
              <w:ind w:right="28"/>
            </w:pPr>
            <w: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0609DEA7" w14:textId="77777777" w:rsidR="00AD3A6E" w:rsidRDefault="00AD3A6E" w:rsidP="000A7FD9">
            <w:pPr>
              <w:tabs>
                <w:tab w:val="left" w:pos="1380"/>
              </w:tabs>
              <w:snapToGrid w:val="0"/>
              <w:ind w:right="28"/>
              <w:jc w:val="center"/>
            </w:pPr>
          </w:p>
        </w:tc>
      </w:tr>
      <w:tr w:rsidR="00AD3A6E" w14:paraId="548D9FD3" w14:textId="77777777" w:rsidTr="000A7FD9">
        <w:trPr>
          <w:trHeight w:val="391"/>
        </w:trPr>
        <w:tc>
          <w:tcPr>
            <w:tcW w:w="5090" w:type="dxa"/>
            <w:tcBorders>
              <w:top w:val="single" w:sz="4" w:space="0" w:color="000000"/>
              <w:left w:val="single" w:sz="4" w:space="0" w:color="000000"/>
              <w:bottom w:val="single" w:sz="4" w:space="0" w:color="000000"/>
            </w:tcBorders>
            <w:shd w:val="clear" w:color="auto" w:fill="auto"/>
          </w:tcPr>
          <w:p w14:paraId="3802D465" w14:textId="77777777" w:rsidR="00AD3A6E" w:rsidRDefault="00AD3A6E" w:rsidP="000A7FD9">
            <w:pPr>
              <w:tabs>
                <w:tab w:val="left" w:pos="1380"/>
              </w:tabs>
              <w:snapToGrid w:val="0"/>
              <w:ind w:right="28"/>
            </w:pPr>
            <w: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F9AE69B" w14:textId="77777777" w:rsidR="00AD3A6E" w:rsidRDefault="00AD3A6E" w:rsidP="000A7FD9">
            <w:pPr>
              <w:tabs>
                <w:tab w:val="left" w:pos="1380"/>
              </w:tabs>
              <w:snapToGrid w:val="0"/>
              <w:ind w:right="28"/>
              <w:jc w:val="center"/>
            </w:pPr>
          </w:p>
        </w:tc>
      </w:tr>
      <w:tr w:rsidR="00AD3A6E" w14:paraId="2AB3600F" w14:textId="77777777" w:rsidTr="000A7FD9">
        <w:tc>
          <w:tcPr>
            <w:tcW w:w="5090" w:type="dxa"/>
            <w:tcBorders>
              <w:top w:val="single" w:sz="4" w:space="0" w:color="000000"/>
              <w:left w:val="single" w:sz="4" w:space="0" w:color="000000"/>
              <w:bottom w:val="single" w:sz="4" w:space="0" w:color="000000"/>
            </w:tcBorders>
            <w:shd w:val="clear" w:color="auto" w:fill="auto"/>
          </w:tcPr>
          <w:p w14:paraId="5839417C" w14:textId="77777777" w:rsidR="00AD3A6E" w:rsidRDefault="00AD3A6E" w:rsidP="000A7FD9">
            <w:pPr>
              <w:tabs>
                <w:tab w:val="left" w:pos="1380"/>
              </w:tabs>
              <w:snapToGrid w:val="0"/>
              <w:ind w:right="28"/>
            </w:pPr>
            <w:r w:rsidRPr="00137C71">
              <w:t>Tiekėjo / Ūkio subjektų grupės, laimėjimo atveju, pasirašančio sutartį a</w:t>
            </w:r>
            <w:r>
              <w:t>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792181A" w14:textId="77777777" w:rsidR="00AD3A6E" w:rsidRDefault="00AD3A6E" w:rsidP="000A7FD9">
            <w:pPr>
              <w:tabs>
                <w:tab w:val="left" w:pos="1380"/>
              </w:tabs>
              <w:snapToGrid w:val="0"/>
              <w:ind w:right="28"/>
              <w:jc w:val="center"/>
            </w:pPr>
          </w:p>
        </w:tc>
      </w:tr>
      <w:tr w:rsidR="00AD3A6E" w14:paraId="1FA1792C" w14:textId="77777777" w:rsidTr="000A7FD9">
        <w:trPr>
          <w:trHeight w:val="249"/>
        </w:trPr>
        <w:tc>
          <w:tcPr>
            <w:tcW w:w="5090" w:type="dxa"/>
            <w:tcBorders>
              <w:top w:val="single" w:sz="4" w:space="0" w:color="000000"/>
              <w:left w:val="single" w:sz="4" w:space="0" w:color="000000"/>
              <w:bottom w:val="single" w:sz="4" w:space="0" w:color="000000"/>
            </w:tcBorders>
            <w:shd w:val="clear" w:color="auto" w:fill="auto"/>
          </w:tcPr>
          <w:p w14:paraId="3E78E548" w14:textId="77777777" w:rsidR="00AD3A6E" w:rsidRDefault="00AD3A6E" w:rsidP="000A7FD9">
            <w:pPr>
              <w:tabs>
                <w:tab w:val="left" w:pos="1380"/>
              </w:tabs>
              <w:snapToGrid w:val="0"/>
              <w:ind w:right="28"/>
            </w:pPr>
            <w:r w:rsidRPr="00137C71">
              <w:t>Tiekėjo / Ūkio subjektų grupės, laimėjimo atveju, už sutarties vykdymą atsakingo asmens vardas, pavardė, telefono nume</w:t>
            </w:r>
            <w:r>
              <w:t>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F00E016" w14:textId="77777777" w:rsidR="00AD3A6E" w:rsidRDefault="00AD3A6E" w:rsidP="000A7FD9">
            <w:pPr>
              <w:tabs>
                <w:tab w:val="left" w:pos="1380"/>
              </w:tabs>
              <w:snapToGrid w:val="0"/>
              <w:ind w:right="28"/>
              <w:jc w:val="center"/>
            </w:pPr>
          </w:p>
        </w:tc>
      </w:tr>
    </w:tbl>
    <w:p w14:paraId="10B243E9" w14:textId="77777777" w:rsidR="00AD3A6E" w:rsidRDefault="00AD3A6E" w:rsidP="00AD3A6E">
      <w:pPr>
        <w:spacing w:line="240" w:lineRule="auto"/>
        <w:rPr>
          <w:i/>
          <w:szCs w:val="24"/>
        </w:rPr>
      </w:pPr>
    </w:p>
    <w:p w14:paraId="21E3FA98" w14:textId="77777777" w:rsidR="00AD3A6E" w:rsidRDefault="00AD3A6E" w:rsidP="00AD3A6E">
      <w:pPr>
        <w:spacing w:line="240" w:lineRule="auto"/>
        <w:rPr>
          <w:spacing w:val="-4"/>
          <w:szCs w:val="24"/>
          <w:lang w:eastAsia="ar-SA"/>
        </w:rPr>
      </w:pPr>
      <w:r>
        <w:rPr>
          <w:i/>
          <w:spacing w:val="-4"/>
          <w:szCs w:val="24"/>
          <w:lang w:eastAsia="ar-SA"/>
        </w:rPr>
        <w:t>/Pastaba. Pildoma, jei teikėjas ketina pasitelkti subrangovą (-</w:t>
      </w:r>
      <w:proofErr w:type="spellStart"/>
      <w:r>
        <w:rPr>
          <w:i/>
          <w:spacing w:val="-4"/>
          <w:szCs w:val="24"/>
          <w:lang w:eastAsia="ar-SA"/>
        </w:rPr>
        <w:t>us</w:t>
      </w:r>
      <w:proofErr w:type="spellEnd"/>
      <w:r>
        <w:rPr>
          <w:i/>
          <w:spacing w:val="-4"/>
          <w:szCs w:val="24"/>
          <w:lang w:eastAsia="ar-SA"/>
        </w:rPr>
        <w:t>), subtiekėją (-</w:t>
      </w:r>
      <w:proofErr w:type="spellStart"/>
      <w:r>
        <w:rPr>
          <w:i/>
          <w:spacing w:val="-4"/>
          <w:szCs w:val="24"/>
          <w:lang w:eastAsia="ar-SA"/>
        </w:rPr>
        <w:t>us</w:t>
      </w:r>
      <w:proofErr w:type="spellEnd"/>
      <w:r>
        <w:rPr>
          <w:i/>
          <w:spacing w:val="-4"/>
          <w:szCs w:val="24"/>
          <w:lang w:eastAsia="ar-SA"/>
        </w:rPr>
        <w:t>)</w:t>
      </w:r>
      <w:r>
        <w:rPr>
          <w:i/>
          <w:strike/>
          <w:spacing w:val="-4"/>
          <w:szCs w:val="24"/>
          <w:lang w:eastAsia="ar-SA"/>
        </w:rPr>
        <w:t>,</w:t>
      </w:r>
      <w:r>
        <w:rPr>
          <w:i/>
          <w:spacing w:val="-4"/>
          <w:szCs w:val="24"/>
          <w:lang w:eastAsia="ar-SA"/>
        </w:rPr>
        <w:t xml:space="preserve"> ar </w:t>
      </w:r>
      <w:proofErr w:type="spellStart"/>
      <w:r>
        <w:rPr>
          <w:i/>
          <w:spacing w:val="-4"/>
          <w:szCs w:val="24"/>
          <w:lang w:eastAsia="ar-SA"/>
        </w:rPr>
        <w:t>subteikėją</w:t>
      </w:r>
      <w:proofErr w:type="spellEnd"/>
      <w:r>
        <w:rPr>
          <w:i/>
          <w:spacing w:val="-4"/>
          <w:szCs w:val="24"/>
          <w:lang w:eastAsia="ar-SA"/>
        </w:rPr>
        <w:t xml:space="preserve"> (-</w:t>
      </w:r>
      <w:proofErr w:type="spellStart"/>
      <w:r>
        <w:rPr>
          <w:i/>
          <w:spacing w:val="-4"/>
          <w:szCs w:val="24"/>
          <w:lang w:eastAsia="ar-SA"/>
        </w:rPr>
        <w:t>us</w:t>
      </w:r>
      <w:proofErr w:type="spellEnd"/>
      <w:r>
        <w:rPr>
          <w:i/>
          <w:spacing w:val="-4"/>
          <w:szCs w:val="24"/>
          <w:lang w:eastAsia="ar-SA"/>
        </w:rPr>
        <w:t>)/</w:t>
      </w:r>
    </w:p>
    <w:tbl>
      <w:tblPr>
        <w:tblW w:w="9351" w:type="dxa"/>
        <w:tblLook w:val="04A0" w:firstRow="1" w:lastRow="0" w:firstColumn="1" w:lastColumn="0" w:noHBand="0" w:noVBand="1"/>
      </w:tblPr>
      <w:tblGrid>
        <w:gridCol w:w="5059"/>
        <w:gridCol w:w="4292"/>
      </w:tblGrid>
      <w:tr w:rsidR="00AD3A6E" w14:paraId="04711C03" w14:textId="77777777" w:rsidTr="000A7FD9">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42114E7E" w14:textId="77777777" w:rsidR="00AD3A6E" w:rsidRDefault="00AD3A6E" w:rsidP="000A7FD9">
            <w:pPr>
              <w:spacing w:line="240" w:lineRule="auto"/>
              <w:rPr>
                <w:i/>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CFD173C" w14:textId="77777777" w:rsidR="00AD3A6E" w:rsidRDefault="00AD3A6E" w:rsidP="000A7FD9">
            <w:pPr>
              <w:spacing w:line="240" w:lineRule="auto"/>
              <w:rPr>
                <w:szCs w:val="24"/>
              </w:rPr>
            </w:pPr>
          </w:p>
        </w:tc>
      </w:tr>
      <w:tr w:rsidR="00AD3A6E" w14:paraId="5844F38D" w14:textId="77777777" w:rsidTr="000A7FD9">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024C4FF2" w14:textId="77777777" w:rsidR="00AD3A6E" w:rsidRDefault="00AD3A6E" w:rsidP="000A7FD9">
            <w:pPr>
              <w:spacing w:line="240" w:lineRule="auto"/>
              <w:rPr>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44A3BAE0" w14:textId="77777777" w:rsidR="00AD3A6E" w:rsidRDefault="00AD3A6E" w:rsidP="000A7FD9">
            <w:pPr>
              <w:spacing w:line="240" w:lineRule="auto"/>
              <w:rPr>
                <w:szCs w:val="24"/>
              </w:rPr>
            </w:pPr>
          </w:p>
        </w:tc>
      </w:tr>
      <w:tr w:rsidR="00AD3A6E" w14:paraId="52AAB7F3" w14:textId="77777777" w:rsidTr="000A7FD9">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68404056" w14:textId="77777777" w:rsidR="00AD3A6E" w:rsidRDefault="00AD3A6E" w:rsidP="000A7FD9">
            <w:pPr>
              <w:spacing w:line="240" w:lineRule="auto"/>
              <w:rPr>
                <w:szCs w:val="24"/>
              </w:rPr>
            </w:pPr>
            <w:r>
              <w:rPr>
                <w:szCs w:val="24"/>
                <w:lang w:eastAsia="ar-SA"/>
              </w:rPr>
              <w:t>Įsipareigojimų dalis (procentais), kuriai ketinama pasitelkti subrangovą (-</w:t>
            </w:r>
            <w:proofErr w:type="spellStart"/>
            <w:r>
              <w:rPr>
                <w:szCs w:val="24"/>
                <w:lang w:eastAsia="ar-SA"/>
              </w:rPr>
              <w:t>us</w:t>
            </w:r>
            <w:proofErr w:type="spellEnd"/>
            <w:r>
              <w:rPr>
                <w:szCs w:val="24"/>
                <w:lang w:eastAsia="ar-SA"/>
              </w:rPr>
              <w:t>), subtiekėją (-</w:t>
            </w:r>
            <w:proofErr w:type="spellStart"/>
            <w:r>
              <w:rPr>
                <w:szCs w:val="24"/>
                <w:lang w:eastAsia="ar-SA"/>
              </w:rPr>
              <w:t>us</w:t>
            </w:r>
            <w:proofErr w:type="spellEnd"/>
            <w:r>
              <w:rPr>
                <w:szCs w:val="24"/>
                <w:lang w:eastAsia="ar-SA"/>
              </w:rPr>
              <w:t xml:space="preserve">) ar </w:t>
            </w:r>
            <w:proofErr w:type="spellStart"/>
            <w:r>
              <w:rPr>
                <w:szCs w:val="24"/>
                <w:lang w:eastAsia="ar-SA"/>
              </w:rPr>
              <w:t>subteikėją</w:t>
            </w:r>
            <w:proofErr w:type="spellEnd"/>
            <w:r>
              <w:rPr>
                <w:szCs w:val="24"/>
                <w:lang w:eastAsia="ar-SA"/>
              </w:rPr>
              <w:t xml:space="preserve"> (-</w:t>
            </w:r>
            <w:proofErr w:type="spellStart"/>
            <w:r>
              <w:rPr>
                <w:szCs w:val="24"/>
                <w:lang w:eastAsia="ar-SA"/>
              </w:rPr>
              <w:t>us</w:t>
            </w:r>
            <w:proofErr w:type="spellEnd"/>
            <w:r>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03F11476" w14:textId="77777777" w:rsidR="00AD3A6E" w:rsidRDefault="00AD3A6E" w:rsidP="000A7FD9">
            <w:pPr>
              <w:spacing w:line="240" w:lineRule="auto"/>
              <w:rPr>
                <w:szCs w:val="24"/>
              </w:rPr>
            </w:pPr>
          </w:p>
        </w:tc>
      </w:tr>
    </w:tbl>
    <w:p w14:paraId="7A5FD13F" w14:textId="77777777" w:rsidR="00AD3A6E" w:rsidRDefault="00AD3A6E" w:rsidP="00AD3A6E">
      <w:pPr>
        <w:spacing w:line="240" w:lineRule="auto"/>
        <w:rPr>
          <w:szCs w:val="24"/>
        </w:rPr>
        <w:sectPr w:rsidR="00AD3A6E" w:rsidSect="001E0DA1">
          <w:pgSz w:w="11906" w:h="16838"/>
          <w:pgMar w:top="561" w:right="1140" w:bottom="1701" w:left="1701" w:header="0" w:footer="0" w:gutter="0"/>
          <w:cols w:space="1296"/>
          <w:formProt w:val="0"/>
          <w:docGrid w:linePitch="360" w:charSpace="4096"/>
        </w:sectPr>
      </w:pPr>
    </w:p>
    <w:p w14:paraId="48EB5446" w14:textId="77777777" w:rsidR="00AD3A6E" w:rsidRPr="00550977" w:rsidRDefault="00AD3A6E" w:rsidP="00AD3A6E">
      <w:pPr>
        <w:spacing w:line="240" w:lineRule="auto"/>
        <w:ind w:firstLine="720"/>
        <w:rPr>
          <w:szCs w:val="24"/>
          <w:lang w:eastAsia="ar-SA"/>
        </w:rPr>
      </w:pPr>
      <w:r w:rsidRPr="00550977">
        <w:rPr>
          <w:szCs w:val="24"/>
          <w:lang w:eastAsia="ar-SA"/>
        </w:rPr>
        <w:lastRenderedPageBreak/>
        <w:t xml:space="preserve">Pateikdami šį pasiūlymą, mes sutinkame su visomis konkurso sąlygomis, pirkimo </w:t>
      </w:r>
      <w:r>
        <w:rPr>
          <w:szCs w:val="24"/>
          <w:lang w:eastAsia="ar-SA"/>
        </w:rPr>
        <w:t>sąlygose</w:t>
      </w:r>
      <w:r w:rsidRPr="00550977">
        <w:rPr>
          <w:szCs w:val="24"/>
          <w:lang w:eastAsia="ar-SA"/>
        </w:rPr>
        <w:t xml:space="preserve"> ir jų prieduose pateiktais reikalavimais.</w:t>
      </w:r>
    </w:p>
    <w:p w14:paraId="070CDAF9" w14:textId="77777777" w:rsidR="00AD3A6E" w:rsidRDefault="00AD3A6E" w:rsidP="00AD3A6E">
      <w:pPr>
        <w:spacing w:line="240" w:lineRule="auto"/>
        <w:ind w:firstLine="720"/>
        <w:rPr>
          <w:szCs w:val="24"/>
          <w:lang w:eastAsia="ar-SA"/>
        </w:rPr>
      </w:pPr>
      <w:r w:rsidRPr="00550977">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3393842" w14:textId="77777777" w:rsidR="00AD3A6E" w:rsidRDefault="00AD3A6E" w:rsidP="00AD3A6E">
      <w:pPr>
        <w:spacing w:line="240" w:lineRule="auto"/>
        <w:ind w:firstLine="720"/>
        <w:rPr>
          <w:szCs w:val="24"/>
          <w:lang w:eastAsia="ar-SA"/>
        </w:rPr>
      </w:pPr>
      <w:r w:rsidRPr="00550977">
        <w:rPr>
          <w:szCs w:val="24"/>
          <w:lang w:eastAsia="ar-SA"/>
        </w:rPr>
        <w:t>Suprantame, kad išaiškėjus aukščiau nurodytoms aplinkybėms būsime pašalinti iš šio konkurso ir mūsų pateiktas pasiūlymas bus atmestas.</w:t>
      </w:r>
    </w:p>
    <w:p w14:paraId="152FFF7D" w14:textId="77777777" w:rsidR="00AD3A6E" w:rsidRDefault="00AD3A6E" w:rsidP="00AD3A6E">
      <w:pPr>
        <w:spacing w:line="240" w:lineRule="auto"/>
        <w:ind w:firstLine="720"/>
      </w:pPr>
      <w:r>
        <w:t>Mes siūlome šias prekes, kurios visiškai atitinka pirkimo dokumentuose  nurodytus reikalavimus:</w:t>
      </w:r>
    </w:p>
    <w:p w14:paraId="6D692B22" w14:textId="77777777" w:rsidR="00AD3A6E" w:rsidRDefault="00AD3A6E" w:rsidP="00AD3A6E">
      <w:pPr>
        <w:spacing w:line="240" w:lineRule="auto"/>
        <w:ind w:firstLine="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987"/>
        <w:gridCol w:w="3158"/>
        <w:gridCol w:w="1471"/>
        <w:gridCol w:w="1599"/>
        <w:gridCol w:w="1400"/>
      </w:tblGrid>
      <w:tr w:rsidR="00AD3A6E" w:rsidRPr="00BE4AF7" w14:paraId="6BED204B" w14:textId="77777777" w:rsidTr="000A7FD9">
        <w:trPr>
          <w:trHeight w:val="600"/>
        </w:trPr>
        <w:tc>
          <w:tcPr>
            <w:tcW w:w="306" w:type="pct"/>
            <w:shd w:val="clear" w:color="auto" w:fill="auto"/>
            <w:vAlign w:val="center"/>
            <w:hideMark/>
          </w:tcPr>
          <w:p w14:paraId="76A8B78D" w14:textId="77777777" w:rsidR="00AD3A6E" w:rsidRPr="00BE4AF7" w:rsidRDefault="00AD3A6E" w:rsidP="000A7FD9">
            <w:pPr>
              <w:spacing w:line="240" w:lineRule="auto"/>
              <w:jc w:val="center"/>
              <w:rPr>
                <w:rFonts w:eastAsia="Times New Roman"/>
                <w:b/>
                <w:bCs/>
                <w:szCs w:val="24"/>
              </w:rPr>
            </w:pPr>
            <w:r w:rsidRPr="00BE4AF7">
              <w:rPr>
                <w:rFonts w:eastAsia="Times New Roman"/>
                <w:b/>
                <w:szCs w:val="24"/>
              </w:rPr>
              <w:t>Eil. Nr.</w:t>
            </w:r>
          </w:p>
        </w:tc>
        <w:tc>
          <w:tcPr>
            <w:tcW w:w="1134" w:type="pct"/>
            <w:shd w:val="clear" w:color="auto" w:fill="auto"/>
            <w:vAlign w:val="center"/>
            <w:hideMark/>
          </w:tcPr>
          <w:p w14:paraId="41969455" w14:textId="77777777" w:rsidR="00AD3A6E" w:rsidRPr="00BE4AF7" w:rsidRDefault="00AD3A6E" w:rsidP="000A7FD9">
            <w:pPr>
              <w:spacing w:line="240" w:lineRule="auto"/>
              <w:jc w:val="center"/>
              <w:rPr>
                <w:rFonts w:eastAsia="Times New Roman"/>
                <w:b/>
                <w:szCs w:val="24"/>
              </w:rPr>
            </w:pPr>
            <w:r w:rsidRPr="00BE4AF7">
              <w:rPr>
                <w:rFonts w:eastAsia="Times New Roman"/>
                <w:b/>
                <w:iCs/>
                <w:szCs w:val="24"/>
              </w:rPr>
              <w:t>Pirkimo objektas</w:t>
            </w:r>
          </w:p>
        </w:tc>
        <w:tc>
          <w:tcPr>
            <w:tcW w:w="1676" w:type="pct"/>
            <w:vAlign w:val="center"/>
          </w:tcPr>
          <w:p w14:paraId="48C56150" w14:textId="77777777" w:rsidR="00AD3A6E" w:rsidRPr="00BE4AF7" w:rsidRDefault="00AD3A6E" w:rsidP="000A7FD9">
            <w:pPr>
              <w:spacing w:line="240" w:lineRule="auto"/>
              <w:jc w:val="center"/>
              <w:rPr>
                <w:rFonts w:eastAsia="Times New Roman"/>
                <w:b/>
                <w:szCs w:val="24"/>
              </w:rPr>
            </w:pPr>
            <w:r w:rsidRPr="00BE4AF7">
              <w:rPr>
                <w:rFonts w:eastAsia="Times New Roman"/>
                <w:b/>
                <w:szCs w:val="24"/>
              </w:rPr>
              <w:t>Tiekėjo siūlomų prekių gamintoj</w:t>
            </w:r>
            <w:r>
              <w:rPr>
                <w:rFonts w:eastAsia="Times New Roman"/>
                <w:b/>
                <w:szCs w:val="24"/>
              </w:rPr>
              <w:t>as,</w:t>
            </w:r>
            <w:r w:rsidRPr="00BE4AF7">
              <w:rPr>
                <w:rFonts w:eastAsia="Times New Roman"/>
                <w:b/>
                <w:szCs w:val="24"/>
              </w:rPr>
              <w:t xml:space="preserve"> pavadinimas (tipas, modelis</w:t>
            </w:r>
            <w:r>
              <w:rPr>
                <w:rFonts w:eastAsia="Times New Roman"/>
                <w:b/>
                <w:szCs w:val="24"/>
              </w:rPr>
              <w:t xml:space="preserve"> </w:t>
            </w:r>
            <w:r w:rsidRPr="00DE1C07">
              <w:rPr>
                <w:rFonts w:eastAsia="Times New Roman"/>
                <w:szCs w:val="24"/>
              </w:rPr>
              <w:t>(jei toks yra)</w:t>
            </w:r>
            <w:r w:rsidRPr="00BE4AF7">
              <w:rPr>
                <w:rFonts w:eastAsia="Times New Roman"/>
                <w:b/>
                <w:szCs w:val="24"/>
              </w:rPr>
              <w:t>)</w:t>
            </w:r>
          </w:p>
          <w:p w14:paraId="57330B22" w14:textId="77777777" w:rsidR="00AD3A6E" w:rsidRPr="00BE4AF7" w:rsidRDefault="00AD3A6E" w:rsidP="000A7FD9">
            <w:pPr>
              <w:spacing w:line="240" w:lineRule="auto"/>
              <w:jc w:val="center"/>
              <w:rPr>
                <w:rFonts w:eastAsia="Times New Roman"/>
                <w:b/>
                <w:szCs w:val="24"/>
              </w:rPr>
            </w:pPr>
            <w:r w:rsidRPr="00BE4AF7">
              <w:rPr>
                <w:rFonts w:eastAsia="Times New Roman"/>
                <w:i/>
                <w:szCs w:val="24"/>
              </w:rPr>
              <w:t>(pildo tiekėjas)</w:t>
            </w:r>
          </w:p>
        </w:tc>
        <w:tc>
          <w:tcPr>
            <w:tcW w:w="565" w:type="pct"/>
            <w:vAlign w:val="center"/>
          </w:tcPr>
          <w:p w14:paraId="5C3F05B8" w14:textId="77777777" w:rsidR="00AD3A6E" w:rsidRPr="00BE4AF7" w:rsidRDefault="00AD3A6E" w:rsidP="000A7FD9">
            <w:pPr>
              <w:spacing w:line="240" w:lineRule="auto"/>
              <w:jc w:val="center"/>
              <w:rPr>
                <w:rFonts w:eastAsia="Times New Roman"/>
                <w:b/>
                <w:szCs w:val="24"/>
              </w:rPr>
            </w:pPr>
            <w:r w:rsidRPr="00BE4AF7">
              <w:rPr>
                <w:rFonts w:eastAsia="Times New Roman"/>
                <w:b/>
                <w:szCs w:val="24"/>
              </w:rPr>
              <w:t>Prekių kiekis</w:t>
            </w:r>
          </w:p>
          <w:p w14:paraId="78CB5309" w14:textId="77777777" w:rsidR="00AD3A6E" w:rsidRPr="00BE4AF7" w:rsidRDefault="00AD3A6E" w:rsidP="000A7FD9">
            <w:pPr>
              <w:spacing w:line="240" w:lineRule="auto"/>
              <w:jc w:val="center"/>
              <w:rPr>
                <w:rFonts w:eastAsia="Times New Roman"/>
                <w:b/>
                <w:szCs w:val="24"/>
              </w:rPr>
            </w:pPr>
            <w:r w:rsidRPr="00BE4AF7">
              <w:rPr>
                <w:rFonts w:eastAsia="Times New Roman"/>
                <w:b/>
                <w:szCs w:val="24"/>
              </w:rPr>
              <w:t>(</w:t>
            </w:r>
            <w:r>
              <w:rPr>
                <w:rFonts w:eastAsia="Times New Roman"/>
                <w:b/>
                <w:szCs w:val="24"/>
              </w:rPr>
              <w:t>vnt</w:t>
            </w:r>
            <w:r w:rsidRPr="00BE4AF7">
              <w:rPr>
                <w:rFonts w:eastAsia="Times New Roman"/>
                <w:b/>
                <w:szCs w:val="24"/>
              </w:rPr>
              <w:t>.)</w:t>
            </w:r>
          </w:p>
        </w:tc>
        <w:tc>
          <w:tcPr>
            <w:tcW w:w="660" w:type="pct"/>
            <w:shd w:val="clear" w:color="auto" w:fill="auto"/>
            <w:vAlign w:val="center"/>
            <w:hideMark/>
          </w:tcPr>
          <w:p w14:paraId="2B3D6F64" w14:textId="77777777" w:rsidR="00AD3A6E" w:rsidRPr="00BE4AF7" w:rsidRDefault="00AD3A6E" w:rsidP="000A7FD9">
            <w:pPr>
              <w:spacing w:line="240" w:lineRule="auto"/>
              <w:jc w:val="center"/>
              <w:rPr>
                <w:rFonts w:eastAsia="Times New Roman"/>
                <w:b/>
                <w:szCs w:val="24"/>
              </w:rPr>
            </w:pPr>
            <w:r w:rsidRPr="00BE4AF7">
              <w:rPr>
                <w:rFonts w:eastAsia="Times New Roman"/>
                <w:b/>
                <w:szCs w:val="24"/>
              </w:rPr>
              <w:t>V</w:t>
            </w:r>
            <w:r>
              <w:rPr>
                <w:rFonts w:eastAsia="Times New Roman"/>
                <w:b/>
                <w:szCs w:val="24"/>
              </w:rPr>
              <w:t xml:space="preserve">ieneto kaina </w:t>
            </w:r>
            <w:proofErr w:type="spellStart"/>
            <w:r>
              <w:rPr>
                <w:rFonts w:eastAsia="Times New Roman"/>
                <w:b/>
                <w:szCs w:val="24"/>
              </w:rPr>
              <w:t>Eur</w:t>
            </w:r>
            <w:proofErr w:type="spellEnd"/>
            <w:r>
              <w:rPr>
                <w:rFonts w:eastAsia="Times New Roman"/>
                <w:b/>
                <w:szCs w:val="24"/>
              </w:rPr>
              <w:t xml:space="preserve"> su</w:t>
            </w:r>
            <w:r w:rsidRPr="00BE4AF7">
              <w:rPr>
                <w:rFonts w:eastAsia="Times New Roman"/>
                <w:b/>
                <w:szCs w:val="24"/>
              </w:rPr>
              <w:t xml:space="preserve"> PVM</w:t>
            </w:r>
            <w:r>
              <w:rPr>
                <w:rStyle w:val="Puslapioinaosnuoroda"/>
                <w:rFonts w:eastAsia="Times New Roman"/>
                <w:b/>
                <w:szCs w:val="24"/>
              </w:rPr>
              <w:footnoteReference w:id="2"/>
            </w:r>
          </w:p>
        </w:tc>
        <w:tc>
          <w:tcPr>
            <w:tcW w:w="660" w:type="pct"/>
            <w:vAlign w:val="center"/>
          </w:tcPr>
          <w:p w14:paraId="6EE71130" w14:textId="77777777" w:rsidR="00AD3A6E" w:rsidRPr="00BE4AF7" w:rsidRDefault="00AD3A6E" w:rsidP="000A7FD9">
            <w:pPr>
              <w:spacing w:line="240" w:lineRule="auto"/>
              <w:jc w:val="center"/>
              <w:rPr>
                <w:rFonts w:eastAsia="Times New Roman"/>
                <w:b/>
                <w:szCs w:val="24"/>
              </w:rPr>
            </w:pPr>
            <w:r w:rsidRPr="00BE4AF7">
              <w:rPr>
                <w:rFonts w:eastAsia="Times New Roman"/>
                <w:b/>
                <w:szCs w:val="24"/>
              </w:rPr>
              <w:t>Kaina</w:t>
            </w:r>
          </w:p>
          <w:p w14:paraId="318B51AE" w14:textId="77777777" w:rsidR="00AD3A6E" w:rsidRPr="00BE4AF7" w:rsidRDefault="00AD3A6E" w:rsidP="000A7FD9">
            <w:pPr>
              <w:spacing w:line="240" w:lineRule="auto"/>
              <w:jc w:val="center"/>
              <w:rPr>
                <w:rFonts w:eastAsia="Times New Roman"/>
                <w:b/>
                <w:szCs w:val="24"/>
              </w:rPr>
            </w:pPr>
            <w:proofErr w:type="spellStart"/>
            <w:r>
              <w:rPr>
                <w:rFonts w:eastAsia="Times New Roman"/>
                <w:b/>
                <w:szCs w:val="24"/>
              </w:rPr>
              <w:t>Eur</w:t>
            </w:r>
            <w:proofErr w:type="spellEnd"/>
            <w:r>
              <w:rPr>
                <w:rFonts w:eastAsia="Times New Roman"/>
                <w:b/>
                <w:szCs w:val="24"/>
              </w:rPr>
              <w:t xml:space="preserve"> su</w:t>
            </w:r>
            <w:r w:rsidRPr="00BE4AF7">
              <w:rPr>
                <w:rFonts w:eastAsia="Times New Roman"/>
                <w:b/>
                <w:szCs w:val="24"/>
              </w:rPr>
              <w:t xml:space="preserve"> PVM</w:t>
            </w:r>
          </w:p>
          <w:p w14:paraId="48C941C6" w14:textId="77777777" w:rsidR="00AD3A6E" w:rsidRPr="00BE4AF7" w:rsidRDefault="00AD3A6E" w:rsidP="000A7FD9">
            <w:pPr>
              <w:spacing w:line="240" w:lineRule="auto"/>
              <w:jc w:val="center"/>
              <w:rPr>
                <w:rFonts w:eastAsia="Times New Roman"/>
                <w:b/>
                <w:szCs w:val="24"/>
              </w:rPr>
            </w:pPr>
            <w:r w:rsidRPr="00BE4AF7">
              <w:rPr>
                <w:rFonts w:eastAsia="Times New Roman"/>
                <w:b/>
                <w:szCs w:val="24"/>
              </w:rPr>
              <w:t>(4x5)</w:t>
            </w:r>
          </w:p>
        </w:tc>
      </w:tr>
      <w:tr w:rsidR="00AD3A6E" w:rsidRPr="00BE4AF7" w14:paraId="6186D921" w14:textId="77777777" w:rsidTr="000A7FD9">
        <w:trPr>
          <w:trHeight w:val="343"/>
        </w:trPr>
        <w:tc>
          <w:tcPr>
            <w:tcW w:w="306" w:type="pct"/>
            <w:tcBorders>
              <w:bottom w:val="single" w:sz="4" w:space="0" w:color="auto"/>
            </w:tcBorders>
            <w:shd w:val="clear" w:color="auto" w:fill="auto"/>
            <w:vAlign w:val="center"/>
          </w:tcPr>
          <w:p w14:paraId="02FCD583" w14:textId="77777777" w:rsidR="00AD3A6E" w:rsidRPr="005A2520" w:rsidRDefault="00AD3A6E" w:rsidP="000A7FD9">
            <w:pPr>
              <w:spacing w:line="240" w:lineRule="auto"/>
              <w:jc w:val="center"/>
              <w:rPr>
                <w:rFonts w:eastAsia="Times New Roman"/>
                <w:b/>
                <w:bCs/>
                <w:szCs w:val="24"/>
              </w:rPr>
            </w:pPr>
            <w:r w:rsidRPr="005A2520">
              <w:rPr>
                <w:rFonts w:eastAsia="Times New Roman"/>
                <w:b/>
                <w:bCs/>
                <w:szCs w:val="24"/>
              </w:rPr>
              <w:t>1</w:t>
            </w:r>
          </w:p>
        </w:tc>
        <w:tc>
          <w:tcPr>
            <w:tcW w:w="1134" w:type="pct"/>
            <w:tcBorders>
              <w:bottom w:val="single" w:sz="4" w:space="0" w:color="auto"/>
            </w:tcBorders>
            <w:shd w:val="clear" w:color="auto" w:fill="auto"/>
            <w:vAlign w:val="center"/>
          </w:tcPr>
          <w:p w14:paraId="3897A43C" w14:textId="77777777" w:rsidR="00AD3A6E" w:rsidRPr="005A2520" w:rsidRDefault="00AD3A6E" w:rsidP="000A7FD9">
            <w:pPr>
              <w:spacing w:line="240" w:lineRule="auto"/>
              <w:jc w:val="center"/>
              <w:rPr>
                <w:rFonts w:eastAsia="Times New Roman"/>
                <w:b/>
                <w:szCs w:val="24"/>
              </w:rPr>
            </w:pPr>
            <w:r w:rsidRPr="005A2520">
              <w:rPr>
                <w:rFonts w:eastAsia="Times New Roman"/>
                <w:b/>
                <w:szCs w:val="24"/>
              </w:rPr>
              <w:t>2</w:t>
            </w:r>
          </w:p>
        </w:tc>
        <w:tc>
          <w:tcPr>
            <w:tcW w:w="1676" w:type="pct"/>
            <w:tcBorders>
              <w:bottom w:val="single" w:sz="4" w:space="0" w:color="auto"/>
            </w:tcBorders>
          </w:tcPr>
          <w:p w14:paraId="2C845AA2" w14:textId="77777777" w:rsidR="00AD3A6E" w:rsidRPr="005A2520" w:rsidRDefault="00AD3A6E" w:rsidP="000A7FD9">
            <w:pPr>
              <w:spacing w:line="240" w:lineRule="auto"/>
              <w:jc w:val="center"/>
              <w:rPr>
                <w:rFonts w:eastAsia="Times New Roman"/>
                <w:b/>
                <w:szCs w:val="24"/>
              </w:rPr>
            </w:pPr>
            <w:r w:rsidRPr="005A2520">
              <w:rPr>
                <w:rFonts w:eastAsia="Times New Roman"/>
                <w:b/>
                <w:szCs w:val="24"/>
              </w:rPr>
              <w:t>3</w:t>
            </w:r>
          </w:p>
        </w:tc>
        <w:tc>
          <w:tcPr>
            <w:tcW w:w="565" w:type="pct"/>
            <w:vAlign w:val="center"/>
          </w:tcPr>
          <w:p w14:paraId="6C95B23F" w14:textId="77777777" w:rsidR="00AD3A6E" w:rsidRPr="005A2520" w:rsidRDefault="00AD3A6E" w:rsidP="000A7FD9">
            <w:pPr>
              <w:spacing w:line="240" w:lineRule="auto"/>
              <w:jc w:val="center"/>
              <w:rPr>
                <w:rFonts w:eastAsia="Times New Roman"/>
                <w:b/>
                <w:szCs w:val="24"/>
              </w:rPr>
            </w:pPr>
            <w:r w:rsidRPr="005A2520">
              <w:rPr>
                <w:rFonts w:eastAsia="Times New Roman"/>
                <w:b/>
                <w:szCs w:val="24"/>
              </w:rPr>
              <w:t>4</w:t>
            </w:r>
          </w:p>
        </w:tc>
        <w:tc>
          <w:tcPr>
            <w:tcW w:w="660" w:type="pct"/>
            <w:shd w:val="clear" w:color="auto" w:fill="auto"/>
            <w:vAlign w:val="center"/>
          </w:tcPr>
          <w:p w14:paraId="45E3F9F8" w14:textId="77777777" w:rsidR="00AD3A6E" w:rsidRPr="005A2520" w:rsidRDefault="00AD3A6E" w:rsidP="000A7FD9">
            <w:pPr>
              <w:spacing w:line="240" w:lineRule="auto"/>
              <w:jc w:val="center"/>
              <w:rPr>
                <w:rFonts w:eastAsia="Times New Roman"/>
                <w:b/>
                <w:szCs w:val="24"/>
              </w:rPr>
            </w:pPr>
            <w:r w:rsidRPr="005A2520">
              <w:rPr>
                <w:rFonts w:eastAsia="Times New Roman"/>
                <w:b/>
                <w:szCs w:val="24"/>
              </w:rPr>
              <w:t>5</w:t>
            </w:r>
          </w:p>
        </w:tc>
        <w:tc>
          <w:tcPr>
            <w:tcW w:w="660" w:type="pct"/>
          </w:tcPr>
          <w:p w14:paraId="55F98C43" w14:textId="77777777" w:rsidR="00AD3A6E" w:rsidRPr="005A2520" w:rsidRDefault="00AD3A6E" w:rsidP="000A7FD9">
            <w:pPr>
              <w:spacing w:line="240" w:lineRule="auto"/>
              <w:jc w:val="center"/>
              <w:rPr>
                <w:rFonts w:eastAsia="Times New Roman"/>
                <w:b/>
                <w:szCs w:val="24"/>
              </w:rPr>
            </w:pPr>
            <w:r w:rsidRPr="005A2520">
              <w:rPr>
                <w:rFonts w:eastAsia="Times New Roman"/>
                <w:b/>
                <w:szCs w:val="24"/>
              </w:rPr>
              <w:t>6</w:t>
            </w:r>
          </w:p>
        </w:tc>
      </w:tr>
      <w:tr w:rsidR="00AD3A6E" w:rsidRPr="00BE4AF7" w14:paraId="07B02994" w14:textId="77777777" w:rsidTr="000A7FD9">
        <w:trPr>
          <w:trHeight w:val="675"/>
        </w:trPr>
        <w:tc>
          <w:tcPr>
            <w:tcW w:w="306" w:type="pct"/>
            <w:shd w:val="clear" w:color="auto" w:fill="auto"/>
            <w:vAlign w:val="center"/>
          </w:tcPr>
          <w:p w14:paraId="0D44AB52" w14:textId="77777777" w:rsidR="00AD3A6E" w:rsidRPr="00B16212" w:rsidRDefault="00AD3A6E" w:rsidP="000A7FD9">
            <w:pPr>
              <w:spacing w:line="240" w:lineRule="auto"/>
              <w:jc w:val="center"/>
              <w:rPr>
                <w:rFonts w:eastAsia="Times New Roman"/>
                <w:bCs/>
                <w:szCs w:val="24"/>
              </w:rPr>
            </w:pPr>
            <w:r w:rsidRPr="00B16212">
              <w:rPr>
                <w:rFonts w:eastAsia="Times New Roman"/>
                <w:bCs/>
                <w:szCs w:val="24"/>
              </w:rPr>
              <w:t>1.</w:t>
            </w:r>
          </w:p>
        </w:tc>
        <w:tc>
          <w:tcPr>
            <w:tcW w:w="1134" w:type="pct"/>
            <w:shd w:val="clear" w:color="auto" w:fill="auto"/>
            <w:vAlign w:val="center"/>
          </w:tcPr>
          <w:p w14:paraId="1E6D2496" w14:textId="77777777" w:rsidR="00AD3A6E" w:rsidRPr="00536A5E" w:rsidRDefault="00AD3A6E" w:rsidP="000A7FD9">
            <w:pPr>
              <w:spacing w:line="240" w:lineRule="auto"/>
              <w:rPr>
                <w:rFonts w:eastAsia="Times New Roman"/>
                <w:b/>
                <w:szCs w:val="24"/>
              </w:rPr>
            </w:pPr>
            <w:r>
              <w:rPr>
                <w:b/>
              </w:rPr>
              <w:t>Belaidė personalo iškvietimo sistema</w:t>
            </w:r>
          </w:p>
        </w:tc>
        <w:tc>
          <w:tcPr>
            <w:tcW w:w="1676" w:type="pct"/>
            <w:vAlign w:val="center"/>
          </w:tcPr>
          <w:p w14:paraId="5C214005" w14:textId="77777777" w:rsidR="00AD3A6E" w:rsidRPr="0017136D" w:rsidRDefault="00AD3A6E" w:rsidP="000A7FD9">
            <w:pPr>
              <w:spacing w:line="240" w:lineRule="auto"/>
              <w:rPr>
                <w:rFonts w:eastAsia="Times New Roman"/>
                <w:bCs/>
                <w:szCs w:val="24"/>
              </w:rPr>
            </w:pPr>
          </w:p>
        </w:tc>
        <w:tc>
          <w:tcPr>
            <w:tcW w:w="565" w:type="pct"/>
            <w:vAlign w:val="center"/>
          </w:tcPr>
          <w:p w14:paraId="02A1DC22" w14:textId="77777777" w:rsidR="00AD3A6E" w:rsidRPr="00B16212" w:rsidRDefault="00AD3A6E" w:rsidP="000A7FD9">
            <w:pPr>
              <w:spacing w:line="240" w:lineRule="auto"/>
              <w:jc w:val="center"/>
              <w:rPr>
                <w:rFonts w:eastAsia="Times New Roman"/>
                <w:szCs w:val="24"/>
              </w:rPr>
            </w:pPr>
            <w:r>
              <w:rPr>
                <w:rFonts w:eastAsia="Times New Roman"/>
                <w:szCs w:val="24"/>
              </w:rPr>
              <w:t>1</w:t>
            </w:r>
          </w:p>
        </w:tc>
        <w:tc>
          <w:tcPr>
            <w:tcW w:w="660" w:type="pct"/>
            <w:shd w:val="clear" w:color="auto" w:fill="auto"/>
            <w:vAlign w:val="center"/>
          </w:tcPr>
          <w:p w14:paraId="1686AF70" w14:textId="77777777" w:rsidR="00AD3A6E" w:rsidRPr="00B16212" w:rsidRDefault="00AD3A6E" w:rsidP="000A7FD9">
            <w:pPr>
              <w:spacing w:line="240" w:lineRule="auto"/>
              <w:jc w:val="center"/>
              <w:rPr>
                <w:rFonts w:eastAsia="Times New Roman"/>
                <w:b/>
                <w:szCs w:val="24"/>
              </w:rPr>
            </w:pPr>
          </w:p>
        </w:tc>
        <w:tc>
          <w:tcPr>
            <w:tcW w:w="660" w:type="pct"/>
            <w:vAlign w:val="center"/>
          </w:tcPr>
          <w:p w14:paraId="4805202D" w14:textId="77777777" w:rsidR="00AD3A6E" w:rsidRPr="00B16212" w:rsidRDefault="00AD3A6E" w:rsidP="000A7FD9">
            <w:pPr>
              <w:spacing w:line="240" w:lineRule="auto"/>
              <w:jc w:val="center"/>
              <w:rPr>
                <w:rFonts w:eastAsia="Times New Roman"/>
                <w:b/>
                <w:szCs w:val="24"/>
              </w:rPr>
            </w:pPr>
          </w:p>
        </w:tc>
      </w:tr>
      <w:tr w:rsidR="00AD3A6E" w:rsidRPr="00BE4AF7" w14:paraId="34F2BD00" w14:textId="77777777" w:rsidTr="000A7FD9">
        <w:trPr>
          <w:trHeight w:val="413"/>
        </w:trPr>
        <w:tc>
          <w:tcPr>
            <w:tcW w:w="4340" w:type="pct"/>
            <w:gridSpan w:val="5"/>
            <w:shd w:val="clear" w:color="auto" w:fill="auto"/>
            <w:vAlign w:val="center"/>
          </w:tcPr>
          <w:p w14:paraId="0C37D455" w14:textId="77777777" w:rsidR="00AD3A6E" w:rsidRPr="00BE4AF7" w:rsidRDefault="00AD3A6E" w:rsidP="000A7FD9">
            <w:pPr>
              <w:spacing w:line="240" w:lineRule="auto"/>
              <w:jc w:val="right"/>
              <w:rPr>
                <w:b/>
                <w:bCs/>
                <w:szCs w:val="24"/>
              </w:rPr>
            </w:pPr>
            <w:r w:rsidRPr="00BE4AF7">
              <w:rPr>
                <w:b/>
                <w:bCs/>
                <w:szCs w:val="24"/>
              </w:rPr>
              <w:t xml:space="preserve">PVM suma </w:t>
            </w:r>
            <w:proofErr w:type="spellStart"/>
            <w:r w:rsidRPr="00BE4AF7">
              <w:rPr>
                <w:b/>
                <w:bCs/>
                <w:szCs w:val="24"/>
              </w:rPr>
              <w:t>Eur</w:t>
            </w:r>
            <w:proofErr w:type="spellEnd"/>
            <w:r w:rsidRPr="00BE4AF7">
              <w:rPr>
                <w:b/>
                <w:bCs/>
                <w:szCs w:val="24"/>
              </w:rPr>
              <w:t xml:space="preserve"> </w:t>
            </w:r>
            <w:r w:rsidRPr="00BE4AF7">
              <w:rPr>
                <w:b/>
                <w:bCs/>
                <w:i/>
                <w:szCs w:val="24"/>
              </w:rPr>
              <w:t>(įrašyti)</w:t>
            </w:r>
          </w:p>
        </w:tc>
        <w:tc>
          <w:tcPr>
            <w:tcW w:w="660" w:type="pct"/>
            <w:vAlign w:val="center"/>
          </w:tcPr>
          <w:p w14:paraId="54D971E2" w14:textId="77777777" w:rsidR="00AD3A6E" w:rsidRPr="005A2520" w:rsidRDefault="00AD3A6E" w:rsidP="000A7FD9">
            <w:pPr>
              <w:spacing w:line="240" w:lineRule="auto"/>
              <w:jc w:val="center"/>
              <w:rPr>
                <w:rFonts w:eastAsia="Times New Roman"/>
                <w:szCs w:val="24"/>
              </w:rPr>
            </w:pPr>
          </w:p>
        </w:tc>
      </w:tr>
      <w:tr w:rsidR="00AD3A6E" w:rsidRPr="00BE4AF7" w14:paraId="49D126D0" w14:textId="77777777" w:rsidTr="000A7FD9">
        <w:trPr>
          <w:trHeight w:val="418"/>
        </w:trPr>
        <w:tc>
          <w:tcPr>
            <w:tcW w:w="4340" w:type="pct"/>
            <w:gridSpan w:val="5"/>
            <w:shd w:val="clear" w:color="auto" w:fill="auto"/>
            <w:vAlign w:val="center"/>
          </w:tcPr>
          <w:p w14:paraId="5F4970EE" w14:textId="77777777" w:rsidR="00AD3A6E" w:rsidRPr="00BE4AF7" w:rsidRDefault="00AD3A6E" w:rsidP="000A7FD9">
            <w:pPr>
              <w:spacing w:line="240" w:lineRule="auto"/>
              <w:jc w:val="right"/>
              <w:rPr>
                <w:b/>
                <w:bCs/>
                <w:szCs w:val="24"/>
              </w:rPr>
            </w:pPr>
            <w:r w:rsidRPr="00BE4AF7">
              <w:rPr>
                <w:b/>
                <w:bCs/>
                <w:szCs w:val="24"/>
              </w:rPr>
              <w:t xml:space="preserve">Bendra viso pasiūlymo kaina </w:t>
            </w:r>
            <w:proofErr w:type="spellStart"/>
            <w:r w:rsidRPr="00BE4AF7">
              <w:rPr>
                <w:b/>
                <w:bCs/>
                <w:szCs w:val="24"/>
              </w:rPr>
              <w:t>Eur</w:t>
            </w:r>
            <w:proofErr w:type="spellEnd"/>
            <w:r w:rsidRPr="00BE4AF7">
              <w:rPr>
                <w:b/>
                <w:bCs/>
                <w:szCs w:val="24"/>
              </w:rPr>
              <w:t xml:space="preserve"> su PV</w:t>
            </w:r>
            <w:r>
              <w:rPr>
                <w:b/>
                <w:bCs/>
                <w:szCs w:val="24"/>
              </w:rPr>
              <w:t>M</w:t>
            </w:r>
          </w:p>
        </w:tc>
        <w:tc>
          <w:tcPr>
            <w:tcW w:w="660" w:type="pct"/>
            <w:vAlign w:val="center"/>
          </w:tcPr>
          <w:p w14:paraId="1F7E42B0" w14:textId="77777777" w:rsidR="00AD3A6E" w:rsidRPr="005A2520" w:rsidRDefault="00AD3A6E" w:rsidP="000A7FD9">
            <w:pPr>
              <w:spacing w:line="240" w:lineRule="auto"/>
              <w:jc w:val="center"/>
              <w:rPr>
                <w:rFonts w:eastAsia="Times New Roman"/>
                <w:szCs w:val="24"/>
              </w:rPr>
            </w:pPr>
          </w:p>
        </w:tc>
      </w:tr>
    </w:tbl>
    <w:p w14:paraId="77CAE156" w14:textId="77777777" w:rsidR="00AD3A6E" w:rsidRPr="00137C71" w:rsidRDefault="00AD3A6E" w:rsidP="00AD3A6E">
      <w:pPr>
        <w:spacing w:line="240" w:lineRule="auto"/>
        <w:ind w:firstLine="720"/>
        <w:rPr>
          <w:szCs w:val="24"/>
          <w:lang w:eastAsia="ar-SA"/>
        </w:rPr>
      </w:pPr>
    </w:p>
    <w:p w14:paraId="3D339009" w14:textId="77777777" w:rsidR="00AD3A6E" w:rsidRPr="006E14C7" w:rsidRDefault="00AD3A6E" w:rsidP="00AD3A6E">
      <w:pPr>
        <w:spacing w:line="240" w:lineRule="auto"/>
        <w:jc w:val="center"/>
      </w:pPr>
      <w:r w:rsidRPr="006E14C7">
        <w:rPr>
          <w:b/>
        </w:rPr>
        <w:t>Bendra pasiūlymo kaina su PVM</w:t>
      </w:r>
      <w:r w:rsidRPr="006E14C7">
        <w:t xml:space="preserve"> yra ________eurai ___ ct (nurodoma kaina žodžiais).</w:t>
      </w:r>
    </w:p>
    <w:p w14:paraId="7E298368" w14:textId="77777777" w:rsidR="00AD3A6E" w:rsidRDefault="00AD3A6E" w:rsidP="00AD3A6E">
      <w:pPr>
        <w:spacing w:line="240" w:lineRule="auto"/>
      </w:pPr>
    </w:p>
    <w:p w14:paraId="19A31A54" w14:textId="77777777" w:rsidR="00AD3A6E" w:rsidRPr="004D2252" w:rsidRDefault="00AD3A6E" w:rsidP="00AD3A6E">
      <w:pPr>
        <w:spacing w:line="240" w:lineRule="auto"/>
        <w:rPr>
          <w:szCs w:val="24"/>
          <w:lang w:eastAsia="ar-SA"/>
        </w:rPr>
      </w:pPr>
      <w:r w:rsidRPr="004D2252">
        <w:rPr>
          <w:b/>
          <w:szCs w:val="24"/>
          <w:lang w:eastAsia="ar-SA"/>
        </w:rPr>
        <w:t>PASTABOS:</w:t>
      </w:r>
    </w:p>
    <w:p w14:paraId="2135D193" w14:textId="77777777" w:rsidR="00AD3A6E" w:rsidRDefault="00AD3A6E" w:rsidP="00AD3A6E">
      <w:pPr>
        <w:spacing w:line="240" w:lineRule="auto"/>
        <w:rPr>
          <w:szCs w:val="24"/>
          <w:lang w:eastAsia="ar-SA"/>
        </w:rPr>
      </w:pPr>
      <w:r w:rsidRPr="004D2252">
        <w:rPr>
          <w:szCs w:val="24"/>
          <w:lang w:eastAsia="ar-SA"/>
        </w:rPr>
        <w:t>1. Tais atvejais, kai pag</w:t>
      </w:r>
      <w:r>
        <w:rPr>
          <w:szCs w:val="24"/>
          <w:lang w:eastAsia="ar-SA"/>
        </w:rPr>
        <w:t>al galiojančius teisės aktus tiekėjui nereikia mokėti PVM, jis</w:t>
      </w:r>
      <w:r w:rsidRPr="004D2252">
        <w:rPr>
          <w:szCs w:val="24"/>
          <w:lang w:eastAsia="ar-SA"/>
        </w:rPr>
        <w:t xml:space="preserve"> </w:t>
      </w:r>
      <w:r>
        <w:rPr>
          <w:szCs w:val="24"/>
          <w:lang w:eastAsia="ar-SA"/>
        </w:rPr>
        <w:t xml:space="preserve">nurodo kainą ir sumą </w:t>
      </w:r>
      <w:proofErr w:type="spellStart"/>
      <w:r>
        <w:rPr>
          <w:szCs w:val="24"/>
          <w:lang w:eastAsia="ar-SA"/>
        </w:rPr>
        <w:t>Eur</w:t>
      </w:r>
      <w:proofErr w:type="spellEnd"/>
      <w:r>
        <w:rPr>
          <w:szCs w:val="24"/>
          <w:lang w:eastAsia="ar-SA"/>
        </w:rPr>
        <w:t xml:space="preserve"> be PVM</w:t>
      </w:r>
      <w:r w:rsidRPr="004D2252">
        <w:rPr>
          <w:szCs w:val="24"/>
          <w:lang w:eastAsia="ar-SA"/>
        </w:rPr>
        <w:t xml:space="preserve"> </w:t>
      </w:r>
      <w:r>
        <w:rPr>
          <w:szCs w:val="24"/>
          <w:lang w:eastAsia="ar-SA"/>
        </w:rPr>
        <w:t>bei</w:t>
      </w:r>
      <w:r w:rsidRPr="004D2252">
        <w:rPr>
          <w:szCs w:val="24"/>
          <w:lang w:eastAsia="ar-SA"/>
        </w:rPr>
        <w:t xml:space="preserve"> nurodo pr</w:t>
      </w:r>
      <w:r>
        <w:rPr>
          <w:szCs w:val="24"/>
          <w:lang w:eastAsia="ar-SA"/>
        </w:rPr>
        <w:t>iežastis, dėl kurių PVM nemoka: ___________________________________________ .</w:t>
      </w:r>
    </w:p>
    <w:p w14:paraId="28B5ABB4" w14:textId="77777777" w:rsidR="00AD3A6E" w:rsidRDefault="00AD3A6E" w:rsidP="00AD3A6E">
      <w:pPr>
        <w:tabs>
          <w:tab w:val="left" w:pos="1380"/>
          <w:tab w:val="left" w:pos="5529"/>
        </w:tabs>
        <w:spacing w:line="240" w:lineRule="auto"/>
        <w:ind w:right="28"/>
        <w:rPr>
          <w:szCs w:val="24"/>
          <w:lang w:eastAsia="ar-SA"/>
        </w:rPr>
      </w:pPr>
    </w:p>
    <w:p w14:paraId="5C88CDD0" w14:textId="77777777" w:rsidR="00AD3A6E" w:rsidRDefault="00AD3A6E" w:rsidP="00AD3A6E">
      <w:pPr>
        <w:rPr>
          <w:bCs/>
          <w:i/>
          <w:iCs/>
        </w:rPr>
      </w:pPr>
      <w:r w:rsidRPr="008E779A">
        <w:rPr>
          <w:bCs/>
          <w:i/>
          <w:iCs/>
        </w:rPr>
        <w:t>Techninėje specifikacijoje nurodytas reikalavimas: „</w:t>
      </w:r>
      <w:r w:rsidRPr="005A2520">
        <w:rPr>
          <w:bCs/>
          <w:i/>
          <w:iCs/>
        </w:rPr>
        <w:t>Tiekėjo siūlomų prekių rodiklių konkrečios reikšmės</w:t>
      </w:r>
      <w:r w:rsidRPr="008E779A">
        <w:rPr>
          <w:bCs/>
          <w:i/>
          <w:iCs/>
        </w:rPr>
        <w:t xml:space="preserve">“, reiškia, kad </w:t>
      </w:r>
      <w:bookmarkStart w:id="39" w:name="_Hlk62731346"/>
      <w:r w:rsidRPr="008E779A">
        <w:rPr>
          <w:bCs/>
          <w:i/>
          <w:iCs/>
        </w:rPr>
        <w:t>kartu su tiekėjo pasiūlymu turi būti pateikta Prekės gamintojo techninė</w:t>
      </w:r>
      <w:r w:rsidRPr="001958A3">
        <w:rPr>
          <w:bCs/>
          <w:i/>
          <w:iCs/>
        </w:rPr>
        <w:t xml:space="preserve"> dokumentacija (katalogai</w:t>
      </w:r>
      <w:r>
        <w:rPr>
          <w:bCs/>
          <w:i/>
          <w:iCs/>
        </w:rPr>
        <w:t xml:space="preserve"> ar pan.</w:t>
      </w:r>
      <w:r w:rsidRPr="001958A3">
        <w:rPr>
          <w:bCs/>
          <w:i/>
          <w:iCs/>
        </w:rPr>
        <w:t xml:space="preserve">) ir/ar </w:t>
      </w:r>
      <w:r>
        <w:rPr>
          <w:bCs/>
          <w:i/>
          <w:iCs/>
        </w:rPr>
        <w:t>P</w:t>
      </w:r>
      <w:r w:rsidRPr="001958A3">
        <w:rPr>
          <w:bCs/>
          <w:i/>
          <w:iCs/>
        </w:rPr>
        <w:t>rekės gamintojo deklaracijos (jei gamintojo kataloge neišsamiai atsispindi siūlomos prekės atitikimas techninės specifikacijos reikalavimams) ar kiti lygiaverčiai dokumentai</w:t>
      </w:r>
      <w:r w:rsidRPr="006C5B3C">
        <w:rPr>
          <w:b/>
          <w:i/>
          <w:iCs/>
        </w:rPr>
        <w:t xml:space="preserve">, įrodantys siūlomos </w:t>
      </w:r>
      <w:r>
        <w:rPr>
          <w:b/>
          <w:i/>
          <w:iCs/>
        </w:rPr>
        <w:t>P</w:t>
      </w:r>
      <w:r w:rsidRPr="006C5B3C">
        <w:rPr>
          <w:b/>
          <w:i/>
          <w:iCs/>
        </w:rPr>
        <w:t>rekės atitikimą techninėms charakteristikoms</w:t>
      </w:r>
      <w:r w:rsidRPr="001958A3">
        <w:rPr>
          <w:bCs/>
          <w:i/>
          <w:iCs/>
        </w:rPr>
        <w:t>.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bookmarkEnd w:id="39"/>
    <w:p w14:paraId="074C91F6" w14:textId="77777777" w:rsidR="00AD3A6E" w:rsidRPr="006E14C7" w:rsidRDefault="00AD3A6E" w:rsidP="00AD3A6E">
      <w:pPr>
        <w:rPr>
          <w:bCs/>
          <w:i/>
          <w:iCs/>
          <w:color w:val="000000" w:themeColor="text1"/>
        </w:rPr>
      </w:pPr>
      <w:r w:rsidRPr="006E14C7">
        <w:rPr>
          <w:bCs/>
          <w:i/>
          <w:iCs/>
          <w:color w:val="000000" w:themeColor="text1"/>
        </w:rPr>
        <w:t>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tiekėj</w:t>
      </w:r>
      <w:r>
        <w:rPr>
          <w:bCs/>
          <w:i/>
          <w:iCs/>
          <w:color w:val="000000" w:themeColor="text1"/>
        </w:rPr>
        <w:t>as</w:t>
      </w:r>
      <w:r w:rsidRPr="006E14C7">
        <w:rPr>
          <w:bCs/>
          <w:i/>
          <w:iCs/>
          <w:color w:val="000000" w:themeColor="text1"/>
        </w:rPr>
        <w:t xml:space="preserve"> pateik</w:t>
      </w:r>
      <w:r>
        <w:rPr>
          <w:bCs/>
          <w:i/>
          <w:iCs/>
          <w:color w:val="000000" w:themeColor="text1"/>
        </w:rPr>
        <w:t>ia</w:t>
      </w:r>
      <w:r w:rsidRPr="006E14C7">
        <w:rPr>
          <w:bCs/>
          <w:i/>
          <w:iCs/>
          <w:color w:val="000000" w:themeColor="text1"/>
        </w:rPr>
        <w:t xml:space="preserve"> dokumentų vertim</w:t>
      </w:r>
      <w:r>
        <w:rPr>
          <w:bCs/>
          <w:i/>
          <w:iCs/>
          <w:color w:val="000000" w:themeColor="text1"/>
        </w:rPr>
        <w:t>ą</w:t>
      </w:r>
      <w:r w:rsidRPr="006E14C7">
        <w:rPr>
          <w:bCs/>
          <w:i/>
          <w:iCs/>
          <w:color w:val="000000" w:themeColor="text1"/>
        </w:rPr>
        <w:t xml:space="preserve"> į lietuvių kalbą</w:t>
      </w:r>
      <w:r>
        <w:rPr>
          <w:bCs/>
          <w:i/>
          <w:iCs/>
          <w:color w:val="000000" w:themeColor="text1"/>
        </w:rPr>
        <w:t>.</w:t>
      </w:r>
    </w:p>
    <w:p w14:paraId="1F884557" w14:textId="77777777" w:rsidR="00AD3A6E" w:rsidRDefault="00AD3A6E" w:rsidP="00AD3A6E">
      <w:pPr>
        <w:rPr>
          <w:i/>
          <w:iCs/>
          <w:szCs w:val="24"/>
          <w:lang w:eastAsia="en-US"/>
        </w:rPr>
      </w:pPr>
      <w:r w:rsidRPr="006C6E29">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w:t>
      </w:r>
      <w:r>
        <w:rPr>
          <w:i/>
          <w:iCs/>
          <w:szCs w:val="24"/>
          <w:lang w:eastAsia="en-US"/>
        </w:rPr>
        <w:t>P</w:t>
      </w:r>
      <w:r w:rsidRPr="006C6E29">
        <w:rPr>
          <w:i/>
          <w:iCs/>
          <w:szCs w:val="24"/>
          <w:lang w:eastAsia="en-US"/>
        </w:rPr>
        <w:t xml:space="preserve">rekė yra lygiavertė ir visiškai atitinka techninėje specifikacijoje keliamus reikalavimus. </w:t>
      </w:r>
    </w:p>
    <w:p w14:paraId="49D8CC35" w14:textId="77777777" w:rsidR="00AD3A6E" w:rsidRDefault="00AD3A6E" w:rsidP="00AD3A6E">
      <w:pPr>
        <w:tabs>
          <w:tab w:val="left" w:pos="1380"/>
          <w:tab w:val="left" w:pos="5529"/>
        </w:tabs>
        <w:spacing w:line="240" w:lineRule="auto"/>
        <w:ind w:right="28"/>
      </w:pPr>
    </w:p>
    <w:tbl>
      <w:tblPr>
        <w:tblStyle w:val="Lentelstinklelis"/>
        <w:tblW w:w="0" w:type="auto"/>
        <w:tblInd w:w="0" w:type="dxa"/>
        <w:tblLook w:val="04A0" w:firstRow="1" w:lastRow="0" w:firstColumn="1" w:lastColumn="0" w:noHBand="0" w:noVBand="1"/>
      </w:tblPr>
      <w:tblGrid>
        <w:gridCol w:w="6936"/>
        <w:gridCol w:w="3854"/>
      </w:tblGrid>
      <w:tr w:rsidR="00AD3A6E" w14:paraId="47B3A1C9" w14:textId="77777777" w:rsidTr="000A7FD9">
        <w:tc>
          <w:tcPr>
            <w:tcW w:w="0" w:type="auto"/>
            <w:vAlign w:val="center"/>
          </w:tcPr>
          <w:p w14:paraId="1D1EF089" w14:textId="77777777" w:rsidR="00AD3A6E" w:rsidRDefault="00AD3A6E" w:rsidP="000A7FD9">
            <w:pPr>
              <w:tabs>
                <w:tab w:val="left" w:pos="1380"/>
              </w:tabs>
              <w:ind w:right="28"/>
              <w:jc w:val="center"/>
            </w:pPr>
            <w:r w:rsidRPr="00EF22E9">
              <w:rPr>
                <w:b/>
                <w:szCs w:val="24"/>
              </w:rPr>
              <w:t>Pirkimo dokumentuose nustatyti preki</w:t>
            </w:r>
            <w:r w:rsidRPr="00EF22E9">
              <w:rPr>
                <w:b/>
                <w:szCs w:val="24"/>
              </w:rPr>
              <w:t>ų</w:t>
            </w:r>
            <w:r w:rsidRPr="00EF22E9">
              <w:rPr>
                <w:b/>
                <w:szCs w:val="24"/>
              </w:rPr>
              <w:t xml:space="preserve">  techniniai rodikliai</w:t>
            </w:r>
          </w:p>
        </w:tc>
        <w:tc>
          <w:tcPr>
            <w:tcW w:w="0" w:type="auto"/>
            <w:vAlign w:val="center"/>
          </w:tcPr>
          <w:p w14:paraId="46FE8518" w14:textId="77777777" w:rsidR="00AD3A6E" w:rsidRPr="00A07A3C" w:rsidRDefault="00AD3A6E" w:rsidP="000A7FD9">
            <w:pPr>
              <w:tabs>
                <w:tab w:val="left" w:pos="1380"/>
              </w:tabs>
              <w:ind w:right="28"/>
              <w:jc w:val="center"/>
              <w:rPr>
                <w:b/>
                <w:szCs w:val="24"/>
              </w:rPr>
            </w:pPr>
            <w:r>
              <w:rPr>
                <w:b/>
                <w:szCs w:val="24"/>
              </w:rPr>
              <w:t>Tiek</w:t>
            </w:r>
            <w:r>
              <w:rPr>
                <w:b/>
                <w:szCs w:val="24"/>
              </w:rPr>
              <w:t>ė</w:t>
            </w:r>
            <w:r>
              <w:rPr>
                <w:b/>
                <w:szCs w:val="24"/>
              </w:rPr>
              <w:t>jo</w:t>
            </w:r>
            <w:r w:rsidRPr="00A07A3C">
              <w:rPr>
                <w:b/>
                <w:szCs w:val="24"/>
              </w:rPr>
              <w:t xml:space="preserve"> si</w:t>
            </w:r>
            <w:r w:rsidRPr="00A07A3C">
              <w:rPr>
                <w:b/>
                <w:szCs w:val="24"/>
              </w:rPr>
              <w:t>ū</w:t>
            </w:r>
            <w:r w:rsidRPr="00A07A3C">
              <w:rPr>
                <w:b/>
                <w:szCs w:val="24"/>
              </w:rPr>
              <w:t>lom</w:t>
            </w:r>
            <w:r w:rsidRPr="00A07A3C">
              <w:rPr>
                <w:b/>
                <w:szCs w:val="24"/>
              </w:rPr>
              <w:t>ų</w:t>
            </w:r>
            <w:r w:rsidRPr="00A07A3C">
              <w:rPr>
                <w:b/>
                <w:szCs w:val="24"/>
              </w:rPr>
              <w:t xml:space="preserve"> prek</w:t>
            </w:r>
            <w:r>
              <w:rPr>
                <w:b/>
                <w:szCs w:val="24"/>
              </w:rPr>
              <w:t>i</w:t>
            </w:r>
            <w:r>
              <w:rPr>
                <w:b/>
                <w:szCs w:val="24"/>
              </w:rPr>
              <w:t>ų</w:t>
            </w:r>
            <w:r>
              <w:rPr>
                <w:b/>
                <w:szCs w:val="24"/>
              </w:rPr>
              <w:t xml:space="preserve"> rodikli</w:t>
            </w:r>
            <w:r>
              <w:rPr>
                <w:b/>
                <w:szCs w:val="24"/>
              </w:rPr>
              <w:t>ų</w:t>
            </w:r>
            <w:r>
              <w:rPr>
                <w:b/>
                <w:szCs w:val="24"/>
              </w:rPr>
              <w:t xml:space="preserve"> konkre</w:t>
            </w:r>
            <w:r>
              <w:rPr>
                <w:b/>
                <w:szCs w:val="24"/>
              </w:rPr>
              <w:t>č</w:t>
            </w:r>
            <w:r>
              <w:rPr>
                <w:b/>
                <w:szCs w:val="24"/>
              </w:rPr>
              <w:t>ios reik</w:t>
            </w:r>
            <w:r>
              <w:rPr>
                <w:b/>
                <w:szCs w:val="24"/>
              </w:rPr>
              <w:t>š</w:t>
            </w:r>
            <w:r>
              <w:rPr>
                <w:b/>
                <w:szCs w:val="24"/>
              </w:rPr>
              <w:t>m</w:t>
            </w:r>
            <w:r>
              <w:rPr>
                <w:b/>
                <w:szCs w:val="24"/>
              </w:rPr>
              <w:t>ė</w:t>
            </w:r>
            <w:r>
              <w:rPr>
                <w:b/>
                <w:szCs w:val="24"/>
              </w:rPr>
              <w:t>s</w:t>
            </w:r>
          </w:p>
          <w:p w14:paraId="2D44D4F1" w14:textId="77777777" w:rsidR="00AD3A6E" w:rsidRPr="00A07A3C" w:rsidRDefault="00AD3A6E" w:rsidP="000A7FD9">
            <w:pPr>
              <w:tabs>
                <w:tab w:val="left" w:pos="1380"/>
              </w:tabs>
              <w:ind w:right="28"/>
              <w:jc w:val="center"/>
              <w:rPr>
                <w:b/>
                <w:szCs w:val="24"/>
              </w:rPr>
            </w:pPr>
            <w:r w:rsidRPr="00A07A3C">
              <w:rPr>
                <w:b/>
                <w:szCs w:val="24"/>
              </w:rPr>
              <w:t>(TAIP/NE</w:t>
            </w:r>
          </w:p>
          <w:p w14:paraId="44A9F89E" w14:textId="77777777" w:rsidR="00AD3A6E" w:rsidRDefault="00AD3A6E" w:rsidP="000A7FD9">
            <w:pPr>
              <w:tabs>
                <w:tab w:val="left" w:pos="1380"/>
              </w:tabs>
              <w:ind w:right="28"/>
              <w:jc w:val="center"/>
            </w:pPr>
            <w:r w:rsidRPr="00A07A3C">
              <w:rPr>
                <w:b/>
                <w:szCs w:val="24"/>
              </w:rPr>
              <w:t>arba tiksli reik</w:t>
            </w:r>
            <w:r w:rsidRPr="00A07A3C">
              <w:rPr>
                <w:b/>
                <w:szCs w:val="24"/>
              </w:rPr>
              <w:t>š</w:t>
            </w:r>
            <w:r w:rsidRPr="00A07A3C">
              <w:rPr>
                <w:b/>
                <w:szCs w:val="24"/>
              </w:rPr>
              <w:t>m</w:t>
            </w:r>
            <w:r w:rsidRPr="00A07A3C">
              <w:rPr>
                <w:b/>
                <w:szCs w:val="24"/>
              </w:rPr>
              <w:t>ė</w:t>
            </w:r>
            <w:r w:rsidRPr="00A07A3C">
              <w:rPr>
                <w:b/>
                <w:szCs w:val="24"/>
              </w:rPr>
              <w:t>)</w:t>
            </w:r>
          </w:p>
        </w:tc>
      </w:tr>
      <w:tr w:rsidR="00AD3A6E" w14:paraId="6349AD0D" w14:textId="77777777" w:rsidTr="000A7FD9">
        <w:tc>
          <w:tcPr>
            <w:tcW w:w="0" w:type="auto"/>
            <w:gridSpan w:val="2"/>
            <w:vAlign w:val="center"/>
          </w:tcPr>
          <w:p w14:paraId="5152746F" w14:textId="77777777" w:rsidR="00AD3A6E" w:rsidRPr="00AA1A15" w:rsidRDefault="00AD3A6E" w:rsidP="000A7FD9">
            <w:pPr>
              <w:tabs>
                <w:tab w:val="left" w:pos="1380"/>
              </w:tabs>
              <w:ind w:right="28"/>
              <w:jc w:val="center"/>
              <w:rPr>
                <w:b/>
              </w:rPr>
            </w:pPr>
            <w:r>
              <w:rPr>
                <w:b/>
              </w:rPr>
              <w:t>Techniniai reikalavimai</w:t>
            </w:r>
          </w:p>
        </w:tc>
      </w:tr>
      <w:tr w:rsidR="00AD3A6E" w14:paraId="7DA20F4B" w14:textId="77777777" w:rsidTr="000A7FD9">
        <w:tc>
          <w:tcPr>
            <w:tcW w:w="0" w:type="auto"/>
            <w:vAlign w:val="center"/>
          </w:tcPr>
          <w:p w14:paraId="1C80A6B0" w14:textId="77777777" w:rsidR="00AD3A6E" w:rsidRPr="00536A5E" w:rsidRDefault="00AD3A6E" w:rsidP="000A7FD9">
            <w:pPr>
              <w:rPr>
                <w:szCs w:val="24"/>
              </w:rPr>
            </w:pPr>
            <w:r>
              <w:lastRenderedPageBreak/>
              <w:t>I</w:t>
            </w:r>
            <w:r>
              <w:t>š</w:t>
            </w:r>
            <w:r>
              <w:t>kvietimo mygtukai vieno mygtuko baltos spalvos - 201 vnt.</w:t>
            </w:r>
          </w:p>
        </w:tc>
        <w:tc>
          <w:tcPr>
            <w:tcW w:w="0" w:type="auto"/>
          </w:tcPr>
          <w:p w14:paraId="0E87750C" w14:textId="77777777" w:rsidR="00AD3A6E" w:rsidRPr="00AA1A15" w:rsidRDefault="00AD3A6E" w:rsidP="000A7FD9">
            <w:pPr>
              <w:tabs>
                <w:tab w:val="left" w:pos="1380"/>
              </w:tabs>
              <w:ind w:right="28"/>
              <w:jc w:val="center"/>
              <w:rPr>
                <w:b/>
              </w:rPr>
            </w:pPr>
          </w:p>
        </w:tc>
      </w:tr>
      <w:tr w:rsidR="00AD3A6E" w14:paraId="0FEBC6CA" w14:textId="77777777" w:rsidTr="000A7FD9">
        <w:tc>
          <w:tcPr>
            <w:tcW w:w="0" w:type="auto"/>
            <w:vAlign w:val="center"/>
          </w:tcPr>
          <w:p w14:paraId="4D31AA74" w14:textId="77777777" w:rsidR="00AD3A6E" w:rsidRPr="00AA1A15" w:rsidRDefault="00AD3A6E" w:rsidP="000A7FD9">
            <w:pPr>
              <w:tabs>
                <w:tab w:val="left" w:pos="1380"/>
              </w:tabs>
              <w:ind w:right="28"/>
              <w:rPr>
                <w:b/>
              </w:rPr>
            </w:pPr>
            <w:r>
              <w:t>Dr</w:t>
            </w:r>
            <w:r>
              <w:t>ė</w:t>
            </w:r>
            <w:r>
              <w:t>gmei atspar</w:t>
            </w:r>
            <w:r>
              <w:t>ū</w:t>
            </w:r>
            <w:r>
              <w:t>s juodos spalvos i</w:t>
            </w:r>
            <w:r>
              <w:t>š</w:t>
            </w:r>
            <w:r>
              <w:t xml:space="preserve">kvietimo mygtukai </w:t>
            </w:r>
            <w:r>
              <w:t>–</w:t>
            </w:r>
            <w:r>
              <w:t xml:space="preserve"> 38 vnt.</w:t>
            </w:r>
          </w:p>
        </w:tc>
        <w:tc>
          <w:tcPr>
            <w:tcW w:w="0" w:type="auto"/>
          </w:tcPr>
          <w:p w14:paraId="056507E0" w14:textId="77777777" w:rsidR="00AD3A6E" w:rsidRPr="00AA1A15" w:rsidRDefault="00AD3A6E" w:rsidP="000A7FD9">
            <w:pPr>
              <w:tabs>
                <w:tab w:val="left" w:pos="1380"/>
              </w:tabs>
              <w:ind w:right="28"/>
              <w:jc w:val="center"/>
              <w:rPr>
                <w:b/>
              </w:rPr>
            </w:pPr>
          </w:p>
        </w:tc>
      </w:tr>
      <w:tr w:rsidR="00AD3A6E" w14:paraId="59C6B252" w14:textId="77777777" w:rsidTr="000A7FD9">
        <w:tc>
          <w:tcPr>
            <w:tcW w:w="0" w:type="auto"/>
            <w:vAlign w:val="center"/>
          </w:tcPr>
          <w:p w14:paraId="6335DF84" w14:textId="77777777" w:rsidR="00AD3A6E" w:rsidRPr="00536A5E" w:rsidRDefault="00AD3A6E" w:rsidP="000A7FD9">
            <w:pPr>
              <w:rPr>
                <w:szCs w:val="24"/>
              </w:rPr>
            </w:pPr>
            <w:r>
              <w:t>I</w:t>
            </w:r>
            <w:r>
              <w:t>š</w:t>
            </w:r>
            <w:r>
              <w:t xml:space="preserve">kvietimo mygtukai su laidu, baltos spalvos </w:t>
            </w:r>
            <w:r>
              <w:t>–</w:t>
            </w:r>
            <w:r>
              <w:t xml:space="preserve"> 6 vnt.</w:t>
            </w:r>
          </w:p>
        </w:tc>
        <w:tc>
          <w:tcPr>
            <w:tcW w:w="0" w:type="auto"/>
          </w:tcPr>
          <w:p w14:paraId="24CCA445" w14:textId="77777777" w:rsidR="00AD3A6E" w:rsidRPr="00AA1A15" w:rsidRDefault="00AD3A6E" w:rsidP="000A7FD9">
            <w:pPr>
              <w:tabs>
                <w:tab w:val="left" w:pos="1380"/>
              </w:tabs>
              <w:ind w:right="28"/>
              <w:jc w:val="center"/>
              <w:rPr>
                <w:b/>
              </w:rPr>
            </w:pPr>
          </w:p>
        </w:tc>
      </w:tr>
      <w:tr w:rsidR="00AD3A6E" w14:paraId="5A2EA1D8" w14:textId="77777777" w:rsidTr="000A7FD9">
        <w:tc>
          <w:tcPr>
            <w:tcW w:w="0" w:type="auto"/>
            <w:vAlign w:val="center"/>
          </w:tcPr>
          <w:p w14:paraId="36B3EA07" w14:textId="77777777" w:rsidR="00AD3A6E" w:rsidRPr="005B4BA6" w:rsidRDefault="00AD3A6E" w:rsidP="000A7FD9">
            <w:pPr>
              <w:rPr>
                <w:szCs w:val="24"/>
              </w:rPr>
            </w:pPr>
            <w:r>
              <w:t>Pagrindinis displ</w:t>
            </w:r>
            <w:r>
              <w:t>ė</w:t>
            </w:r>
            <w:r>
              <w:t xml:space="preserve">jus (imtuvas) </w:t>
            </w:r>
            <w:r>
              <w:t>–</w:t>
            </w:r>
            <w:r>
              <w:t xml:space="preserve"> 1 vnt.</w:t>
            </w:r>
          </w:p>
        </w:tc>
        <w:tc>
          <w:tcPr>
            <w:tcW w:w="0" w:type="auto"/>
          </w:tcPr>
          <w:p w14:paraId="2F25DA26" w14:textId="77777777" w:rsidR="00AD3A6E" w:rsidRPr="00AA1A15" w:rsidRDefault="00AD3A6E" w:rsidP="000A7FD9">
            <w:pPr>
              <w:tabs>
                <w:tab w:val="left" w:pos="1380"/>
              </w:tabs>
              <w:ind w:right="28"/>
              <w:jc w:val="center"/>
              <w:rPr>
                <w:b/>
              </w:rPr>
            </w:pPr>
          </w:p>
        </w:tc>
      </w:tr>
      <w:tr w:rsidR="00AD3A6E" w14:paraId="60A69C98" w14:textId="77777777" w:rsidTr="000A7FD9">
        <w:tc>
          <w:tcPr>
            <w:tcW w:w="0" w:type="auto"/>
            <w:vAlign w:val="center"/>
          </w:tcPr>
          <w:p w14:paraId="4A03C498" w14:textId="77777777" w:rsidR="00AD3A6E" w:rsidRPr="005A2520" w:rsidRDefault="00AD3A6E" w:rsidP="000A7FD9">
            <w:r>
              <w:t xml:space="preserve">Signalo retransliatorius (kartotuvas) </w:t>
            </w:r>
            <w:r>
              <w:t>–</w:t>
            </w:r>
            <w:r>
              <w:t xml:space="preserve"> 2 vnt.</w:t>
            </w:r>
          </w:p>
        </w:tc>
        <w:tc>
          <w:tcPr>
            <w:tcW w:w="0" w:type="auto"/>
          </w:tcPr>
          <w:p w14:paraId="0D99CEFE" w14:textId="77777777" w:rsidR="00AD3A6E" w:rsidRPr="005A2520" w:rsidRDefault="00AD3A6E" w:rsidP="000A7FD9">
            <w:pPr>
              <w:tabs>
                <w:tab w:val="left" w:pos="1380"/>
              </w:tabs>
              <w:ind w:right="28"/>
              <w:jc w:val="center"/>
            </w:pPr>
          </w:p>
        </w:tc>
      </w:tr>
      <w:tr w:rsidR="00AD3A6E" w14:paraId="18202422" w14:textId="77777777" w:rsidTr="000A7FD9">
        <w:tc>
          <w:tcPr>
            <w:tcW w:w="0" w:type="auto"/>
            <w:vAlign w:val="center"/>
          </w:tcPr>
          <w:p w14:paraId="72D26781" w14:textId="77777777" w:rsidR="00AD3A6E" w:rsidRPr="000528AA" w:rsidRDefault="00AD3A6E" w:rsidP="000A7FD9">
            <w:r>
              <w:t>Prane</w:t>
            </w:r>
            <w:r>
              <w:t>š</w:t>
            </w:r>
            <w:r>
              <w:t>im</w:t>
            </w:r>
            <w:r>
              <w:t>ų</w:t>
            </w:r>
            <w:r>
              <w:t xml:space="preserve"> gaviklis (laikrodis) atsparus vandeniui </w:t>
            </w:r>
            <w:r>
              <w:t>–</w:t>
            </w:r>
            <w:r>
              <w:t xml:space="preserve"> 2 vnt.</w:t>
            </w:r>
          </w:p>
        </w:tc>
        <w:tc>
          <w:tcPr>
            <w:tcW w:w="0" w:type="auto"/>
          </w:tcPr>
          <w:p w14:paraId="0CD9BC79" w14:textId="77777777" w:rsidR="00AD3A6E" w:rsidRPr="005A2520" w:rsidRDefault="00AD3A6E" w:rsidP="000A7FD9">
            <w:pPr>
              <w:tabs>
                <w:tab w:val="left" w:pos="1380"/>
              </w:tabs>
              <w:ind w:right="28"/>
              <w:jc w:val="center"/>
            </w:pPr>
          </w:p>
        </w:tc>
      </w:tr>
      <w:tr w:rsidR="00AD3A6E" w14:paraId="2224E212" w14:textId="77777777" w:rsidTr="000A7FD9">
        <w:tc>
          <w:tcPr>
            <w:tcW w:w="0" w:type="auto"/>
            <w:vAlign w:val="center"/>
          </w:tcPr>
          <w:p w14:paraId="2416EC58" w14:textId="77777777" w:rsidR="00AD3A6E" w:rsidRPr="00F01F2D" w:rsidRDefault="00AD3A6E" w:rsidP="000A7FD9">
            <w:pPr>
              <w:rPr>
                <w:b/>
              </w:rPr>
            </w:pPr>
            <w:r>
              <w:t>Sistemos programavimo (konfig</w:t>
            </w:r>
            <w:r>
              <w:t>ū</w:t>
            </w:r>
            <w:r>
              <w:t xml:space="preserve">ravimo ir derinimo) paslauga </w:t>
            </w:r>
            <w:r>
              <w:t>–</w:t>
            </w:r>
            <w:r>
              <w:t xml:space="preserve"> 1 vnt.</w:t>
            </w:r>
          </w:p>
        </w:tc>
        <w:tc>
          <w:tcPr>
            <w:tcW w:w="0" w:type="auto"/>
          </w:tcPr>
          <w:p w14:paraId="1E75A418" w14:textId="77777777" w:rsidR="00AD3A6E" w:rsidRPr="00A71F25" w:rsidRDefault="00AD3A6E" w:rsidP="000A7FD9">
            <w:pPr>
              <w:tabs>
                <w:tab w:val="left" w:pos="1380"/>
              </w:tabs>
              <w:ind w:right="28"/>
              <w:jc w:val="center"/>
            </w:pPr>
          </w:p>
        </w:tc>
      </w:tr>
      <w:tr w:rsidR="00AD3A6E" w14:paraId="43B681CC" w14:textId="77777777" w:rsidTr="000A7FD9">
        <w:tc>
          <w:tcPr>
            <w:tcW w:w="0" w:type="auto"/>
            <w:vAlign w:val="center"/>
          </w:tcPr>
          <w:p w14:paraId="7C018C99" w14:textId="77777777" w:rsidR="00AD3A6E" w:rsidRPr="000528AA" w:rsidRDefault="00AD3A6E" w:rsidP="000A7FD9">
            <w:r>
              <w:t xml:space="preserve">Sistema turi </w:t>
            </w:r>
            <w:r w:rsidRPr="00357300">
              <w:t>veikti 433</w:t>
            </w:r>
            <w:r w:rsidRPr="00357300">
              <w:t>–</w:t>
            </w:r>
            <w:r w:rsidRPr="00357300">
              <w:t>447 MHz da</w:t>
            </w:r>
            <w:r w:rsidRPr="00357300">
              <w:t>ž</w:t>
            </w:r>
            <w:r w:rsidRPr="00357300">
              <w:t>nio radijo bangomis</w:t>
            </w:r>
          </w:p>
        </w:tc>
        <w:tc>
          <w:tcPr>
            <w:tcW w:w="0" w:type="auto"/>
          </w:tcPr>
          <w:p w14:paraId="627BD565" w14:textId="77777777" w:rsidR="00AD3A6E" w:rsidRPr="00A71F25" w:rsidRDefault="00AD3A6E" w:rsidP="000A7FD9">
            <w:pPr>
              <w:tabs>
                <w:tab w:val="left" w:pos="1380"/>
              </w:tabs>
              <w:ind w:right="28"/>
              <w:jc w:val="center"/>
            </w:pPr>
          </w:p>
        </w:tc>
      </w:tr>
      <w:tr w:rsidR="00AD3A6E" w14:paraId="552EF165" w14:textId="77777777" w:rsidTr="000A7FD9">
        <w:trPr>
          <w:trHeight w:val="284"/>
        </w:trPr>
        <w:tc>
          <w:tcPr>
            <w:tcW w:w="0" w:type="auto"/>
            <w:vAlign w:val="center"/>
          </w:tcPr>
          <w:p w14:paraId="4B9E3D7C" w14:textId="77777777" w:rsidR="00AD3A6E" w:rsidRPr="000528AA" w:rsidRDefault="00AD3A6E" w:rsidP="000A7FD9">
            <w:r>
              <w:t>Sistemos signalo pri</w:t>
            </w:r>
            <w:r>
              <w:t>ė</w:t>
            </w:r>
            <w:r>
              <w:t>mimo diapazonas b</w:t>
            </w:r>
            <w:r>
              <w:t>ū</w:t>
            </w:r>
            <w:r>
              <w:t>t</w:t>
            </w:r>
            <w:r>
              <w:t>ų</w:t>
            </w:r>
            <w:r>
              <w:t xml:space="preserve"> nema</w:t>
            </w:r>
            <w:r>
              <w:t>ž</w:t>
            </w:r>
            <w:r>
              <w:t>esnis kaip 200 metr</w:t>
            </w:r>
            <w:r>
              <w:t>ų</w:t>
            </w:r>
            <w:r>
              <w:t xml:space="preserve"> be signalo retransliatoriaus.</w:t>
            </w:r>
          </w:p>
        </w:tc>
        <w:tc>
          <w:tcPr>
            <w:tcW w:w="0" w:type="auto"/>
          </w:tcPr>
          <w:p w14:paraId="10A997BD" w14:textId="77777777" w:rsidR="00AD3A6E" w:rsidRPr="00A71F25" w:rsidRDefault="00AD3A6E" w:rsidP="000A7FD9">
            <w:pPr>
              <w:tabs>
                <w:tab w:val="left" w:pos="1380"/>
              </w:tabs>
              <w:ind w:right="28"/>
              <w:jc w:val="center"/>
            </w:pPr>
          </w:p>
        </w:tc>
      </w:tr>
      <w:tr w:rsidR="00AD3A6E" w14:paraId="1F83F549" w14:textId="77777777" w:rsidTr="000A7FD9">
        <w:tc>
          <w:tcPr>
            <w:tcW w:w="0" w:type="auto"/>
            <w:vAlign w:val="center"/>
          </w:tcPr>
          <w:p w14:paraId="04EF9154" w14:textId="77777777" w:rsidR="00AD3A6E" w:rsidRPr="00536A5E" w:rsidRDefault="00AD3A6E" w:rsidP="000A7FD9">
            <w:pPr>
              <w:rPr>
                <w:szCs w:val="24"/>
              </w:rPr>
            </w:pPr>
            <w:r>
              <w:t>Registruot</w:t>
            </w:r>
            <w:r>
              <w:t>ų</w:t>
            </w:r>
            <w:r>
              <w:t xml:space="preserve"> i</w:t>
            </w:r>
            <w:r>
              <w:t>š</w:t>
            </w:r>
            <w:r>
              <w:t>kvietimo skambu</w:t>
            </w:r>
            <w:r>
              <w:t>č</w:t>
            </w:r>
            <w:r>
              <w:t>i</w:t>
            </w:r>
            <w:r>
              <w:t>ų</w:t>
            </w:r>
            <w:r>
              <w:t xml:space="preserve"> skai</w:t>
            </w:r>
            <w:r>
              <w:t>č</w:t>
            </w:r>
            <w:r>
              <w:t>ius imtuve b</w:t>
            </w:r>
            <w:r>
              <w:t>ū</w:t>
            </w:r>
            <w:r>
              <w:t>t</w:t>
            </w:r>
            <w:r>
              <w:t>ų</w:t>
            </w:r>
            <w:r>
              <w:t xml:space="preserve"> nema</w:t>
            </w:r>
            <w:r>
              <w:t>ž</w:t>
            </w:r>
            <w:r>
              <w:t>esnis kaip 500 vnt.</w:t>
            </w:r>
          </w:p>
        </w:tc>
        <w:tc>
          <w:tcPr>
            <w:tcW w:w="0" w:type="auto"/>
          </w:tcPr>
          <w:p w14:paraId="75A6EAA0" w14:textId="77777777" w:rsidR="00AD3A6E" w:rsidRPr="005A2520" w:rsidRDefault="00AD3A6E" w:rsidP="000A7FD9">
            <w:pPr>
              <w:tabs>
                <w:tab w:val="left" w:pos="1380"/>
              </w:tabs>
              <w:ind w:right="28"/>
              <w:jc w:val="center"/>
            </w:pPr>
          </w:p>
        </w:tc>
      </w:tr>
      <w:tr w:rsidR="00AD3A6E" w14:paraId="325FC013" w14:textId="77777777" w:rsidTr="000A7FD9">
        <w:tc>
          <w:tcPr>
            <w:tcW w:w="0" w:type="auto"/>
            <w:vAlign w:val="center"/>
          </w:tcPr>
          <w:p w14:paraId="2465C06C" w14:textId="77777777" w:rsidR="00AD3A6E" w:rsidRPr="00AE3EEA" w:rsidRDefault="00AD3A6E" w:rsidP="000A7FD9">
            <w:pPr>
              <w:rPr>
                <w:szCs w:val="24"/>
              </w:rPr>
            </w:pPr>
            <w:r>
              <w:t>I</w:t>
            </w:r>
            <w:r>
              <w:t>š</w:t>
            </w:r>
            <w:r>
              <w:t>kvietimo sistema (mygtukai ir prane</w:t>
            </w:r>
            <w:r>
              <w:t>š</w:t>
            </w:r>
            <w:r>
              <w:t>im</w:t>
            </w:r>
            <w:r>
              <w:t>ų</w:t>
            </w:r>
            <w:r>
              <w:t xml:space="preserve"> gaviklis) b</w:t>
            </w:r>
            <w:r>
              <w:t>ū</w:t>
            </w:r>
            <w:r>
              <w:t>t</w:t>
            </w:r>
            <w:r>
              <w:t>ų</w:t>
            </w:r>
            <w:r>
              <w:t xml:space="preserve"> belaid</w:t>
            </w:r>
            <w:r>
              <w:t>ė</w:t>
            </w:r>
            <w:r>
              <w:t>.</w:t>
            </w:r>
          </w:p>
        </w:tc>
        <w:tc>
          <w:tcPr>
            <w:tcW w:w="0" w:type="auto"/>
          </w:tcPr>
          <w:p w14:paraId="6E93ACF9" w14:textId="77777777" w:rsidR="00AD3A6E" w:rsidRPr="005A2520" w:rsidRDefault="00AD3A6E" w:rsidP="000A7FD9">
            <w:pPr>
              <w:tabs>
                <w:tab w:val="left" w:pos="1380"/>
              </w:tabs>
              <w:ind w:right="28"/>
              <w:jc w:val="center"/>
            </w:pPr>
          </w:p>
        </w:tc>
      </w:tr>
      <w:tr w:rsidR="00AD3A6E" w14:paraId="096D0ABB" w14:textId="77777777" w:rsidTr="000A7FD9">
        <w:trPr>
          <w:trHeight w:val="441"/>
        </w:trPr>
        <w:tc>
          <w:tcPr>
            <w:tcW w:w="0" w:type="auto"/>
            <w:vAlign w:val="center"/>
          </w:tcPr>
          <w:p w14:paraId="1E5856DF" w14:textId="77777777" w:rsidR="00AD3A6E" w:rsidRPr="00536A5E" w:rsidRDefault="00AD3A6E" w:rsidP="000A7FD9">
            <w:pPr>
              <w:rPr>
                <w:szCs w:val="24"/>
              </w:rPr>
            </w:pPr>
            <w:r>
              <w:t>Maitinimo adapteris, reikalingas pagrindiniam displ</w:t>
            </w:r>
            <w:r>
              <w:t>ė</w:t>
            </w:r>
            <w:r>
              <w:t>jui (imtuvui), signalo retransliatoriui (kartotuvui) ir prane</w:t>
            </w:r>
            <w:r>
              <w:t>š</w:t>
            </w:r>
            <w:r>
              <w:t>im</w:t>
            </w:r>
            <w:r>
              <w:t>ų</w:t>
            </w:r>
            <w:r>
              <w:t xml:space="preserve"> gavikliui.</w:t>
            </w:r>
          </w:p>
        </w:tc>
        <w:tc>
          <w:tcPr>
            <w:tcW w:w="0" w:type="auto"/>
          </w:tcPr>
          <w:p w14:paraId="3E0964CE" w14:textId="77777777" w:rsidR="00AD3A6E" w:rsidRPr="005A2520" w:rsidRDefault="00AD3A6E" w:rsidP="000A7FD9">
            <w:pPr>
              <w:tabs>
                <w:tab w:val="left" w:pos="1380"/>
              </w:tabs>
              <w:ind w:right="28"/>
              <w:jc w:val="center"/>
            </w:pPr>
          </w:p>
        </w:tc>
      </w:tr>
      <w:tr w:rsidR="00AD3A6E" w14:paraId="700C7DB4" w14:textId="77777777" w:rsidTr="000A7FD9">
        <w:tc>
          <w:tcPr>
            <w:tcW w:w="0" w:type="auto"/>
            <w:vAlign w:val="center"/>
          </w:tcPr>
          <w:p w14:paraId="37415DE2" w14:textId="77777777" w:rsidR="00AD3A6E" w:rsidRPr="00536A5E" w:rsidRDefault="00AD3A6E" w:rsidP="000A7FD9">
            <w:pPr>
              <w:rPr>
                <w:szCs w:val="24"/>
              </w:rPr>
            </w:pPr>
            <w:r>
              <w:t>Garantinis prie</w:t>
            </w:r>
            <w:r>
              <w:t>ž</w:t>
            </w:r>
            <w:r>
              <w:t>i</w:t>
            </w:r>
            <w:r>
              <w:t>ū</w:t>
            </w:r>
            <w:r>
              <w:t>ros laikotarpis ne ma</w:t>
            </w:r>
            <w:r>
              <w:t>ž</w:t>
            </w:r>
            <w:r>
              <w:t>iau kaip 24 m</w:t>
            </w:r>
            <w:r>
              <w:t>ė</w:t>
            </w:r>
            <w:r>
              <w:t>n., nuo prek</w:t>
            </w:r>
            <w:r>
              <w:t>ė</w:t>
            </w:r>
            <w:r>
              <w:t xml:space="preserve">s perdavimo </w:t>
            </w:r>
            <w:r>
              <w:t>–</w:t>
            </w:r>
            <w:r>
              <w:t xml:space="preserve"> pri</w:t>
            </w:r>
            <w:r>
              <w:t>ė</w:t>
            </w:r>
            <w:r>
              <w:t>mimo akto pasira</w:t>
            </w:r>
            <w:r>
              <w:t>š</w:t>
            </w:r>
            <w:r>
              <w:t>ymo.</w:t>
            </w:r>
          </w:p>
        </w:tc>
        <w:tc>
          <w:tcPr>
            <w:tcW w:w="0" w:type="auto"/>
          </w:tcPr>
          <w:p w14:paraId="61BB788C" w14:textId="77777777" w:rsidR="00AD3A6E" w:rsidRPr="005A2520" w:rsidRDefault="00AD3A6E" w:rsidP="000A7FD9">
            <w:pPr>
              <w:tabs>
                <w:tab w:val="left" w:pos="1380"/>
              </w:tabs>
              <w:ind w:right="28"/>
              <w:jc w:val="center"/>
            </w:pPr>
          </w:p>
        </w:tc>
      </w:tr>
    </w:tbl>
    <w:p w14:paraId="2A3F6358" w14:textId="77777777" w:rsidR="00AD3A6E" w:rsidRPr="00F32109" w:rsidRDefault="00AD3A6E" w:rsidP="00AD3A6E">
      <w:pPr>
        <w:tabs>
          <w:tab w:val="left" w:pos="1380"/>
        </w:tabs>
        <w:spacing w:line="240" w:lineRule="auto"/>
        <w:ind w:right="28"/>
        <w:rPr>
          <w:lang w:val="en-US"/>
        </w:rPr>
      </w:pPr>
    </w:p>
    <w:p w14:paraId="5CD2F1AC" w14:textId="77777777" w:rsidR="00AD3A6E" w:rsidRDefault="00AD3A6E" w:rsidP="00AD3A6E">
      <w:pPr>
        <w:tabs>
          <w:tab w:val="left" w:pos="1380"/>
        </w:tabs>
        <w:spacing w:line="240" w:lineRule="auto"/>
        <w:ind w:left="-180" w:right="28" w:firstLine="606"/>
      </w:pPr>
      <w:r>
        <w:t xml:space="preserve">Kartu su pasiūlymu pateikiami šie dokumentai: </w:t>
      </w:r>
    </w:p>
    <w:tbl>
      <w:tblPr>
        <w:tblW w:w="10773" w:type="dxa"/>
        <w:tblInd w:w="-5" w:type="dxa"/>
        <w:tblLayout w:type="fixed"/>
        <w:tblLook w:val="0000" w:firstRow="0" w:lastRow="0" w:firstColumn="0" w:lastColumn="0" w:noHBand="0" w:noVBand="0"/>
      </w:tblPr>
      <w:tblGrid>
        <w:gridCol w:w="1076"/>
        <w:gridCol w:w="5695"/>
        <w:gridCol w:w="4002"/>
      </w:tblGrid>
      <w:tr w:rsidR="00AD3A6E" w14:paraId="7C615027" w14:textId="77777777" w:rsidTr="00AD3A6E">
        <w:tc>
          <w:tcPr>
            <w:tcW w:w="1076" w:type="dxa"/>
            <w:tcBorders>
              <w:top w:val="single" w:sz="4" w:space="0" w:color="000000"/>
              <w:left w:val="single" w:sz="4" w:space="0" w:color="000000"/>
              <w:bottom w:val="single" w:sz="4" w:space="0" w:color="000000"/>
            </w:tcBorders>
            <w:shd w:val="clear" w:color="auto" w:fill="auto"/>
          </w:tcPr>
          <w:p w14:paraId="238E30FF" w14:textId="77777777" w:rsidR="00AD3A6E" w:rsidRDefault="00AD3A6E" w:rsidP="000A7FD9">
            <w:pPr>
              <w:tabs>
                <w:tab w:val="left" w:pos="1380"/>
              </w:tabs>
              <w:spacing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14:paraId="20FA747D" w14:textId="77777777" w:rsidR="00AD3A6E" w:rsidRDefault="00AD3A6E" w:rsidP="000A7FD9">
            <w:pPr>
              <w:tabs>
                <w:tab w:val="left" w:pos="1380"/>
              </w:tabs>
              <w:spacing w:line="240" w:lineRule="auto"/>
              <w:ind w:right="28"/>
            </w:pPr>
            <w:r>
              <w:t>Pateiktų dokumentų pavadinimas</w:t>
            </w: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4353AEAF" w14:textId="77777777" w:rsidR="00AD3A6E" w:rsidRDefault="00AD3A6E" w:rsidP="000A7FD9">
            <w:pPr>
              <w:tabs>
                <w:tab w:val="left" w:pos="1380"/>
              </w:tabs>
              <w:spacing w:line="240" w:lineRule="auto"/>
              <w:ind w:right="28"/>
            </w:pPr>
            <w:r>
              <w:t>Dokumentų lapų skaičius</w:t>
            </w:r>
          </w:p>
        </w:tc>
      </w:tr>
      <w:tr w:rsidR="00AD3A6E" w14:paraId="77169B98" w14:textId="77777777" w:rsidTr="00AD3A6E">
        <w:tc>
          <w:tcPr>
            <w:tcW w:w="1076" w:type="dxa"/>
            <w:tcBorders>
              <w:top w:val="single" w:sz="4" w:space="0" w:color="000000"/>
              <w:left w:val="single" w:sz="4" w:space="0" w:color="000000"/>
              <w:bottom w:val="single" w:sz="4" w:space="0" w:color="000000"/>
            </w:tcBorders>
            <w:shd w:val="clear" w:color="auto" w:fill="auto"/>
          </w:tcPr>
          <w:p w14:paraId="3C4CED8A" w14:textId="77777777" w:rsidR="00AD3A6E" w:rsidRDefault="00AD3A6E" w:rsidP="000A7FD9">
            <w:pPr>
              <w:tabs>
                <w:tab w:val="left" w:pos="1380"/>
              </w:tabs>
              <w:snapToGrid w:val="0"/>
              <w:spacing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E41AD42" w14:textId="77777777" w:rsidR="00AD3A6E" w:rsidRDefault="00AD3A6E" w:rsidP="000A7FD9">
            <w:pPr>
              <w:tabs>
                <w:tab w:val="left" w:pos="1380"/>
              </w:tabs>
              <w:snapToGrid w:val="0"/>
              <w:spacing w:line="240" w:lineRule="auto"/>
              <w:ind w:right="28"/>
            </w:pP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68A0ACEB" w14:textId="77777777" w:rsidR="00AD3A6E" w:rsidRDefault="00AD3A6E" w:rsidP="000A7FD9">
            <w:pPr>
              <w:tabs>
                <w:tab w:val="left" w:pos="1380"/>
              </w:tabs>
              <w:snapToGrid w:val="0"/>
              <w:spacing w:line="240" w:lineRule="auto"/>
              <w:ind w:right="28"/>
            </w:pPr>
          </w:p>
        </w:tc>
      </w:tr>
      <w:tr w:rsidR="00AD3A6E" w14:paraId="137CAC6A" w14:textId="77777777" w:rsidTr="00AD3A6E">
        <w:tc>
          <w:tcPr>
            <w:tcW w:w="1076" w:type="dxa"/>
            <w:tcBorders>
              <w:top w:val="single" w:sz="4" w:space="0" w:color="000000"/>
              <w:left w:val="single" w:sz="4" w:space="0" w:color="000000"/>
              <w:bottom w:val="single" w:sz="4" w:space="0" w:color="000000"/>
            </w:tcBorders>
            <w:shd w:val="clear" w:color="auto" w:fill="auto"/>
          </w:tcPr>
          <w:p w14:paraId="395C0976" w14:textId="77777777" w:rsidR="00AD3A6E" w:rsidRDefault="00AD3A6E" w:rsidP="000A7FD9">
            <w:pPr>
              <w:tabs>
                <w:tab w:val="left" w:pos="1380"/>
              </w:tabs>
              <w:snapToGrid w:val="0"/>
              <w:spacing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1AE3B56F" w14:textId="77777777" w:rsidR="00AD3A6E" w:rsidRDefault="00AD3A6E" w:rsidP="000A7FD9">
            <w:pPr>
              <w:tabs>
                <w:tab w:val="left" w:pos="1380"/>
              </w:tabs>
              <w:snapToGrid w:val="0"/>
              <w:spacing w:line="240" w:lineRule="auto"/>
              <w:ind w:right="28"/>
            </w:pP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2CB41454" w14:textId="77777777" w:rsidR="00AD3A6E" w:rsidRDefault="00AD3A6E" w:rsidP="000A7FD9">
            <w:pPr>
              <w:tabs>
                <w:tab w:val="left" w:pos="1380"/>
              </w:tabs>
              <w:snapToGrid w:val="0"/>
              <w:spacing w:line="240" w:lineRule="auto"/>
              <w:ind w:right="28"/>
            </w:pPr>
          </w:p>
        </w:tc>
      </w:tr>
      <w:tr w:rsidR="00AD3A6E" w14:paraId="37FAFCE1" w14:textId="77777777" w:rsidTr="00AD3A6E">
        <w:tc>
          <w:tcPr>
            <w:tcW w:w="1076" w:type="dxa"/>
            <w:tcBorders>
              <w:top w:val="single" w:sz="4" w:space="0" w:color="000000"/>
              <w:left w:val="single" w:sz="4" w:space="0" w:color="000000"/>
              <w:bottom w:val="single" w:sz="4" w:space="0" w:color="000000"/>
            </w:tcBorders>
            <w:shd w:val="clear" w:color="auto" w:fill="auto"/>
          </w:tcPr>
          <w:p w14:paraId="30EF2671" w14:textId="77777777" w:rsidR="00AD3A6E" w:rsidRDefault="00AD3A6E" w:rsidP="000A7FD9">
            <w:pPr>
              <w:tabs>
                <w:tab w:val="left" w:pos="1380"/>
              </w:tabs>
              <w:snapToGrid w:val="0"/>
              <w:spacing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1A27EE9" w14:textId="77777777" w:rsidR="00AD3A6E" w:rsidRDefault="00AD3A6E" w:rsidP="000A7FD9">
            <w:pPr>
              <w:tabs>
                <w:tab w:val="left" w:pos="1380"/>
              </w:tabs>
              <w:snapToGrid w:val="0"/>
              <w:spacing w:line="240" w:lineRule="auto"/>
              <w:ind w:right="28"/>
            </w:pP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31EBA3E3" w14:textId="77777777" w:rsidR="00AD3A6E" w:rsidRDefault="00AD3A6E" w:rsidP="000A7FD9">
            <w:pPr>
              <w:tabs>
                <w:tab w:val="left" w:pos="1380"/>
              </w:tabs>
              <w:snapToGrid w:val="0"/>
              <w:spacing w:line="240" w:lineRule="auto"/>
              <w:ind w:right="28"/>
            </w:pPr>
          </w:p>
        </w:tc>
      </w:tr>
      <w:tr w:rsidR="00AD3A6E" w14:paraId="09D0D317" w14:textId="77777777" w:rsidTr="00AD3A6E">
        <w:tc>
          <w:tcPr>
            <w:tcW w:w="1076" w:type="dxa"/>
            <w:tcBorders>
              <w:top w:val="single" w:sz="4" w:space="0" w:color="000000"/>
              <w:left w:val="single" w:sz="4" w:space="0" w:color="000000"/>
              <w:bottom w:val="single" w:sz="4" w:space="0" w:color="000000"/>
            </w:tcBorders>
            <w:shd w:val="clear" w:color="auto" w:fill="auto"/>
          </w:tcPr>
          <w:p w14:paraId="32C40D2B" w14:textId="77777777" w:rsidR="00AD3A6E" w:rsidRDefault="00AD3A6E" w:rsidP="000A7FD9">
            <w:pPr>
              <w:tabs>
                <w:tab w:val="left" w:pos="1380"/>
              </w:tabs>
              <w:snapToGrid w:val="0"/>
              <w:spacing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63A04C3" w14:textId="77777777" w:rsidR="00AD3A6E" w:rsidRDefault="00AD3A6E" w:rsidP="000A7FD9">
            <w:pPr>
              <w:tabs>
                <w:tab w:val="left" w:pos="1380"/>
              </w:tabs>
              <w:snapToGrid w:val="0"/>
              <w:spacing w:line="240" w:lineRule="auto"/>
              <w:ind w:right="28"/>
            </w:pP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1AD57406" w14:textId="77777777" w:rsidR="00AD3A6E" w:rsidRDefault="00AD3A6E" w:rsidP="000A7FD9">
            <w:pPr>
              <w:tabs>
                <w:tab w:val="left" w:pos="1380"/>
              </w:tabs>
              <w:snapToGrid w:val="0"/>
              <w:spacing w:line="240" w:lineRule="auto"/>
              <w:ind w:right="28"/>
            </w:pPr>
          </w:p>
        </w:tc>
      </w:tr>
    </w:tbl>
    <w:p w14:paraId="2B3EC2B8" w14:textId="77777777" w:rsidR="00AD3A6E" w:rsidRDefault="00AD3A6E" w:rsidP="00AD3A6E">
      <w:pPr>
        <w:ind w:right="28"/>
      </w:pPr>
    </w:p>
    <w:p w14:paraId="21C0CA83" w14:textId="77777777" w:rsidR="00AD3A6E" w:rsidRPr="00FF2282" w:rsidRDefault="00AD3A6E" w:rsidP="00AD3A6E">
      <w:pPr>
        <w:spacing w:line="240" w:lineRule="auto"/>
        <w:ind w:right="-108" w:firstLine="720"/>
        <w:rPr>
          <w:i/>
          <w:iCs/>
          <w:szCs w:val="24"/>
          <w:lang w:eastAsia="ar-SA"/>
        </w:rPr>
      </w:pPr>
      <w:r w:rsidRPr="4D53040E">
        <w:rPr>
          <w:szCs w:val="24"/>
          <w:lang w:eastAsia="ar-SA"/>
        </w:rPr>
        <w:t xml:space="preserve">Pasiūlymas galioja pirkimo dokumentuose nustatytą terminą (ne trumpiau nei </w:t>
      </w:r>
      <w:r>
        <w:rPr>
          <w:szCs w:val="24"/>
          <w:lang w:eastAsia="ar-SA"/>
        </w:rPr>
        <w:t>6</w:t>
      </w:r>
      <w:r w:rsidRPr="4D53040E">
        <w:rPr>
          <w:szCs w:val="24"/>
          <w:lang w:eastAsia="ar-SA"/>
        </w:rPr>
        <w:t xml:space="preserve">0 kalendorinių dienų) arba iki  </w:t>
      </w:r>
      <w:proofErr w:type="spellStart"/>
      <w:r w:rsidRPr="00FF2282">
        <w:rPr>
          <w:i/>
          <w:iCs/>
          <w:szCs w:val="24"/>
          <w:lang w:eastAsia="ar-SA"/>
        </w:rPr>
        <w:t>mmmm</w:t>
      </w:r>
      <w:proofErr w:type="spellEnd"/>
      <w:r w:rsidRPr="00FF2282">
        <w:rPr>
          <w:i/>
          <w:iCs/>
          <w:szCs w:val="24"/>
          <w:lang w:eastAsia="ar-SA"/>
        </w:rPr>
        <w:t>-mm-</w:t>
      </w:r>
      <w:proofErr w:type="spellStart"/>
      <w:r w:rsidRPr="00FF2282">
        <w:rPr>
          <w:i/>
          <w:iCs/>
          <w:szCs w:val="24"/>
          <w:lang w:eastAsia="ar-SA"/>
        </w:rPr>
        <w:t>dd</w:t>
      </w:r>
      <w:proofErr w:type="spellEnd"/>
      <w:r w:rsidRPr="00FF2282">
        <w:rPr>
          <w:i/>
          <w:iCs/>
          <w:szCs w:val="24"/>
          <w:lang w:eastAsia="ar-SA"/>
        </w:rPr>
        <w:t>.</w:t>
      </w:r>
    </w:p>
    <w:p w14:paraId="7C25C9DF" w14:textId="77777777" w:rsidR="00AD3A6E" w:rsidRPr="0096296B" w:rsidRDefault="00AD3A6E" w:rsidP="00AD3A6E">
      <w:pPr>
        <w:tabs>
          <w:tab w:val="left" w:pos="1380"/>
        </w:tabs>
        <w:spacing w:line="240" w:lineRule="auto"/>
        <w:ind w:right="26"/>
      </w:pPr>
    </w:p>
    <w:p w14:paraId="50BE5863" w14:textId="77777777" w:rsidR="00AD3A6E" w:rsidRDefault="00AD3A6E" w:rsidP="00AD3A6E">
      <w:pPr>
        <w:spacing w:line="240" w:lineRule="auto"/>
        <w:ind w:right="-108" w:firstLine="720"/>
        <w:rPr>
          <w:szCs w:val="24"/>
          <w:lang w:eastAsia="ar-SA"/>
        </w:rPr>
      </w:pPr>
      <w:r>
        <w:rPr>
          <w:szCs w:val="24"/>
          <w:lang w:eastAsia="ar-SA"/>
        </w:rPr>
        <w:t xml:space="preserve">Ši pasiūlyme nurodyta informacija yra konfidenciali </w:t>
      </w:r>
      <w:r w:rsidRPr="001003DF">
        <w:rPr>
          <w:szCs w:val="24"/>
          <w:lang w:eastAsia="ar-SA"/>
        </w:rPr>
        <w:t>(</w:t>
      </w:r>
      <w:r w:rsidRPr="00FF2282">
        <w:rPr>
          <w:i/>
          <w:iCs/>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3151A8DB" w14:textId="77777777" w:rsidR="00AD3A6E" w:rsidRDefault="00AD3A6E" w:rsidP="00AD3A6E">
      <w:pPr>
        <w:tabs>
          <w:tab w:val="left" w:pos="1380"/>
        </w:tabs>
        <w:spacing w:line="240" w:lineRule="auto"/>
        <w:ind w:right="26" w:firstLine="426"/>
      </w:pPr>
    </w:p>
    <w:tbl>
      <w:tblPr>
        <w:tblW w:w="10773" w:type="dxa"/>
        <w:tblInd w:w="-5" w:type="dxa"/>
        <w:tblLayout w:type="fixed"/>
        <w:tblLook w:val="0000" w:firstRow="0" w:lastRow="0" w:firstColumn="0" w:lastColumn="0" w:noHBand="0" w:noVBand="0"/>
      </w:tblPr>
      <w:tblGrid>
        <w:gridCol w:w="1076"/>
        <w:gridCol w:w="5695"/>
        <w:gridCol w:w="4002"/>
      </w:tblGrid>
      <w:tr w:rsidR="00AD3A6E" w14:paraId="4C0DF70B" w14:textId="77777777" w:rsidTr="00AD3A6E">
        <w:tc>
          <w:tcPr>
            <w:tcW w:w="1076" w:type="dxa"/>
            <w:tcBorders>
              <w:top w:val="single" w:sz="4" w:space="0" w:color="000000"/>
              <w:left w:val="single" w:sz="4" w:space="0" w:color="000000"/>
              <w:bottom w:val="single" w:sz="4" w:space="0" w:color="000000"/>
            </w:tcBorders>
            <w:shd w:val="clear" w:color="auto" w:fill="auto"/>
          </w:tcPr>
          <w:p w14:paraId="24C799B3" w14:textId="77777777" w:rsidR="00AD3A6E" w:rsidRDefault="00AD3A6E" w:rsidP="000A7FD9">
            <w:pPr>
              <w:tabs>
                <w:tab w:val="left" w:pos="1380"/>
              </w:tabs>
              <w:spacing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14:paraId="18602E17" w14:textId="77777777" w:rsidR="00AD3A6E" w:rsidRDefault="00AD3A6E" w:rsidP="000A7FD9">
            <w:pPr>
              <w:tabs>
                <w:tab w:val="left" w:pos="1380"/>
              </w:tabs>
              <w:spacing w:line="240" w:lineRule="auto"/>
              <w:ind w:right="28"/>
            </w:pPr>
            <w:r>
              <w:t>Pateikto dokumento pavadinimas</w:t>
            </w: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3CD4D576" w14:textId="77777777" w:rsidR="00AD3A6E" w:rsidRDefault="00AD3A6E" w:rsidP="000A7FD9">
            <w:pPr>
              <w:tabs>
                <w:tab w:val="left" w:pos="1380"/>
              </w:tabs>
              <w:spacing w:line="240" w:lineRule="auto"/>
              <w:ind w:right="28"/>
            </w:pPr>
            <w:r>
              <w:t>Konfidenciali informacija TAIP/NE</w:t>
            </w:r>
          </w:p>
        </w:tc>
      </w:tr>
      <w:tr w:rsidR="00AD3A6E" w14:paraId="75ADAE25" w14:textId="77777777" w:rsidTr="00AD3A6E">
        <w:tc>
          <w:tcPr>
            <w:tcW w:w="1076" w:type="dxa"/>
            <w:tcBorders>
              <w:top w:val="single" w:sz="4" w:space="0" w:color="000000"/>
              <w:left w:val="single" w:sz="4" w:space="0" w:color="000000"/>
              <w:bottom w:val="single" w:sz="4" w:space="0" w:color="000000"/>
            </w:tcBorders>
            <w:shd w:val="clear" w:color="auto" w:fill="auto"/>
          </w:tcPr>
          <w:p w14:paraId="4ECB3F68" w14:textId="77777777" w:rsidR="00AD3A6E" w:rsidRDefault="00AD3A6E" w:rsidP="000A7FD9">
            <w:pPr>
              <w:tabs>
                <w:tab w:val="left" w:pos="1380"/>
              </w:tabs>
              <w:snapToGrid w:val="0"/>
              <w:spacing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64C4D86" w14:textId="77777777" w:rsidR="00AD3A6E" w:rsidRDefault="00AD3A6E" w:rsidP="000A7FD9">
            <w:pPr>
              <w:tabs>
                <w:tab w:val="left" w:pos="1380"/>
              </w:tabs>
              <w:snapToGrid w:val="0"/>
              <w:spacing w:line="240" w:lineRule="auto"/>
              <w:ind w:right="28"/>
            </w:pP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1846F83B" w14:textId="77777777" w:rsidR="00AD3A6E" w:rsidRDefault="00AD3A6E" w:rsidP="000A7FD9">
            <w:pPr>
              <w:tabs>
                <w:tab w:val="left" w:pos="1380"/>
              </w:tabs>
              <w:snapToGrid w:val="0"/>
              <w:spacing w:line="240" w:lineRule="auto"/>
              <w:ind w:right="28"/>
            </w:pPr>
          </w:p>
        </w:tc>
      </w:tr>
      <w:tr w:rsidR="00AD3A6E" w14:paraId="1B803F46" w14:textId="77777777" w:rsidTr="00AD3A6E">
        <w:tc>
          <w:tcPr>
            <w:tcW w:w="1076" w:type="dxa"/>
            <w:tcBorders>
              <w:top w:val="single" w:sz="4" w:space="0" w:color="000000"/>
              <w:left w:val="single" w:sz="4" w:space="0" w:color="000000"/>
              <w:bottom w:val="single" w:sz="4" w:space="0" w:color="000000"/>
            </w:tcBorders>
            <w:shd w:val="clear" w:color="auto" w:fill="auto"/>
          </w:tcPr>
          <w:p w14:paraId="22FEC2EB" w14:textId="77777777" w:rsidR="00AD3A6E" w:rsidRDefault="00AD3A6E" w:rsidP="000A7FD9">
            <w:pPr>
              <w:tabs>
                <w:tab w:val="left" w:pos="1380"/>
              </w:tabs>
              <w:snapToGrid w:val="0"/>
              <w:spacing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288866B" w14:textId="77777777" w:rsidR="00AD3A6E" w:rsidRDefault="00AD3A6E" w:rsidP="000A7FD9">
            <w:pPr>
              <w:tabs>
                <w:tab w:val="left" w:pos="1380"/>
              </w:tabs>
              <w:snapToGrid w:val="0"/>
              <w:spacing w:line="240" w:lineRule="auto"/>
              <w:ind w:right="28"/>
            </w:pP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6A997090" w14:textId="77777777" w:rsidR="00AD3A6E" w:rsidRDefault="00AD3A6E" w:rsidP="000A7FD9">
            <w:pPr>
              <w:tabs>
                <w:tab w:val="left" w:pos="1380"/>
              </w:tabs>
              <w:snapToGrid w:val="0"/>
              <w:spacing w:line="240" w:lineRule="auto"/>
              <w:ind w:right="28"/>
            </w:pPr>
          </w:p>
        </w:tc>
      </w:tr>
      <w:tr w:rsidR="00AD3A6E" w14:paraId="122276A3" w14:textId="77777777" w:rsidTr="00AD3A6E">
        <w:tc>
          <w:tcPr>
            <w:tcW w:w="1076" w:type="dxa"/>
            <w:tcBorders>
              <w:top w:val="single" w:sz="4" w:space="0" w:color="000000"/>
              <w:left w:val="single" w:sz="4" w:space="0" w:color="000000"/>
              <w:bottom w:val="single" w:sz="4" w:space="0" w:color="000000"/>
            </w:tcBorders>
            <w:shd w:val="clear" w:color="auto" w:fill="auto"/>
          </w:tcPr>
          <w:p w14:paraId="220816AE" w14:textId="77777777" w:rsidR="00AD3A6E" w:rsidRDefault="00AD3A6E" w:rsidP="000A7FD9">
            <w:pPr>
              <w:tabs>
                <w:tab w:val="left" w:pos="1380"/>
              </w:tabs>
              <w:snapToGrid w:val="0"/>
              <w:spacing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B5AD82B" w14:textId="77777777" w:rsidR="00AD3A6E" w:rsidRDefault="00AD3A6E" w:rsidP="000A7FD9">
            <w:pPr>
              <w:tabs>
                <w:tab w:val="left" w:pos="1380"/>
              </w:tabs>
              <w:snapToGrid w:val="0"/>
              <w:spacing w:line="240" w:lineRule="auto"/>
              <w:ind w:right="28"/>
            </w:pP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5723C3FC" w14:textId="77777777" w:rsidR="00AD3A6E" w:rsidRDefault="00AD3A6E" w:rsidP="000A7FD9">
            <w:pPr>
              <w:tabs>
                <w:tab w:val="left" w:pos="1380"/>
              </w:tabs>
              <w:snapToGrid w:val="0"/>
              <w:spacing w:line="240" w:lineRule="auto"/>
              <w:ind w:right="28"/>
            </w:pPr>
          </w:p>
        </w:tc>
      </w:tr>
    </w:tbl>
    <w:p w14:paraId="4F2E07C2" w14:textId="77777777" w:rsidR="00AD3A6E" w:rsidRPr="003B4C61" w:rsidRDefault="00AD3A6E" w:rsidP="00AD3A6E">
      <w:pPr>
        <w:tabs>
          <w:tab w:val="left" w:pos="1380"/>
        </w:tabs>
        <w:spacing w:line="240" w:lineRule="auto"/>
        <w:ind w:right="26"/>
        <w:rPr>
          <w:sz w:val="20"/>
          <w:szCs w:val="20"/>
        </w:rPr>
      </w:pPr>
      <w:r>
        <w:rPr>
          <w:sz w:val="20"/>
          <w:szCs w:val="20"/>
        </w:rPr>
        <w:t>Pastaba. Tei</w:t>
      </w:r>
      <w:r w:rsidRPr="003B4C61">
        <w:rPr>
          <w:sz w:val="20"/>
          <w:szCs w:val="20"/>
        </w:rPr>
        <w:t xml:space="preserve">kėjui nenurodžius, kokia informacija yra konfidenciali, laikoma, kad konfidencialios informacijos pasiūlyme nėra. </w:t>
      </w:r>
    </w:p>
    <w:p w14:paraId="33EC6E53" w14:textId="77777777" w:rsidR="00AD3A6E" w:rsidRDefault="00AD3A6E" w:rsidP="00AD3A6E"/>
    <w:tbl>
      <w:tblPr>
        <w:tblW w:w="0" w:type="auto"/>
        <w:tblLayout w:type="fixed"/>
        <w:tblLook w:val="0000" w:firstRow="0" w:lastRow="0" w:firstColumn="0" w:lastColumn="0" w:noHBand="0" w:noVBand="0"/>
      </w:tblPr>
      <w:tblGrid>
        <w:gridCol w:w="3284"/>
        <w:gridCol w:w="604"/>
        <w:gridCol w:w="1980"/>
        <w:gridCol w:w="701"/>
        <w:gridCol w:w="2611"/>
        <w:gridCol w:w="648"/>
      </w:tblGrid>
      <w:tr w:rsidR="00AD3A6E" w14:paraId="074EE748" w14:textId="77777777" w:rsidTr="000A7FD9">
        <w:trPr>
          <w:trHeight w:val="341"/>
        </w:trPr>
        <w:tc>
          <w:tcPr>
            <w:tcW w:w="3284" w:type="dxa"/>
            <w:tcBorders>
              <w:top w:val="single" w:sz="4" w:space="0" w:color="000000"/>
              <w:left w:val="none" w:sz="0" w:space="0" w:color="000000"/>
              <w:bottom w:val="none" w:sz="0" w:space="0" w:color="000000"/>
            </w:tcBorders>
            <w:shd w:val="clear" w:color="auto" w:fill="auto"/>
          </w:tcPr>
          <w:p w14:paraId="10513F9F" w14:textId="77777777" w:rsidR="00AD3A6E" w:rsidRPr="00A35CAD" w:rsidRDefault="00AD3A6E" w:rsidP="000A7FD9">
            <w:pPr>
              <w:pStyle w:val="BodyText1"/>
              <w:ind w:firstLine="0"/>
              <w:rPr>
                <w:sz w:val="20"/>
                <w:szCs w:val="20"/>
              </w:rPr>
            </w:pPr>
            <w:r>
              <w:rPr>
                <w:rFonts w:ascii="Times New Roman" w:hAnsi="Times New Roman" w:cs="Times New Roman"/>
                <w:position w:val="7"/>
                <w:lang w:val="lt-LT"/>
              </w:rPr>
              <w:t xml:space="preserve"> </w:t>
            </w:r>
            <w:r w:rsidRPr="00A35CAD">
              <w:rPr>
                <w:rFonts w:ascii="Times New Roman" w:hAnsi="Times New Roman" w:cs="Times New Roman"/>
                <w:position w:val="7"/>
                <w:sz w:val="20"/>
                <w:szCs w:val="20"/>
                <w:lang w:val="lt-LT"/>
              </w:rPr>
              <w:t>(T</w:t>
            </w:r>
            <w:r>
              <w:rPr>
                <w:rFonts w:ascii="Times New Roman" w:hAnsi="Times New Roman" w:cs="Times New Roman"/>
                <w:position w:val="7"/>
                <w:sz w:val="20"/>
                <w:szCs w:val="20"/>
                <w:lang w:val="lt-LT"/>
              </w:rPr>
              <w:t>ei</w:t>
            </w:r>
            <w:r w:rsidRPr="00A35CAD">
              <w:rPr>
                <w:rFonts w:ascii="Times New Roman" w:hAnsi="Times New Roman" w:cs="Times New Roman"/>
                <w:position w:val="7"/>
                <w:sz w:val="20"/>
                <w:szCs w:val="20"/>
                <w:lang w:val="lt-LT"/>
              </w:rPr>
              <w:t>kėjo arba jo įgalioto asmens** pareigų pavadinimas)</w:t>
            </w:r>
          </w:p>
        </w:tc>
        <w:tc>
          <w:tcPr>
            <w:tcW w:w="604" w:type="dxa"/>
            <w:shd w:val="clear" w:color="auto" w:fill="auto"/>
          </w:tcPr>
          <w:p w14:paraId="18026598" w14:textId="77777777" w:rsidR="00AD3A6E" w:rsidRDefault="00AD3A6E" w:rsidP="000A7FD9">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14:paraId="2F003FDA" w14:textId="77777777" w:rsidR="00AD3A6E" w:rsidRDefault="00AD3A6E" w:rsidP="000A7FD9">
            <w:pPr>
              <w:ind w:right="-1"/>
              <w:jc w:val="center"/>
            </w:pPr>
            <w:r>
              <w:rPr>
                <w:position w:val="6"/>
                <w:sz w:val="20"/>
                <w:szCs w:val="20"/>
              </w:rPr>
              <w:t>(Parašas)</w:t>
            </w:r>
          </w:p>
        </w:tc>
        <w:tc>
          <w:tcPr>
            <w:tcW w:w="701" w:type="dxa"/>
            <w:shd w:val="clear" w:color="auto" w:fill="auto"/>
          </w:tcPr>
          <w:p w14:paraId="379E5A8C" w14:textId="77777777" w:rsidR="00AD3A6E" w:rsidRDefault="00AD3A6E" w:rsidP="000A7FD9">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14:paraId="51048A38" w14:textId="77777777" w:rsidR="00AD3A6E" w:rsidRDefault="00AD3A6E" w:rsidP="000A7FD9">
            <w:pPr>
              <w:ind w:right="-1"/>
              <w:jc w:val="center"/>
            </w:pPr>
            <w:r>
              <w:rPr>
                <w:position w:val="6"/>
                <w:sz w:val="20"/>
                <w:szCs w:val="20"/>
              </w:rPr>
              <w:t>(Vardas ir pavardė)</w:t>
            </w:r>
          </w:p>
        </w:tc>
        <w:tc>
          <w:tcPr>
            <w:tcW w:w="648" w:type="dxa"/>
            <w:shd w:val="clear" w:color="auto" w:fill="auto"/>
          </w:tcPr>
          <w:p w14:paraId="36376C9F" w14:textId="77777777" w:rsidR="00AD3A6E" w:rsidRDefault="00AD3A6E" w:rsidP="000A7FD9">
            <w:pPr>
              <w:snapToGrid w:val="0"/>
              <w:ind w:right="-1"/>
              <w:jc w:val="center"/>
              <w:rPr>
                <w:sz w:val="20"/>
                <w:szCs w:val="20"/>
              </w:rPr>
            </w:pPr>
          </w:p>
        </w:tc>
      </w:tr>
    </w:tbl>
    <w:p w14:paraId="790B6EA0" w14:textId="77777777" w:rsidR="00AD3A6E" w:rsidRDefault="00AD3A6E" w:rsidP="00AD3A6E">
      <w:pPr>
        <w:rPr>
          <w:b/>
          <w:sz w:val="16"/>
          <w:szCs w:val="16"/>
        </w:rPr>
      </w:pPr>
    </w:p>
    <w:p w14:paraId="133947BE" w14:textId="469FD62D" w:rsidR="00A52BA0" w:rsidRPr="00194983" w:rsidRDefault="00AD3A6E" w:rsidP="00AD3A6E">
      <w:pPr>
        <w:spacing w:line="240" w:lineRule="auto"/>
        <w:jc w:val="left"/>
        <w:rPr>
          <w:rStyle w:val="normaltextrun"/>
          <w:rFonts w:cstheme="minorHAnsi"/>
          <w:color w:val="7030A0"/>
          <w:shd w:val="clear" w:color="auto" w:fill="FFFFFF"/>
        </w:rPr>
      </w:pPr>
      <w:r>
        <w:rPr>
          <w:b/>
          <w:sz w:val="20"/>
          <w:szCs w:val="20"/>
        </w:rPr>
        <w:t>** Kai pasiūlymą pasirašo</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68C4BC99" w14:textId="70EDBBC6" w:rsidR="007D6542" w:rsidRPr="00194983" w:rsidRDefault="007D6542" w:rsidP="00A0176C">
      <w:pPr>
        <w:spacing w:line="240" w:lineRule="auto"/>
        <w:ind w:firstLine="0"/>
        <w:rPr>
          <w:rFonts w:cstheme="minorHAnsi"/>
        </w:rPr>
      </w:pPr>
    </w:p>
    <w:p w14:paraId="282BAFD3" w14:textId="1E586F48"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A0176C">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2A2C2614" w:rsidR="00112F92" w:rsidRDefault="006D0D31" w:rsidP="006D0D31">
      <w:pPr>
        <w:pStyle w:val="Betarp"/>
        <w:spacing w:line="300" w:lineRule="auto"/>
        <w:ind w:firstLine="397"/>
        <w:contextualSpacing/>
        <w:rPr>
          <w:rFonts w:ascii="Arial" w:eastAsiaTheme="minorHAnsi" w:hAnsi="Arial" w:cs="Arial"/>
          <w:bCs/>
          <w:iCs/>
        </w:rPr>
      </w:pPr>
      <w:r>
        <w:rPr>
          <w:rFonts w:ascii="Arial" w:eastAsiaTheme="minorHAnsi" w:hAnsi="Arial" w:cs="Arial"/>
          <w:bCs/>
          <w:iCs/>
        </w:rPr>
        <w:t xml:space="preserve">Pridedama atskirame faile. </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2B3FC270"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A0176C">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47456" w14:textId="77777777" w:rsidR="00723C38" w:rsidRDefault="00723C38" w:rsidP="00D05666">
      <w:r>
        <w:separator/>
      </w:r>
    </w:p>
  </w:endnote>
  <w:endnote w:type="continuationSeparator" w:id="0">
    <w:p w14:paraId="4784081B" w14:textId="77777777" w:rsidR="00723C38" w:rsidRDefault="00723C38" w:rsidP="00D05666">
      <w:r>
        <w:continuationSeparator/>
      </w:r>
    </w:p>
  </w:endnote>
  <w:endnote w:type="continuationNotice" w:id="1">
    <w:p w14:paraId="0889059F" w14:textId="77777777" w:rsidR="00723C38" w:rsidRDefault="00723C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CC"/>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DB033" w14:textId="77777777" w:rsidR="00723C38" w:rsidRDefault="00723C38" w:rsidP="00D05666">
      <w:r>
        <w:separator/>
      </w:r>
    </w:p>
  </w:footnote>
  <w:footnote w:type="continuationSeparator" w:id="0">
    <w:p w14:paraId="436AB9D1" w14:textId="77777777" w:rsidR="00723C38" w:rsidRDefault="00723C38" w:rsidP="00D05666">
      <w:r>
        <w:continuationSeparator/>
      </w:r>
    </w:p>
  </w:footnote>
  <w:footnote w:type="continuationNotice" w:id="1">
    <w:p w14:paraId="4779C213" w14:textId="77777777" w:rsidR="00723C38" w:rsidRDefault="00723C38">
      <w:pPr>
        <w:spacing w:line="240" w:lineRule="auto"/>
      </w:pPr>
    </w:p>
  </w:footnote>
  <w:footnote w:id="2">
    <w:p w14:paraId="7A89A6B9" w14:textId="698C6A69" w:rsidR="00AD3A6E" w:rsidRPr="00AD3A6E" w:rsidRDefault="00AD3A6E" w:rsidP="00AD3A6E">
      <w:pPr>
        <w:ind w:firstLine="0"/>
        <w:rPr>
          <w:rFonts w:eastAsia="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EE368" w14:textId="6541A8DF" w:rsidR="00AD53C9" w:rsidRPr="00DA7FE0" w:rsidRDefault="00AD53C9" w:rsidP="00DA7FE0">
    <w:pPr>
      <w:pBdr>
        <w:top w:val="nil"/>
        <w:left w:val="nil"/>
        <w:bottom w:val="nil"/>
        <w:right w:val="nil"/>
        <w:between w:val="nil"/>
      </w:pBdr>
      <w:tabs>
        <w:tab w:val="center" w:pos="4680"/>
        <w:tab w:val="right" w:pos="9360"/>
      </w:tabs>
      <w:ind w:firstLine="0"/>
      <w:rPr>
        <w:rFonts w:ascii="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A165" w14:textId="77777777" w:rsidR="00413BD0" w:rsidRDefault="00413B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D37DCA3" w:rsidR="00285B02" w:rsidRDefault="00285B02">
        <w:pPr>
          <w:pStyle w:val="Antrats"/>
          <w:jc w:val="center"/>
        </w:pPr>
        <w:r>
          <w:fldChar w:fldCharType="begin"/>
        </w:r>
        <w:r>
          <w:instrText>PAGE   \* MERGEFORMAT</w:instrText>
        </w:r>
        <w:r>
          <w:fldChar w:fldCharType="separate"/>
        </w:r>
        <w:r w:rsidR="00194E5F">
          <w:rPr>
            <w:noProof/>
          </w:rPr>
          <w:t>4</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DE87F2C"/>
    <w:multiLevelType w:val="multilevel"/>
    <w:tmpl w:val="29E6DC5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5"/>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6"/>
  </w:num>
  <w:num w:numId="33">
    <w:abstractNumId w:val="1"/>
  </w:num>
  <w:num w:numId="34">
    <w:abstractNumId w:val="17"/>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E5F"/>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68F"/>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605"/>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CEA"/>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D31"/>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63E"/>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C6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A1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8F1"/>
    <w:rsid w:val="00AD0911"/>
    <w:rsid w:val="00AD0F22"/>
    <w:rsid w:val="00AD16FA"/>
    <w:rsid w:val="00AD1B88"/>
    <w:rsid w:val="00AD2137"/>
    <w:rsid w:val="00AD3648"/>
    <w:rsid w:val="00AD3951"/>
    <w:rsid w:val="00AD3A6E"/>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C0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FE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Text1">
    <w:name w:val="Body Text1"/>
    <w:rsid w:val="00AD3A6E"/>
    <w:pPr>
      <w:suppressAutoHyphens/>
      <w:snapToGrid w:val="0"/>
      <w:spacing w:line="240" w:lineRule="auto"/>
      <w:ind w:firstLine="312"/>
    </w:pPr>
    <w:rPr>
      <w:rFonts w:ascii="TimesLT" w:eastAsia="Calibri" w:hAnsi="TimesLT" w:cs="TimesLT"/>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CC"/>
    <w:family w:val="roman"/>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662F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02EC3"/>
    <w:rsid w:val="00C13521"/>
    <w:rsid w:val="00C64F5A"/>
    <w:rsid w:val="00C73B23"/>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46239-E470-4463-A76C-7439B448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14768</Words>
  <Characters>8419</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23141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Vytenis</cp:lastModifiedBy>
  <cp:revision>4</cp:revision>
  <cp:lastPrinted>2021-11-03T05:49:00Z</cp:lastPrinted>
  <dcterms:created xsi:type="dcterms:W3CDTF">2025-09-16T13:00:00Z</dcterms:created>
  <dcterms:modified xsi:type="dcterms:W3CDTF">2025-09-17T14:28:00Z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