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80A7" w14:textId="77777777" w:rsidR="007D34C9" w:rsidRPr="007D34C9" w:rsidRDefault="007D34C9" w:rsidP="007D34C9">
      <w:pPr>
        <w:jc w:val="right"/>
        <w:rPr>
          <w:sz w:val="24"/>
          <w:szCs w:val="24"/>
        </w:rPr>
      </w:pPr>
      <w:r w:rsidRPr="007D34C9">
        <w:rPr>
          <w:sz w:val="24"/>
          <w:szCs w:val="24"/>
        </w:rPr>
        <w:t>Sutarties 1 priedas</w:t>
      </w:r>
    </w:p>
    <w:p w14:paraId="00447D99" w14:textId="77777777" w:rsidR="007D34C9" w:rsidRDefault="007D34C9" w:rsidP="00FD3EB8">
      <w:pPr>
        <w:pStyle w:val="Pagrindinistekstas"/>
        <w:tabs>
          <w:tab w:val="left" w:pos="709"/>
        </w:tabs>
        <w:jc w:val="center"/>
        <w:rPr>
          <w:rFonts w:ascii="Times New Roman" w:hAnsi="Times New Roman"/>
          <w:sz w:val="24"/>
          <w:szCs w:val="24"/>
        </w:rPr>
      </w:pPr>
    </w:p>
    <w:p w14:paraId="18D91A02" w14:textId="513D55CE" w:rsidR="00FD3EB8" w:rsidRPr="003A5471" w:rsidRDefault="00A227D2" w:rsidP="00FD3EB8">
      <w:pPr>
        <w:pStyle w:val="Pagrindinistekstas"/>
        <w:tabs>
          <w:tab w:val="left" w:pos="709"/>
        </w:tabs>
        <w:jc w:val="center"/>
        <w:rPr>
          <w:rFonts w:ascii="Times New Roman" w:hAnsi="Times New Roman"/>
          <w:sz w:val="24"/>
          <w:szCs w:val="24"/>
        </w:rPr>
      </w:pPr>
      <w:r w:rsidRPr="003A5471">
        <w:rPr>
          <w:rFonts w:ascii="Times New Roman" w:hAnsi="Times New Roman"/>
          <w:sz w:val="24"/>
          <w:szCs w:val="24"/>
        </w:rPr>
        <w:t xml:space="preserve">LAUKO </w:t>
      </w:r>
      <w:r w:rsidR="00E00478" w:rsidRPr="003A5471">
        <w:rPr>
          <w:rFonts w:ascii="Times New Roman" w:hAnsi="Times New Roman"/>
          <w:sz w:val="24"/>
          <w:szCs w:val="24"/>
        </w:rPr>
        <w:t>UNIFORMOS</w:t>
      </w:r>
      <w:r w:rsidR="00AC6D2B" w:rsidRPr="003A5471">
        <w:rPr>
          <w:rFonts w:ascii="Times New Roman" w:hAnsi="Times New Roman"/>
          <w:sz w:val="24"/>
          <w:szCs w:val="24"/>
        </w:rPr>
        <w:t xml:space="preserve"> (LU)</w:t>
      </w:r>
      <w:r w:rsidR="00E00478" w:rsidRPr="003A5471">
        <w:rPr>
          <w:rFonts w:ascii="Times New Roman" w:hAnsi="Times New Roman"/>
          <w:sz w:val="24"/>
          <w:szCs w:val="24"/>
        </w:rPr>
        <w:t xml:space="preserve"> </w:t>
      </w:r>
      <w:r w:rsidR="001454D2" w:rsidRPr="003A5471">
        <w:rPr>
          <w:rFonts w:ascii="Times New Roman" w:hAnsi="Times New Roman"/>
          <w:sz w:val="24"/>
          <w:szCs w:val="24"/>
        </w:rPr>
        <w:t>PAVARDĖS JUOSTELĖS</w:t>
      </w:r>
      <w:r w:rsidR="00E00478" w:rsidRPr="003A5471">
        <w:rPr>
          <w:rFonts w:ascii="Times New Roman" w:hAnsi="Times New Roman"/>
          <w:sz w:val="24"/>
          <w:szCs w:val="24"/>
        </w:rPr>
        <w:t xml:space="preserve"> </w:t>
      </w:r>
    </w:p>
    <w:p w14:paraId="5F43CAD2" w14:textId="67B4A98B" w:rsidR="00FD3EB8" w:rsidRPr="003A5471" w:rsidRDefault="00FD3EB8" w:rsidP="00FD3EB8">
      <w:pPr>
        <w:pStyle w:val="Pagrindinistekstas"/>
        <w:tabs>
          <w:tab w:val="left" w:pos="709"/>
        </w:tabs>
        <w:jc w:val="center"/>
        <w:rPr>
          <w:rFonts w:ascii="Times New Roman" w:hAnsi="Times New Roman"/>
          <w:sz w:val="24"/>
          <w:szCs w:val="24"/>
        </w:rPr>
      </w:pPr>
      <w:r w:rsidRPr="003A5471">
        <w:rPr>
          <w:rFonts w:ascii="Times New Roman" w:hAnsi="Times New Roman"/>
          <w:sz w:val="24"/>
          <w:szCs w:val="24"/>
        </w:rPr>
        <w:t>KIBIU UŽSEGIMU</w:t>
      </w:r>
    </w:p>
    <w:p w14:paraId="286E93C6" w14:textId="46C8C19D" w:rsidR="00E00478" w:rsidRPr="005E6D44" w:rsidRDefault="00E00478" w:rsidP="00B45765">
      <w:pPr>
        <w:pStyle w:val="Pagrindinistekstas"/>
        <w:jc w:val="center"/>
        <w:rPr>
          <w:rFonts w:ascii="Times New Roman" w:hAnsi="Times New Roman"/>
          <w:sz w:val="24"/>
          <w:szCs w:val="24"/>
        </w:rPr>
      </w:pPr>
    </w:p>
    <w:p w14:paraId="3527E2CE" w14:textId="77777777" w:rsidR="00E00478" w:rsidRPr="005E6D44" w:rsidRDefault="00E00478" w:rsidP="00B45765">
      <w:pPr>
        <w:pStyle w:val="Pagrindinistekstas"/>
        <w:jc w:val="center"/>
        <w:rPr>
          <w:rFonts w:ascii="Times New Roman" w:hAnsi="Times New Roman"/>
          <w:noProof/>
          <w:sz w:val="24"/>
          <w:szCs w:val="24"/>
        </w:rPr>
      </w:pPr>
      <w:r w:rsidRPr="005E6D44">
        <w:rPr>
          <w:rFonts w:ascii="Times New Roman" w:hAnsi="Times New Roman"/>
          <w:noProof/>
          <w:sz w:val="24"/>
          <w:szCs w:val="24"/>
        </w:rPr>
        <w:t>TECHNINĖ SPECIFIKACIJA</w:t>
      </w:r>
    </w:p>
    <w:p w14:paraId="5634C470" w14:textId="77777777" w:rsidR="00026992" w:rsidRPr="005E6D44" w:rsidRDefault="00026992" w:rsidP="00B45765">
      <w:pPr>
        <w:widowControl/>
        <w:autoSpaceDE/>
        <w:autoSpaceDN/>
        <w:adjustRightInd/>
        <w:rPr>
          <w:noProof/>
          <w:sz w:val="24"/>
          <w:szCs w:val="24"/>
          <w:lang w:val="en-GB" w:eastAsia="en-US"/>
        </w:rPr>
      </w:pPr>
    </w:p>
    <w:p w14:paraId="4160E117" w14:textId="1F71F9EE" w:rsidR="003451D0" w:rsidRPr="005E6D44" w:rsidRDefault="003451D0" w:rsidP="00D4107F">
      <w:pPr>
        <w:pStyle w:val="Sraopastraipa"/>
        <w:numPr>
          <w:ilvl w:val="0"/>
          <w:numId w:val="5"/>
        </w:numPr>
        <w:tabs>
          <w:tab w:val="left" w:pos="426"/>
        </w:tabs>
        <w:spacing w:after="0" w:line="240" w:lineRule="auto"/>
        <w:ind w:left="0" w:firstLine="0"/>
        <w:jc w:val="center"/>
        <w:rPr>
          <w:rFonts w:ascii="Times New Roman" w:hAnsi="Times New Roman"/>
          <w:sz w:val="24"/>
          <w:szCs w:val="24"/>
        </w:rPr>
      </w:pPr>
      <w:r w:rsidRPr="005E6D44">
        <w:rPr>
          <w:rFonts w:ascii="Times New Roman" w:hAnsi="Times New Roman"/>
          <w:sz w:val="24"/>
          <w:szCs w:val="24"/>
        </w:rPr>
        <w:t xml:space="preserve">BENDRIEJI </w:t>
      </w:r>
      <w:bookmarkStart w:id="0" w:name="_Hlk30686811"/>
      <w:r w:rsidR="00483802" w:rsidRPr="005E6D44">
        <w:rPr>
          <w:rFonts w:ascii="Times New Roman" w:hAnsi="Times New Roman"/>
          <w:sz w:val="24"/>
          <w:szCs w:val="24"/>
        </w:rPr>
        <w:t>REIKALAVIMAI</w:t>
      </w:r>
    </w:p>
    <w:p w14:paraId="728DE79D" w14:textId="77777777" w:rsidR="006F3AF2" w:rsidRPr="005E6D44" w:rsidRDefault="006F3AF2" w:rsidP="00B45765">
      <w:pPr>
        <w:pStyle w:val="Sraopastraipa"/>
        <w:spacing w:after="0" w:line="240" w:lineRule="auto"/>
        <w:ind w:left="0"/>
        <w:rPr>
          <w:rFonts w:ascii="Times New Roman" w:hAnsi="Times New Roman"/>
          <w:sz w:val="24"/>
          <w:szCs w:val="24"/>
        </w:rPr>
      </w:pPr>
    </w:p>
    <w:bookmarkEnd w:id="0"/>
    <w:p w14:paraId="5F897819" w14:textId="28A8C100" w:rsidR="006F3AF2" w:rsidRPr="005E6D44" w:rsidRDefault="006F3AF2" w:rsidP="004C5C79">
      <w:pPr>
        <w:pStyle w:val="Sraopastraipa"/>
        <w:numPr>
          <w:ilvl w:val="0"/>
          <w:numId w:val="10"/>
        </w:numPr>
        <w:tabs>
          <w:tab w:val="left" w:pos="0"/>
        </w:tabs>
        <w:spacing w:after="0" w:line="240" w:lineRule="auto"/>
        <w:ind w:left="0" w:firstLine="851"/>
        <w:jc w:val="both"/>
        <w:rPr>
          <w:rFonts w:ascii="Times New Roman" w:hAnsi="Times New Roman"/>
          <w:sz w:val="24"/>
          <w:szCs w:val="24"/>
        </w:rPr>
      </w:pPr>
      <w:r w:rsidRPr="005E6D44">
        <w:rPr>
          <w:rFonts w:ascii="Times New Roman" w:hAnsi="Times New Roman"/>
          <w:sz w:val="24"/>
          <w:szCs w:val="24"/>
        </w:rPr>
        <w:t xml:space="preserve">LU pavardės juostelė </w:t>
      </w:r>
      <w:r w:rsidR="00DC6F72">
        <w:rPr>
          <w:rFonts w:ascii="Times New Roman" w:hAnsi="Times New Roman"/>
          <w:sz w:val="24"/>
          <w:szCs w:val="24"/>
        </w:rPr>
        <w:t xml:space="preserve">kibiu užsegimu </w:t>
      </w:r>
      <w:r w:rsidR="003E0B04" w:rsidRPr="006673FB">
        <w:rPr>
          <w:rFonts w:ascii="Times New Roman" w:hAnsi="Times New Roman"/>
          <w:sz w:val="23"/>
          <w:szCs w:val="23"/>
        </w:rPr>
        <w:t>(toliau –</w:t>
      </w:r>
      <w:r w:rsidR="003E0B04" w:rsidRPr="003E0B04">
        <w:rPr>
          <w:rFonts w:ascii="Times New Roman" w:hAnsi="Times New Roman"/>
          <w:sz w:val="24"/>
          <w:szCs w:val="24"/>
        </w:rPr>
        <w:t xml:space="preserve"> </w:t>
      </w:r>
      <w:r w:rsidR="003E0B04" w:rsidRPr="005E6D44">
        <w:rPr>
          <w:rFonts w:ascii="Times New Roman" w:hAnsi="Times New Roman"/>
          <w:sz w:val="24"/>
          <w:szCs w:val="24"/>
        </w:rPr>
        <w:t>LU pavardės juostelė</w:t>
      </w:r>
      <w:r w:rsidR="003E0B04" w:rsidRPr="006673FB">
        <w:rPr>
          <w:rFonts w:ascii="Times New Roman" w:hAnsi="Times New Roman"/>
          <w:sz w:val="23"/>
          <w:szCs w:val="23"/>
        </w:rPr>
        <w:t>)</w:t>
      </w:r>
      <w:r w:rsidR="003E0B04">
        <w:rPr>
          <w:rFonts w:ascii="Times New Roman" w:hAnsi="Times New Roman"/>
          <w:sz w:val="23"/>
          <w:szCs w:val="23"/>
        </w:rPr>
        <w:t xml:space="preserve"> </w:t>
      </w:r>
      <w:r w:rsidR="00DC6F72">
        <w:rPr>
          <w:rFonts w:ascii="Times New Roman" w:hAnsi="Times New Roman"/>
          <w:sz w:val="24"/>
          <w:szCs w:val="24"/>
        </w:rPr>
        <w:t>t</w:t>
      </w:r>
      <w:r w:rsidRPr="005E6D44">
        <w:rPr>
          <w:rFonts w:ascii="Times New Roman" w:hAnsi="Times New Roman"/>
          <w:sz w:val="24"/>
          <w:szCs w:val="24"/>
        </w:rPr>
        <w:t>virtinama ant tarnybinės uniformos drabužių, tam skirtoje vietoje.</w:t>
      </w:r>
    </w:p>
    <w:p w14:paraId="20CE52BA" w14:textId="1A9F605F" w:rsidR="006F3AF2" w:rsidRPr="005E6D44" w:rsidRDefault="005073BD" w:rsidP="004C5C79">
      <w:pPr>
        <w:pStyle w:val="Sraopastraipa"/>
        <w:numPr>
          <w:ilvl w:val="0"/>
          <w:numId w:val="10"/>
        </w:numPr>
        <w:tabs>
          <w:tab w:val="left" w:pos="-1701"/>
          <w:tab w:val="left" w:pos="0"/>
        </w:tabs>
        <w:spacing w:after="200" w:line="240" w:lineRule="auto"/>
        <w:ind w:left="0" w:firstLine="851"/>
        <w:jc w:val="both"/>
        <w:rPr>
          <w:rFonts w:ascii="Times New Roman" w:hAnsi="Times New Roman"/>
          <w:sz w:val="24"/>
          <w:szCs w:val="24"/>
        </w:rPr>
      </w:pPr>
      <w:r w:rsidRPr="005E6D44">
        <w:rPr>
          <w:rFonts w:ascii="Times New Roman" w:hAnsi="Times New Roman"/>
          <w:sz w:val="24"/>
          <w:szCs w:val="24"/>
        </w:rPr>
        <w:t>LU pavardės juostelė</w:t>
      </w:r>
      <w:r w:rsidRPr="005E6D44">
        <w:rPr>
          <w:rFonts w:ascii="Times New Roman" w:hAnsi="Times New Roman"/>
          <w:sz w:val="24"/>
          <w:szCs w:val="24"/>
          <w:lang w:bidi="en-US"/>
        </w:rPr>
        <w:t xml:space="preserve"> </w:t>
      </w:r>
      <w:r w:rsidR="006F3AF2" w:rsidRPr="005E6D44">
        <w:rPr>
          <w:rFonts w:ascii="Times New Roman" w:hAnsi="Times New Roman"/>
          <w:sz w:val="24"/>
          <w:szCs w:val="24"/>
          <w:lang w:bidi="en-US"/>
        </w:rPr>
        <w:t xml:space="preserve">turi atitikti šios techninės specifikacijos reikalavimus ir </w:t>
      </w:r>
      <w:r w:rsidR="00D4107F">
        <w:rPr>
          <w:rFonts w:ascii="Times New Roman" w:hAnsi="Times New Roman"/>
          <w:sz w:val="24"/>
          <w:szCs w:val="24"/>
          <w:lang w:bidi="en-US"/>
        </w:rPr>
        <w:t>Pirkėjo</w:t>
      </w:r>
      <w:r w:rsidR="006F3AF2" w:rsidRPr="005E6D44">
        <w:rPr>
          <w:rFonts w:ascii="Times New Roman" w:hAnsi="Times New Roman"/>
          <w:sz w:val="24"/>
          <w:szCs w:val="24"/>
          <w:lang w:bidi="en-US"/>
        </w:rPr>
        <w:t xml:space="preserve"> turim</w:t>
      </w:r>
      <w:r w:rsidRPr="005E6D44">
        <w:rPr>
          <w:rFonts w:ascii="Times New Roman" w:hAnsi="Times New Roman"/>
          <w:sz w:val="24"/>
          <w:szCs w:val="24"/>
          <w:lang w:bidi="en-US"/>
        </w:rPr>
        <w:t>ą</w:t>
      </w:r>
      <w:r w:rsidR="006F3AF2" w:rsidRPr="005E6D44">
        <w:rPr>
          <w:rFonts w:ascii="Times New Roman" w:hAnsi="Times New Roman"/>
          <w:sz w:val="24"/>
          <w:szCs w:val="24"/>
          <w:lang w:bidi="en-US"/>
        </w:rPr>
        <w:t xml:space="preserve"> pavyzd</w:t>
      </w:r>
      <w:r w:rsidRPr="005E6D44">
        <w:rPr>
          <w:rFonts w:ascii="Times New Roman" w:hAnsi="Times New Roman"/>
          <w:sz w:val="24"/>
          <w:szCs w:val="24"/>
          <w:lang w:bidi="en-US"/>
        </w:rPr>
        <w:t>į</w:t>
      </w:r>
      <w:r w:rsidR="006F3AF2" w:rsidRPr="005E6D44">
        <w:rPr>
          <w:rFonts w:ascii="Times New Roman" w:hAnsi="Times New Roman"/>
          <w:sz w:val="24"/>
          <w:szCs w:val="24"/>
          <w:lang w:bidi="en-US"/>
        </w:rPr>
        <w:t>, su kuri</w:t>
      </w:r>
      <w:r w:rsidRPr="005E6D44">
        <w:rPr>
          <w:rFonts w:ascii="Times New Roman" w:hAnsi="Times New Roman"/>
          <w:sz w:val="24"/>
          <w:szCs w:val="24"/>
          <w:lang w:bidi="en-US"/>
        </w:rPr>
        <w:t>uo</w:t>
      </w:r>
      <w:r w:rsidR="006F3AF2" w:rsidRPr="005E6D44">
        <w:rPr>
          <w:rFonts w:ascii="Times New Roman" w:hAnsi="Times New Roman"/>
          <w:sz w:val="24"/>
          <w:szCs w:val="24"/>
          <w:lang w:bidi="en-US"/>
        </w:rPr>
        <w:t xml:space="preserve"> </w:t>
      </w:r>
      <w:r w:rsidR="00D4107F">
        <w:rPr>
          <w:rFonts w:ascii="Times New Roman" w:hAnsi="Times New Roman"/>
          <w:sz w:val="24"/>
          <w:szCs w:val="24"/>
          <w:lang w:bidi="en-US"/>
        </w:rPr>
        <w:t>Tiekėjas</w:t>
      </w:r>
      <w:r w:rsidR="006F3AF2" w:rsidRPr="005E6D44">
        <w:rPr>
          <w:rFonts w:ascii="Times New Roman" w:hAnsi="Times New Roman"/>
          <w:sz w:val="24"/>
          <w:szCs w:val="24"/>
          <w:lang w:bidi="en-US"/>
        </w:rPr>
        <w:t xml:space="preserve"> gali susipažinti.</w:t>
      </w:r>
      <w:r w:rsidR="006F3AF2" w:rsidRPr="005E6D44">
        <w:rPr>
          <w:rFonts w:ascii="Times New Roman" w:hAnsi="Times New Roman"/>
          <w:sz w:val="24"/>
          <w:szCs w:val="24"/>
        </w:rPr>
        <w:t xml:space="preserve"> </w:t>
      </w:r>
      <w:r w:rsidR="006F3AF2" w:rsidRPr="005E6D44">
        <w:rPr>
          <w:rFonts w:ascii="Times New Roman" w:hAnsi="Times New Roman"/>
          <w:sz w:val="24"/>
          <w:szCs w:val="24"/>
          <w:lang w:bidi="en-US"/>
        </w:rPr>
        <w:t xml:space="preserve">Detalūs matmenys pateikti brėžinyje. </w:t>
      </w:r>
    </w:p>
    <w:p w14:paraId="26487B9E" w14:textId="4335AF38" w:rsidR="006F3AF2" w:rsidRPr="005E6D44" w:rsidRDefault="00D4107F" w:rsidP="003D6353">
      <w:pPr>
        <w:pStyle w:val="Sraopastraipa"/>
        <w:numPr>
          <w:ilvl w:val="0"/>
          <w:numId w:val="10"/>
        </w:numPr>
        <w:tabs>
          <w:tab w:val="left" w:pos="-1701"/>
        </w:tabs>
        <w:spacing w:after="200"/>
        <w:ind w:left="0" w:firstLine="851"/>
        <w:jc w:val="both"/>
        <w:rPr>
          <w:rFonts w:ascii="Times New Roman" w:hAnsi="Times New Roman"/>
          <w:sz w:val="24"/>
          <w:szCs w:val="24"/>
        </w:rPr>
      </w:pPr>
      <w:r>
        <w:rPr>
          <w:rFonts w:ascii="Times New Roman" w:hAnsi="Times New Roman"/>
          <w:sz w:val="24"/>
          <w:szCs w:val="24"/>
        </w:rPr>
        <w:t>Tiekėjas</w:t>
      </w:r>
      <w:r w:rsidR="006F3AF2" w:rsidRPr="005E6D44">
        <w:rPr>
          <w:rFonts w:ascii="Times New Roman" w:hAnsi="Times New Roman"/>
          <w:sz w:val="24"/>
          <w:szCs w:val="24"/>
        </w:rPr>
        <w:t xml:space="preserve"> turi pateikti siūlomos </w:t>
      </w:r>
      <w:r w:rsidR="00D47008">
        <w:rPr>
          <w:rFonts w:ascii="Times New Roman" w:hAnsi="Times New Roman"/>
          <w:sz w:val="24"/>
          <w:szCs w:val="24"/>
        </w:rPr>
        <w:t>P</w:t>
      </w:r>
      <w:r w:rsidR="006F3AF2" w:rsidRPr="005E6D44">
        <w:rPr>
          <w:rFonts w:ascii="Times New Roman" w:hAnsi="Times New Roman"/>
          <w:sz w:val="24"/>
          <w:szCs w:val="24"/>
        </w:rPr>
        <w:t xml:space="preserve">rekės patvirtintus bandymų protokolus, kad </w:t>
      </w:r>
      <w:r>
        <w:rPr>
          <w:rFonts w:ascii="Times New Roman" w:hAnsi="Times New Roman"/>
          <w:sz w:val="24"/>
          <w:szCs w:val="24"/>
        </w:rPr>
        <w:t>P</w:t>
      </w:r>
      <w:r w:rsidR="006F3AF2" w:rsidRPr="005E6D44">
        <w:rPr>
          <w:rFonts w:ascii="Times New Roman" w:hAnsi="Times New Roman"/>
          <w:sz w:val="24"/>
          <w:szCs w:val="24"/>
        </w:rPr>
        <w:t>rekė atitinka techninius reikalavimus:</w:t>
      </w:r>
    </w:p>
    <w:p w14:paraId="45BB3244" w14:textId="6082E269" w:rsidR="006F3AF2" w:rsidRPr="005E6D44" w:rsidRDefault="00EA24B9" w:rsidP="006F3AF2">
      <w:pPr>
        <w:pStyle w:val="Sraopastraipa"/>
        <w:numPr>
          <w:ilvl w:val="1"/>
          <w:numId w:val="10"/>
        </w:numPr>
        <w:tabs>
          <w:tab w:val="left" w:pos="-1701"/>
        </w:tabs>
        <w:spacing w:after="200"/>
        <w:ind w:left="0" w:firstLine="851"/>
        <w:jc w:val="both"/>
        <w:rPr>
          <w:rFonts w:ascii="Times New Roman" w:hAnsi="Times New Roman"/>
          <w:sz w:val="24"/>
          <w:szCs w:val="24"/>
        </w:rPr>
      </w:pPr>
      <w:r w:rsidRPr="005E6D44">
        <w:rPr>
          <w:rFonts w:ascii="Times New Roman" w:hAnsi="Times New Roman"/>
          <w:sz w:val="24"/>
          <w:szCs w:val="24"/>
        </w:rPr>
        <w:t>LU pavardės juostelės</w:t>
      </w:r>
      <w:r w:rsidR="006F3AF2" w:rsidRPr="005E6D44">
        <w:rPr>
          <w:rFonts w:ascii="Times New Roman" w:hAnsi="Times New Roman"/>
          <w:sz w:val="24"/>
          <w:szCs w:val="24"/>
        </w:rPr>
        <w:t xml:space="preserve"> </w:t>
      </w:r>
      <w:r w:rsidR="00B36859" w:rsidRPr="005E6D44">
        <w:rPr>
          <w:rFonts w:ascii="Times New Roman" w:hAnsi="Times New Roman"/>
          <w:sz w:val="24"/>
          <w:szCs w:val="24"/>
        </w:rPr>
        <w:t>(austo audinio</w:t>
      </w:r>
      <w:r w:rsidR="00C861D5" w:rsidRPr="005E6D44">
        <w:rPr>
          <w:rFonts w:ascii="Times New Roman" w:hAnsi="Times New Roman"/>
          <w:sz w:val="24"/>
          <w:szCs w:val="24"/>
        </w:rPr>
        <w:t xml:space="preserve"> nurodytų spalvų</w:t>
      </w:r>
      <w:r w:rsidR="00B36859" w:rsidRPr="005E6D44">
        <w:rPr>
          <w:rFonts w:ascii="Times New Roman" w:hAnsi="Times New Roman"/>
          <w:sz w:val="24"/>
          <w:szCs w:val="24"/>
        </w:rPr>
        <w:t xml:space="preserve">) </w:t>
      </w:r>
      <w:r w:rsidR="006F3AF2" w:rsidRPr="005E6D44">
        <w:rPr>
          <w:rFonts w:ascii="Times New Roman" w:hAnsi="Times New Roman"/>
          <w:sz w:val="24"/>
          <w:szCs w:val="24"/>
        </w:rPr>
        <w:t>bandymai turi būti atlikti akredituotoje laboratorijoje pagal galiojančius standartus. Bandymų metodai turi atitikti 1 lentelėje nurodytus bandymo metodus, o reikšmės turi atitikti reikalaujamas reikšmes.</w:t>
      </w:r>
    </w:p>
    <w:p w14:paraId="39843AB0" w14:textId="0049010F" w:rsidR="006F3AF2" w:rsidRPr="005E6D44" w:rsidRDefault="006F3AF2" w:rsidP="006F3AF2">
      <w:pPr>
        <w:pStyle w:val="Sraopastraipa"/>
        <w:numPr>
          <w:ilvl w:val="1"/>
          <w:numId w:val="10"/>
        </w:numPr>
        <w:tabs>
          <w:tab w:val="left" w:pos="-1701"/>
        </w:tabs>
        <w:spacing w:after="200"/>
        <w:ind w:left="0" w:firstLine="851"/>
        <w:jc w:val="both"/>
        <w:rPr>
          <w:rFonts w:ascii="Times New Roman" w:hAnsi="Times New Roman"/>
          <w:sz w:val="24"/>
          <w:szCs w:val="24"/>
        </w:rPr>
      </w:pPr>
      <w:r w:rsidRPr="005E6D44">
        <w:rPr>
          <w:rFonts w:ascii="Times New Roman" w:hAnsi="Times New Roman"/>
          <w:sz w:val="24"/>
          <w:szCs w:val="24"/>
        </w:rPr>
        <w:t>Kibaus tekstilinio užsegimo bandymų protokolą, įrodantį jų atitikimą techninėje specifikacijoje nurodytiems reikalavimams. Protokolas turi būti gamintojo arba akredituotos laboratorijos. Bandymų sąrašas ir metodai pateikti 2 lentelėje.</w:t>
      </w:r>
    </w:p>
    <w:p w14:paraId="29E22CFE" w14:textId="4BFDF0A0" w:rsidR="00271576" w:rsidRPr="009E5FA2" w:rsidRDefault="00271576" w:rsidP="00D4107F">
      <w:pPr>
        <w:pStyle w:val="Sraopastraipa"/>
        <w:numPr>
          <w:ilvl w:val="0"/>
          <w:numId w:val="10"/>
        </w:numPr>
        <w:ind w:left="0" w:firstLine="851"/>
        <w:jc w:val="both"/>
        <w:rPr>
          <w:rFonts w:ascii="Times New Roman" w:hAnsi="Times New Roman"/>
          <w:sz w:val="24"/>
          <w:szCs w:val="24"/>
        </w:rPr>
      </w:pPr>
      <w:r w:rsidRPr="00271576">
        <w:rPr>
          <w:rFonts w:ascii="Times New Roman" w:hAnsi="Times New Roman"/>
          <w:sz w:val="24"/>
          <w:szCs w:val="24"/>
        </w:rPr>
        <w:t xml:space="preserve">Jeigu </w:t>
      </w:r>
      <w:r w:rsidR="00D4107F">
        <w:rPr>
          <w:rFonts w:ascii="Times New Roman" w:hAnsi="Times New Roman"/>
          <w:sz w:val="24"/>
          <w:szCs w:val="24"/>
        </w:rPr>
        <w:t>Tiekėjas</w:t>
      </w:r>
      <w:r w:rsidRPr="00271576">
        <w:rPr>
          <w:rFonts w:ascii="Times New Roman" w:hAnsi="Times New Roman"/>
          <w:sz w:val="24"/>
          <w:szCs w:val="24"/>
        </w:rPr>
        <w:t xml:space="preserve"> neatliko reikalaujamų bandymų, gali pateikti tiekėjo bandymų </w:t>
      </w:r>
      <w:r w:rsidR="00D4107F">
        <w:rPr>
          <w:rFonts w:ascii="Times New Roman" w:hAnsi="Times New Roman"/>
          <w:sz w:val="24"/>
          <w:szCs w:val="24"/>
        </w:rPr>
        <w:t>p</w:t>
      </w:r>
      <w:r w:rsidRPr="00271576">
        <w:rPr>
          <w:rFonts w:ascii="Times New Roman" w:hAnsi="Times New Roman"/>
          <w:sz w:val="24"/>
          <w:szCs w:val="24"/>
        </w:rPr>
        <w:t>rotokolus, atlikusio bandymus akredituotoje laboratorijoje. Visi nurodyti bandymai turi būti atlikti akredituotoje laboratorijoje pagal galiojančius standartus. Bandymų metodai turi atitikti nurodytus bandymo metodus, o reikšmės turi atitikti reikalaujamas reikšmes.</w:t>
      </w:r>
    </w:p>
    <w:p w14:paraId="20CC3F91" w14:textId="66FD3254" w:rsidR="006F3AF2" w:rsidRPr="005E6D44" w:rsidRDefault="00D4107F" w:rsidP="006D07B4">
      <w:pPr>
        <w:pStyle w:val="Sraopastraipa"/>
        <w:numPr>
          <w:ilvl w:val="0"/>
          <w:numId w:val="10"/>
        </w:numPr>
        <w:ind w:left="0" w:firstLine="851"/>
        <w:jc w:val="both"/>
        <w:rPr>
          <w:rFonts w:ascii="Times New Roman" w:hAnsi="Times New Roman"/>
          <w:sz w:val="24"/>
          <w:szCs w:val="24"/>
        </w:rPr>
      </w:pPr>
      <w:r>
        <w:rPr>
          <w:rFonts w:ascii="Times New Roman" w:hAnsi="Times New Roman"/>
          <w:sz w:val="24"/>
          <w:szCs w:val="24"/>
        </w:rPr>
        <w:t>Tiekėjas</w:t>
      </w:r>
      <w:r w:rsidR="00A96846" w:rsidRPr="005E6D44">
        <w:rPr>
          <w:rFonts w:ascii="Times New Roman" w:hAnsi="Times New Roman"/>
          <w:sz w:val="24"/>
          <w:szCs w:val="24"/>
        </w:rPr>
        <w:t xml:space="preserve"> turi pateikti konkursui LU pavardės juostelės pavyzdį, atitinkantį techninę specifikaciją – 1 vnt. </w:t>
      </w:r>
    </w:p>
    <w:p w14:paraId="1F569226" w14:textId="4B9BDEB8" w:rsidR="00247F2D" w:rsidRPr="005E6D44" w:rsidRDefault="006F3AF2" w:rsidP="00247F2D">
      <w:pPr>
        <w:pStyle w:val="Sraopastraipa"/>
        <w:numPr>
          <w:ilvl w:val="0"/>
          <w:numId w:val="10"/>
        </w:numPr>
        <w:tabs>
          <w:tab w:val="left" w:pos="-1701"/>
          <w:tab w:val="left" w:pos="0"/>
          <w:tab w:val="left" w:pos="426"/>
          <w:tab w:val="left" w:pos="567"/>
          <w:tab w:val="left" w:pos="1134"/>
          <w:tab w:val="left" w:pos="1276"/>
          <w:tab w:val="left" w:pos="1418"/>
        </w:tabs>
        <w:spacing w:after="0" w:line="240" w:lineRule="auto"/>
        <w:ind w:left="0" w:firstLine="851"/>
        <w:jc w:val="both"/>
        <w:rPr>
          <w:rFonts w:ascii="Times New Roman" w:hAnsi="Times New Roman"/>
          <w:bCs/>
          <w:sz w:val="24"/>
          <w:szCs w:val="24"/>
        </w:rPr>
      </w:pPr>
      <w:r w:rsidRPr="005E6D44">
        <w:rPr>
          <w:rFonts w:ascii="Times New Roman" w:hAnsi="Times New Roman"/>
          <w:i/>
          <w:iCs/>
          <w:sz w:val="24"/>
          <w:szCs w:val="24"/>
        </w:rPr>
        <w:t xml:space="preserve">Jei šioje techninėje specifikacijoje nurodyta konkreti </w:t>
      </w:r>
      <w:r w:rsidR="00D47008">
        <w:rPr>
          <w:rFonts w:ascii="Times New Roman" w:hAnsi="Times New Roman"/>
          <w:i/>
          <w:iCs/>
          <w:sz w:val="24"/>
          <w:szCs w:val="24"/>
        </w:rPr>
        <w:t>P</w:t>
      </w:r>
      <w:r w:rsidRPr="005E6D44">
        <w:rPr>
          <w:rFonts w:ascii="Times New Roman" w:hAnsi="Times New Roman"/>
          <w:i/>
          <w:iCs/>
          <w:sz w:val="24"/>
          <w:szCs w:val="24"/>
        </w:rPr>
        <w:t xml:space="preserve">rekė, gamintojas ar tiekimo šaltinis, gamybos procesas, prekės ženklas, patentas, kilmės šalis, tai laikoma, kad jie tik orientaciniai ir </w:t>
      </w:r>
      <w:r w:rsidR="00D47008">
        <w:rPr>
          <w:rFonts w:ascii="Times New Roman" w:hAnsi="Times New Roman"/>
          <w:i/>
          <w:iCs/>
          <w:sz w:val="24"/>
          <w:szCs w:val="24"/>
        </w:rPr>
        <w:t>Tiekėjas</w:t>
      </w:r>
      <w:r w:rsidRPr="005E6D44">
        <w:rPr>
          <w:rFonts w:ascii="Times New Roman" w:hAnsi="Times New Roman"/>
          <w:i/>
          <w:iCs/>
          <w:sz w:val="24"/>
          <w:szCs w:val="24"/>
        </w:rPr>
        <w:t xml:space="preserve"> gali teikti savo savybėmis lygiavertes prekes (medžiagas).</w:t>
      </w:r>
    </w:p>
    <w:p w14:paraId="78A4C146" w14:textId="23FA55C4" w:rsidR="00247F2D" w:rsidRPr="005E6D44" w:rsidRDefault="006F3AF2" w:rsidP="006F3AF2">
      <w:pPr>
        <w:pStyle w:val="Sraopastraipa"/>
        <w:numPr>
          <w:ilvl w:val="0"/>
          <w:numId w:val="10"/>
        </w:numPr>
        <w:tabs>
          <w:tab w:val="left" w:pos="-1701"/>
          <w:tab w:val="left" w:pos="0"/>
          <w:tab w:val="left" w:pos="426"/>
          <w:tab w:val="left" w:pos="567"/>
          <w:tab w:val="left" w:pos="1134"/>
          <w:tab w:val="left" w:pos="1276"/>
          <w:tab w:val="left" w:pos="1418"/>
        </w:tabs>
        <w:spacing w:after="0" w:line="240" w:lineRule="auto"/>
        <w:ind w:left="0" w:firstLine="851"/>
        <w:jc w:val="both"/>
        <w:rPr>
          <w:rFonts w:ascii="Times New Roman" w:hAnsi="Times New Roman"/>
          <w:sz w:val="24"/>
          <w:szCs w:val="24"/>
          <w:lang w:bidi="en-US"/>
        </w:rPr>
      </w:pPr>
      <w:r w:rsidRPr="005E6D44">
        <w:rPr>
          <w:rFonts w:ascii="Times New Roman" w:eastAsia="Times New Roman" w:hAnsi="Times New Roman"/>
          <w:bCs/>
          <w:sz w:val="24"/>
          <w:szCs w:val="24"/>
        </w:rPr>
        <w:t xml:space="preserve">Preliminarus perkamų </w:t>
      </w:r>
      <w:r w:rsidR="00E16A86" w:rsidRPr="005E6D44">
        <w:rPr>
          <w:rFonts w:ascii="Times New Roman" w:hAnsi="Times New Roman"/>
          <w:sz w:val="24"/>
          <w:szCs w:val="24"/>
        </w:rPr>
        <w:t>LU pavardės juostelių</w:t>
      </w:r>
      <w:r w:rsidR="00E16A86" w:rsidRPr="005E6D44">
        <w:rPr>
          <w:rFonts w:ascii="Times New Roman" w:hAnsi="Times New Roman"/>
          <w:sz w:val="24"/>
          <w:szCs w:val="24"/>
          <w:lang w:bidi="en-US"/>
        </w:rPr>
        <w:t xml:space="preserve"> </w:t>
      </w:r>
      <w:r w:rsidRPr="005E6D44">
        <w:rPr>
          <w:rFonts w:ascii="Times New Roman" w:eastAsia="Times New Roman" w:hAnsi="Times New Roman"/>
          <w:bCs/>
          <w:sz w:val="24"/>
          <w:szCs w:val="24"/>
        </w:rPr>
        <w:t xml:space="preserve">kiekis </w:t>
      </w:r>
      <w:r w:rsidRPr="005E6D44">
        <w:rPr>
          <w:rFonts w:ascii="Times New Roman" w:eastAsia="Times New Roman" w:hAnsi="Times New Roman"/>
          <w:bCs/>
          <w:i/>
          <w:sz w:val="24"/>
          <w:szCs w:val="24"/>
        </w:rPr>
        <w:t xml:space="preserve">nuo </w:t>
      </w:r>
      <w:r w:rsidR="001C0963">
        <w:rPr>
          <w:rFonts w:ascii="Times New Roman" w:eastAsia="Times New Roman" w:hAnsi="Times New Roman"/>
          <w:bCs/>
          <w:i/>
          <w:sz w:val="24"/>
          <w:szCs w:val="24"/>
        </w:rPr>
        <w:t>5</w:t>
      </w:r>
      <w:r w:rsidRPr="005E6D44">
        <w:rPr>
          <w:rFonts w:ascii="Times New Roman" w:eastAsia="Times New Roman" w:hAnsi="Times New Roman"/>
          <w:bCs/>
          <w:i/>
          <w:sz w:val="24"/>
          <w:szCs w:val="24"/>
        </w:rPr>
        <w:t>0</w:t>
      </w:r>
      <w:r w:rsidR="00AD6880" w:rsidRPr="005E6D44">
        <w:rPr>
          <w:rFonts w:ascii="Times New Roman" w:eastAsia="Times New Roman" w:hAnsi="Times New Roman"/>
          <w:bCs/>
          <w:i/>
          <w:sz w:val="24"/>
          <w:szCs w:val="24"/>
        </w:rPr>
        <w:t>0</w:t>
      </w:r>
      <w:r w:rsidRPr="005E6D44">
        <w:rPr>
          <w:rFonts w:ascii="Times New Roman" w:eastAsia="Times New Roman" w:hAnsi="Times New Roman"/>
          <w:bCs/>
          <w:i/>
          <w:sz w:val="24"/>
          <w:szCs w:val="24"/>
        </w:rPr>
        <w:t xml:space="preserve"> </w:t>
      </w:r>
      <w:r w:rsidRPr="005E6D44">
        <w:rPr>
          <w:rFonts w:ascii="Times New Roman" w:eastAsia="Times New Roman" w:hAnsi="Times New Roman"/>
          <w:bCs/>
          <w:i/>
          <w:iCs/>
          <w:sz w:val="24"/>
          <w:szCs w:val="24"/>
        </w:rPr>
        <w:t xml:space="preserve">iki </w:t>
      </w:r>
      <w:r w:rsidR="00AD6880" w:rsidRPr="005E6D44">
        <w:rPr>
          <w:rFonts w:ascii="Times New Roman" w:eastAsia="Times New Roman" w:hAnsi="Times New Roman"/>
          <w:bCs/>
          <w:i/>
          <w:iCs/>
          <w:sz w:val="24"/>
          <w:szCs w:val="24"/>
        </w:rPr>
        <w:t>2</w:t>
      </w:r>
      <w:r w:rsidR="00EC14F5" w:rsidRPr="005E6D44">
        <w:rPr>
          <w:rFonts w:ascii="Times New Roman" w:eastAsia="Times New Roman" w:hAnsi="Times New Roman"/>
          <w:bCs/>
          <w:i/>
          <w:iCs/>
          <w:sz w:val="24"/>
          <w:szCs w:val="24"/>
        </w:rPr>
        <w:t>000</w:t>
      </w:r>
      <w:r w:rsidRPr="005E6D44">
        <w:rPr>
          <w:rFonts w:ascii="Times New Roman" w:eastAsia="Times New Roman" w:hAnsi="Times New Roman"/>
          <w:bCs/>
          <w:i/>
          <w:iCs/>
          <w:sz w:val="24"/>
          <w:szCs w:val="24"/>
        </w:rPr>
        <w:t xml:space="preserve"> </w:t>
      </w:r>
      <w:r w:rsidR="003D2DFF" w:rsidRPr="005E6D44">
        <w:rPr>
          <w:rFonts w:ascii="Times New Roman" w:eastAsia="Times New Roman" w:hAnsi="Times New Roman"/>
          <w:bCs/>
          <w:i/>
          <w:iCs/>
          <w:sz w:val="24"/>
          <w:szCs w:val="24"/>
        </w:rPr>
        <w:t xml:space="preserve">vnt. </w:t>
      </w:r>
      <w:r w:rsidR="00B0075A" w:rsidRPr="005E6D44">
        <w:rPr>
          <w:rFonts w:ascii="Times New Roman" w:eastAsia="Times New Roman" w:hAnsi="Times New Roman"/>
          <w:bCs/>
          <w:sz w:val="24"/>
          <w:szCs w:val="24"/>
        </w:rPr>
        <w:t>(</w:t>
      </w:r>
      <w:r w:rsidR="00764DFC">
        <w:rPr>
          <w:rFonts w:ascii="Times New Roman" w:eastAsia="Times New Roman" w:hAnsi="Times New Roman"/>
          <w:bCs/>
          <w:sz w:val="24"/>
          <w:szCs w:val="24"/>
        </w:rPr>
        <w:t xml:space="preserve">galimi komplektai </w:t>
      </w:r>
      <w:r w:rsidR="00EA729D">
        <w:rPr>
          <w:rFonts w:ascii="Times New Roman" w:eastAsia="Times New Roman" w:hAnsi="Times New Roman"/>
          <w:bCs/>
          <w:sz w:val="24"/>
          <w:szCs w:val="24"/>
        </w:rPr>
        <w:t>nuo</w:t>
      </w:r>
      <w:r w:rsidR="00764DFC">
        <w:rPr>
          <w:rFonts w:ascii="Times New Roman" w:eastAsia="Times New Roman" w:hAnsi="Times New Roman"/>
          <w:bCs/>
          <w:sz w:val="24"/>
          <w:szCs w:val="24"/>
        </w:rPr>
        <w:t xml:space="preserve"> 3 vnt. </w:t>
      </w:r>
      <w:r w:rsidR="00EA729D">
        <w:rPr>
          <w:rFonts w:ascii="Times New Roman" w:eastAsia="Times New Roman" w:hAnsi="Times New Roman"/>
          <w:bCs/>
          <w:sz w:val="24"/>
          <w:szCs w:val="24"/>
        </w:rPr>
        <w:t>iki</w:t>
      </w:r>
      <w:r w:rsidR="00B0075A" w:rsidRPr="005E6D44">
        <w:rPr>
          <w:rFonts w:ascii="Times New Roman" w:eastAsia="Times New Roman" w:hAnsi="Times New Roman"/>
          <w:bCs/>
          <w:sz w:val="24"/>
          <w:szCs w:val="24"/>
        </w:rPr>
        <w:t xml:space="preserve"> </w:t>
      </w:r>
      <w:r w:rsidR="00764DFC">
        <w:rPr>
          <w:rFonts w:ascii="Times New Roman" w:eastAsia="Times New Roman" w:hAnsi="Times New Roman"/>
          <w:bCs/>
          <w:sz w:val="24"/>
          <w:szCs w:val="24"/>
        </w:rPr>
        <w:t>8</w:t>
      </w:r>
      <w:r w:rsidR="00CF2B69" w:rsidRPr="005E6D44">
        <w:rPr>
          <w:rFonts w:ascii="Times New Roman" w:eastAsia="Times New Roman" w:hAnsi="Times New Roman"/>
          <w:bCs/>
          <w:sz w:val="24"/>
          <w:szCs w:val="24"/>
        </w:rPr>
        <w:t xml:space="preserve"> vnt. </w:t>
      </w:r>
      <w:r w:rsidR="00B0075A" w:rsidRPr="005E6D44">
        <w:rPr>
          <w:rFonts w:ascii="Times New Roman" w:eastAsia="Times New Roman" w:hAnsi="Times New Roman"/>
          <w:bCs/>
          <w:sz w:val="24"/>
          <w:szCs w:val="24"/>
        </w:rPr>
        <w:t>tos pačios pavardės</w:t>
      </w:r>
      <w:r w:rsidR="00E0593D">
        <w:rPr>
          <w:rFonts w:ascii="Times New Roman" w:eastAsia="Times New Roman" w:hAnsi="Times New Roman"/>
          <w:bCs/>
          <w:sz w:val="24"/>
          <w:szCs w:val="24"/>
        </w:rPr>
        <w:t>).</w:t>
      </w:r>
      <w:r w:rsidR="00277844" w:rsidRPr="005E6D44">
        <w:rPr>
          <w:rFonts w:ascii="Times New Roman" w:eastAsia="Times New Roman" w:hAnsi="Times New Roman"/>
          <w:bCs/>
          <w:sz w:val="24"/>
          <w:szCs w:val="24"/>
        </w:rPr>
        <w:t xml:space="preserve"> </w:t>
      </w:r>
      <w:r w:rsidR="00247F2D" w:rsidRPr="005E6D44">
        <w:rPr>
          <w:rFonts w:ascii="Times New Roman" w:hAnsi="Times New Roman"/>
          <w:bCs/>
          <w:iCs/>
          <w:sz w:val="24"/>
          <w:szCs w:val="24"/>
        </w:rPr>
        <w:t>Prekės turi būti patiektos per 2 mėnesius nuo Prekių užsakymo pateikimo datos.</w:t>
      </w:r>
    </w:p>
    <w:p w14:paraId="082364A5" w14:textId="25F1F6AE" w:rsidR="00247F2D" w:rsidRPr="005E6D44" w:rsidRDefault="00247F2D" w:rsidP="006F3AF2">
      <w:pPr>
        <w:pStyle w:val="Sraopastraipa"/>
        <w:numPr>
          <w:ilvl w:val="0"/>
          <w:numId w:val="10"/>
        </w:numPr>
        <w:tabs>
          <w:tab w:val="left" w:pos="-1701"/>
          <w:tab w:val="left" w:pos="0"/>
          <w:tab w:val="left" w:pos="426"/>
          <w:tab w:val="left" w:pos="567"/>
          <w:tab w:val="left" w:pos="1134"/>
          <w:tab w:val="left" w:pos="1276"/>
          <w:tab w:val="left" w:pos="1418"/>
        </w:tabs>
        <w:spacing w:after="0" w:line="240" w:lineRule="auto"/>
        <w:ind w:left="0" w:firstLine="851"/>
        <w:jc w:val="both"/>
        <w:rPr>
          <w:rFonts w:ascii="Times New Roman" w:hAnsi="Times New Roman"/>
          <w:sz w:val="24"/>
          <w:szCs w:val="24"/>
          <w:lang w:bidi="en-US"/>
        </w:rPr>
      </w:pPr>
      <w:r w:rsidRPr="005E6D44">
        <w:rPr>
          <w:rFonts w:ascii="Times New Roman" w:hAnsi="Times New Roman"/>
          <w:bCs/>
          <w:iCs/>
          <w:sz w:val="24"/>
          <w:szCs w:val="24"/>
        </w:rPr>
        <w:t xml:space="preserve">Nurodyti preliminarūs kiekiai skirti tik teikiamų pasiūlymų įvertinimui ir palyginimui. Perkamų </w:t>
      </w:r>
      <w:r w:rsidR="00D47008">
        <w:rPr>
          <w:rFonts w:ascii="Times New Roman" w:hAnsi="Times New Roman"/>
          <w:bCs/>
          <w:iCs/>
          <w:sz w:val="24"/>
          <w:szCs w:val="24"/>
        </w:rPr>
        <w:t>P</w:t>
      </w:r>
      <w:r w:rsidRPr="005E6D44">
        <w:rPr>
          <w:rFonts w:ascii="Times New Roman" w:hAnsi="Times New Roman"/>
          <w:bCs/>
          <w:iCs/>
          <w:sz w:val="24"/>
          <w:szCs w:val="24"/>
        </w:rPr>
        <w:t xml:space="preserve">rekių kiekiai yra preliminarūs, kurie priklausys nuo </w:t>
      </w:r>
      <w:r w:rsidR="00D4107F">
        <w:rPr>
          <w:rFonts w:ascii="Times New Roman" w:hAnsi="Times New Roman"/>
          <w:bCs/>
          <w:iCs/>
          <w:sz w:val="24"/>
          <w:szCs w:val="24"/>
        </w:rPr>
        <w:t>Pirkėjo</w:t>
      </w:r>
      <w:r w:rsidRPr="005E6D44">
        <w:rPr>
          <w:rFonts w:ascii="Times New Roman" w:hAnsi="Times New Roman"/>
          <w:bCs/>
          <w:iCs/>
          <w:sz w:val="24"/>
          <w:szCs w:val="24"/>
        </w:rPr>
        <w:t xml:space="preserve"> poreikio. </w:t>
      </w:r>
      <w:r w:rsidR="00D4107F">
        <w:rPr>
          <w:rFonts w:ascii="Times New Roman" w:hAnsi="Times New Roman"/>
          <w:bCs/>
          <w:iCs/>
          <w:sz w:val="24"/>
          <w:szCs w:val="24"/>
        </w:rPr>
        <w:t>Pirkėjas</w:t>
      </w:r>
      <w:r w:rsidRPr="005E6D44">
        <w:rPr>
          <w:rFonts w:ascii="Times New Roman" w:hAnsi="Times New Roman"/>
          <w:bCs/>
          <w:iCs/>
          <w:sz w:val="24"/>
          <w:szCs w:val="24"/>
        </w:rPr>
        <w:t xml:space="preserve"> neįsipareigoja išpirkti preliminaraus maksimalaus </w:t>
      </w:r>
      <w:r w:rsidR="00D4107F">
        <w:rPr>
          <w:rFonts w:ascii="Times New Roman" w:hAnsi="Times New Roman"/>
          <w:bCs/>
          <w:iCs/>
          <w:sz w:val="24"/>
          <w:szCs w:val="24"/>
        </w:rPr>
        <w:t>P</w:t>
      </w:r>
      <w:r w:rsidRPr="005E6D44">
        <w:rPr>
          <w:rFonts w:ascii="Times New Roman" w:hAnsi="Times New Roman"/>
          <w:bCs/>
          <w:iCs/>
          <w:sz w:val="24"/>
          <w:szCs w:val="24"/>
        </w:rPr>
        <w:t xml:space="preserve">rekių kiekio. </w:t>
      </w:r>
    </w:p>
    <w:p w14:paraId="44CC1D70" w14:textId="36244CF7" w:rsidR="006F3AF2" w:rsidRPr="005E6D44" w:rsidRDefault="00247F2D" w:rsidP="004D7D04">
      <w:pPr>
        <w:pStyle w:val="Sraopastraipa"/>
        <w:numPr>
          <w:ilvl w:val="0"/>
          <w:numId w:val="10"/>
        </w:numPr>
        <w:tabs>
          <w:tab w:val="left" w:pos="-1701"/>
          <w:tab w:val="left" w:pos="0"/>
          <w:tab w:val="left" w:pos="426"/>
          <w:tab w:val="left" w:pos="567"/>
          <w:tab w:val="left" w:pos="1134"/>
          <w:tab w:val="left" w:pos="1276"/>
          <w:tab w:val="left" w:pos="1418"/>
        </w:tabs>
        <w:spacing w:after="0" w:line="240" w:lineRule="auto"/>
        <w:ind w:left="0" w:firstLine="851"/>
        <w:jc w:val="both"/>
        <w:rPr>
          <w:rFonts w:ascii="Times New Roman" w:hAnsi="Times New Roman"/>
          <w:sz w:val="24"/>
          <w:szCs w:val="24"/>
          <w:lang w:bidi="en-US"/>
        </w:rPr>
      </w:pPr>
      <w:r w:rsidRPr="005E6D44">
        <w:rPr>
          <w:rFonts w:ascii="Times New Roman" w:hAnsi="Times New Roman"/>
          <w:sz w:val="24"/>
          <w:szCs w:val="24"/>
          <w:lang w:bidi="en-US"/>
        </w:rPr>
        <w:t xml:space="preserve">Perkamoms </w:t>
      </w:r>
      <w:r w:rsidRPr="005E6D44">
        <w:rPr>
          <w:rFonts w:ascii="Times New Roman" w:hAnsi="Times New Roman"/>
          <w:sz w:val="24"/>
          <w:szCs w:val="24"/>
        </w:rPr>
        <w:t>LU pavardės juostelėms</w:t>
      </w:r>
      <w:r w:rsidRPr="005E6D44">
        <w:rPr>
          <w:rFonts w:ascii="Times New Roman" w:hAnsi="Times New Roman"/>
          <w:sz w:val="24"/>
          <w:szCs w:val="24"/>
          <w:lang w:bidi="en-US"/>
        </w:rPr>
        <w:t xml:space="preserve"> </w:t>
      </w:r>
      <w:r w:rsidR="006F3AF2" w:rsidRPr="005E6D44">
        <w:rPr>
          <w:rFonts w:ascii="Times New Roman" w:hAnsi="Times New Roman"/>
          <w:sz w:val="24"/>
          <w:szCs w:val="24"/>
          <w:lang w:bidi="en-US"/>
        </w:rPr>
        <w:t xml:space="preserve">turi būti suteikta ne mažesnė, kaip 24 mėnesių garantija nuo </w:t>
      </w:r>
      <w:r w:rsidR="00D47008">
        <w:rPr>
          <w:rFonts w:ascii="Times New Roman" w:hAnsi="Times New Roman"/>
          <w:sz w:val="24"/>
          <w:szCs w:val="24"/>
          <w:lang w:bidi="en-US"/>
        </w:rPr>
        <w:t>P</w:t>
      </w:r>
      <w:r w:rsidR="006F3AF2" w:rsidRPr="005E6D44">
        <w:rPr>
          <w:rFonts w:ascii="Times New Roman" w:hAnsi="Times New Roman"/>
          <w:sz w:val="24"/>
          <w:szCs w:val="24"/>
          <w:lang w:bidi="en-US"/>
        </w:rPr>
        <w:t>rekės išdavimo pareigūnui datos.</w:t>
      </w:r>
    </w:p>
    <w:p w14:paraId="65921C04" w14:textId="0BF5F94D" w:rsidR="006F3AF2" w:rsidRPr="005E6D44" w:rsidRDefault="006F3AF2" w:rsidP="004D7D04">
      <w:pPr>
        <w:pStyle w:val="Sraopastraipa"/>
        <w:widowControl w:val="0"/>
        <w:numPr>
          <w:ilvl w:val="0"/>
          <w:numId w:val="10"/>
        </w:numPr>
        <w:suppressAutoHyphens/>
        <w:spacing w:after="0" w:line="240" w:lineRule="auto"/>
        <w:ind w:left="0" w:firstLine="851"/>
        <w:jc w:val="both"/>
        <w:rPr>
          <w:rFonts w:ascii="Times New Roman" w:hAnsi="Times New Roman"/>
          <w:sz w:val="24"/>
          <w:szCs w:val="24"/>
        </w:rPr>
      </w:pPr>
      <w:r w:rsidRPr="005E6D44">
        <w:rPr>
          <w:rFonts w:ascii="Times New Roman" w:hAnsi="Times New Roman"/>
          <w:sz w:val="24"/>
          <w:szCs w:val="24"/>
        </w:rPr>
        <w:t xml:space="preserve">Su </w:t>
      </w:r>
      <w:r w:rsidR="00D4107F">
        <w:rPr>
          <w:rFonts w:ascii="Times New Roman" w:hAnsi="Times New Roman"/>
          <w:sz w:val="24"/>
          <w:szCs w:val="24"/>
        </w:rPr>
        <w:t>Tiekėju</w:t>
      </w:r>
      <w:r w:rsidRPr="005E6D44">
        <w:rPr>
          <w:rFonts w:ascii="Times New Roman" w:hAnsi="Times New Roman"/>
          <w:sz w:val="24"/>
          <w:szCs w:val="24"/>
        </w:rPr>
        <w:t xml:space="preserve"> bus derinamas pavyzdys – etalonas, galimi tam tikri pakeitimai.</w:t>
      </w:r>
    </w:p>
    <w:p w14:paraId="3149A67D" w14:textId="654DABD9" w:rsidR="006F3AF2" w:rsidRDefault="006F3AF2" w:rsidP="004D7D04">
      <w:pPr>
        <w:pStyle w:val="Sraopastraipa"/>
        <w:numPr>
          <w:ilvl w:val="0"/>
          <w:numId w:val="10"/>
        </w:numPr>
        <w:spacing w:after="0" w:line="240" w:lineRule="auto"/>
        <w:ind w:left="0" w:firstLine="851"/>
        <w:jc w:val="both"/>
        <w:rPr>
          <w:rFonts w:ascii="Times New Roman" w:hAnsi="Times New Roman"/>
          <w:sz w:val="24"/>
          <w:szCs w:val="24"/>
          <w:lang w:bidi="en-US"/>
        </w:rPr>
      </w:pPr>
      <w:r w:rsidRPr="005E6D44">
        <w:rPr>
          <w:rFonts w:ascii="Times New Roman" w:hAnsi="Times New Roman"/>
          <w:sz w:val="24"/>
          <w:szCs w:val="24"/>
          <w:lang w:bidi="en-US"/>
        </w:rPr>
        <w:t xml:space="preserve">Pasirašius pirkimo–pardavimo sutartį, su </w:t>
      </w:r>
      <w:r w:rsidR="00D4107F">
        <w:rPr>
          <w:rFonts w:ascii="Times New Roman" w:hAnsi="Times New Roman"/>
          <w:sz w:val="24"/>
          <w:szCs w:val="24"/>
          <w:lang w:bidi="en-US"/>
        </w:rPr>
        <w:t>Tiekėju</w:t>
      </w:r>
      <w:r w:rsidRPr="005E6D44">
        <w:rPr>
          <w:rFonts w:ascii="Times New Roman" w:hAnsi="Times New Roman"/>
          <w:sz w:val="24"/>
          <w:szCs w:val="24"/>
          <w:lang w:bidi="en-US"/>
        </w:rPr>
        <w:t xml:space="preserve"> bus derinami pavyzdžiai – etalonai (2 vnt.). Vienas iš jų bus gražintas </w:t>
      </w:r>
      <w:r w:rsidR="00D4107F">
        <w:rPr>
          <w:rFonts w:ascii="Times New Roman" w:hAnsi="Times New Roman"/>
          <w:sz w:val="24"/>
          <w:szCs w:val="24"/>
          <w:lang w:bidi="en-US"/>
        </w:rPr>
        <w:t>T</w:t>
      </w:r>
      <w:r w:rsidRPr="005E6D44">
        <w:rPr>
          <w:rFonts w:ascii="Times New Roman" w:hAnsi="Times New Roman"/>
          <w:sz w:val="24"/>
          <w:szCs w:val="24"/>
          <w:lang w:bidi="en-US"/>
        </w:rPr>
        <w:t xml:space="preserve">iekėjui, o kitas bus naudojamas </w:t>
      </w:r>
      <w:r w:rsidR="00D4107F">
        <w:rPr>
          <w:rFonts w:ascii="Times New Roman" w:hAnsi="Times New Roman"/>
          <w:sz w:val="24"/>
          <w:szCs w:val="24"/>
          <w:lang w:bidi="en-US"/>
        </w:rPr>
        <w:t>Pirkėjui</w:t>
      </w:r>
      <w:r w:rsidRPr="005E6D44">
        <w:rPr>
          <w:rFonts w:ascii="Times New Roman" w:hAnsi="Times New Roman"/>
          <w:sz w:val="24"/>
          <w:szCs w:val="24"/>
          <w:lang w:bidi="en-US"/>
        </w:rPr>
        <w:t xml:space="preserve"> pateiktų </w:t>
      </w:r>
      <w:r w:rsidR="00D47008">
        <w:rPr>
          <w:rFonts w:ascii="Times New Roman" w:hAnsi="Times New Roman"/>
          <w:sz w:val="24"/>
          <w:szCs w:val="24"/>
          <w:lang w:bidi="en-US"/>
        </w:rPr>
        <w:t>P</w:t>
      </w:r>
      <w:r w:rsidRPr="005E6D44">
        <w:rPr>
          <w:rFonts w:ascii="Times New Roman" w:hAnsi="Times New Roman"/>
          <w:sz w:val="24"/>
          <w:szCs w:val="24"/>
          <w:lang w:bidi="en-US"/>
        </w:rPr>
        <w:t>rekių kokybės patikrinimui.</w:t>
      </w:r>
    </w:p>
    <w:p w14:paraId="7CCC3C90" w14:textId="77777777" w:rsidR="00E34381" w:rsidRPr="003F73FF" w:rsidRDefault="00E34381" w:rsidP="004D7D04">
      <w:pPr>
        <w:widowControl/>
        <w:numPr>
          <w:ilvl w:val="0"/>
          <w:numId w:val="10"/>
        </w:numPr>
        <w:suppressAutoHyphens/>
        <w:autoSpaceDE/>
        <w:autoSpaceDN/>
        <w:adjustRightInd/>
        <w:spacing w:line="276" w:lineRule="auto"/>
        <w:ind w:left="0" w:firstLine="851"/>
        <w:jc w:val="both"/>
        <w:rPr>
          <w:sz w:val="24"/>
          <w:szCs w:val="24"/>
          <w:lang w:eastAsia="ar-SA" w:bidi="en-US"/>
        </w:rPr>
      </w:pPr>
      <w:r w:rsidRPr="003F73FF">
        <w:rPr>
          <w:sz w:val="24"/>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423C4910" w14:textId="3A85F85E" w:rsidR="00E34381" w:rsidRPr="003F73FF" w:rsidRDefault="00E34381" w:rsidP="004D7D04">
      <w:pPr>
        <w:spacing w:line="276" w:lineRule="auto"/>
        <w:ind w:firstLine="851"/>
        <w:jc w:val="both"/>
        <w:rPr>
          <w:sz w:val="24"/>
          <w:szCs w:val="24"/>
          <w:lang w:eastAsia="ar-SA" w:bidi="en-US"/>
        </w:rPr>
      </w:pPr>
      <w:r w:rsidRPr="003F73FF">
        <w:rPr>
          <w:sz w:val="24"/>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w:t>
      </w:r>
      <w:r w:rsidR="00D47008">
        <w:rPr>
          <w:sz w:val="24"/>
          <w:szCs w:val="24"/>
          <w:lang w:eastAsia="ar-SA" w:bidi="en-US"/>
        </w:rPr>
        <w:t>P</w:t>
      </w:r>
      <w:r w:rsidRPr="003F73FF">
        <w:rPr>
          <w:sz w:val="24"/>
          <w:szCs w:val="24"/>
          <w:lang w:eastAsia="ar-SA" w:bidi="en-US"/>
        </w:rPr>
        <w:t xml:space="preserve">rekių tiekimo laikotarpį. Jei tiekėjo turimas sertifikato galiojimas baigiasi anksčiau </w:t>
      </w:r>
      <w:r w:rsidRPr="003F73FF">
        <w:rPr>
          <w:sz w:val="24"/>
          <w:szCs w:val="24"/>
          <w:lang w:eastAsia="ar-SA" w:bidi="en-US"/>
        </w:rPr>
        <w:lastRenderedPageBreak/>
        <w:t xml:space="preserve">negu </w:t>
      </w:r>
      <w:r w:rsidR="00D47008">
        <w:rPr>
          <w:sz w:val="24"/>
          <w:szCs w:val="24"/>
          <w:lang w:eastAsia="ar-SA" w:bidi="en-US"/>
        </w:rPr>
        <w:t>P</w:t>
      </w:r>
      <w:r w:rsidRPr="003F73FF">
        <w:rPr>
          <w:sz w:val="24"/>
          <w:szCs w:val="24"/>
          <w:lang w:eastAsia="ar-SA" w:bidi="en-US"/>
        </w:rPr>
        <w:t xml:space="preserve">rekių tiekimo laikotarpis, tiekėjas privalės pratęsti turimą sertifikatą (įsigyti naują) ir pateikti jį </w:t>
      </w:r>
      <w:r w:rsidR="00D47008">
        <w:rPr>
          <w:sz w:val="24"/>
          <w:szCs w:val="24"/>
          <w:lang w:eastAsia="ar-SA" w:bidi="en-US"/>
        </w:rPr>
        <w:t>Pirkėjui</w:t>
      </w:r>
      <w:r w:rsidRPr="003F73FF">
        <w:rPr>
          <w:sz w:val="24"/>
          <w:szCs w:val="24"/>
          <w:lang w:eastAsia="ar-SA" w:bidi="en-US"/>
        </w:rPr>
        <w:t xml:space="preserve">. </w:t>
      </w:r>
    </w:p>
    <w:p w14:paraId="1DCBC242" w14:textId="0644C5BB" w:rsidR="00E34381" w:rsidRPr="00F95531" w:rsidRDefault="00E34381" w:rsidP="004D7D04">
      <w:pPr>
        <w:pStyle w:val="Sraopastraipa"/>
        <w:numPr>
          <w:ilvl w:val="0"/>
          <w:numId w:val="10"/>
        </w:numPr>
        <w:spacing w:after="0" w:line="276" w:lineRule="auto"/>
        <w:ind w:left="0" w:firstLine="851"/>
        <w:contextualSpacing w:val="0"/>
        <w:jc w:val="both"/>
        <w:rPr>
          <w:rFonts w:asciiTheme="majorBidi" w:eastAsia="Times New Roman" w:hAnsiTheme="majorBidi" w:cstheme="majorBidi"/>
          <w:sz w:val="24"/>
          <w:szCs w:val="24"/>
          <w:lang w:eastAsia="lt-LT" w:bidi="en-US"/>
        </w:rPr>
      </w:pPr>
      <w:bookmarkStart w:id="1" w:name="_Hlk128578203"/>
      <w:r w:rsidRPr="00F95531">
        <w:rPr>
          <w:rFonts w:ascii="Times New Roman" w:eastAsia="Times New Roman" w:hAnsi="Times New Roman"/>
          <w:sz w:val="24"/>
          <w:szCs w:val="24"/>
          <w:lang w:eastAsia="ar-SA"/>
        </w:rPr>
        <w:t xml:space="preserve"> </w:t>
      </w:r>
      <w:r w:rsidR="00F54DD0" w:rsidRPr="005E6D44">
        <w:rPr>
          <w:rFonts w:ascii="Times New Roman" w:hAnsi="Times New Roman"/>
          <w:sz w:val="24"/>
          <w:szCs w:val="24"/>
        </w:rPr>
        <w:t>LU pavardės juostelės</w:t>
      </w:r>
      <w:r w:rsidRPr="00F95531">
        <w:rPr>
          <w:rFonts w:asciiTheme="majorBidi" w:eastAsia="Times New Roman" w:hAnsiTheme="majorBidi" w:cstheme="majorBidi"/>
          <w:sz w:val="24"/>
          <w:szCs w:val="24"/>
          <w:lang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2CE8107B" w14:textId="3EAD8FD7" w:rsidR="00E34381" w:rsidRPr="00414616" w:rsidRDefault="00421AFC" w:rsidP="004D7D04">
      <w:pPr>
        <w:pStyle w:val="Sraopastraipa"/>
        <w:spacing w:after="0" w:line="276" w:lineRule="auto"/>
        <w:ind w:left="0" w:firstLine="851"/>
        <w:contextualSpacing w:val="0"/>
        <w:jc w:val="both"/>
        <w:rPr>
          <w:rFonts w:asciiTheme="majorBidi" w:eastAsia="Times New Roman" w:hAnsiTheme="majorBidi" w:cstheme="majorBidi"/>
          <w:sz w:val="24"/>
          <w:szCs w:val="24"/>
          <w:lang w:eastAsia="lt-LT" w:bidi="en-US"/>
        </w:rPr>
      </w:pPr>
      <w:r>
        <w:rPr>
          <w:rFonts w:asciiTheme="majorBidi" w:eastAsia="Times New Roman" w:hAnsiTheme="majorBidi" w:cstheme="majorBidi"/>
          <w:sz w:val="24"/>
          <w:szCs w:val="24"/>
          <w:lang w:eastAsia="lt-LT" w:bidi="en-US"/>
        </w:rPr>
        <w:t>13.1.</w:t>
      </w:r>
      <w:r w:rsidR="00E34381" w:rsidRPr="00414616">
        <w:rPr>
          <w:rFonts w:asciiTheme="majorBidi" w:eastAsia="Times New Roman" w:hAnsiTheme="majorBidi" w:cstheme="majorBidi"/>
          <w:sz w:val="24"/>
          <w:szCs w:val="24"/>
          <w:lang w:eastAsia="lt-LT" w:bidi="en-US"/>
        </w:rPr>
        <w:t>Tiekėjas turi pateikti atitiktį pagrindžiančius dokumentus.</w:t>
      </w:r>
    </w:p>
    <w:bookmarkEnd w:id="1"/>
    <w:p w14:paraId="5DCD027E" w14:textId="042142DF" w:rsidR="00E34381" w:rsidRPr="006D499E" w:rsidRDefault="00E34381" w:rsidP="004D7D04">
      <w:pPr>
        <w:numPr>
          <w:ilvl w:val="0"/>
          <w:numId w:val="10"/>
        </w:numPr>
        <w:suppressAutoHyphens/>
        <w:autoSpaceDE/>
        <w:autoSpaceDN/>
        <w:adjustRightInd/>
        <w:spacing w:line="276" w:lineRule="auto"/>
        <w:ind w:left="0"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sidR="00F54DD0" w:rsidRPr="005E6D44">
        <w:rPr>
          <w:sz w:val="24"/>
          <w:szCs w:val="24"/>
        </w:rPr>
        <w:t>LU pavardės juostelės</w:t>
      </w:r>
      <w:r w:rsidRPr="00F95531">
        <w:rPr>
          <w:rFonts w:asciiTheme="majorBidi" w:hAnsiTheme="majorBidi" w:cstheme="majorBidi"/>
          <w:bCs/>
          <w:sz w:val="24"/>
          <w:szCs w:val="24"/>
          <w:lang w:bidi="en-US"/>
        </w:rPr>
        <w:t xml:space="preserve"> turi būti supakuot</w:t>
      </w:r>
      <w:r w:rsidR="00F54DD0">
        <w:rPr>
          <w:rFonts w:asciiTheme="majorBidi" w:hAnsiTheme="majorBidi" w:cstheme="majorBidi"/>
          <w:bCs/>
          <w:sz w:val="24"/>
          <w:szCs w:val="24"/>
          <w:lang w:bidi="en-US"/>
        </w:rPr>
        <w:t>os</w:t>
      </w:r>
      <w:r w:rsidRPr="00F95531">
        <w:rPr>
          <w:rFonts w:asciiTheme="majorBidi" w:hAnsiTheme="majorBidi" w:cstheme="majorBidi"/>
          <w:bCs/>
          <w:sz w:val="24"/>
          <w:szCs w:val="24"/>
          <w:lang w:bidi="en-US"/>
        </w:rPr>
        <w:t xml:space="preserve"> į antrinę pakuotę, ji turi</w:t>
      </w:r>
      <w:r w:rsidRPr="006D499E">
        <w:rPr>
          <w:rFonts w:asciiTheme="majorBidi" w:hAnsiTheme="majorBidi" w:cstheme="majorBidi"/>
          <w:bCs/>
          <w:sz w:val="24"/>
          <w:szCs w:val="24"/>
          <w:lang w:bidi="en-US"/>
        </w:rPr>
        <w:t xml:space="preserve"> būti perdirbamoji pakuotė pagal Lietuvos Respublikos mokesčio už aplinkos teršimą įstatymo nuostatas ir (ar) turi būti vienalytė (homogeniška) pakuotė, pagaminta iš vienos rūšies medžiagos. </w:t>
      </w:r>
    </w:p>
    <w:p w14:paraId="1CE58460" w14:textId="0C1A7686" w:rsidR="00E34381" w:rsidRPr="006D499E" w:rsidRDefault="00D4107F" w:rsidP="004D7D04">
      <w:pPr>
        <w:tabs>
          <w:tab w:val="left" w:pos="0"/>
        </w:tabs>
        <w:suppressAutoHyphens/>
        <w:spacing w:line="276" w:lineRule="auto"/>
        <w:ind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Tiekėjas</w:t>
      </w:r>
      <w:r w:rsidR="00E34381" w:rsidRPr="006D499E">
        <w:rPr>
          <w:rFonts w:asciiTheme="majorBidi" w:hAnsiTheme="majorBidi" w:cstheme="majorBidi"/>
          <w:bCs/>
          <w:sz w:val="24"/>
          <w:szCs w:val="24"/>
          <w:lang w:bidi="en-US"/>
        </w:rPr>
        <w:t xml:space="preserve"> turi pateikti antrinės pakuotės tinkamumą perdirbti  patvirtinančius dokumentus (pavyzdžiui, techninį dokumentą, dokumentą iš akredituotų laboratorijų ar pakuočių atliekų perdirbėjų ar kitus lygiaverčius objektyvius įrodymus).</w:t>
      </w:r>
    </w:p>
    <w:p w14:paraId="2C14203B" w14:textId="6F914475" w:rsidR="00E34381" w:rsidRPr="003F73FF" w:rsidRDefault="00D4107F" w:rsidP="004D7D04">
      <w:pPr>
        <w:numPr>
          <w:ilvl w:val="0"/>
          <w:numId w:val="10"/>
        </w:numPr>
        <w:suppressAutoHyphens/>
        <w:autoSpaceDE/>
        <w:autoSpaceDN/>
        <w:adjustRightInd/>
        <w:spacing w:line="276" w:lineRule="auto"/>
        <w:ind w:left="0" w:firstLine="851"/>
        <w:contextualSpacing/>
        <w:jc w:val="both"/>
        <w:rPr>
          <w:bCs/>
          <w:sz w:val="24"/>
          <w:szCs w:val="24"/>
          <w:lang w:eastAsia="ar-SA" w:bidi="en-US"/>
        </w:rPr>
      </w:pPr>
      <w:r>
        <w:rPr>
          <w:bCs/>
          <w:sz w:val="24"/>
          <w:szCs w:val="24"/>
          <w:lang w:eastAsia="ar-SA" w:bidi="en-US"/>
        </w:rPr>
        <w:t>Pirkėjui</w:t>
      </w:r>
      <w:r w:rsidR="00E34381" w:rsidRPr="003F73FF">
        <w:rPr>
          <w:bCs/>
          <w:sz w:val="24"/>
          <w:szCs w:val="24"/>
          <w:lang w:eastAsia="ar-SA" w:bidi="en-US"/>
        </w:rPr>
        <w:t xml:space="preserve"> kilus pagrįstų abejonių dėl tiekėjo gaminio ar medžiagų charakteristikų</w:t>
      </w:r>
      <w:r w:rsidR="00E34381" w:rsidRPr="003F73FF">
        <w:rPr>
          <w:sz w:val="24"/>
          <w:szCs w:val="24"/>
          <w:lang w:eastAsia="ar-SA" w:bidi="en-US"/>
        </w:rPr>
        <w:t xml:space="preserve"> ar kokybinių rodiklių, </w:t>
      </w:r>
      <w:r w:rsidR="00D47008">
        <w:rPr>
          <w:sz w:val="24"/>
          <w:szCs w:val="24"/>
          <w:lang w:eastAsia="ar-SA" w:bidi="en-US"/>
        </w:rPr>
        <w:t>Pirkėjas</w:t>
      </w:r>
      <w:r w:rsidR="00E34381" w:rsidRPr="003F73FF">
        <w:rPr>
          <w:sz w:val="24"/>
          <w:szCs w:val="24"/>
          <w:lang w:eastAsia="ar-SA" w:bidi="en-US"/>
        </w:rPr>
        <w:t xml:space="preserve">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w:t>
      </w:r>
      <w:r>
        <w:rPr>
          <w:sz w:val="24"/>
          <w:szCs w:val="24"/>
          <w:lang w:eastAsia="ar-SA" w:bidi="en-US"/>
        </w:rPr>
        <w:t>Pirkėjo</w:t>
      </w:r>
      <w:r w:rsidR="00E34381" w:rsidRPr="003F73FF">
        <w:rPr>
          <w:sz w:val="24"/>
          <w:szCs w:val="24"/>
          <w:lang w:eastAsia="ar-SA" w:bidi="en-US"/>
        </w:rPr>
        <w:t xml:space="preserve"> su tuo patirtas išlaidas.</w:t>
      </w:r>
    </w:p>
    <w:p w14:paraId="3CA8187B" w14:textId="2B46D1AC" w:rsidR="003451D0" w:rsidRPr="005E6D44" w:rsidRDefault="003451D0" w:rsidP="000149FC">
      <w:pPr>
        <w:pStyle w:val="Sraopastraipa"/>
        <w:spacing w:after="0" w:line="240" w:lineRule="auto"/>
        <w:ind w:left="0"/>
        <w:jc w:val="both"/>
        <w:rPr>
          <w:rFonts w:ascii="Times New Roman" w:hAnsi="Times New Roman"/>
          <w:sz w:val="24"/>
          <w:szCs w:val="24"/>
        </w:rPr>
      </w:pPr>
    </w:p>
    <w:p w14:paraId="0707B589" w14:textId="02C67898" w:rsidR="003451D0" w:rsidRPr="005E6D44" w:rsidRDefault="00DE08C3" w:rsidP="00D96D50">
      <w:pPr>
        <w:pStyle w:val="Pagrindinistekstas"/>
        <w:numPr>
          <w:ilvl w:val="0"/>
          <w:numId w:val="5"/>
        </w:numPr>
        <w:tabs>
          <w:tab w:val="left" w:pos="426"/>
        </w:tabs>
        <w:ind w:left="0" w:firstLine="0"/>
        <w:jc w:val="center"/>
        <w:rPr>
          <w:rFonts w:ascii="Times New Roman" w:hAnsi="Times New Roman"/>
          <w:b w:val="0"/>
          <w:sz w:val="24"/>
          <w:szCs w:val="24"/>
        </w:rPr>
      </w:pPr>
      <w:r w:rsidRPr="005E6D44">
        <w:rPr>
          <w:rFonts w:ascii="Times New Roman" w:hAnsi="Times New Roman"/>
          <w:b w:val="0"/>
          <w:bCs/>
          <w:sz w:val="24"/>
          <w:szCs w:val="24"/>
        </w:rPr>
        <w:t>LU PAVARDĖS JUOSTELĖS</w:t>
      </w:r>
      <w:r w:rsidR="003451D0" w:rsidRPr="005E6D44">
        <w:rPr>
          <w:rFonts w:ascii="Times New Roman" w:hAnsi="Times New Roman"/>
          <w:b w:val="0"/>
          <w:sz w:val="24"/>
          <w:szCs w:val="24"/>
        </w:rPr>
        <w:t xml:space="preserve"> APRAŠYMAS IR TECHNINIAI REIKALAVIMAI</w:t>
      </w:r>
    </w:p>
    <w:p w14:paraId="4DCBF427" w14:textId="77777777" w:rsidR="003451D0" w:rsidRPr="005E6D44" w:rsidRDefault="003451D0" w:rsidP="001D404C">
      <w:pPr>
        <w:pStyle w:val="Sraopastraipa"/>
        <w:spacing w:after="0" w:line="240" w:lineRule="auto"/>
        <w:ind w:left="1080"/>
        <w:rPr>
          <w:rFonts w:ascii="Times New Roman" w:hAnsi="Times New Roman"/>
          <w:sz w:val="24"/>
          <w:szCs w:val="24"/>
        </w:rPr>
      </w:pPr>
    </w:p>
    <w:p w14:paraId="24625C87" w14:textId="20E0EF74" w:rsidR="00312F66" w:rsidRPr="005E6D44" w:rsidRDefault="00312F66" w:rsidP="00375752">
      <w:pPr>
        <w:widowControl/>
        <w:autoSpaceDE/>
        <w:autoSpaceDN/>
        <w:adjustRightInd/>
        <w:ind w:firstLine="851"/>
        <w:jc w:val="both"/>
        <w:rPr>
          <w:sz w:val="24"/>
          <w:szCs w:val="24"/>
          <w:lang w:eastAsia="en-US"/>
        </w:rPr>
      </w:pPr>
      <w:r w:rsidRPr="005E6D44">
        <w:rPr>
          <w:sz w:val="24"/>
          <w:szCs w:val="24"/>
          <w:lang w:eastAsia="en-US"/>
        </w:rPr>
        <w:t xml:space="preserve">1. LU </w:t>
      </w:r>
      <w:bookmarkStart w:id="2" w:name="_Hlk100665431"/>
      <w:r w:rsidR="005A2915" w:rsidRPr="005E6D44">
        <w:rPr>
          <w:sz w:val="24"/>
          <w:szCs w:val="24"/>
          <w:lang w:eastAsia="en-US"/>
        </w:rPr>
        <w:t>pavardės juostelė</w:t>
      </w:r>
      <w:bookmarkEnd w:id="2"/>
      <w:r w:rsidRPr="005E6D44">
        <w:rPr>
          <w:sz w:val="24"/>
          <w:szCs w:val="24"/>
          <w:lang w:eastAsia="en-US"/>
        </w:rPr>
        <w:t xml:space="preserve"> turi būti </w:t>
      </w:r>
      <w:r w:rsidR="005A2915" w:rsidRPr="005E6D44">
        <w:rPr>
          <w:sz w:val="24"/>
          <w:szCs w:val="24"/>
          <w:lang w:eastAsia="en-US"/>
        </w:rPr>
        <w:t>stačiakampio</w:t>
      </w:r>
      <w:r w:rsidRPr="005E6D44">
        <w:rPr>
          <w:sz w:val="24"/>
          <w:szCs w:val="24"/>
          <w:lang w:eastAsia="en-US"/>
        </w:rPr>
        <w:t xml:space="preserve"> formos </w:t>
      </w:r>
      <w:bookmarkStart w:id="3" w:name="_Hlk100665460"/>
      <w:r w:rsidRPr="005E6D44">
        <w:rPr>
          <w:sz w:val="24"/>
          <w:szCs w:val="24"/>
          <w:lang w:eastAsia="en-US"/>
        </w:rPr>
        <w:t>–</w:t>
      </w:r>
      <w:bookmarkEnd w:id="3"/>
      <w:r w:rsidRPr="005E6D44">
        <w:rPr>
          <w:sz w:val="24"/>
          <w:szCs w:val="24"/>
          <w:lang w:eastAsia="en-US"/>
        </w:rPr>
        <w:t xml:space="preserve"> 1</w:t>
      </w:r>
      <w:r w:rsidR="005A2915" w:rsidRPr="005E6D44">
        <w:rPr>
          <w:sz w:val="24"/>
          <w:szCs w:val="24"/>
          <w:lang w:eastAsia="en-US"/>
        </w:rPr>
        <w:t>0</w:t>
      </w:r>
      <w:r w:rsidRPr="005E6D44">
        <w:rPr>
          <w:sz w:val="24"/>
          <w:szCs w:val="24"/>
          <w:lang w:eastAsia="en-US"/>
        </w:rPr>
        <w:t>0</w:t>
      </w:r>
      <w:r w:rsidRPr="005E6D44">
        <w:rPr>
          <w:color w:val="000000"/>
          <w:sz w:val="24"/>
          <w:szCs w:val="24"/>
          <w:lang w:eastAsia="en-US"/>
        </w:rPr>
        <w:t>±1</w:t>
      </w:r>
      <w:r w:rsidRPr="005E6D44">
        <w:rPr>
          <w:sz w:val="24"/>
          <w:szCs w:val="24"/>
          <w:lang w:eastAsia="en-US"/>
        </w:rPr>
        <w:t xml:space="preserve"> mm </w:t>
      </w:r>
      <w:r w:rsidR="00CD6CDB" w:rsidRPr="005E6D44">
        <w:rPr>
          <w:sz w:val="24"/>
          <w:szCs w:val="24"/>
          <w:lang w:eastAsia="en-US"/>
        </w:rPr>
        <w:t>ilgio</w:t>
      </w:r>
      <w:r w:rsidRPr="005E6D44">
        <w:rPr>
          <w:sz w:val="24"/>
          <w:szCs w:val="24"/>
          <w:lang w:eastAsia="en-US"/>
        </w:rPr>
        <w:t xml:space="preserve"> ir </w:t>
      </w:r>
      <w:r w:rsidR="00CD6CDB" w:rsidRPr="005E6D44">
        <w:rPr>
          <w:sz w:val="24"/>
          <w:szCs w:val="24"/>
          <w:lang w:eastAsia="en-US"/>
        </w:rPr>
        <w:t>20</w:t>
      </w:r>
      <w:r w:rsidRPr="005E6D44">
        <w:rPr>
          <w:color w:val="000000"/>
          <w:sz w:val="24"/>
          <w:szCs w:val="24"/>
          <w:lang w:eastAsia="en-US"/>
        </w:rPr>
        <w:t>±1</w:t>
      </w:r>
      <w:r w:rsidRPr="005E6D44">
        <w:rPr>
          <w:sz w:val="24"/>
          <w:szCs w:val="24"/>
          <w:lang w:eastAsia="en-US"/>
        </w:rPr>
        <w:t xml:space="preserve"> mm pločio.</w:t>
      </w:r>
    </w:p>
    <w:p w14:paraId="6C847125" w14:textId="1B01054C" w:rsidR="00312F66" w:rsidRPr="005E6D44" w:rsidRDefault="001F4211" w:rsidP="00375752">
      <w:pPr>
        <w:widowControl/>
        <w:autoSpaceDE/>
        <w:autoSpaceDN/>
        <w:adjustRightInd/>
        <w:ind w:firstLine="851"/>
        <w:jc w:val="both"/>
        <w:rPr>
          <w:noProof/>
          <w:sz w:val="24"/>
          <w:szCs w:val="24"/>
          <w:lang w:eastAsia="en-US"/>
        </w:rPr>
      </w:pPr>
      <w:r w:rsidRPr="005E6D44">
        <w:rPr>
          <w:noProof/>
          <w:sz w:val="24"/>
          <w:szCs w:val="24"/>
          <w:lang w:eastAsia="en-US"/>
        </w:rPr>
        <w:t>2</w:t>
      </w:r>
      <w:r w:rsidR="00312F66" w:rsidRPr="005E6D44">
        <w:rPr>
          <w:noProof/>
          <w:sz w:val="24"/>
          <w:szCs w:val="24"/>
          <w:lang w:eastAsia="en-US"/>
        </w:rPr>
        <w:t xml:space="preserve">. LU </w:t>
      </w:r>
      <w:r w:rsidR="00665A7E" w:rsidRPr="005E6D44">
        <w:rPr>
          <w:sz w:val="24"/>
          <w:szCs w:val="24"/>
          <w:lang w:eastAsia="en-US"/>
        </w:rPr>
        <w:t>pavardės juostelė</w:t>
      </w:r>
      <w:r w:rsidR="00665A7E" w:rsidRPr="005E6D44">
        <w:rPr>
          <w:noProof/>
          <w:sz w:val="24"/>
          <w:szCs w:val="24"/>
          <w:lang w:eastAsia="en-US"/>
        </w:rPr>
        <w:t xml:space="preserve"> </w:t>
      </w:r>
      <w:r w:rsidR="00665A7E" w:rsidRPr="005E6D44">
        <w:rPr>
          <w:sz w:val="24"/>
          <w:szCs w:val="24"/>
          <w:lang w:eastAsia="en-US"/>
        </w:rPr>
        <w:t>–</w:t>
      </w:r>
      <w:r w:rsidR="00665A7E" w:rsidRPr="005E6D44">
        <w:rPr>
          <w:noProof/>
          <w:sz w:val="24"/>
          <w:szCs w:val="24"/>
          <w:lang w:eastAsia="en-US"/>
        </w:rPr>
        <w:t xml:space="preserve"> žalios spalvos austa juostelė su išaustu </w:t>
      </w:r>
      <w:r w:rsidR="00EE7168" w:rsidRPr="005E6D44">
        <w:rPr>
          <w:noProof/>
          <w:sz w:val="24"/>
          <w:szCs w:val="24"/>
          <w:lang w:eastAsia="en-US"/>
        </w:rPr>
        <w:t xml:space="preserve">juodos spalvos </w:t>
      </w:r>
      <w:r w:rsidR="00665A7E" w:rsidRPr="005E6D44">
        <w:rPr>
          <w:noProof/>
          <w:sz w:val="24"/>
          <w:szCs w:val="24"/>
          <w:lang w:eastAsia="en-US"/>
        </w:rPr>
        <w:t>pavardės užrašu</w:t>
      </w:r>
      <w:r w:rsidR="001942B5" w:rsidRPr="005E6D44">
        <w:rPr>
          <w:noProof/>
          <w:sz w:val="24"/>
          <w:szCs w:val="24"/>
          <w:lang w:eastAsia="en-US"/>
        </w:rPr>
        <w:t>,</w:t>
      </w:r>
      <w:r w:rsidR="00110D39" w:rsidRPr="005E6D44">
        <w:rPr>
          <w:noProof/>
          <w:sz w:val="24"/>
          <w:szCs w:val="24"/>
          <w:lang w:eastAsia="en-US"/>
        </w:rPr>
        <w:t xml:space="preserve"> didžiosiomis raidėmis</w:t>
      </w:r>
      <w:r w:rsidR="00665A7E" w:rsidRPr="005E6D44">
        <w:rPr>
          <w:noProof/>
          <w:sz w:val="24"/>
          <w:szCs w:val="24"/>
          <w:lang w:eastAsia="en-US"/>
        </w:rPr>
        <w:t xml:space="preserve">. </w:t>
      </w:r>
      <w:r w:rsidR="00EE7168" w:rsidRPr="005E6D44">
        <w:rPr>
          <w:noProof/>
          <w:sz w:val="24"/>
          <w:szCs w:val="24"/>
          <w:lang w:eastAsia="en-US"/>
        </w:rPr>
        <w:t>Raidžių šriftas Helvetica Bold, 8 mm</w:t>
      </w:r>
      <w:r w:rsidR="00665A7E" w:rsidRPr="005E6D44">
        <w:rPr>
          <w:noProof/>
          <w:sz w:val="24"/>
          <w:szCs w:val="24"/>
          <w:lang w:eastAsia="en-US"/>
        </w:rPr>
        <w:t xml:space="preserve"> </w:t>
      </w:r>
      <w:r w:rsidR="00EE7168" w:rsidRPr="005E6D44">
        <w:rPr>
          <w:noProof/>
          <w:sz w:val="24"/>
          <w:szCs w:val="24"/>
          <w:lang w:eastAsia="en-US"/>
        </w:rPr>
        <w:t>aukščio.</w:t>
      </w:r>
      <w:r w:rsidR="00665A7E" w:rsidRPr="005E6D44">
        <w:rPr>
          <w:noProof/>
          <w:sz w:val="24"/>
          <w:szCs w:val="24"/>
          <w:lang w:eastAsia="en-US"/>
        </w:rPr>
        <w:t xml:space="preserve"> </w:t>
      </w:r>
      <w:r w:rsidR="00FA05B5" w:rsidRPr="005E6D44">
        <w:rPr>
          <w:noProof/>
          <w:sz w:val="24"/>
          <w:szCs w:val="24"/>
          <w:lang w:eastAsia="en-US"/>
        </w:rPr>
        <w:t xml:space="preserve">Siūlai pavardės audimui turi būti </w:t>
      </w:r>
      <w:r w:rsidR="00110D39" w:rsidRPr="005E6D44">
        <w:rPr>
          <w:noProof/>
          <w:sz w:val="24"/>
          <w:szCs w:val="24"/>
          <w:lang w:eastAsia="en-US"/>
        </w:rPr>
        <w:t>tekstūruoti poliesteriniai (PES) 78 dtex storio, pusiau matin</w:t>
      </w:r>
      <w:r w:rsidR="00E42588" w:rsidRPr="005E6D44">
        <w:rPr>
          <w:noProof/>
          <w:sz w:val="24"/>
          <w:szCs w:val="24"/>
          <w:lang w:eastAsia="en-US"/>
        </w:rPr>
        <w:t>i</w:t>
      </w:r>
      <w:r w:rsidR="00110D39" w:rsidRPr="005E6D44">
        <w:rPr>
          <w:noProof/>
          <w:sz w:val="24"/>
          <w:szCs w:val="24"/>
          <w:lang w:eastAsia="en-US"/>
        </w:rPr>
        <w:t xml:space="preserve">ai. </w:t>
      </w:r>
      <w:r w:rsidR="00912AA4" w:rsidRPr="005E6D44">
        <w:rPr>
          <w:noProof/>
          <w:sz w:val="24"/>
          <w:szCs w:val="24"/>
          <w:lang w:eastAsia="en-US"/>
        </w:rPr>
        <w:t xml:space="preserve">LU </w:t>
      </w:r>
      <w:r w:rsidR="00912AA4" w:rsidRPr="005E6D44">
        <w:rPr>
          <w:sz w:val="24"/>
          <w:szCs w:val="24"/>
          <w:lang w:eastAsia="en-US"/>
        </w:rPr>
        <w:t xml:space="preserve">pavardės juostelės fonui naudojami žalios spalvos </w:t>
      </w:r>
      <w:proofErr w:type="spellStart"/>
      <w:r w:rsidR="00912AA4" w:rsidRPr="005E6D44">
        <w:rPr>
          <w:sz w:val="24"/>
          <w:szCs w:val="24"/>
          <w:lang w:eastAsia="en-US"/>
        </w:rPr>
        <w:t>poliesteriniai</w:t>
      </w:r>
      <w:proofErr w:type="spellEnd"/>
      <w:r w:rsidR="00BD7FE5" w:rsidRPr="005E6D44">
        <w:rPr>
          <w:sz w:val="24"/>
          <w:szCs w:val="24"/>
          <w:lang w:eastAsia="en-US"/>
        </w:rPr>
        <w:t xml:space="preserve"> </w:t>
      </w:r>
      <w:r w:rsidR="00BD7FE5" w:rsidRPr="005E6D44">
        <w:rPr>
          <w:noProof/>
          <w:sz w:val="24"/>
          <w:szCs w:val="24"/>
          <w:lang w:eastAsia="en-US"/>
        </w:rPr>
        <w:t xml:space="preserve">(PES) </w:t>
      </w:r>
      <w:r w:rsidR="00BD7FE5" w:rsidRPr="005E6D44">
        <w:rPr>
          <w:sz w:val="24"/>
          <w:szCs w:val="24"/>
          <w:lang w:eastAsia="en-US"/>
        </w:rPr>
        <w:t xml:space="preserve">siūlai 160 </w:t>
      </w:r>
      <w:r w:rsidR="00BD7FE5" w:rsidRPr="005E6D44">
        <w:rPr>
          <w:noProof/>
          <w:sz w:val="24"/>
          <w:szCs w:val="24"/>
          <w:lang w:eastAsia="en-US"/>
        </w:rPr>
        <w:t>dtex storio</w:t>
      </w:r>
      <w:r w:rsidR="00B85D18" w:rsidRPr="005E6D44">
        <w:rPr>
          <w:noProof/>
          <w:sz w:val="24"/>
          <w:szCs w:val="24"/>
          <w:lang w:eastAsia="en-US"/>
        </w:rPr>
        <w:t xml:space="preserve">, blizgūs pagal Gunold Sulky katalogą </w:t>
      </w:r>
      <w:r w:rsidR="008A21A4" w:rsidRPr="005E6D44">
        <w:rPr>
          <w:noProof/>
          <w:sz w:val="24"/>
          <w:szCs w:val="24"/>
          <w:lang w:eastAsia="en-US"/>
        </w:rPr>
        <w:t xml:space="preserve">(arba lygiavertį) </w:t>
      </w:r>
      <w:r w:rsidR="00B85D18" w:rsidRPr="005E6D44">
        <w:rPr>
          <w:noProof/>
          <w:sz w:val="24"/>
          <w:szCs w:val="24"/>
          <w:lang w:eastAsia="en-US"/>
        </w:rPr>
        <w:t>Nr. 1156.</w:t>
      </w:r>
    </w:p>
    <w:p w14:paraId="316F6A42" w14:textId="7A43AB82" w:rsidR="006828D0" w:rsidRPr="005E6D44" w:rsidRDefault="00E42588" w:rsidP="00464663">
      <w:pPr>
        <w:ind w:firstLine="851"/>
        <w:jc w:val="both"/>
        <w:rPr>
          <w:sz w:val="24"/>
          <w:szCs w:val="24"/>
          <w:lang w:eastAsia="en-US"/>
        </w:rPr>
      </w:pPr>
      <w:r w:rsidRPr="005E6D44">
        <w:rPr>
          <w:sz w:val="24"/>
          <w:szCs w:val="24"/>
          <w:lang w:eastAsia="en-US"/>
        </w:rPr>
        <w:t>3</w:t>
      </w:r>
      <w:r w:rsidR="006828D0" w:rsidRPr="005E6D44">
        <w:rPr>
          <w:sz w:val="24"/>
          <w:szCs w:val="24"/>
          <w:lang w:eastAsia="en-US"/>
        </w:rPr>
        <w:t xml:space="preserve">. </w:t>
      </w:r>
      <w:r w:rsidR="00601C52" w:rsidRPr="005E6D44">
        <w:rPr>
          <w:noProof/>
          <w:sz w:val="24"/>
          <w:szCs w:val="24"/>
          <w:lang w:eastAsia="en-US"/>
        </w:rPr>
        <w:t xml:space="preserve">LU </w:t>
      </w:r>
      <w:r w:rsidR="00601C52" w:rsidRPr="005E6D44">
        <w:rPr>
          <w:sz w:val="24"/>
          <w:szCs w:val="24"/>
          <w:lang w:eastAsia="en-US"/>
        </w:rPr>
        <w:t xml:space="preserve">pavardės juostelė pastandinta neaustinės medžiagos (100 </w:t>
      </w:r>
      <w:r w:rsidR="00FD119D" w:rsidRPr="005E6D44">
        <w:rPr>
          <w:sz w:val="24"/>
          <w:szCs w:val="24"/>
        </w:rPr>
        <w:t>g/m</w:t>
      </w:r>
      <w:r w:rsidR="00FD119D" w:rsidRPr="005E6D44">
        <w:rPr>
          <w:sz w:val="24"/>
          <w:szCs w:val="24"/>
          <w:vertAlign w:val="superscript"/>
        </w:rPr>
        <w:t>2</w:t>
      </w:r>
      <w:r w:rsidR="00A40CE6" w:rsidRPr="005E6D44">
        <w:rPr>
          <w:sz w:val="24"/>
          <w:szCs w:val="24"/>
          <w:lang w:eastAsia="en-US"/>
        </w:rPr>
        <w:t>)</w:t>
      </w:r>
      <w:r w:rsidR="00CB6C37" w:rsidRPr="005E6D44">
        <w:rPr>
          <w:sz w:val="24"/>
          <w:szCs w:val="24"/>
          <w:lang w:eastAsia="en-US"/>
        </w:rPr>
        <w:t xml:space="preserve"> sluoksniu, kuri tarpusavyje suklijuota BSN </w:t>
      </w:r>
      <w:r w:rsidR="00813E94" w:rsidRPr="005E6D44">
        <w:rPr>
          <w:sz w:val="24"/>
          <w:szCs w:val="24"/>
          <w:lang w:eastAsia="en-US"/>
        </w:rPr>
        <w:t>(</w:t>
      </w:r>
      <w:r w:rsidR="00FA0833" w:rsidRPr="005E6D44">
        <w:rPr>
          <w:sz w:val="24"/>
          <w:szCs w:val="24"/>
          <w:lang w:eastAsia="en-US"/>
        </w:rPr>
        <w:t xml:space="preserve">arba </w:t>
      </w:r>
      <w:r w:rsidR="009220C4" w:rsidRPr="005E6D44">
        <w:rPr>
          <w:sz w:val="24"/>
          <w:szCs w:val="24"/>
          <w:lang w:eastAsia="en-US"/>
        </w:rPr>
        <w:t>lygiaverte</w:t>
      </w:r>
      <w:r w:rsidR="00813E94" w:rsidRPr="005E6D44">
        <w:rPr>
          <w:sz w:val="24"/>
          <w:szCs w:val="24"/>
          <w:lang w:eastAsia="en-US"/>
        </w:rPr>
        <w:t>)</w:t>
      </w:r>
      <w:r w:rsidR="00FA0833" w:rsidRPr="005E6D44">
        <w:rPr>
          <w:sz w:val="24"/>
          <w:szCs w:val="24"/>
          <w:lang w:eastAsia="en-US"/>
        </w:rPr>
        <w:t xml:space="preserve"> 0,1 mm klijų plėvele.</w:t>
      </w:r>
      <w:r w:rsidR="009220C4" w:rsidRPr="005E6D44">
        <w:rPr>
          <w:sz w:val="24"/>
          <w:szCs w:val="24"/>
          <w:lang w:eastAsia="en-US"/>
        </w:rPr>
        <w:t xml:space="preserve"> </w:t>
      </w:r>
      <w:r w:rsidR="009220C4" w:rsidRPr="005E6D44">
        <w:rPr>
          <w:noProof/>
          <w:sz w:val="24"/>
          <w:szCs w:val="24"/>
          <w:lang w:eastAsia="en-US"/>
        </w:rPr>
        <w:t xml:space="preserve">LU </w:t>
      </w:r>
      <w:r w:rsidR="009220C4" w:rsidRPr="005E6D44">
        <w:rPr>
          <w:sz w:val="24"/>
          <w:szCs w:val="24"/>
          <w:lang w:eastAsia="en-US"/>
        </w:rPr>
        <w:t>pavardės juostelė turi būti atspari drėgmei, neatsiklijuoti tarpusavyje.</w:t>
      </w:r>
    </w:p>
    <w:p w14:paraId="506DE64E" w14:textId="4AC0344F" w:rsidR="00E42588" w:rsidRPr="005E6D44" w:rsidRDefault="00E42588" w:rsidP="00E42588">
      <w:pPr>
        <w:ind w:firstLine="851"/>
        <w:jc w:val="both"/>
        <w:rPr>
          <w:sz w:val="24"/>
          <w:szCs w:val="24"/>
          <w:lang w:eastAsia="en-US"/>
        </w:rPr>
      </w:pPr>
      <w:r w:rsidRPr="005E6D44">
        <w:rPr>
          <w:noProof/>
          <w:sz w:val="24"/>
          <w:szCs w:val="24"/>
          <w:lang w:eastAsia="en-US"/>
        </w:rPr>
        <w:t xml:space="preserve">4. </w:t>
      </w:r>
      <w:bookmarkStart w:id="4" w:name="_Hlk100668003"/>
      <w:r w:rsidRPr="005E6D44">
        <w:rPr>
          <w:noProof/>
          <w:sz w:val="24"/>
          <w:szCs w:val="24"/>
          <w:lang w:eastAsia="en-US"/>
        </w:rPr>
        <w:t xml:space="preserve">LU </w:t>
      </w:r>
      <w:r w:rsidRPr="005E6D44">
        <w:rPr>
          <w:sz w:val="24"/>
          <w:szCs w:val="24"/>
          <w:lang w:eastAsia="en-US"/>
        </w:rPr>
        <w:t xml:space="preserve">pavardės juostelės </w:t>
      </w:r>
      <w:bookmarkEnd w:id="4"/>
      <w:r w:rsidRPr="005E6D44">
        <w:rPr>
          <w:sz w:val="24"/>
          <w:szCs w:val="24"/>
          <w:lang w:eastAsia="en-US"/>
        </w:rPr>
        <w:t>kraštai turi būti apsiūti spec. mašina 2</w:t>
      </w:r>
      <w:r w:rsidRPr="009933E3">
        <w:rPr>
          <w:sz w:val="24"/>
          <w:szCs w:val="24"/>
          <w:lang w:eastAsia="en-US"/>
        </w:rPr>
        <w:t xml:space="preserve">-3 mm </w:t>
      </w:r>
      <w:r w:rsidR="009933E3" w:rsidRPr="009933E3">
        <w:rPr>
          <w:i/>
          <w:iCs/>
          <w:sz w:val="24"/>
          <w:szCs w:val="24"/>
          <w:u w:val="single"/>
          <w:lang w:eastAsia="en-US"/>
        </w:rPr>
        <w:t>žalios</w:t>
      </w:r>
      <w:r w:rsidR="00076201">
        <w:rPr>
          <w:i/>
          <w:iCs/>
          <w:sz w:val="24"/>
          <w:szCs w:val="24"/>
          <w:u w:val="single"/>
          <w:lang w:eastAsia="en-US"/>
        </w:rPr>
        <w:t xml:space="preserve"> (juostelės fono)</w:t>
      </w:r>
      <w:r w:rsidRPr="009933E3">
        <w:rPr>
          <w:i/>
          <w:iCs/>
          <w:sz w:val="24"/>
          <w:szCs w:val="24"/>
          <w:u w:val="single"/>
          <w:lang w:eastAsia="en-US"/>
        </w:rPr>
        <w:t xml:space="preserve"> </w:t>
      </w:r>
      <w:r w:rsidRPr="009933E3">
        <w:rPr>
          <w:sz w:val="24"/>
          <w:szCs w:val="24"/>
          <w:lang w:eastAsia="en-US"/>
        </w:rPr>
        <w:t>spalvos apvadu.</w:t>
      </w:r>
    </w:p>
    <w:p w14:paraId="19F460EC" w14:textId="7AC55387" w:rsidR="00324213" w:rsidRPr="005E6D44" w:rsidRDefault="00E42588" w:rsidP="00464663">
      <w:pPr>
        <w:ind w:firstLine="851"/>
        <w:jc w:val="both"/>
        <w:rPr>
          <w:sz w:val="24"/>
          <w:szCs w:val="24"/>
          <w:lang w:eastAsia="en-US"/>
        </w:rPr>
      </w:pPr>
      <w:r w:rsidRPr="005E6D44">
        <w:rPr>
          <w:sz w:val="24"/>
          <w:szCs w:val="24"/>
          <w:lang w:eastAsia="en-US"/>
        </w:rPr>
        <w:t xml:space="preserve">5. </w:t>
      </w:r>
      <w:r w:rsidR="00324213" w:rsidRPr="005E6D44">
        <w:rPr>
          <w:sz w:val="24"/>
          <w:szCs w:val="24"/>
        </w:rPr>
        <w:t xml:space="preserve">Prie LU </w:t>
      </w:r>
      <w:r w:rsidR="00324213" w:rsidRPr="005E6D44">
        <w:rPr>
          <w:sz w:val="24"/>
          <w:szCs w:val="24"/>
          <w:lang w:eastAsia="en-US"/>
        </w:rPr>
        <w:t>pavardės juostelės</w:t>
      </w:r>
      <w:r w:rsidR="00324213" w:rsidRPr="005E6D44">
        <w:rPr>
          <w:sz w:val="24"/>
          <w:szCs w:val="24"/>
        </w:rPr>
        <w:t xml:space="preserve"> blogosios pusės  prisiuvamas </w:t>
      </w:r>
      <w:bookmarkStart w:id="5" w:name="_Hlk100820994"/>
      <w:r w:rsidR="00324213" w:rsidRPr="005E6D44">
        <w:rPr>
          <w:sz w:val="24"/>
          <w:szCs w:val="24"/>
        </w:rPr>
        <w:t>juostelės</w:t>
      </w:r>
      <w:bookmarkEnd w:id="5"/>
      <w:r w:rsidR="00324213" w:rsidRPr="005E6D44">
        <w:rPr>
          <w:sz w:val="24"/>
          <w:szCs w:val="24"/>
        </w:rPr>
        <w:t xml:space="preserve"> dydžio juodos spalvos kibus tekstilinis užsegimas (šiurkšti pusė su kabliukais), o prie jo pritvirtinamas  juostelės dydžio juodos spalvos kibus tekstilinis užsegimas švelni pusė (su kilputėm). K</w:t>
      </w:r>
      <w:r w:rsidR="00324213" w:rsidRPr="005E6D44">
        <w:rPr>
          <w:bCs/>
          <w:iCs/>
          <w:sz w:val="24"/>
          <w:szCs w:val="24"/>
          <w:lang w:eastAsia="ar-SA"/>
        </w:rPr>
        <w:t>ibiųjų tekstilinių užsegimų techninės charakteristikos pateiktos</w:t>
      </w:r>
      <w:r w:rsidR="00324213" w:rsidRPr="005E6D44">
        <w:rPr>
          <w:sz w:val="24"/>
          <w:szCs w:val="24"/>
          <w:lang w:eastAsia="ar-SA"/>
        </w:rPr>
        <w:t xml:space="preserve"> 2 lentelėje</w:t>
      </w:r>
    </w:p>
    <w:p w14:paraId="3A6C1B9F" w14:textId="111BC059" w:rsidR="00357036" w:rsidRDefault="00BF41B9" w:rsidP="00D4107F">
      <w:pPr>
        <w:widowControl/>
        <w:autoSpaceDE/>
        <w:autoSpaceDN/>
        <w:adjustRightInd/>
        <w:ind w:firstLine="851"/>
        <w:jc w:val="both"/>
        <w:rPr>
          <w:sz w:val="24"/>
          <w:szCs w:val="24"/>
          <w:lang w:eastAsia="ar-SA"/>
        </w:rPr>
      </w:pPr>
      <w:r w:rsidRPr="005E6D44">
        <w:rPr>
          <w:sz w:val="24"/>
          <w:szCs w:val="24"/>
          <w:lang w:eastAsia="en-US"/>
        </w:rPr>
        <w:t>6</w:t>
      </w:r>
      <w:r w:rsidR="00357036" w:rsidRPr="005E6D44">
        <w:rPr>
          <w:sz w:val="24"/>
          <w:szCs w:val="24"/>
          <w:lang w:eastAsia="en-US"/>
        </w:rPr>
        <w:t xml:space="preserve">. </w:t>
      </w:r>
      <w:r w:rsidR="0037448A" w:rsidRPr="005E6D44">
        <w:rPr>
          <w:noProof/>
          <w:sz w:val="24"/>
          <w:szCs w:val="24"/>
          <w:lang w:eastAsia="en-US"/>
        </w:rPr>
        <w:t xml:space="preserve">LU </w:t>
      </w:r>
      <w:r w:rsidR="0037448A" w:rsidRPr="005E6D44">
        <w:rPr>
          <w:sz w:val="24"/>
          <w:szCs w:val="24"/>
          <w:lang w:eastAsia="en-US"/>
        </w:rPr>
        <w:t xml:space="preserve">pavardės juostelės </w:t>
      </w:r>
      <w:r w:rsidR="00357036" w:rsidRPr="005E6D44">
        <w:rPr>
          <w:sz w:val="24"/>
          <w:szCs w:val="24"/>
          <w:lang w:eastAsia="en-US"/>
        </w:rPr>
        <w:t xml:space="preserve">spalvos </w:t>
      </w:r>
      <w:r w:rsidR="00AA5EE4" w:rsidRPr="005E6D44">
        <w:rPr>
          <w:sz w:val="24"/>
          <w:szCs w:val="24"/>
          <w:lang w:eastAsia="en-US"/>
        </w:rPr>
        <w:t>turi atitikti</w:t>
      </w:r>
      <w:r w:rsidR="00357036" w:rsidRPr="005E6D44">
        <w:rPr>
          <w:sz w:val="24"/>
          <w:szCs w:val="24"/>
          <w:lang w:eastAsia="en-US"/>
        </w:rPr>
        <w:t xml:space="preserve"> </w:t>
      </w:r>
      <w:r w:rsidR="00920AE7" w:rsidRPr="005E6D44">
        <w:rPr>
          <w:sz w:val="24"/>
          <w:szCs w:val="24"/>
          <w:lang w:eastAsia="en-US"/>
        </w:rPr>
        <w:t xml:space="preserve">turimą </w:t>
      </w:r>
      <w:r w:rsidR="00357036" w:rsidRPr="005E6D44">
        <w:rPr>
          <w:sz w:val="24"/>
          <w:szCs w:val="24"/>
          <w:lang w:eastAsia="en-US"/>
        </w:rPr>
        <w:t>suderintą pavyzdį.</w:t>
      </w:r>
      <w:r w:rsidR="00586E67" w:rsidRPr="005E6D44">
        <w:rPr>
          <w:sz w:val="24"/>
          <w:szCs w:val="24"/>
          <w:lang w:eastAsia="ar-SA"/>
        </w:rPr>
        <w:t xml:space="preserve"> </w:t>
      </w:r>
    </w:p>
    <w:p w14:paraId="7C1F2044" w14:textId="77777777" w:rsidR="00D4107F" w:rsidRPr="005E6D44" w:rsidRDefault="00D4107F" w:rsidP="00D4107F">
      <w:pPr>
        <w:widowControl/>
        <w:autoSpaceDE/>
        <w:autoSpaceDN/>
        <w:adjustRightInd/>
        <w:ind w:firstLine="851"/>
        <w:jc w:val="both"/>
        <w:rPr>
          <w:sz w:val="24"/>
          <w:szCs w:val="24"/>
        </w:rPr>
      </w:pPr>
    </w:p>
    <w:p w14:paraId="606C71A9" w14:textId="77777777" w:rsidR="00692521" w:rsidRPr="005E6D44" w:rsidRDefault="003451D0" w:rsidP="00D96D50">
      <w:pPr>
        <w:pStyle w:val="Antrat1"/>
        <w:numPr>
          <w:ilvl w:val="0"/>
          <w:numId w:val="5"/>
        </w:numPr>
        <w:tabs>
          <w:tab w:val="clear" w:pos="284"/>
          <w:tab w:val="left" w:pos="426"/>
        </w:tabs>
        <w:ind w:left="0" w:firstLine="0"/>
        <w:rPr>
          <w:b w:val="0"/>
          <w:szCs w:val="24"/>
        </w:rPr>
      </w:pPr>
      <w:r w:rsidRPr="005E6D44">
        <w:rPr>
          <w:b w:val="0"/>
          <w:szCs w:val="24"/>
        </w:rPr>
        <w:t xml:space="preserve">KOKYBĖS REIKALAVIMAI, </w:t>
      </w:r>
    </w:p>
    <w:p w14:paraId="3B514480" w14:textId="77777777" w:rsidR="003451D0" w:rsidRPr="005E6D44" w:rsidRDefault="003451D0" w:rsidP="00D96D50">
      <w:pPr>
        <w:pStyle w:val="Antrat1"/>
        <w:numPr>
          <w:ilvl w:val="0"/>
          <w:numId w:val="0"/>
        </w:numPr>
        <w:tabs>
          <w:tab w:val="clear" w:pos="284"/>
        </w:tabs>
        <w:rPr>
          <w:szCs w:val="24"/>
        </w:rPr>
      </w:pPr>
      <w:r w:rsidRPr="005E6D44">
        <w:rPr>
          <w:b w:val="0"/>
          <w:szCs w:val="24"/>
        </w:rPr>
        <w:t>GAMINIŲ ŽENKLINIMAS</w:t>
      </w:r>
      <w:r w:rsidR="00692521" w:rsidRPr="005E6D44">
        <w:rPr>
          <w:b w:val="0"/>
          <w:szCs w:val="24"/>
        </w:rPr>
        <w:t xml:space="preserve">, </w:t>
      </w:r>
      <w:r w:rsidRPr="005E6D44">
        <w:rPr>
          <w:b w:val="0"/>
          <w:szCs w:val="24"/>
        </w:rPr>
        <w:t>PAKAVIMAS</w:t>
      </w:r>
    </w:p>
    <w:p w14:paraId="37BDAFC0" w14:textId="77777777" w:rsidR="003451D0" w:rsidRPr="005E6D44" w:rsidRDefault="003451D0" w:rsidP="00535724">
      <w:pPr>
        <w:pStyle w:val="Sraopastraipa"/>
        <w:spacing w:after="0" w:line="240" w:lineRule="auto"/>
        <w:ind w:left="0" w:firstLine="851"/>
        <w:rPr>
          <w:rFonts w:ascii="Times New Roman" w:hAnsi="Times New Roman"/>
          <w:sz w:val="24"/>
          <w:szCs w:val="24"/>
        </w:rPr>
      </w:pPr>
    </w:p>
    <w:p w14:paraId="030C3D02" w14:textId="03E3E0B0" w:rsidR="003451D0" w:rsidRPr="005E6D44" w:rsidRDefault="00482C37" w:rsidP="00FE3199">
      <w:pPr>
        <w:pStyle w:val="Sraopastraipa"/>
        <w:numPr>
          <w:ilvl w:val="0"/>
          <w:numId w:val="7"/>
        </w:numPr>
        <w:spacing w:after="0" w:line="240" w:lineRule="auto"/>
        <w:ind w:left="0" w:firstLine="851"/>
        <w:jc w:val="both"/>
        <w:rPr>
          <w:rFonts w:ascii="Times New Roman" w:hAnsi="Times New Roman"/>
          <w:sz w:val="24"/>
          <w:szCs w:val="24"/>
        </w:rPr>
      </w:pPr>
      <w:r w:rsidRPr="005E6D44">
        <w:rPr>
          <w:rFonts w:ascii="Times New Roman" w:hAnsi="Times New Roman"/>
          <w:noProof/>
          <w:sz w:val="24"/>
          <w:szCs w:val="24"/>
        </w:rPr>
        <w:t xml:space="preserve">LU </w:t>
      </w:r>
      <w:r w:rsidRPr="005E6D44">
        <w:rPr>
          <w:rFonts w:ascii="Times New Roman" w:hAnsi="Times New Roman"/>
          <w:sz w:val="24"/>
          <w:szCs w:val="24"/>
        </w:rPr>
        <w:t xml:space="preserve">pavardės juostelė </w:t>
      </w:r>
      <w:r w:rsidR="003451D0" w:rsidRPr="005E6D44">
        <w:rPr>
          <w:rFonts w:ascii="Times New Roman" w:hAnsi="Times New Roman"/>
          <w:sz w:val="24"/>
          <w:szCs w:val="24"/>
        </w:rPr>
        <w:t>turi būti kokybiška</w:t>
      </w:r>
      <w:r w:rsidR="00B07C6C" w:rsidRPr="005E6D44">
        <w:rPr>
          <w:rFonts w:ascii="Times New Roman" w:hAnsi="Times New Roman"/>
          <w:sz w:val="24"/>
          <w:szCs w:val="24"/>
        </w:rPr>
        <w:t>i išausta</w:t>
      </w:r>
      <w:r w:rsidR="003451D0" w:rsidRPr="005E6D44">
        <w:rPr>
          <w:rFonts w:ascii="Times New Roman" w:hAnsi="Times New Roman"/>
          <w:sz w:val="24"/>
          <w:szCs w:val="24"/>
        </w:rPr>
        <w:t xml:space="preserve">, </w:t>
      </w:r>
      <w:r w:rsidR="00B07C6C" w:rsidRPr="005E6D44">
        <w:rPr>
          <w:rFonts w:ascii="Times New Roman" w:hAnsi="Times New Roman"/>
          <w:sz w:val="24"/>
          <w:szCs w:val="24"/>
        </w:rPr>
        <w:t>o krašta</w:t>
      </w:r>
      <w:r w:rsidRPr="005E6D44">
        <w:rPr>
          <w:rFonts w:ascii="Times New Roman" w:hAnsi="Times New Roman"/>
          <w:sz w:val="24"/>
          <w:szCs w:val="24"/>
        </w:rPr>
        <w:t>i</w:t>
      </w:r>
      <w:r w:rsidR="00B07C6C" w:rsidRPr="005E6D44">
        <w:rPr>
          <w:rFonts w:ascii="Times New Roman" w:hAnsi="Times New Roman"/>
          <w:sz w:val="24"/>
          <w:szCs w:val="24"/>
        </w:rPr>
        <w:t xml:space="preserve"> </w:t>
      </w:r>
      <w:r w:rsidR="00704680" w:rsidRPr="005E6D44">
        <w:rPr>
          <w:rFonts w:ascii="Times New Roman" w:hAnsi="Times New Roman"/>
          <w:sz w:val="24"/>
          <w:szCs w:val="24"/>
        </w:rPr>
        <w:t>kokybiškai apsiūt</w:t>
      </w:r>
      <w:r w:rsidRPr="005E6D44">
        <w:rPr>
          <w:rFonts w:ascii="Times New Roman" w:hAnsi="Times New Roman"/>
          <w:sz w:val="24"/>
          <w:szCs w:val="24"/>
        </w:rPr>
        <w:t>i</w:t>
      </w:r>
      <w:r w:rsidR="003451D0" w:rsidRPr="005E6D44">
        <w:rPr>
          <w:rFonts w:ascii="Times New Roman" w:hAnsi="Times New Roman"/>
          <w:sz w:val="24"/>
          <w:szCs w:val="24"/>
        </w:rPr>
        <w:t>.</w:t>
      </w:r>
    </w:p>
    <w:p w14:paraId="078D2A8E" w14:textId="72CD070E" w:rsidR="003451D0" w:rsidRPr="005E6D44" w:rsidRDefault="003451D0" w:rsidP="00FE3199">
      <w:pPr>
        <w:pStyle w:val="Sraopastraipa"/>
        <w:numPr>
          <w:ilvl w:val="1"/>
          <w:numId w:val="8"/>
        </w:numPr>
        <w:spacing w:after="0" w:line="240" w:lineRule="auto"/>
        <w:ind w:left="0" w:firstLine="851"/>
        <w:jc w:val="both"/>
        <w:rPr>
          <w:rFonts w:ascii="Times New Roman" w:hAnsi="Times New Roman"/>
          <w:sz w:val="24"/>
          <w:szCs w:val="24"/>
        </w:rPr>
      </w:pPr>
      <w:r w:rsidRPr="005E6D44">
        <w:rPr>
          <w:rFonts w:ascii="Times New Roman" w:hAnsi="Times New Roman"/>
          <w:sz w:val="24"/>
          <w:szCs w:val="24"/>
        </w:rPr>
        <w:lastRenderedPageBreak/>
        <w:t xml:space="preserve"> </w:t>
      </w:r>
      <w:r w:rsidR="002A602F" w:rsidRPr="005E6D44">
        <w:rPr>
          <w:rFonts w:ascii="Times New Roman" w:hAnsi="Times New Roman"/>
          <w:noProof/>
          <w:sz w:val="24"/>
          <w:szCs w:val="24"/>
        </w:rPr>
        <w:t xml:space="preserve">LU </w:t>
      </w:r>
      <w:r w:rsidR="002A602F" w:rsidRPr="005E6D44">
        <w:rPr>
          <w:rFonts w:ascii="Times New Roman" w:hAnsi="Times New Roman"/>
          <w:sz w:val="24"/>
          <w:szCs w:val="24"/>
        </w:rPr>
        <w:t>pavardės juostelė</w:t>
      </w:r>
      <w:r w:rsidRPr="005E6D44">
        <w:rPr>
          <w:rFonts w:ascii="Times New Roman" w:hAnsi="Times New Roman"/>
          <w:sz w:val="24"/>
          <w:szCs w:val="24"/>
        </w:rPr>
        <w:t xml:space="preserve"> turi būti simetriškas.</w:t>
      </w:r>
    </w:p>
    <w:p w14:paraId="4DA63F3D" w14:textId="0BE1DD7F" w:rsidR="00624328" w:rsidRPr="005E6D44" w:rsidRDefault="000B2C6B" w:rsidP="00FE3199">
      <w:pPr>
        <w:pStyle w:val="Sraopastraipa"/>
        <w:numPr>
          <w:ilvl w:val="1"/>
          <w:numId w:val="8"/>
        </w:numPr>
        <w:spacing w:after="0" w:line="240" w:lineRule="auto"/>
        <w:ind w:left="0" w:firstLine="851"/>
        <w:jc w:val="both"/>
        <w:rPr>
          <w:rFonts w:ascii="Times New Roman" w:hAnsi="Times New Roman"/>
          <w:sz w:val="24"/>
          <w:szCs w:val="24"/>
        </w:rPr>
      </w:pPr>
      <w:r w:rsidRPr="005E6D44">
        <w:rPr>
          <w:rFonts w:ascii="Times New Roman" w:hAnsi="Times New Roman"/>
          <w:sz w:val="24"/>
          <w:szCs w:val="24"/>
        </w:rPr>
        <w:t>Išaust</w:t>
      </w:r>
      <w:r w:rsidR="00482C37" w:rsidRPr="005E6D44">
        <w:rPr>
          <w:rFonts w:ascii="Times New Roman" w:hAnsi="Times New Roman"/>
          <w:sz w:val="24"/>
          <w:szCs w:val="24"/>
        </w:rPr>
        <w:t>oje</w:t>
      </w:r>
      <w:r w:rsidRPr="005E6D44">
        <w:rPr>
          <w:rFonts w:ascii="Times New Roman" w:hAnsi="Times New Roman"/>
          <w:sz w:val="24"/>
          <w:szCs w:val="24"/>
        </w:rPr>
        <w:t xml:space="preserve"> </w:t>
      </w:r>
      <w:r w:rsidR="00482C37" w:rsidRPr="005E6D44">
        <w:rPr>
          <w:rFonts w:ascii="Times New Roman" w:hAnsi="Times New Roman"/>
          <w:noProof/>
          <w:sz w:val="24"/>
          <w:szCs w:val="24"/>
        </w:rPr>
        <w:t xml:space="preserve">LU </w:t>
      </w:r>
      <w:r w:rsidR="00482C37" w:rsidRPr="005E6D44">
        <w:rPr>
          <w:rFonts w:ascii="Times New Roman" w:hAnsi="Times New Roman"/>
          <w:sz w:val="24"/>
          <w:szCs w:val="24"/>
        </w:rPr>
        <w:t xml:space="preserve">pavardės juostelėje </w:t>
      </w:r>
      <w:r w:rsidRPr="005E6D44">
        <w:rPr>
          <w:rFonts w:ascii="Times New Roman" w:hAnsi="Times New Roman"/>
          <w:sz w:val="24"/>
          <w:szCs w:val="24"/>
        </w:rPr>
        <w:t xml:space="preserve">neturi turi būti bangavimosi, </w:t>
      </w:r>
      <w:proofErr w:type="spellStart"/>
      <w:r w:rsidRPr="005E6D44">
        <w:rPr>
          <w:rFonts w:ascii="Times New Roman" w:hAnsi="Times New Roman"/>
          <w:sz w:val="24"/>
          <w:szCs w:val="24"/>
        </w:rPr>
        <w:t>raukšlėtumo</w:t>
      </w:r>
      <w:proofErr w:type="spellEnd"/>
      <w:r w:rsidRPr="005E6D44">
        <w:rPr>
          <w:rFonts w:ascii="Times New Roman" w:hAnsi="Times New Roman"/>
          <w:sz w:val="24"/>
          <w:szCs w:val="24"/>
        </w:rPr>
        <w:t>, praleistų dygsnių ar nutrūkusių siūlų</w:t>
      </w:r>
      <w:r w:rsidR="0053179F" w:rsidRPr="005E6D44">
        <w:rPr>
          <w:rFonts w:ascii="Times New Roman" w:hAnsi="Times New Roman"/>
          <w:sz w:val="24"/>
          <w:szCs w:val="24"/>
        </w:rPr>
        <w:t>, kraštų iškreivini</w:t>
      </w:r>
      <w:r w:rsidR="0010610A" w:rsidRPr="005E6D44">
        <w:rPr>
          <w:rFonts w:ascii="Times New Roman" w:hAnsi="Times New Roman"/>
          <w:sz w:val="24"/>
          <w:szCs w:val="24"/>
        </w:rPr>
        <w:t>mo.</w:t>
      </w:r>
    </w:p>
    <w:p w14:paraId="7DD4D3B9" w14:textId="77777777" w:rsidR="00624328" w:rsidRPr="005E6D44" w:rsidRDefault="00624328" w:rsidP="00FE3199">
      <w:pPr>
        <w:pStyle w:val="Sraopastraipa"/>
        <w:numPr>
          <w:ilvl w:val="1"/>
          <w:numId w:val="8"/>
        </w:numPr>
        <w:spacing w:after="0" w:line="240" w:lineRule="auto"/>
        <w:ind w:left="0" w:firstLine="851"/>
        <w:jc w:val="both"/>
        <w:rPr>
          <w:rFonts w:ascii="Times New Roman" w:hAnsi="Times New Roman"/>
          <w:sz w:val="24"/>
          <w:szCs w:val="24"/>
        </w:rPr>
      </w:pPr>
      <w:r w:rsidRPr="005E6D44">
        <w:rPr>
          <w:rFonts w:ascii="Times New Roman" w:hAnsi="Times New Roman"/>
          <w:sz w:val="24"/>
          <w:szCs w:val="24"/>
        </w:rPr>
        <w:t>Gaminys turi būti tinkamai išvalytas nuo siūlų likučių.</w:t>
      </w:r>
    </w:p>
    <w:p w14:paraId="68CB698C" w14:textId="7B9A1DBC" w:rsidR="00624328" w:rsidRPr="005E6D44" w:rsidRDefault="00624328" w:rsidP="00FE3199">
      <w:pPr>
        <w:pStyle w:val="Sraopastraipa"/>
        <w:numPr>
          <w:ilvl w:val="0"/>
          <w:numId w:val="8"/>
        </w:numPr>
        <w:spacing w:after="0" w:line="240" w:lineRule="auto"/>
        <w:ind w:left="0" w:firstLine="851"/>
        <w:jc w:val="both"/>
        <w:rPr>
          <w:rFonts w:ascii="Times New Roman" w:hAnsi="Times New Roman"/>
          <w:sz w:val="24"/>
          <w:szCs w:val="24"/>
        </w:rPr>
      </w:pPr>
      <w:r w:rsidRPr="005E6D44">
        <w:rPr>
          <w:rFonts w:ascii="Times New Roman" w:hAnsi="Times New Roman"/>
          <w:sz w:val="24"/>
          <w:szCs w:val="24"/>
        </w:rPr>
        <w:t xml:space="preserve">Gaminiai bus priimami pagal </w:t>
      </w:r>
      <w:r w:rsidR="007B2101">
        <w:rPr>
          <w:rFonts w:ascii="Times New Roman" w:hAnsi="Times New Roman"/>
          <w:sz w:val="24"/>
          <w:szCs w:val="24"/>
        </w:rPr>
        <w:t>t</w:t>
      </w:r>
      <w:r w:rsidRPr="005E6D44">
        <w:rPr>
          <w:rFonts w:ascii="Times New Roman" w:hAnsi="Times New Roman"/>
          <w:sz w:val="24"/>
          <w:szCs w:val="24"/>
        </w:rPr>
        <w:t xml:space="preserve">iekėjo pateiktą ir </w:t>
      </w:r>
      <w:r w:rsidR="00D47008">
        <w:rPr>
          <w:rFonts w:ascii="Times New Roman" w:hAnsi="Times New Roman"/>
          <w:sz w:val="24"/>
          <w:szCs w:val="24"/>
        </w:rPr>
        <w:t>Pirkėjo</w:t>
      </w:r>
      <w:r w:rsidR="007B2101">
        <w:rPr>
          <w:rFonts w:ascii="Times New Roman" w:hAnsi="Times New Roman"/>
          <w:sz w:val="24"/>
          <w:szCs w:val="24"/>
        </w:rPr>
        <w:t xml:space="preserve"> </w:t>
      </w:r>
      <w:r w:rsidRPr="005E6D44">
        <w:rPr>
          <w:rFonts w:ascii="Times New Roman" w:hAnsi="Times New Roman"/>
          <w:sz w:val="24"/>
          <w:szCs w:val="24"/>
        </w:rPr>
        <w:t>patvirtintą pavyzdį.</w:t>
      </w:r>
    </w:p>
    <w:p w14:paraId="6B8F8D55" w14:textId="4A9F117F" w:rsidR="000F29CE" w:rsidRPr="005E6D44" w:rsidRDefault="000F29CE" w:rsidP="000F29CE">
      <w:pPr>
        <w:numPr>
          <w:ilvl w:val="0"/>
          <w:numId w:val="8"/>
        </w:numPr>
        <w:ind w:left="0" w:firstLine="851"/>
        <w:jc w:val="both"/>
        <w:rPr>
          <w:sz w:val="24"/>
          <w:szCs w:val="24"/>
        </w:rPr>
      </w:pPr>
      <w:r w:rsidRPr="005E6D44">
        <w:rPr>
          <w:noProof/>
          <w:sz w:val="24"/>
          <w:szCs w:val="24"/>
          <w:lang w:eastAsia="en-US"/>
        </w:rPr>
        <w:t xml:space="preserve">LU </w:t>
      </w:r>
      <w:r w:rsidRPr="005E6D44">
        <w:rPr>
          <w:sz w:val="24"/>
          <w:szCs w:val="24"/>
          <w:lang w:eastAsia="en-US"/>
        </w:rPr>
        <w:t>pavardės juostelės</w:t>
      </w:r>
      <w:r w:rsidRPr="005E6D44">
        <w:rPr>
          <w:sz w:val="24"/>
          <w:szCs w:val="24"/>
        </w:rPr>
        <w:t xml:space="preserve"> (5 vnt.) turi būti individualiai pakuojamos į polietileninį maišelį su užsegimu „styga“.</w:t>
      </w:r>
    </w:p>
    <w:p w14:paraId="14D7AE17" w14:textId="425DEB0E" w:rsidR="000F29CE" w:rsidRPr="005E6D44" w:rsidRDefault="000F29CE" w:rsidP="00FE3199">
      <w:pPr>
        <w:numPr>
          <w:ilvl w:val="0"/>
          <w:numId w:val="8"/>
        </w:numPr>
        <w:ind w:left="0" w:firstLine="851"/>
        <w:jc w:val="both"/>
        <w:rPr>
          <w:sz w:val="24"/>
          <w:szCs w:val="24"/>
        </w:rPr>
      </w:pPr>
      <w:r w:rsidRPr="005E6D44">
        <w:rPr>
          <w:sz w:val="24"/>
          <w:szCs w:val="24"/>
        </w:rPr>
        <w:t xml:space="preserve">Individualiai supakuotos </w:t>
      </w:r>
      <w:r w:rsidRPr="005E6D44">
        <w:rPr>
          <w:noProof/>
          <w:sz w:val="24"/>
          <w:szCs w:val="24"/>
          <w:lang w:eastAsia="en-US"/>
        </w:rPr>
        <w:t xml:space="preserve">LU </w:t>
      </w:r>
      <w:r w:rsidRPr="005E6D44">
        <w:rPr>
          <w:sz w:val="24"/>
          <w:szCs w:val="24"/>
          <w:lang w:eastAsia="en-US"/>
        </w:rPr>
        <w:t>pavardės juostelės</w:t>
      </w:r>
      <w:r w:rsidRPr="005E6D44">
        <w:rPr>
          <w:sz w:val="24"/>
          <w:szCs w:val="24"/>
        </w:rPr>
        <w:t xml:space="preserve"> pakuojamos į kartoninę tarą. Ant kartoninės taros turi būti pritvirtintas A 4 formato bendras pakavimo lapas, kuriame turi būti nurodyta: tiekėjo pavadinimas, adresas, kontaktiniai duomenys, gaminio pavadinimas, komplektų kiekis, pagaminimo data (metai, mėnuo).</w:t>
      </w:r>
    </w:p>
    <w:p w14:paraId="28A7C848" w14:textId="77777777" w:rsidR="00624328" w:rsidRPr="005E6D44" w:rsidRDefault="00624328" w:rsidP="007A4F33">
      <w:pPr>
        <w:widowControl/>
        <w:suppressAutoHyphens/>
        <w:autoSpaceDE/>
        <w:autoSpaceDN/>
        <w:adjustRightInd/>
        <w:ind w:left="851"/>
        <w:contextualSpacing/>
        <w:jc w:val="both"/>
        <w:rPr>
          <w:sz w:val="24"/>
          <w:szCs w:val="24"/>
          <w:lang w:eastAsia="en-US"/>
        </w:rPr>
      </w:pPr>
    </w:p>
    <w:p w14:paraId="4C3ED757" w14:textId="174CB432" w:rsidR="00183B7B" w:rsidRPr="005E6D44" w:rsidRDefault="00183B7B" w:rsidP="007A4F33">
      <w:pPr>
        <w:jc w:val="center"/>
        <w:rPr>
          <w:sz w:val="24"/>
          <w:szCs w:val="24"/>
        </w:rPr>
      </w:pPr>
      <w:r w:rsidRPr="005E6D44">
        <w:rPr>
          <w:sz w:val="24"/>
          <w:szCs w:val="24"/>
        </w:rPr>
        <w:t>LU PAVARDĖS JUOSTELĖS (austo audinio)</w:t>
      </w:r>
    </w:p>
    <w:p w14:paraId="742C0C2A" w14:textId="1AB927F6" w:rsidR="007852F5" w:rsidRPr="005E6D44" w:rsidRDefault="007852F5" w:rsidP="007A4F33">
      <w:pPr>
        <w:jc w:val="center"/>
        <w:rPr>
          <w:sz w:val="24"/>
          <w:szCs w:val="24"/>
        </w:rPr>
      </w:pPr>
      <w:r w:rsidRPr="005E6D44">
        <w:rPr>
          <w:sz w:val="24"/>
          <w:szCs w:val="24"/>
        </w:rPr>
        <w:t xml:space="preserve">Techninės charakteristikos </w:t>
      </w:r>
    </w:p>
    <w:p w14:paraId="58DB9840" w14:textId="77777777" w:rsidR="007852F5" w:rsidRPr="00F273C7" w:rsidRDefault="007852F5" w:rsidP="007852F5">
      <w:pPr>
        <w:ind w:left="7200"/>
        <w:jc w:val="center"/>
        <w:rPr>
          <w:noProof/>
          <w:sz w:val="24"/>
          <w:szCs w:val="24"/>
        </w:rPr>
      </w:pPr>
      <w:r w:rsidRPr="00F273C7">
        <w:rPr>
          <w:noProof/>
          <w:sz w:val="24"/>
          <w:szCs w:val="24"/>
        </w:rPr>
        <w:t>1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134"/>
        <w:gridCol w:w="3656"/>
      </w:tblGrid>
      <w:tr w:rsidR="007852F5" w:rsidRPr="005E6D44" w14:paraId="2B5A6B06" w14:textId="77777777" w:rsidTr="009D299E">
        <w:tc>
          <w:tcPr>
            <w:tcW w:w="675" w:type="dxa"/>
          </w:tcPr>
          <w:p w14:paraId="7B6CA5CA" w14:textId="77777777" w:rsidR="007852F5" w:rsidRPr="005E6D44" w:rsidRDefault="007852F5" w:rsidP="00E56B3D">
            <w:pPr>
              <w:rPr>
                <w:noProof/>
                <w:sz w:val="24"/>
                <w:szCs w:val="24"/>
                <w:lang w:val="en-GB"/>
              </w:rPr>
            </w:pPr>
            <w:r w:rsidRPr="005E6D44">
              <w:rPr>
                <w:noProof/>
                <w:sz w:val="24"/>
                <w:szCs w:val="24"/>
                <w:lang w:val="en-GB"/>
              </w:rPr>
              <w:t>Eil. Nr.</w:t>
            </w:r>
          </w:p>
        </w:tc>
        <w:tc>
          <w:tcPr>
            <w:tcW w:w="4282" w:type="dxa"/>
          </w:tcPr>
          <w:p w14:paraId="12212EB9" w14:textId="77777777" w:rsidR="007852F5" w:rsidRPr="005E6D44" w:rsidRDefault="007852F5" w:rsidP="00E56B3D">
            <w:pPr>
              <w:jc w:val="center"/>
              <w:rPr>
                <w:noProof/>
                <w:sz w:val="24"/>
                <w:szCs w:val="24"/>
                <w:lang w:val="en-GB"/>
              </w:rPr>
            </w:pPr>
            <w:r w:rsidRPr="005E6D44">
              <w:rPr>
                <w:noProof/>
                <w:sz w:val="24"/>
                <w:szCs w:val="24"/>
                <w:lang w:val="en-GB"/>
              </w:rPr>
              <w:t>Rodiklio pavadinimas</w:t>
            </w:r>
          </w:p>
        </w:tc>
        <w:tc>
          <w:tcPr>
            <w:tcW w:w="1134" w:type="dxa"/>
          </w:tcPr>
          <w:p w14:paraId="1E0A17E5" w14:textId="77777777" w:rsidR="007852F5" w:rsidRPr="005E6D44" w:rsidRDefault="007852F5" w:rsidP="00E56B3D">
            <w:pPr>
              <w:jc w:val="center"/>
              <w:rPr>
                <w:noProof/>
                <w:sz w:val="24"/>
                <w:szCs w:val="24"/>
                <w:lang w:val="en-GB"/>
              </w:rPr>
            </w:pPr>
            <w:r w:rsidRPr="005E6D44">
              <w:rPr>
                <w:noProof/>
                <w:sz w:val="24"/>
                <w:szCs w:val="24"/>
                <w:lang w:val="en-GB"/>
              </w:rPr>
              <w:t>Rodiklio reikšmė</w:t>
            </w:r>
          </w:p>
        </w:tc>
        <w:tc>
          <w:tcPr>
            <w:tcW w:w="3656" w:type="dxa"/>
          </w:tcPr>
          <w:p w14:paraId="044377DF" w14:textId="77777777" w:rsidR="007852F5" w:rsidRPr="005E6D44" w:rsidRDefault="007852F5" w:rsidP="00E56B3D">
            <w:pPr>
              <w:jc w:val="center"/>
              <w:rPr>
                <w:noProof/>
                <w:sz w:val="24"/>
                <w:szCs w:val="24"/>
                <w:lang w:val="en-GB"/>
              </w:rPr>
            </w:pPr>
            <w:r w:rsidRPr="005E6D44">
              <w:rPr>
                <w:noProof/>
                <w:sz w:val="24"/>
                <w:szCs w:val="24"/>
                <w:lang w:val="en-GB"/>
              </w:rPr>
              <w:t>Bandymų metodo žymė</w:t>
            </w:r>
          </w:p>
        </w:tc>
      </w:tr>
      <w:tr w:rsidR="000B2F4E" w:rsidRPr="005E6D44" w14:paraId="39168B4A" w14:textId="77777777" w:rsidTr="009D299E">
        <w:tc>
          <w:tcPr>
            <w:tcW w:w="675" w:type="dxa"/>
          </w:tcPr>
          <w:p w14:paraId="4B7E7769" w14:textId="2A03FDF4" w:rsidR="000B2F4E" w:rsidRPr="005E6D44" w:rsidRDefault="000B2F4E" w:rsidP="009D299E">
            <w:pPr>
              <w:jc w:val="center"/>
              <w:rPr>
                <w:noProof/>
                <w:sz w:val="24"/>
                <w:szCs w:val="24"/>
                <w:lang w:val="en-GB"/>
              </w:rPr>
            </w:pPr>
            <w:r w:rsidRPr="005E6D44">
              <w:rPr>
                <w:noProof/>
                <w:sz w:val="24"/>
                <w:szCs w:val="24"/>
                <w:lang w:val="en-GB"/>
              </w:rPr>
              <w:t>1.</w:t>
            </w:r>
          </w:p>
        </w:tc>
        <w:tc>
          <w:tcPr>
            <w:tcW w:w="4282" w:type="dxa"/>
          </w:tcPr>
          <w:p w14:paraId="4DB7DAE0" w14:textId="4EF05EBF" w:rsidR="000B2F4E" w:rsidRPr="005E6D44" w:rsidRDefault="000B2F4E" w:rsidP="000B2F4E">
            <w:pPr>
              <w:rPr>
                <w:noProof/>
                <w:sz w:val="24"/>
                <w:szCs w:val="24"/>
                <w:lang w:val="en-GB"/>
              </w:rPr>
            </w:pPr>
            <w:r w:rsidRPr="005E6D44">
              <w:rPr>
                <w:noProof/>
                <w:sz w:val="24"/>
                <w:szCs w:val="24"/>
                <w:lang w:val="en-GB"/>
              </w:rPr>
              <w:t>Žaliavos sudėtis, %</w:t>
            </w:r>
          </w:p>
        </w:tc>
        <w:tc>
          <w:tcPr>
            <w:tcW w:w="1134" w:type="dxa"/>
          </w:tcPr>
          <w:p w14:paraId="21549426" w14:textId="2759ED33" w:rsidR="000B2F4E" w:rsidRPr="005E6D44" w:rsidRDefault="000B2F4E" w:rsidP="00E56B3D">
            <w:pPr>
              <w:jc w:val="center"/>
              <w:rPr>
                <w:noProof/>
                <w:sz w:val="24"/>
                <w:szCs w:val="24"/>
                <w:lang w:val="en-GB"/>
              </w:rPr>
            </w:pPr>
            <w:r w:rsidRPr="005E6D44">
              <w:rPr>
                <w:noProof/>
                <w:sz w:val="24"/>
                <w:szCs w:val="24"/>
                <w:lang w:val="en-GB"/>
              </w:rPr>
              <w:t>PES 100</w:t>
            </w:r>
          </w:p>
        </w:tc>
        <w:tc>
          <w:tcPr>
            <w:tcW w:w="3656" w:type="dxa"/>
          </w:tcPr>
          <w:p w14:paraId="44C4484D" w14:textId="1CF95FCD" w:rsidR="000B2F4E" w:rsidRPr="005E6D44" w:rsidRDefault="000B2F4E" w:rsidP="00E56B3D">
            <w:pPr>
              <w:jc w:val="center"/>
              <w:rPr>
                <w:noProof/>
                <w:sz w:val="24"/>
                <w:szCs w:val="24"/>
                <w:lang w:val="en-GB"/>
              </w:rPr>
            </w:pPr>
            <w:r w:rsidRPr="005E6D44">
              <w:rPr>
                <w:noProof/>
                <w:sz w:val="24"/>
                <w:szCs w:val="24"/>
                <w:lang w:val="en-GB"/>
              </w:rPr>
              <w:t>Nurodyti</w:t>
            </w:r>
          </w:p>
        </w:tc>
      </w:tr>
      <w:tr w:rsidR="007852F5" w:rsidRPr="005E6D44" w14:paraId="71BD90E0" w14:textId="77777777" w:rsidTr="003169DA">
        <w:tc>
          <w:tcPr>
            <w:tcW w:w="675" w:type="dxa"/>
          </w:tcPr>
          <w:p w14:paraId="46C883D2" w14:textId="16B54CEF" w:rsidR="007852F5" w:rsidRPr="005E6D44" w:rsidRDefault="00305EAC" w:rsidP="00E56B3D">
            <w:pPr>
              <w:jc w:val="center"/>
              <w:rPr>
                <w:noProof/>
                <w:sz w:val="24"/>
                <w:szCs w:val="24"/>
                <w:lang w:val="en-GB"/>
              </w:rPr>
            </w:pPr>
            <w:r w:rsidRPr="005E6D44">
              <w:rPr>
                <w:noProof/>
                <w:sz w:val="24"/>
                <w:szCs w:val="24"/>
                <w:lang w:val="en-GB"/>
              </w:rPr>
              <w:t>2</w:t>
            </w:r>
            <w:r w:rsidR="007852F5" w:rsidRPr="005E6D44">
              <w:rPr>
                <w:noProof/>
                <w:sz w:val="24"/>
                <w:szCs w:val="24"/>
                <w:lang w:val="en-GB"/>
              </w:rPr>
              <w:t>.</w:t>
            </w:r>
          </w:p>
        </w:tc>
        <w:tc>
          <w:tcPr>
            <w:tcW w:w="4282" w:type="dxa"/>
          </w:tcPr>
          <w:p w14:paraId="1575E370" w14:textId="77777777" w:rsidR="007852F5" w:rsidRPr="005E6D44" w:rsidRDefault="007852F5" w:rsidP="00E56B3D">
            <w:pPr>
              <w:rPr>
                <w:noProof/>
                <w:sz w:val="24"/>
                <w:szCs w:val="24"/>
                <w:lang w:val="en-GB"/>
              </w:rPr>
            </w:pPr>
            <w:r w:rsidRPr="005E6D44">
              <w:rPr>
                <w:noProof/>
                <w:sz w:val="24"/>
                <w:szCs w:val="24"/>
                <w:lang w:val="en-GB"/>
              </w:rPr>
              <w:t>Matmenų pokytis išskalbus ir išdžiovinus</w:t>
            </w:r>
            <w:r w:rsidR="00683157" w:rsidRPr="005E6D44">
              <w:rPr>
                <w:noProof/>
                <w:sz w:val="24"/>
                <w:szCs w:val="24"/>
                <w:lang w:val="en-GB"/>
              </w:rPr>
              <w:t>, %</w:t>
            </w:r>
            <w:r w:rsidRPr="005E6D44">
              <w:rPr>
                <w:noProof/>
                <w:sz w:val="24"/>
                <w:szCs w:val="24"/>
                <w:lang w:val="en-GB"/>
              </w:rPr>
              <w:t>.</w:t>
            </w:r>
          </w:p>
          <w:p w14:paraId="66A2F27D" w14:textId="77777777" w:rsidR="007852F5" w:rsidRPr="005E6D44" w:rsidRDefault="007852F5" w:rsidP="008635E0">
            <w:pPr>
              <w:rPr>
                <w:noProof/>
                <w:sz w:val="24"/>
                <w:szCs w:val="24"/>
                <w:lang w:val="en-GB"/>
              </w:rPr>
            </w:pPr>
          </w:p>
        </w:tc>
        <w:tc>
          <w:tcPr>
            <w:tcW w:w="1134" w:type="dxa"/>
          </w:tcPr>
          <w:p w14:paraId="143D8519" w14:textId="708953E5" w:rsidR="007852F5" w:rsidRPr="005E6D44" w:rsidRDefault="005F1855" w:rsidP="00683157">
            <w:pPr>
              <w:jc w:val="center"/>
              <w:rPr>
                <w:noProof/>
                <w:sz w:val="24"/>
                <w:szCs w:val="24"/>
                <w:lang w:val="en-GB"/>
              </w:rPr>
            </w:pPr>
            <w:r w:rsidRPr="005E6D44">
              <w:rPr>
                <w:noProof/>
                <w:sz w:val="24"/>
                <w:szCs w:val="24"/>
                <w:lang w:val="en-GB"/>
              </w:rPr>
              <w:t>±1</w:t>
            </w:r>
          </w:p>
        </w:tc>
        <w:tc>
          <w:tcPr>
            <w:tcW w:w="3656" w:type="dxa"/>
          </w:tcPr>
          <w:p w14:paraId="1727C1D6" w14:textId="4B20F06F" w:rsidR="007852F5" w:rsidRPr="005E6D44" w:rsidRDefault="007852F5" w:rsidP="003169DA">
            <w:pPr>
              <w:rPr>
                <w:noProof/>
                <w:sz w:val="24"/>
                <w:szCs w:val="24"/>
                <w:lang w:val="en-GB"/>
              </w:rPr>
            </w:pPr>
            <w:r w:rsidRPr="005E6D44">
              <w:rPr>
                <w:noProof/>
                <w:sz w:val="24"/>
                <w:szCs w:val="24"/>
                <w:lang w:val="en-GB"/>
              </w:rPr>
              <w:t>LST EN ISO 5077</w:t>
            </w:r>
          </w:p>
          <w:p w14:paraId="29CB27AB" w14:textId="402E3553" w:rsidR="007852F5" w:rsidRPr="005E6D44" w:rsidRDefault="007852F5" w:rsidP="003169DA">
            <w:pPr>
              <w:rPr>
                <w:noProof/>
                <w:sz w:val="24"/>
                <w:szCs w:val="24"/>
                <w:lang w:val="en-GB"/>
              </w:rPr>
            </w:pPr>
            <w:r w:rsidRPr="005E6D44">
              <w:rPr>
                <w:noProof/>
                <w:sz w:val="24"/>
                <w:szCs w:val="24"/>
                <w:lang w:val="en-GB"/>
              </w:rPr>
              <w:t>LST EN ISO 6330</w:t>
            </w:r>
            <w:r w:rsidR="009D299E" w:rsidRPr="005E6D44">
              <w:rPr>
                <w:noProof/>
                <w:sz w:val="24"/>
                <w:szCs w:val="24"/>
                <w:lang w:val="en-GB"/>
              </w:rPr>
              <w:t xml:space="preserve"> (s</w:t>
            </w:r>
            <w:r w:rsidR="008635E0" w:rsidRPr="005E6D44">
              <w:rPr>
                <w:noProof/>
                <w:sz w:val="24"/>
                <w:szCs w:val="24"/>
                <w:lang w:val="en-GB"/>
              </w:rPr>
              <w:t>kalbimo procedūra (4G), džiovinimo procedūra (C)</w:t>
            </w:r>
            <w:r w:rsidR="009D299E" w:rsidRPr="005E6D44">
              <w:rPr>
                <w:noProof/>
                <w:sz w:val="24"/>
                <w:szCs w:val="24"/>
                <w:lang w:val="en-GB"/>
              </w:rPr>
              <w:t>), arba lygiaverčiai</w:t>
            </w:r>
          </w:p>
        </w:tc>
      </w:tr>
      <w:tr w:rsidR="00305EAC" w:rsidRPr="005E6D44" w14:paraId="33170555" w14:textId="77777777" w:rsidTr="003169DA">
        <w:tc>
          <w:tcPr>
            <w:tcW w:w="675" w:type="dxa"/>
          </w:tcPr>
          <w:p w14:paraId="57CB0C30" w14:textId="7477F9F5" w:rsidR="00305EAC" w:rsidRPr="005E6D44" w:rsidRDefault="00305EAC" w:rsidP="00305EAC">
            <w:pPr>
              <w:jc w:val="center"/>
              <w:rPr>
                <w:noProof/>
                <w:sz w:val="24"/>
                <w:szCs w:val="24"/>
                <w:lang w:val="en-GB"/>
              </w:rPr>
            </w:pPr>
            <w:r w:rsidRPr="005E6D44">
              <w:rPr>
                <w:noProof/>
                <w:sz w:val="24"/>
                <w:szCs w:val="24"/>
                <w:lang w:val="en-GB"/>
              </w:rPr>
              <w:t>3.</w:t>
            </w:r>
          </w:p>
        </w:tc>
        <w:tc>
          <w:tcPr>
            <w:tcW w:w="4282" w:type="dxa"/>
          </w:tcPr>
          <w:p w14:paraId="239F6EB3" w14:textId="1CA9FC01" w:rsidR="00305EAC" w:rsidRPr="005E6D44" w:rsidRDefault="00305EAC" w:rsidP="00305EAC">
            <w:pPr>
              <w:rPr>
                <w:noProof/>
                <w:sz w:val="24"/>
                <w:szCs w:val="24"/>
                <w:lang w:val="en-GB"/>
              </w:rPr>
            </w:pPr>
            <w:r w:rsidRPr="005E6D44">
              <w:rPr>
                <w:noProof/>
                <w:sz w:val="24"/>
                <w:szCs w:val="24"/>
                <w:lang w:val="en-GB"/>
              </w:rPr>
              <w:t>Atsparumas dilinimui, sūkiais</w:t>
            </w:r>
          </w:p>
        </w:tc>
        <w:tc>
          <w:tcPr>
            <w:tcW w:w="1134" w:type="dxa"/>
          </w:tcPr>
          <w:p w14:paraId="36667F20" w14:textId="7A9D314B" w:rsidR="00305EAC" w:rsidRPr="005E6D44" w:rsidRDefault="00305EAC" w:rsidP="00305EAC">
            <w:pPr>
              <w:jc w:val="center"/>
              <w:rPr>
                <w:noProof/>
                <w:sz w:val="24"/>
                <w:szCs w:val="24"/>
                <w:lang w:val="en-GB"/>
              </w:rPr>
            </w:pPr>
            <w:r w:rsidRPr="005E6D44">
              <w:rPr>
                <w:noProof/>
                <w:sz w:val="24"/>
                <w:szCs w:val="24"/>
                <w:lang w:val="en-GB"/>
              </w:rPr>
              <w:t>≥</w:t>
            </w:r>
            <w:r w:rsidR="0004587C" w:rsidRPr="005E6D44">
              <w:rPr>
                <w:noProof/>
                <w:sz w:val="24"/>
                <w:szCs w:val="24"/>
                <w:lang w:val="en-GB"/>
              </w:rPr>
              <w:t>1</w:t>
            </w:r>
            <w:r w:rsidRPr="005E6D44">
              <w:rPr>
                <w:noProof/>
                <w:sz w:val="24"/>
                <w:szCs w:val="24"/>
                <w:lang w:val="en-GB"/>
              </w:rPr>
              <w:t>5000</w:t>
            </w:r>
          </w:p>
        </w:tc>
        <w:tc>
          <w:tcPr>
            <w:tcW w:w="3656" w:type="dxa"/>
          </w:tcPr>
          <w:p w14:paraId="1527CE03" w14:textId="702C79E6" w:rsidR="00305EAC" w:rsidRPr="00F273C7" w:rsidRDefault="00305EAC" w:rsidP="003169DA">
            <w:pPr>
              <w:rPr>
                <w:noProof/>
                <w:sz w:val="24"/>
                <w:szCs w:val="24"/>
                <w:lang w:val="sv-SE"/>
              </w:rPr>
            </w:pPr>
            <w:r w:rsidRPr="00F273C7">
              <w:rPr>
                <w:noProof/>
                <w:sz w:val="24"/>
                <w:szCs w:val="24"/>
                <w:lang w:val="sv-SE"/>
              </w:rPr>
              <w:t>LST EN ISO 12947-2 arba lygiavertis</w:t>
            </w:r>
          </w:p>
        </w:tc>
      </w:tr>
      <w:tr w:rsidR="007852F5" w:rsidRPr="005E6D44" w14:paraId="11CA1E03" w14:textId="77777777" w:rsidTr="003169DA">
        <w:tc>
          <w:tcPr>
            <w:tcW w:w="675" w:type="dxa"/>
          </w:tcPr>
          <w:p w14:paraId="106BE5B4" w14:textId="3D7D454C" w:rsidR="007852F5" w:rsidRPr="005E6D44" w:rsidRDefault="00305EAC" w:rsidP="00E56B3D">
            <w:pPr>
              <w:jc w:val="center"/>
              <w:rPr>
                <w:noProof/>
                <w:sz w:val="24"/>
                <w:szCs w:val="24"/>
                <w:lang w:val="en-GB"/>
              </w:rPr>
            </w:pPr>
            <w:r w:rsidRPr="005E6D44">
              <w:rPr>
                <w:noProof/>
                <w:sz w:val="24"/>
                <w:szCs w:val="24"/>
                <w:lang w:val="en-GB"/>
              </w:rPr>
              <w:t>4</w:t>
            </w:r>
            <w:r w:rsidR="007852F5" w:rsidRPr="005E6D44">
              <w:rPr>
                <w:noProof/>
                <w:sz w:val="24"/>
                <w:szCs w:val="24"/>
                <w:lang w:val="en-GB"/>
              </w:rPr>
              <w:t>.</w:t>
            </w:r>
          </w:p>
        </w:tc>
        <w:tc>
          <w:tcPr>
            <w:tcW w:w="4282" w:type="dxa"/>
          </w:tcPr>
          <w:p w14:paraId="1657D57A" w14:textId="25726F60" w:rsidR="007852F5" w:rsidRPr="005E6D44" w:rsidRDefault="007852F5" w:rsidP="00E56B3D">
            <w:pPr>
              <w:rPr>
                <w:noProof/>
                <w:sz w:val="24"/>
                <w:szCs w:val="24"/>
                <w:lang w:val="en-GB"/>
              </w:rPr>
            </w:pPr>
            <w:r w:rsidRPr="005E6D44">
              <w:rPr>
                <w:noProof/>
                <w:sz w:val="24"/>
                <w:szCs w:val="24"/>
                <w:lang w:val="en-GB"/>
              </w:rPr>
              <w:t>Spalvos atsparumas trinčiai</w:t>
            </w:r>
            <w:r w:rsidR="00683157" w:rsidRPr="005E6D44">
              <w:rPr>
                <w:noProof/>
                <w:sz w:val="24"/>
                <w:szCs w:val="24"/>
                <w:lang w:val="en-GB"/>
              </w:rPr>
              <w:t>, balais</w:t>
            </w:r>
            <w:r w:rsidR="00305EAC" w:rsidRPr="005E6D44">
              <w:rPr>
                <w:noProof/>
                <w:sz w:val="24"/>
                <w:szCs w:val="24"/>
                <w:lang w:val="en-GB"/>
              </w:rPr>
              <w:t>:</w:t>
            </w:r>
          </w:p>
          <w:p w14:paraId="42A56DCE" w14:textId="77777777" w:rsidR="007852F5" w:rsidRPr="005E6D44" w:rsidRDefault="007852F5" w:rsidP="00E56B3D">
            <w:pPr>
              <w:rPr>
                <w:noProof/>
                <w:sz w:val="24"/>
                <w:szCs w:val="24"/>
                <w:lang w:val="en-GB"/>
              </w:rPr>
            </w:pPr>
          </w:p>
        </w:tc>
        <w:tc>
          <w:tcPr>
            <w:tcW w:w="1134" w:type="dxa"/>
          </w:tcPr>
          <w:p w14:paraId="5F72526C" w14:textId="77777777" w:rsidR="007852F5" w:rsidRPr="005E6D44" w:rsidRDefault="007852F5" w:rsidP="00E56B3D">
            <w:pPr>
              <w:jc w:val="center"/>
              <w:rPr>
                <w:noProof/>
                <w:sz w:val="24"/>
                <w:szCs w:val="24"/>
                <w:lang w:val="en-GB"/>
              </w:rPr>
            </w:pPr>
          </w:p>
          <w:p w14:paraId="3FD0EA3A" w14:textId="77777777" w:rsidR="007852F5" w:rsidRPr="005E6D44" w:rsidRDefault="007852F5" w:rsidP="00E56B3D">
            <w:pPr>
              <w:jc w:val="center"/>
              <w:rPr>
                <w:noProof/>
                <w:sz w:val="24"/>
                <w:szCs w:val="24"/>
                <w:lang w:val="en-GB"/>
              </w:rPr>
            </w:pPr>
          </w:p>
        </w:tc>
        <w:tc>
          <w:tcPr>
            <w:tcW w:w="3656" w:type="dxa"/>
          </w:tcPr>
          <w:p w14:paraId="4CB6899D" w14:textId="33ABBEBF" w:rsidR="007852F5" w:rsidRPr="00F273C7" w:rsidRDefault="007852F5" w:rsidP="003169DA">
            <w:pPr>
              <w:rPr>
                <w:noProof/>
                <w:sz w:val="24"/>
                <w:szCs w:val="24"/>
                <w:lang w:val="sv-SE"/>
              </w:rPr>
            </w:pPr>
            <w:r w:rsidRPr="00F273C7">
              <w:rPr>
                <w:noProof/>
                <w:sz w:val="24"/>
                <w:szCs w:val="24"/>
                <w:lang w:val="sv-SE"/>
              </w:rPr>
              <w:t>LST EN ISO 105-X12</w:t>
            </w:r>
            <w:r w:rsidR="00305EAC" w:rsidRPr="00F273C7">
              <w:rPr>
                <w:noProof/>
                <w:sz w:val="24"/>
                <w:szCs w:val="24"/>
                <w:lang w:val="sv-SE"/>
              </w:rPr>
              <w:t xml:space="preserve"> </w:t>
            </w:r>
            <w:r w:rsidR="009A02AF" w:rsidRPr="00F273C7">
              <w:rPr>
                <w:noProof/>
                <w:sz w:val="24"/>
                <w:szCs w:val="24"/>
                <w:lang w:val="sv-SE"/>
              </w:rPr>
              <w:t>arba lygiavertis</w:t>
            </w:r>
          </w:p>
        </w:tc>
      </w:tr>
      <w:tr w:rsidR="007852F5" w:rsidRPr="005E6D44" w14:paraId="35A2F426" w14:textId="77777777" w:rsidTr="003169DA">
        <w:tc>
          <w:tcPr>
            <w:tcW w:w="675" w:type="dxa"/>
          </w:tcPr>
          <w:p w14:paraId="11EE01A1" w14:textId="4B6B9642" w:rsidR="007852F5" w:rsidRPr="005E6D44" w:rsidRDefault="00305EAC" w:rsidP="00E56B3D">
            <w:pPr>
              <w:jc w:val="center"/>
              <w:rPr>
                <w:noProof/>
                <w:sz w:val="24"/>
                <w:szCs w:val="24"/>
                <w:lang w:val="en-GB"/>
              </w:rPr>
            </w:pPr>
            <w:r w:rsidRPr="005E6D44">
              <w:rPr>
                <w:noProof/>
                <w:sz w:val="24"/>
                <w:szCs w:val="24"/>
                <w:lang w:val="en-GB"/>
              </w:rPr>
              <w:t>4</w:t>
            </w:r>
            <w:r w:rsidR="007852F5" w:rsidRPr="005E6D44">
              <w:rPr>
                <w:noProof/>
                <w:sz w:val="24"/>
                <w:szCs w:val="24"/>
                <w:lang w:val="en-GB"/>
              </w:rPr>
              <w:t>.1</w:t>
            </w:r>
          </w:p>
        </w:tc>
        <w:tc>
          <w:tcPr>
            <w:tcW w:w="4282" w:type="dxa"/>
          </w:tcPr>
          <w:p w14:paraId="72C13B3A" w14:textId="77777777" w:rsidR="007852F5" w:rsidRPr="005E6D44" w:rsidRDefault="007852F5" w:rsidP="00E56B3D">
            <w:pPr>
              <w:rPr>
                <w:noProof/>
                <w:sz w:val="24"/>
                <w:szCs w:val="24"/>
                <w:lang w:val="en-GB"/>
              </w:rPr>
            </w:pPr>
            <w:r w:rsidRPr="005E6D44">
              <w:rPr>
                <w:noProof/>
                <w:sz w:val="24"/>
                <w:szCs w:val="24"/>
                <w:lang w:val="en-GB"/>
              </w:rPr>
              <w:t>Sausa trintis</w:t>
            </w:r>
          </w:p>
        </w:tc>
        <w:tc>
          <w:tcPr>
            <w:tcW w:w="1134" w:type="dxa"/>
          </w:tcPr>
          <w:p w14:paraId="7A0A13AE" w14:textId="77777777" w:rsidR="007852F5" w:rsidRPr="005E6D44" w:rsidRDefault="007852F5" w:rsidP="00E56B3D">
            <w:pPr>
              <w:jc w:val="center"/>
              <w:rPr>
                <w:noProof/>
                <w:sz w:val="24"/>
                <w:szCs w:val="24"/>
                <w:lang w:val="en-GB"/>
              </w:rPr>
            </w:pPr>
            <w:r w:rsidRPr="005E6D44">
              <w:rPr>
                <w:noProof/>
                <w:sz w:val="24"/>
                <w:szCs w:val="24"/>
                <w:lang w:val="en-GB"/>
              </w:rPr>
              <w:t>4-5</w:t>
            </w:r>
          </w:p>
        </w:tc>
        <w:tc>
          <w:tcPr>
            <w:tcW w:w="3656" w:type="dxa"/>
          </w:tcPr>
          <w:p w14:paraId="6FA204E7" w14:textId="77777777" w:rsidR="007852F5" w:rsidRPr="005E6D44" w:rsidRDefault="007852F5" w:rsidP="003169DA">
            <w:pPr>
              <w:rPr>
                <w:noProof/>
                <w:sz w:val="24"/>
                <w:szCs w:val="24"/>
                <w:lang w:val="en-GB"/>
              </w:rPr>
            </w:pPr>
          </w:p>
        </w:tc>
      </w:tr>
      <w:tr w:rsidR="007852F5" w:rsidRPr="005E6D44" w14:paraId="5D8CCC7F" w14:textId="77777777" w:rsidTr="003169DA">
        <w:tc>
          <w:tcPr>
            <w:tcW w:w="675" w:type="dxa"/>
          </w:tcPr>
          <w:p w14:paraId="477D34BD" w14:textId="61E19087" w:rsidR="007852F5" w:rsidRPr="005E6D44" w:rsidRDefault="00305EAC" w:rsidP="00E56B3D">
            <w:pPr>
              <w:jc w:val="center"/>
              <w:rPr>
                <w:noProof/>
                <w:sz w:val="24"/>
                <w:szCs w:val="24"/>
                <w:lang w:val="en-GB"/>
              </w:rPr>
            </w:pPr>
            <w:r w:rsidRPr="005E6D44">
              <w:rPr>
                <w:noProof/>
                <w:sz w:val="24"/>
                <w:szCs w:val="24"/>
                <w:lang w:val="en-GB"/>
              </w:rPr>
              <w:t>4</w:t>
            </w:r>
            <w:r w:rsidR="007852F5" w:rsidRPr="005E6D44">
              <w:rPr>
                <w:noProof/>
                <w:sz w:val="24"/>
                <w:szCs w:val="24"/>
                <w:lang w:val="en-GB"/>
              </w:rPr>
              <w:t>.2</w:t>
            </w:r>
          </w:p>
        </w:tc>
        <w:tc>
          <w:tcPr>
            <w:tcW w:w="4282" w:type="dxa"/>
          </w:tcPr>
          <w:p w14:paraId="295D15D2" w14:textId="77777777" w:rsidR="007852F5" w:rsidRPr="005E6D44" w:rsidRDefault="007852F5" w:rsidP="00E56B3D">
            <w:pPr>
              <w:rPr>
                <w:noProof/>
                <w:sz w:val="24"/>
                <w:szCs w:val="24"/>
                <w:lang w:val="en-GB"/>
              </w:rPr>
            </w:pPr>
            <w:r w:rsidRPr="005E6D44">
              <w:rPr>
                <w:noProof/>
                <w:sz w:val="24"/>
                <w:szCs w:val="24"/>
                <w:lang w:val="en-GB"/>
              </w:rPr>
              <w:t>Šlapia trintis</w:t>
            </w:r>
          </w:p>
        </w:tc>
        <w:tc>
          <w:tcPr>
            <w:tcW w:w="1134" w:type="dxa"/>
          </w:tcPr>
          <w:p w14:paraId="731AE6FD" w14:textId="77777777" w:rsidR="007852F5" w:rsidRPr="005E6D44" w:rsidRDefault="007852F5" w:rsidP="00E56B3D">
            <w:pPr>
              <w:jc w:val="center"/>
              <w:rPr>
                <w:noProof/>
                <w:sz w:val="24"/>
                <w:szCs w:val="24"/>
                <w:lang w:val="en-GB"/>
              </w:rPr>
            </w:pPr>
            <w:r w:rsidRPr="005E6D44">
              <w:rPr>
                <w:noProof/>
                <w:sz w:val="24"/>
                <w:szCs w:val="24"/>
                <w:lang w:val="en-GB"/>
              </w:rPr>
              <w:t>4-5</w:t>
            </w:r>
          </w:p>
        </w:tc>
        <w:tc>
          <w:tcPr>
            <w:tcW w:w="3656" w:type="dxa"/>
          </w:tcPr>
          <w:p w14:paraId="6A1C5F9C" w14:textId="77777777" w:rsidR="007852F5" w:rsidRPr="005E6D44" w:rsidRDefault="007852F5" w:rsidP="003169DA">
            <w:pPr>
              <w:rPr>
                <w:noProof/>
                <w:sz w:val="24"/>
                <w:szCs w:val="24"/>
                <w:lang w:val="en-GB"/>
              </w:rPr>
            </w:pPr>
          </w:p>
        </w:tc>
      </w:tr>
      <w:tr w:rsidR="007852F5" w:rsidRPr="005E6D44" w14:paraId="64084A75" w14:textId="77777777" w:rsidTr="003169DA">
        <w:tc>
          <w:tcPr>
            <w:tcW w:w="675" w:type="dxa"/>
          </w:tcPr>
          <w:p w14:paraId="7D8E0265" w14:textId="79BD5F3B" w:rsidR="007852F5" w:rsidRPr="005E6D44" w:rsidRDefault="00B347AC" w:rsidP="00E56B3D">
            <w:pPr>
              <w:jc w:val="center"/>
              <w:rPr>
                <w:noProof/>
                <w:sz w:val="24"/>
                <w:szCs w:val="24"/>
                <w:lang w:val="en-GB"/>
              </w:rPr>
            </w:pPr>
            <w:r w:rsidRPr="005E6D44">
              <w:rPr>
                <w:noProof/>
                <w:sz w:val="24"/>
                <w:szCs w:val="24"/>
                <w:lang w:val="en-GB"/>
              </w:rPr>
              <w:t>5</w:t>
            </w:r>
            <w:r w:rsidR="007852F5" w:rsidRPr="005E6D44">
              <w:rPr>
                <w:noProof/>
                <w:sz w:val="24"/>
                <w:szCs w:val="24"/>
                <w:lang w:val="en-GB"/>
              </w:rPr>
              <w:t>.</w:t>
            </w:r>
          </w:p>
        </w:tc>
        <w:tc>
          <w:tcPr>
            <w:tcW w:w="4282" w:type="dxa"/>
          </w:tcPr>
          <w:p w14:paraId="4BFEC9DD" w14:textId="77777777" w:rsidR="007852F5" w:rsidRPr="005E6D44" w:rsidRDefault="007852F5" w:rsidP="00CA126C">
            <w:pPr>
              <w:rPr>
                <w:noProof/>
                <w:sz w:val="24"/>
                <w:szCs w:val="24"/>
                <w:lang w:val="en-GB"/>
              </w:rPr>
            </w:pPr>
            <w:r w:rsidRPr="005E6D44">
              <w:rPr>
                <w:noProof/>
                <w:sz w:val="24"/>
                <w:szCs w:val="24"/>
                <w:lang w:val="en-GB"/>
              </w:rPr>
              <w:t>Nusidažymo atsparumas skalbimui</w:t>
            </w:r>
            <w:r w:rsidR="00CA126C" w:rsidRPr="005E6D44">
              <w:rPr>
                <w:noProof/>
                <w:sz w:val="24"/>
                <w:szCs w:val="24"/>
                <w:lang w:val="en-GB"/>
              </w:rPr>
              <w:t>, balais</w:t>
            </w:r>
          </w:p>
        </w:tc>
        <w:tc>
          <w:tcPr>
            <w:tcW w:w="1134" w:type="dxa"/>
          </w:tcPr>
          <w:p w14:paraId="0892EFCA" w14:textId="7D6BD68A" w:rsidR="007852F5" w:rsidRPr="005E6D44" w:rsidRDefault="00F0069D" w:rsidP="00E56B3D">
            <w:pPr>
              <w:jc w:val="center"/>
              <w:rPr>
                <w:noProof/>
                <w:sz w:val="24"/>
                <w:szCs w:val="24"/>
                <w:lang w:val="en-GB"/>
              </w:rPr>
            </w:pPr>
            <w:r w:rsidRPr="005E6D44">
              <w:rPr>
                <w:noProof/>
                <w:sz w:val="24"/>
                <w:szCs w:val="24"/>
                <w:lang w:val="en-GB"/>
              </w:rPr>
              <w:t>4-</w:t>
            </w:r>
            <w:r w:rsidR="007852F5" w:rsidRPr="005E6D44">
              <w:rPr>
                <w:noProof/>
                <w:sz w:val="24"/>
                <w:szCs w:val="24"/>
                <w:lang w:val="en-GB"/>
              </w:rPr>
              <w:t>5</w:t>
            </w:r>
          </w:p>
        </w:tc>
        <w:tc>
          <w:tcPr>
            <w:tcW w:w="3656" w:type="dxa"/>
          </w:tcPr>
          <w:p w14:paraId="0805DD52" w14:textId="2E408503" w:rsidR="007852F5" w:rsidRPr="00F273C7" w:rsidRDefault="007852F5" w:rsidP="003169DA">
            <w:pPr>
              <w:rPr>
                <w:noProof/>
                <w:sz w:val="24"/>
                <w:szCs w:val="24"/>
                <w:lang w:val="sv-SE"/>
              </w:rPr>
            </w:pPr>
            <w:r w:rsidRPr="00F273C7">
              <w:rPr>
                <w:noProof/>
                <w:sz w:val="24"/>
                <w:szCs w:val="24"/>
                <w:lang w:val="sv-SE"/>
              </w:rPr>
              <w:t>LST EN ISO 105-C06</w:t>
            </w:r>
            <w:r w:rsidR="00305EAC" w:rsidRPr="00F273C7">
              <w:rPr>
                <w:noProof/>
                <w:sz w:val="24"/>
                <w:szCs w:val="24"/>
                <w:lang w:val="sv-SE"/>
              </w:rPr>
              <w:t xml:space="preserve"> </w:t>
            </w:r>
            <w:r w:rsidR="00337935" w:rsidRPr="00F273C7">
              <w:rPr>
                <w:noProof/>
                <w:sz w:val="24"/>
                <w:szCs w:val="24"/>
                <w:lang w:val="sv-SE"/>
              </w:rPr>
              <w:t>arba lygiavertis</w:t>
            </w:r>
          </w:p>
        </w:tc>
      </w:tr>
      <w:tr w:rsidR="007852F5" w:rsidRPr="005E6D44" w14:paraId="693594B7" w14:textId="77777777" w:rsidTr="003169DA">
        <w:tc>
          <w:tcPr>
            <w:tcW w:w="675" w:type="dxa"/>
          </w:tcPr>
          <w:p w14:paraId="2D1D6922" w14:textId="734D0DEE" w:rsidR="007852F5" w:rsidRPr="005E6D44" w:rsidRDefault="00B347AC" w:rsidP="00E56B3D">
            <w:pPr>
              <w:jc w:val="center"/>
              <w:rPr>
                <w:noProof/>
                <w:sz w:val="24"/>
                <w:szCs w:val="24"/>
                <w:lang w:val="en-GB"/>
              </w:rPr>
            </w:pPr>
            <w:r w:rsidRPr="005E6D44">
              <w:rPr>
                <w:noProof/>
                <w:sz w:val="24"/>
                <w:szCs w:val="24"/>
                <w:lang w:val="en-GB"/>
              </w:rPr>
              <w:t>6</w:t>
            </w:r>
            <w:r w:rsidR="007852F5" w:rsidRPr="005E6D44">
              <w:rPr>
                <w:noProof/>
                <w:sz w:val="24"/>
                <w:szCs w:val="24"/>
                <w:lang w:val="en-GB"/>
              </w:rPr>
              <w:t>.</w:t>
            </w:r>
          </w:p>
        </w:tc>
        <w:tc>
          <w:tcPr>
            <w:tcW w:w="4282" w:type="dxa"/>
          </w:tcPr>
          <w:p w14:paraId="5C571624" w14:textId="0E5EC28A" w:rsidR="007852F5" w:rsidRPr="005E6D44" w:rsidRDefault="007852F5" w:rsidP="00E32459">
            <w:pPr>
              <w:rPr>
                <w:noProof/>
                <w:sz w:val="24"/>
                <w:szCs w:val="24"/>
                <w:lang w:val="en-GB"/>
              </w:rPr>
            </w:pPr>
            <w:r w:rsidRPr="005E6D44">
              <w:rPr>
                <w:noProof/>
                <w:sz w:val="24"/>
                <w:szCs w:val="24"/>
                <w:lang w:val="en-GB"/>
              </w:rPr>
              <w:t>Spalvos atsparumas sausa</w:t>
            </w:r>
            <w:r w:rsidR="00B347AC" w:rsidRPr="005E6D44">
              <w:rPr>
                <w:noProof/>
                <w:sz w:val="24"/>
                <w:szCs w:val="24"/>
                <w:lang w:val="en-GB"/>
              </w:rPr>
              <w:t>ja</w:t>
            </w:r>
            <w:r w:rsidRPr="005E6D44">
              <w:rPr>
                <w:noProof/>
                <w:sz w:val="24"/>
                <w:szCs w:val="24"/>
                <w:lang w:val="en-GB"/>
              </w:rPr>
              <w:t>m valymui</w:t>
            </w:r>
            <w:r w:rsidR="00E32459" w:rsidRPr="005E6D44">
              <w:rPr>
                <w:noProof/>
                <w:sz w:val="24"/>
                <w:szCs w:val="24"/>
                <w:lang w:val="en-GB"/>
              </w:rPr>
              <w:t>, balais</w:t>
            </w:r>
          </w:p>
        </w:tc>
        <w:tc>
          <w:tcPr>
            <w:tcW w:w="1134" w:type="dxa"/>
          </w:tcPr>
          <w:p w14:paraId="13F94649" w14:textId="77777777" w:rsidR="007852F5" w:rsidRPr="005E6D44" w:rsidRDefault="007852F5" w:rsidP="00E56B3D">
            <w:pPr>
              <w:jc w:val="center"/>
              <w:rPr>
                <w:noProof/>
                <w:sz w:val="24"/>
                <w:szCs w:val="24"/>
                <w:lang w:val="en-GB"/>
              </w:rPr>
            </w:pPr>
            <w:r w:rsidRPr="005E6D44">
              <w:rPr>
                <w:noProof/>
                <w:sz w:val="24"/>
                <w:szCs w:val="24"/>
                <w:lang w:val="en-GB"/>
              </w:rPr>
              <w:t>4-5</w:t>
            </w:r>
          </w:p>
        </w:tc>
        <w:tc>
          <w:tcPr>
            <w:tcW w:w="3656" w:type="dxa"/>
          </w:tcPr>
          <w:p w14:paraId="5D0A24E0" w14:textId="697B1C9D" w:rsidR="007852F5" w:rsidRPr="00F273C7" w:rsidRDefault="007852F5" w:rsidP="003169DA">
            <w:pPr>
              <w:rPr>
                <w:noProof/>
                <w:sz w:val="24"/>
                <w:szCs w:val="24"/>
                <w:lang w:val="sv-SE"/>
              </w:rPr>
            </w:pPr>
            <w:r w:rsidRPr="00F273C7">
              <w:rPr>
                <w:noProof/>
                <w:sz w:val="24"/>
                <w:szCs w:val="24"/>
                <w:lang w:val="sv-SE"/>
              </w:rPr>
              <w:t>LST EN ISO 105-D01</w:t>
            </w:r>
            <w:r w:rsidR="00B347AC" w:rsidRPr="00F273C7">
              <w:rPr>
                <w:noProof/>
                <w:sz w:val="24"/>
                <w:szCs w:val="24"/>
                <w:lang w:val="sv-SE"/>
              </w:rPr>
              <w:t xml:space="preserve"> </w:t>
            </w:r>
            <w:r w:rsidR="00337935" w:rsidRPr="00F273C7">
              <w:rPr>
                <w:noProof/>
                <w:sz w:val="24"/>
                <w:szCs w:val="24"/>
                <w:lang w:val="sv-SE"/>
              </w:rPr>
              <w:t>arba lygiavertis</w:t>
            </w:r>
          </w:p>
        </w:tc>
      </w:tr>
    </w:tbl>
    <w:p w14:paraId="07F123BB" w14:textId="77777777" w:rsidR="007852F5" w:rsidRPr="00F273C7" w:rsidRDefault="007852F5" w:rsidP="007852F5">
      <w:pPr>
        <w:jc w:val="center"/>
        <w:rPr>
          <w:b/>
          <w:sz w:val="24"/>
          <w:szCs w:val="24"/>
          <w:highlight w:val="cyan"/>
          <w:lang w:val="sv-SE"/>
        </w:rPr>
      </w:pPr>
    </w:p>
    <w:p w14:paraId="54E8787C" w14:textId="4154CF9A" w:rsidR="00A45C97" w:rsidRPr="005E6D44" w:rsidRDefault="005852B3" w:rsidP="00EA33D2">
      <w:pPr>
        <w:widowControl/>
        <w:autoSpaceDE/>
        <w:autoSpaceDN/>
        <w:adjustRightInd/>
        <w:jc w:val="center"/>
        <w:rPr>
          <w:iCs/>
          <w:sz w:val="24"/>
          <w:szCs w:val="24"/>
          <w:lang w:eastAsia="ar-SA"/>
        </w:rPr>
      </w:pPr>
      <w:r w:rsidRPr="005E6D44">
        <w:rPr>
          <w:iCs/>
          <w:sz w:val="24"/>
          <w:szCs w:val="24"/>
          <w:lang w:eastAsia="ar-SA"/>
        </w:rPr>
        <w:br w:type="page"/>
      </w:r>
      <w:r w:rsidR="00A45C97" w:rsidRPr="005E6D44">
        <w:rPr>
          <w:iCs/>
          <w:sz w:val="24"/>
          <w:szCs w:val="24"/>
          <w:lang w:eastAsia="ar-SA"/>
        </w:rPr>
        <w:lastRenderedPageBreak/>
        <w:t>KIBIŲJŲ TEKSTILINIŲ UŽSEGIMŲ TECHNINĖS CHARAKTERISTIKOS</w:t>
      </w:r>
    </w:p>
    <w:p w14:paraId="75630DB4" w14:textId="3E4C86F2" w:rsidR="00A45C97" w:rsidRPr="005E6D44" w:rsidRDefault="00193CBB" w:rsidP="00A45C97">
      <w:pPr>
        <w:widowControl/>
        <w:numPr>
          <w:ilvl w:val="6"/>
          <w:numId w:val="3"/>
        </w:numPr>
        <w:tabs>
          <w:tab w:val="left" w:pos="709"/>
          <w:tab w:val="left" w:pos="1000"/>
        </w:tabs>
        <w:suppressAutoHyphens/>
        <w:autoSpaceDE/>
        <w:autoSpaceDN/>
        <w:adjustRightInd/>
        <w:spacing w:line="276" w:lineRule="auto"/>
        <w:jc w:val="right"/>
        <w:rPr>
          <w:sz w:val="24"/>
          <w:szCs w:val="24"/>
          <w:lang w:eastAsia="ar-SA"/>
        </w:rPr>
      </w:pPr>
      <w:r w:rsidRPr="005E6D44">
        <w:rPr>
          <w:sz w:val="24"/>
          <w:szCs w:val="24"/>
          <w:lang w:eastAsia="ar-SA"/>
        </w:rPr>
        <w:t>2</w:t>
      </w:r>
      <w:r w:rsidR="00A45C97" w:rsidRPr="005E6D44">
        <w:rPr>
          <w:sz w:val="24"/>
          <w:szCs w:val="24"/>
          <w:lang w:eastAsia="ar-SA"/>
        </w:rPr>
        <w:t xml:space="preserve"> lentelė</w:t>
      </w:r>
    </w:p>
    <w:tbl>
      <w:tblPr>
        <w:tblW w:w="0" w:type="auto"/>
        <w:tblInd w:w="-34" w:type="dxa"/>
        <w:tblLayout w:type="fixed"/>
        <w:tblLook w:val="0000" w:firstRow="0" w:lastRow="0" w:firstColumn="0" w:lastColumn="0" w:noHBand="0" w:noVBand="0"/>
      </w:tblPr>
      <w:tblGrid>
        <w:gridCol w:w="718"/>
        <w:gridCol w:w="3960"/>
        <w:gridCol w:w="1100"/>
        <w:gridCol w:w="3862"/>
      </w:tblGrid>
      <w:tr w:rsidR="00A45C97" w:rsidRPr="005E6D44" w14:paraId="424E8BBD" w14:textId="77777777" w:rsidTr="00DA0919">
        <w:tc>
          <w:tcPr>
            <w:tcW w:w="718" w:type="dxa"/>
            <w:tcBorders>
              <w:top w:val="single" w:sz="4" w:space="0" w:color="000000"/>
              <w:left w:val="single" w:sz="4" w:space="0" w:color="000000"/>
              <w:bottom w:val="single" w:sz="4" w:space="0" w:color="000000"/>
            </w:tcBorders>
            <w:vAlign w:val="center"/>
          </w:tcPr>
          <w:p w14:paraId="7411985D"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Eil. Nr.</w:t>
            </w:r>
          </w:p>
        </w:tc>
        <w:tc>
          <w:tcPr>
            <w:tcW w:w="3960" w:type="dxa"/>
            <w:tcBorders>
              <w:top w:val="single" w:sz="4" w:space="0" w:color="000000"/>
              <w:left w:val="single" w:sz="4" w:space="0" w:color="000000"/>
              <w:bottom w:val="single" w:sz="4" w:space="0" w:color="000000"/>
            </w:tcBorders>
            <w:vAlign w:val="center"/>
          </w:tcPr>
          <w:p w14:paraId="620F303A"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Rodiklio pavadinimas, dimensija</w:t>
            </w:r>
          </w:p>
        </w:tc>
        <w:tc>
          <w:tcPr>
            <w:tcW w:w="1100" w:type="dxa"/>
            <w:tcBorders>
              <w:top w:val="single" w:sz="4" w:space="0" w:color="000000"/>
              <w:left w:val="single" w:sz="4" w:space="0" w:color="000000"/>
              <w:bottom w:val="single" w:sz="4" w:space="0" w:color="000000"/>
            </w:tcBorders>
            <w:vAlign w:val="center"/>
          </w:tcPr>
          <w:p w14:paraId="7BBA186E" w14:textId="77777777" w:rsidR="00A45C97" w:rsidRPr="005E6D44" w:rsidRDefault="00A45C97" w:rsidP="00DA0919">
            <w:pPr>
              <w:keepNext/>
              <w:widowControl/>
              <w:tabs>
                <w:tab w:val="num" w:pos="0"/>
                <w:tab w:val="left" w:pos="709"/>
              </w:tabs>
              <w:suppressAutoHyphens/>
              <w:autoSpaceDE/>
              <w:autoSpaceDN/>
              <w:adjustRightInd/>
              <w:outlineLvl w:val="0"/>
              <w:rPr>
                <w:sz w:val="24"/>
                <w:szCs w:val="24"/>
                <w:lang w:eastAsia="ar-SA"/>
              </w:rPr>
            </w:pPr>
            <w:r w:rsidRPr="005E6D44">
              <w:rPr>
                <w:sz w:val="24"/>
                <w:szCs w:val="24"/>
                <w:lang w:eastAsia="ar-SA"/>
              </w:rPr>
              <w:t>Rodiklio reikšmė</w:t>
            </w:r>
          </w:p>
        </w:tc>
        <w:tc>
          <w:tcPr>
            <w:tcW w:w="3862" w:type="dxa"/>
            <w:tcBorders>
              <w:top w:val="single" w:sz="4" w:space="0" w:color="000000"/>
              <w:left w:val="single" w:sz="4" w:space="0" w:color="000000"/>
              <w:bottom w:val="single" w:sz="4" w:space="0" w:color="000000"/>
              <w:right w:val="single" w:sz="4" w:space="0" w:color="000000"/>
            </w:tcBorders>
            <w:vAlign w:val="center"/>
          </w:tcPr>
          <w:p w14:paraId="2D481B5D"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Bandymų metodo žymuo</w:t>
            </w:r>
          </w:p>
        </w:tc>
      </w:tr>
      <w:tr w:rsidR="00A45C97" w:rsidRPr="005E6D44" w14:paraId="303FCD39" w14:textId="77777777" w:rsidTr="00DA0919">
        <w:tc>
          <w:tcPr>
            <w:tcW w:w="718" w:type="dxa"/>
            <w:tcBorders>
              <w:top w:val="single" w:sz="4" w:space="0" w:color="000000"/>
              <w:left w:val="single" w:sz="4" w:space="0" w:color="000000"/>
              <w:bottom w:val="single" w:sz="4" w:space="0" w:color="000000"/>
            </w:tcBorders>
            <w:vAlign w:val="center"/>
          </w:tcPr>
          <w:p w14:paraId="5A539A0A"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1.</w:t>
            </w:r>
          </w:p>
        </w:tc>
        <w:tc>
          <w:tcPr>
            <w:tcW w:w="3960" w:type="dxa"/>
            <w:tcBorders>
              <w:top w:val="single" w:sz="4" w:space="0" w:color="000000"/>
              <w:left w:val="single" w:sz="4" w:space="0" w:color="000000"/>
              <w:bottom w:val="single" w:sz="4" w:space="0" w:color="000000"/>
            </w:tcBorders>
            <w:vAlign w:val="center"/>
          </w:tcPr>
          <w:p w14:paraId="54495D4E"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Atskiriamoji jėga, N/cm:</w:t>
            </w:r>
          </w:p>
        </w:tc>
        <w:tc>
          <w:tcPr>
            <w:tcW w:w="1100" w:type="dxa"/>
            <w:tcBorders>
              <w:top w:val="single" w:sz="4" w:space="0" w:color="000000"/>
              <w:left w:val="single" w:sz="4" w:space="0" w:color="000000"/>
              <w:bottom w:val="single" w:sz="4" w:space="0" w:color="000000"/>
            </w:tcBorders>
            <w:vAlign w:val="center"/>
          </w:tcPr>
          <w:p w14:paraId="1D8D53DA" w14:textId="77777777" w:rsidR="00A45C97" w:rsidRPr="005E6D44" w:rsidRDefault="00A45C97" w:rsidP="00DA0919">
            <w:pPr>
              <w:widowControl/>
              <w:tabs>
                <w:tab w:val="left" w:pos="709"/>
              </w:tabs>
              <w:suppressAutoHyphens/>
              <w:autoSpaceDE/>
              <w:autoSpaceDN/>
              <w:adjustRightInd/>
              <w:snapToGrid w:val="0"/>
              <w:jc w:val="center"/>
              <w:rPr>
                <w:sz w:val="24"/>
                <w:szCs w:val="24"/>
                <w:lang w:eastAsia="ar-SA"/>
              </w:rPr>
            </w:pPr>
          </w:p>
        </w:tc>
        <w:tc>
          <w:tcPr>
            <w:tcW w:w="3862" w:type="dxa"/>
            <w:tcBorders>
              <w:top w:val="single" w:sz="4" w:space="0" w:color="000000"/>
              <w:left w:val="single" w:sz="4" w:space="0" w:color="000000"/>
              <w:bottom w:val="single" w:sz="4" w:space="0" w:color="000000"/>
              <w:right w:val="single" w:sz="4" w:space="0" w:color="000000"/>
            </w:tcBorders>
            <w:vAlign w:val="center"/>
          </w:tcPr>
          <w:p w14:paraId="51D695DB"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LST EN 12242  arba lygiavertis</w:t>
            </w:r>
          </w:p>
        </w:tc>
      </w:tr>
      <w:tr w:rsidR="00A45C97" w:rsidRPr="005E6D44" w14:paraId="523FF768" w14:textId="77777777" w:rsidTr="00DA0919">
        <w:tc>
          <w:tcPr>
            <w:tcW w:w="718" w:type="dxa"/>
            <w:tcBorders>
              <w:top w:val="single" w:sz="4" w:space="0" w:color="000000"/>
              <w:left w:val="single" w:sz="4" w:space="0" w:color="000000"/>
              <w:bottom w:val="single" w:sz="4" w:space="0" w:color="000000"/>
            </w:tcBorders>
            <w:vAlign w:val="center"/>
          </w:tcPr>
          <w:p w14:paraId="1AB0D54E"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1.1.</w:t>
            </w:r>
          </w:p>
        </w:tc>
        <w:tc>
          <w:tcPr>
            <w:tcW w:w="3960" w:type="dxa"/>
            <w:tcBorders>
              <w:top w:val="single" w:sz="4" w:space="0" w:color="000000"/>
              <w:left w:val="single" w:sz="4" w:space="0" w:color="000000"/>
              <w:bottom w:val="single" w:sz="4" w:space="0" w:color="000000"/>
            </w:tcBorders>
            <w:vAlign w:val="center"/>
          </w:tcPr>
          <w:p w14:paraId="0CF3E3C3"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po skalbimo*</w:t>
            </w:r>
          </w:p>
        </w:tc>
        <w:tc>
          <w:tcPr>
            <w:tcW w:w="1100" w:type="dxa"/>
            <w:tcBorders>
              <w:top w:val="single" w:sz="4" w:space="0" w:color="000000"/>
              <w:left w:val="single" w:sz="4" w:space="0" w:color="000000"/>
              <w:bottom w:val="single" w:sz="4" w:space="0" w:color="000000"/>
            </w:tcBorders>
            <w:vAlign w:val="center"/>
          </w:tcPr>
          <w:p w14:paraId="03755BD4" w14:textId="1EC51582" w:rsidR="00A45C97" w:rsidRPr="005E6D44" w:rsidRDefault="00182F81" w:rsidP="00DA0919">
            <w:pPr>
              <w:widowControl/>
              <w:tabs>
                <w:tab w:val="left" w:pos="709"/>
              </w:tabs>
              <w:suppressAutoHyphens/>
              <w:autoSpaceDE/>
              <w:autoSpaceDN/>
              <w:adjustRightInd/>
              <w:jc w:val="center"/>
              <w:rPr>
                <w:sz w:val="24"/>
                <w:szCs w:val="24"/>
                <w:lang w:eastAsia="ar-SA"/>
              </w:rPr>
            </w:pPr>
            <w:r>
              <w:rPr>
                <w:sz w:val="24"/>
                <w:szCs w:val="24"/>
                <w:lang w:eastAsia="ar-SA"/>
              </w:rPr>
              <w:t>≥</w:t>
            </w:r>
            <w:r w:rsidR="00A45C97" w:rsidRPr="005E6D44">
              <w:rPr>
                <w:sz w:val="24"/>
                <w:szCs w:val="24"/>
                <w:lang w:eastAsia="ar-SA"/>
              </w:rPr>
              <w:t xml:space="preserve"> </w:t>
            </w:r>
            <w:r w:rsidR="00AE1267">
              <w:rPr>
                <w:sz w:val="24"/>
                <w:szCs w:val="24"/>
                <w:lang w:eastAsia="ar-SA"/>
              </w:rPr>
              <w:t>1,3</w:t>
            </w:r>
          </w:p>
        </w:tc>
        <w:tc>
          <w:tcPr>
            <w:tcW w:w="3862" w:type="dxa"/>
            <w:tcBorders>
              <w:top w:val="single" w:sz="4" w:space="0" w:color="000000"/>
              <w:left w:val="single" w:sz="4" w:space="0" w:color="000000"/>
              <w:bottom w:val="single" w:sz="4" w:space="0" w:color="000000"/>
              <w:right w:val="single" w:sz="4" w:space="0" w:color="000000"/>
            </w:tcBorders>
            <w:vAlign w:val="center"/>
          </w:tcPr>
          <w:p w14:paraId="48507908" w14:textId="77777777" w:rsidR="00A45C97" w:rsidRPr="005E6D44" w:rsidRDefault="00A45C97" w:rsidP="00DA0919">
            <w:pPr>
              <w:widowControl/>
              <w:tabs>
                <w:tab w:val="left" w:pos="709"/>
              </w:tabs>
              <w:suppressAutoHyphens/>
              <w:autoSpaceDE/>
              <w:autoSpaceDN/>
              <w:adjustRightInd/>
              <w:snapToGrid w:val="0"/>
              <w:rPr>
                <w:sz w:val="24"/>
                <w:szCs w:val="24"/>
                <w:lang w:eastAsia="ar-SA"/>
              </w:rPr>
            </w:pPr>
          </w:p>
        </w:tc>
      </w:tr>
      <w:tr w:rsidR="00A45C97" w:rsidRPr="005E6D44" w14:paraId="19DE2FA2" w14:textId="77777777" w:rsidTr="00DA0919">
        <w:tc>
          <w:tcPr>
            <w:tcW w:w="718" w:type="dxa"/>
            <w:tcBorders>
              <w:top w:val="single" w:sz="4" w:space="0" w:color="000000"/>
              <w:left w:val="single" w:sz="4" w:space="0" w:color="000000"/>
              <w:bottom w:val="single" w:sz="4" w:space="0" w:color="000000"/>
            </w:tcBorders>
            <w:vAlign w:val="center"/>
          </w:tcPr>
          <w:p w14:paraId="7B031FE7"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1.2.</w:t>
            </w:r>
          </w:p>
        </w:tc>
        <w:tc>
          <w:tcPr>
            <w:tcW w:w="3960" w:type="dxa"/>
            <w:tcBorders>
              <w:top w:val="single" w:sz="4" w:space="0" w:color="000000"/>
              <w:left w:val="single" w:sz="4" w:space="0" w:color="000000"/>
              <w:bottom w:val="single" w:sz="4" w:space="0" w:color="000000"/>
            </w:tcBorders>
            <w:vAlign w:val="center"/>
          </w:tcPr>
          <w:p w14:paraId="41EBD9ED"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po 5 000 atidarymo – uždarymo ciklų</w:t>
            </w:r>
          </w:p>
        </w:tc>
        <w:tc>
          <w:tcPr>
            <w:tcW w:w="1100" w:type="dxa"/>
            <w:tcBorders>
              <w:top w:val="single" w:sz="4" w:space="0" w:color="000000"/>
              <w:left w:val="single" w:sz="4" w:space="0" w:color="000000"/>
              <w:bottom w:val="single" w:sz="4" w:space="0" w:color="000000"/>
            </w:tcBorders>
            <w:vAlign w:val="center"/>
          </w:tcPr>
          <w:p w14:paraId="1014406D" w14:textId="53A85C81" w:rsidR="00A45C97" w:rsidRPr="005E6D44" w:rsidRDefault="00AE0B83" w:rsidP="00DA0919">
            <w:pPr>
              <w:widowControl/>
              <w:tabs>
                <w:tab w:val="left" w:pos="709"/>
              </w:tabs>
              <w:suppressAutoHyphens/>
              <w:autoSpaceDE/>
              <w:autoSpaceDN/>
              <w:adjustRightInd/>
              <w:jc w:val="center"/>
              <w:rPr>
                <w:sz w:val="24"/>
                <w:szCs w:val="24"/>
                <w:lang w:eastAsia="ar-SA"/>
              </w:rPr>
            </w:pPr>
            <w:r>
              <w:rPr>
                <w:sz w:val="24"/>
                <w:szCs w:val="24"/>
                <w:lang w:eastAsia="ar-SA"/>
              </w:rPr>
              <w:t xml:space="preserve">≥ </w:t>
            </w:r>
            <w:r w:rsidR="001B6D03">
              <w:rPr>
                <w:sz w:val="24"/>
                <w:szCs w:val="24"/>
                <w:lang w:eastAsia="ar-SA"/>
              </w:rPr>
              <w:t>0,65</w:t>
            </w:r>
          </w:p>
        </w:tc>
        <w:tc>
          <w:tcPr>
            <w:tcW w:w="3862" w:type="dxa"/>
            <w:tcBorders>
              <w:top w:val="single" w:sz="4" w:space="0" w:color="000000"/>
              <w:left w:val="single" w:sz="4" w:space="0" w:color="000000"/>
              <w:bottom w:val="single" w:sz="4" w:space="0" w:color="000000"/>
              <w:right w:val="single" w:sz="4" w:space="0" w:color="000000"/>
            </w:tcBorders>
            <w:vAlign w:val="center"/>
          </w:tcPr>
          <w:p w14:paraId="73F85B94" w14:textId="77777777" w:rsidR="00A45C97" w:rsidRPr="005E6D44" w:rsidRDefault="00A45C97" w:rsidP="00DA0919">
            <w:pPr>
              <w:widowControl/>
              <w:tabs>
                <w:tab w:val="left" w:pos="709"/>
              </w:tabs>
              <w:suppressAutoHyphens/>
              <w:autoSpaceDE/>
              <w:autoSpaceDN/>
              <w:adjustRightInd/>
              <w:snapToGrid w:val="0"/>
              <w:rPr>
                <w:sz w:val="24"/>
                <w:szCs w:val="24"/>
                <w:lang w:eastAsia="ar-SA"/>
              </w:rPr>
            </w:pPr>
          </w:p>
        </w:tc>
      </w:tr>
      <w:tr w:rsidR="00A45C97" w:rsidRPr="005E6D44" w14:paraId="1CF6D8C6" w14:textId="77777777" w:rsidTr="00DA0919">
        <w:tc>
          <w:tcPr>
            <w:tcW w:w="718" w:type="dxa"/>
            <w:tcBorders>
              <w:top w:val="single" w:sz="4" w:space="0" w:color="000000"/>
              <w:left w:val="single" w:sz="4" w:space="0" w:color="000000"/>
              <w:bottom w:val="single" w:sz="4" w:space="0" w:color="000000"/>
            </w:tcBorders>
            <w:vAlign w:val="center"/>
          </w:tcPr>
          <w:p w14:paraId="7BD61EDB"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2.</w:t>
            </w:r>
          </w:p>
        </w:tc>
        <w:tc>
          <w:tcPr>
            <w:tcW w:w="3960" w:type="dxa"/>
            <w:tcBorders>
              <w:top w:val="single" w:sz="4" w:space="0" w:color="000000"/>
              <w:left w:val="single" w:sz="4" w:space="0" w:color="000000"/>
              <w:bottom w:val="single" w:sz="4" w:space="0" w:color="000000"/>
            </w:tcBorders>
            <w:vAlign w:val="center"/>
          </w:tcPr>
          <w:p w14:paraId="606AC2EC"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Šlyties jėga, N/cm</w:t>
            </w:r>
            <w:r w:rsidRPr="005E6D44">
              <w:rPr>
                <w:sz w:val="24"/>
                <w:szCs w:val="24"/>
                <w:vertAlign w:val="superscript"/>
                <w:lang w:eastAsia="ar-SA"/>
              </w:rPr>
              <w:t xml:space="preserve">2 </w:t>
            </w:r>
            <w:r w:rsidRPr="005E6D44">
              <w:rPr>
                <w:sz w:val="24"/>
                <w:szCs w:val="24"/>
                <w:lang w:eastAsia="ar-SA"/>
              </w:rPr>
              <w:t>:</w:t>
            </w:r>
          </w:p>
        </w:tc>
        <w:tc>
          <w:tcPr>
            <w:tcW w:w="1100" w:type="dxa"/>
            <w:tcBorders>
              <w:top w:val="single" w:sz="4" w:space="0" w:color="000000"/>
              <w:left w:val="single" w:sz="4" w:space="0" w:color="000000"/>
              <w:bottom w:val="single" w:sz="4" w:space="0" w:color="000000"/>
            </w:tcBorders>
            <w:vAlign w:val="center"/>
          </w:tcPr>
          <w:p w14:paraId="7AC4D23D" w14:textId="77777777" w:rsidR="00A45C97" w:rsidRPr="005E6D44" w:rsidRDefault="00A45C97" w:rsidP="00DA0919">
            <w:pPr>
              <w:widowControl/>
              <w:tabs>
                <w:tab w:val="left" w:pos="709"/>
              </w:tabs>
              <w:suppressAutoHyphens/>
              <w:autoSpaceDE/>
              <w:autoSpaceDN/>
              <w:adjustRightInd/>
              <w:snapToGrid w:val="0"/>
              <w:jc w:val="center"/>
              <w:rPr>
                <w:sz w:val="24"/>
                <w:szCs w:val="24"/>
                <w:lang w:eastAsia="ar-SA"/>
              </w:rPr>
            </w:pPr>
          </w:p>
        </w:tc>
        <w:tc>
          <w:tcPr>
            <w:tcW w:w="3862" w:type="dxa"/>
            <w:tcBorders>
              <w:top w:val="single" w:sz="4" w:space="0" w:color="000000"/>
              <w:left w:val="single" w:sz="4" w:space="0" w:color="000000"/>
              <w:bottom w:val="single" w:sz="4" w:space="0" w:color="000000"/>
              <w:right w:val="single" w:sz="4" w:space="0" w:color="000000"/>
            </w:tcBorders>
            <w:vAlign w:val="center"/>
          </w:tcPr>
          <w:p w14:paraId="6BC26DB0"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LST EN 13780 arba lygiavertis</w:t>
            </w:r>
          </w:p>
        </w:tc>
      </w:tr>
      <w:tr w:rsidR="00A45C97" w:rsidRPr="005E6D44" w14:paraId="617EFB1E" w14:textId="77777777" w:rsidTr="00DA0919">
        <w:tc>
          <w:tcPr>
            <w:tcW w:w="718" w:type="dxa"/>
            <w:tcBorders>
              <w:top w:val="single" w:sz="4" w:space="0" w:color="000000"/>
              <w:left w:val="single" w:sz="4" w:space="0" w:color="000000"/>
              <w:bottom w:val="single" w:sz="4" w:space="0" w:color="000000"/>
            </w:tcBorders>
            <w:vAlign w:val="center"/>
          </w:tcPr>
          <w:p w14:paraId="44E6E3B2"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2.1.</w:t>
            </w:r>
          </w:p>
        </w:tc>
        <w:tc>
          <w:tcPr>
            <w:tcW w:w="3960" w:type="dxa"/>
            <w:tcBorders>
              <w:top w:val="single" w:sz="4" w:space="0" w:color="000000"/>
              <w:left w:val="single" w:sz="4" w:space="0" w:color="000000"/>
              <w:bottom w:val="single" w:sz="4" w:space="0" w:color="000000"/>
            </w:tcBorders>
            <w:vAlign w:val="center"/>
          </w:tcPr>
          <w:p w14:paraId="68B9ED3E"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 xml:space="preserve">po skalbimo </w:t>
            </w:r>
          </w:p>
        </w:tc>
        <w:tc>
          <w:tcPr>
            <w:tcW w:w="1100" w:type="dxa"/>
            <w:tcBorders>
              <w:top w:val="single" w:sz="4" w:space="0" w:color="000000"/>
              <w:left w:val="single" w:sz="4" w:space="0" w:color="000000"/>
              <w:bottom w:val="single" w:sz="4" w:space="0" w:color="000000"/>
            </w:tcBorders>
            <w:vAlign w:val="center"/>
          </w:tcPr>
          <w:p w14:paraId="3FCF4B99" w14:textId="3879BF2D" w:rsidR="00A45C97" w:rsidRPr="005E6D44" w:rsidRDefault="00AE0B83" w:rsidP="00DA0919">
            <w:pPr>
              <w:widowControl/>
              <w:tabs>
                <w:tab w:val="left" w:pos="709"/>
              </w:tabs>
              <w:suppressAutoHyphens/>
              <w:autoSpaceDE/>
              <w:autoSpaceDN/>
              <w:adjustRightInd/>
              <w:jc w:val="center"/>
              <w:rPr>
                <w:sz w:val="24"/>
                <w:szCs w:val="24"/>
                <w:lang w:eastAsia="ar-SA"/>
              </w:rPr>
            </w:pPr>
            <w:r>
              <w:rPr>
                <w:sz w:val="24"/>
                <w:szCs w:val="24"/>
                <w:lang w:eastAsia="ar-SA"/>
              </w:rPr>
              <w:t>≥</w:t>
            </w:r>
            <w:r w:rsidR="003E3FE2">
              <w:rPr>
                <w:sz w:val="24"/>
                <w:szCs w:val="24"/>
                <w:lang w:eastAsia="ar-SA"/>
              </w:rPr>
              <w:t>6</w:t>
            </w:r>
          </w:p>
        </w:tc>
        <w:tc>
          <w:tcPr>
            <w:tcW w:w="3862" w:type="dxa"/>
            <w:tcBorders>
              <w:top w:val="single" w:sz="4" w:space="0" w:color="000000"/>
              <w:left w:val="single" w:sz="4" w:space="0" w:color="000000"/>
              <w:bottom w:val="single" w:sz="4" w:space="0" w:color="000000"/>
              <w:right w:val="single" w:sz="4" w:space="0" w:color="000000"/>
            </w:tcBorders>
            <w:vAlign w:val="center"/>
          </w:tcPr>
          <w:p w14:paraId="0E9411E3" w14:textId="77777777" w:rsidR="00A45C97" w:rsidRPr="005E6D44" w:rsidRDefault="00A45C97" w:rsidP="00DA0919">
            <w:pPr>
              <w:widowControl/>
              <w:tabs>
                <w:tab w:val="left" w:pos="709"/>
              </w:tabs>
              <w:suppressAutoHyphens/>
              <w:autoSpaceDE/>
              <w:autoSpaceDN/>
              <w:adjustRightInd/>
              <w:snapToGrid w:val="0"/>
              <w:rPr>
                <w:sz w:val="24"/>
                <w:szCs w:val="24"/>
                <w:lang w:eastAsia="ar-SA"/>
              </w:rPr>
            </w:pPr>
          </w:p>
        </w:tc>
      </w:tr>
      <w:tr w:rsidR="00A45C97" w:rsidRPr="005E6D44" w14:paraId="5302406C" w14:textId="77777777" w:rsidTr="00DA0919">
        <w:tc>
          <w:tcPr>
            <w:tcW w:w="718" w:type="dxa"/>
            <w:tcBorders>
              <w:top w:val="single" w:sz="4" w:space="0" w:color="000000"/>
              <w:left w:val="single" w:sz="4" w:space="0" w:color="000000"/>
              <w:bottom w:val="single" w:sz="4" w:space="0" w:color="000000"/>
            </w:tcBorders>
            <w:vAlign w:val="center"/>
          </w:tcPr>
          <w:p w14:paraId="5F749CF1" w14:textId="77777777" w:rsidR="00A45C97" w:rsidRPr="005E6D44" w:rsidRDefault="00A45C97" w:rsidP="00DA0919">
            <w:pPr>
              <w:widowControl/>
              <w:tabs>
                <w:tab w:val="left" w:pos="709"/>
              </w:tabs>
              <w:suppressAutoHyphens/>
              <w:autoSpaceDE/>
              <w:autoSpaceDN/>
              <w:adjustRightInd/>
              <w:jc w:val="center"/>
              <w:rPr>
                <w:color w:val="000000"/>
                <w:sz w:val="24"/>
                <w:szCs w:val="24"/>
                <w:lang w:eastAsia="ar-SA"/>
              </w:rPr>
            </w:pPr>
            <w:r w:rsidRPr="005E6D44">
              <w:rPr>
                <w:sz w:val="24"/>
                <w:szCs w:val="24"/>
                <w:lang w:eastAsia="ar-SA"/>
              </w:rPr>
              <w:t>2.2.</w:t>
            </w:r>
          </w:p>
        </w:tc>
        <w:tc>
          <w:tcPr>
            <w:tcW w:w="3960" w:type="dxa"/>
            <w:tcBorders>
              <w:top w:val="single" w:sz="4" w:space="0" w:color="000000"/>
              <w:left w:val="single" w:sz="4" w:space="0" w:color="000000"/>
              <w:bottom w:val="single" w:sz="4" w:space="0" w:color="000000"/>
            </w:tcBorders>
            <w:vAlign w:val="center"/>
          </w:tcPr>
          <w:p w14:paraId="17B5AABC" w14:textId="77777777" w:rsidR="00A45C97" w:rsidRPr="005E6D44" w:rsidRDefault="00A45C97" w:rsidP="00DA0919">
            <w:pPr>
              <w:widowControl/>
              <w:tabs>
                <w:tab w:val="left" w:pos="709"/>
              </w:tabs>
              <w:suppressAutoHyphens/>
              <w:autoSpaceDE/>
              <w:autoSpaceDN/>
              <w:adjustRightInd/>
              <w:ind w:right="612"/>
              <w:rPr>
                <w:sz w:val="24"/>
                <w:szCs w:val="24"/>
                <w:lang w:eastAsia="ar-SA"/>
              </w:rPr>
            </w:pPr>
            <w:r w:rsidRPr="005E6D44">
              <w:rPr>
                <w:color w:val="000000"/>
                <w:sz w:val="24"/>
                <w:szCs w:val="24"/>
                <w:lang w:eastAsia="ar-SA"/>
              </w:rPr>
              <w:t>po 5</w:t>
            </w:r>
            <w:r w:rsidRPr="005E6D44">
              <w:rPr>
                <w:sz w:val="24"/>
                <w:szCs w:val="24"/>
                <w:lang w:eastAsia="ar-SA"/>
              </w:rPr>
              <w:t xml:space="preserve"> 000 atidarymo - uždarymo ciklų</w:t>
            </w:r>
          </w:p>
        </w:tc>
        <w:tc>
          <w:tcPr>
            <w:tcW w:w="1100" w:type="dxa"/>
            <w:tcBorders>
              <w:top w:val="single" w:sz="4" w:space="0" w:color="000000"/>
              <w:left w:val="single" w:sz="4" w:space="0" w:color="000000"/>
              <w:bottom w:val="single" w:sz="4" w:space="0" w:color="000000"/>
            </w:tcBorders>
            <w:vAlign w:val="center"/>
          </w:tcPr>
          <w:p w14:paraId="2F63B854" w14:textId="1D34028D" w:rsidR="00A45C97" w:rsidRPr="005E6D44" w:rsidRDefault="00AE0B83" w:rsidP="00DA0919">
            <w:pPr>
              <w:widowControl/>
              <w:tabs>
                <w:tab w:val="left" w:pos="709"/>
              </w:tabs>
              <w:suppressAutoHyphens/>
              <w:autoSpaceDE/>
              <w:autoSpaceDN/>
              <w:adjustRightInd/>
              <w:jc w:val="center"/>
              <w:rPr>
                <w:sz w:val="24"/>
                <w:szCs w:val="24"/>
                <w:lang w:eastAsia="ar-SA"/>
              </w:rPr>
            </w:pPr>
            <w:r>
              <w:rPr>
                <w:sz w:val="24"/>
                <w:szCs w:val="24"/>
                <w:lang w:eastAsia="ar-SA"/>
              </w:rPr>
              <w:t xml:space="preserve">≥ </w:t>
            </w:r>
            <w:r w:rsidR="00A45C97" w:rsidRPr="005E6D44">
              <w:rPr>
                <w:sz w:val="24"/>
                <w:szCs w:val="24"/>
                <w:lang w:eastAsia="ar-SA"/>
              </w:rPr>
              <w:t>4</w:t>
            </w:r>
          </w:p>
        </w:tc>
        <w:tc>
          <w:tcPr>
            <w:tcW w:w="3862" w:type="dxa"/>
            <w:tcBorders>
              <w:top w:val="single" w:sz="4" w:space="0" w:color="000000"/>
              <w:left w:val="single" w:sz="4" w:space="0" w:color="000000"/>
              <w:bottom w:val="single" w:sz="4" w:space="0" w:color="000000"/>
              <w:right w:val="single" w:sz="4" w:space="0" w:color="000000"/>
            </w:tcBorders>
            <w:vAlign w:val="center"/>
          </w:tcPr>
          <w:p w14:paraId="1FA333AD" w14:textId="77777777" w:rsidR="00A45C97" w:rsidRPr="005E6D44" w:rsidRDefault="00A45C97" w:rsidP="00DA0919">
            <w:pPr>
              <w:widowControl/>
              <w:tabs>
                <w:tab w:val="left" w:pos="709"/>
              </w:tabs>
              <w:suppressAutoHyphens/>
              <w:autoSpaceDE/>
              <w:autoSpaceDN/>
              <w:adjustRightInd/>
              <w:snapToGrid w:val="0"/>
              <w:rPr>
                <w:sz w:val="24"/>
                <w:szCs w:val="24"/>
                <w:lang w:eastAsia="ar-SA"/>
              </w:rPr>
            </w:pPr>
          </w:p>
        </w:tc>
      </w:tr>
      <w:tr w:rsidR="00A45C97" w:rsidRPr="005E6D44" w14:paraId="5676DE80" w14:textId="77777777" w:rsidTr="00DA0919">
        <w:tc>
          <w:tcPr>
            <w:tcW w:w="718" w:type="dxa"/>
            <w:tcBorders>
              <w:top w:val="single" w:sz="4" w:space="0" w:color="000000"/>
              <w:left w:val="single" w:sz="4" w:space="0" w:color="000000"/>
              <w:bottom w:val="single" w:sz="4" w:space="0" w:color="000000"/>
            </w:tcBorders>
            <w:vAlign w:val="center"/>
          </w:tcPr>
          <w:p w14:paraId="186E6181"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3.</w:t>
            </w:r>
          </w:p>
        </w:tc>
        <w:tc>
          <w:tcPr>
            <w:tcW w:w="3960" w:type="dxa"/>
            <w:tcBorders>
              <w:top w:val="single" w:sz="4" w:space="0" w:color="000000"/>
              <w:left w:val="single" w:sz="4" w:space="0" w:color="000000"/>
              <w:bottom w:val="single" w:sz="4" w:space="0" w:color="000000"/>
            </w:tcBorders>
            <w:vAlign w:val="center"/>
          </w:tcPr>
          <w:p w14:paraId="5D9F456A"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Nusidažymo atsparumas, balai:</w:t>
            </w:r>
          </w:p>
        </w:tc>
        <w:tc>
          <w:tcPr>
            <w:tcW w:w="1100" w:type="dxa"/>
            <w:tcBorders>
              <w:top w:val="single" w:sz="4" w:space="0" w:color="000000"/>
              <w:left w:val="single" w:sz="4" w:space="0" w:color="000000"/>
              <w:bottom w:val="single" w:sz="4" w:space="0" w:color="000000"/>
            </w:tcBorders>
            <w:vAlign w:val="center"/>
          </w:tcPr>
          <w:p w14:paraId="4236CC26" w14:textId="77777777" w:rsidR="00A45C97" w:rsidRPr="005E6D44" w:rsidRDefault="00A45C97" w:rsidP="00DA0919">
            <w:pPr>
              <w:widowControl/>
              <w:tabs>
                <w:tab w:val="left" w:pos="709"/>
              </w:tabs>
              <w:suppressAutoHyphens/>
              <w:autoSpaceDE/>
              <w:autoSpaceDN/>
              <w:adjustRightInd/>
              <w:snapToGrid w:val="0"/>
              <w:jc w:val="center"/>
              <w:rPr>
                <w:sz w:val="24"/>
                <w:szCs w:val="24"/>
                <w:lang w:eastAsia="ar-SA"/>
              </w:rPr>
            </w:pPr>
          </w:p>
        </w:tc>
        <w:tc>
          <w:tcPr>
            <w:tcW w:w="3862" w:type="dxa"/>
            <w:tcBorders>
              <w:top w:val="single" w:sz="4" w:space="0" w:color="000000"/>
              <w:left w:val="single" w:sz="4" w:space="0" w:color="000000"/>
              <w:bottom w:val="single" w:sz="4" w:space="0" w:color="000000"/>
              <w:right w:val="single" w:sz="4" w:space="0" w:color="000000"/>
            </w:tcBorders>
            <w:vAlign w:val="center"/>
          </w:tcPr>
          <w:p w14:paraId="4B42A313" w14:textId="77777777" w:rsidR="00A45C97" w:rsidRPr="005E6D44" w:rsidRDefault="00A45C97" w:rsidP="00DA0919">
            <w:pPr>
              <w:widowControl/>
              <w:tabs>
                <w:tab w:val="left" w:pos="709"/>
              </w:tabs>
              <w:suppressAutoHyphens/>
              <w:autoSpaceDE/>
              <w:autoSpaceDN/>
              <w:adjustRightInd/>
              <w:snapToGrid w:val="0"/>
              <w:rPr>
                <w:sz w:val="24"/>
                <w:szCs w:val="24"/>
                <w:lang w:eastAsia="ar-SA"/>
              </w:rPr>
            </w:pPr>
          </w:p>
        </w:tc>
      </w:tr>
      <w:tr w:rsidR="00A45C97" w:rsidRPr="005E6D44" w14:paraId="6E52B970" w14:textId="77777777" w:rsidTr="00DA0919">
        <w:tc>
          <w:tcPr>
            <w:tcW w:w="718" w:type="dxa"/>
            <w:tcBorders>
              <w:top w:val="single" w:sz="4" w:space="0" w:color="000000"/>
              <w:left w:val="single" w:sz="4" w:space="0" w:color="000000"/>
              <w:bottom w:val="single" w:sz="4" w:space="0" w:color="000000"/>
            </w:tcBorders>
            <w:vAlign w:val="center"/>
          </w:tcPr>
          <w:p w14:paraId="2942C319"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3.1.</w:t>
            </w:r>
          </w:p>
        </w:tc>
        <w:tc>
          <w:tcPr>
            <w:tcW w:w="3960" w:type="dxa"/>
            <w:tcBorders>
              <w:top w:val="single" w:sz="4" w:space="0" w:color="000000"/>
              <w:left w:val="single" w:sz="4" w:space="0" w:color="000000"/>
              <w:bottom w:val="single" w:sz="4" w:space="0" w:color="000000"/>
            </w:tcBorders>
            <w:vAlign w:val="center"/>
          </w:tcPr>
          <w:p w14:paraId="01434D75"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sausai trinčiai</w:t>
            </w:r>
          </w:p>
        </w:tc>
        <w:tc>
          <w:tcPr>
            <w:tcW w:w="1100" w:type="dxa"/>
            <w:tcBorders>
              <w:top w:val="single" w:sz="4" w:space="0" w:color="000000"/>
              <w:left w:val="single" w:sz="4" w:space="0" w:color="000000"/>
              <w:bottom w:val="single" w:sz="4" w:space="0" w:color="000000"/>
            </w:tcBorders>
            <w:vAlign w:val="center"/>
          </w:tcPr>
          <w:p w14:paraId="0DFF3DE6" w14:textId="2F79DEE5" w:rsidR="00A45C97" w:rsidRPr="005E6D44" w:rsidRDefault="0047191D" w:rsidP="00DA0919">
            <w:pPr>
              <w:widowControl/>
              <w:tabs>
                <w:tab w:val="left" w:pos="709"/>
              </w:tabs>
              <w:suppressAutoHyphens/>
              <w:autoSpaceDE/>
              <w:autoSpaceDN/>
              <w:adjustRightInd/>
              <w:jc w:val="center"/>
              <w:rPr>
                <w:sz w:val="24"/>
                <w:szCs w:val="24"/>
                <w:lang w:eastAsia="ar-SA"/>
              </w:rPr>
            </w:pPr>
            <w:r>
              <w:rPr>
                <w:sz w:val="24"/>
                <w:szCs w:val="24"/>
                <w:lang w:eastAsia="ar-SA"/>
              </w:rPr>
              <w:t xml:space="preserve">≥ </w:t>
            </w:r>
            <w:r w:rsidR="00A45C97" w:rsidRPr="005E6D44">
              <w:rPr>
                <w:sz w:val="24"/>
                <w:szCs w:val="24"/>
                <w:lang w:eastAsia="ar-SA"/>
              </w:rPr>
              <w:t>4</w:t>
            </w:r>
          </w:p>
        </w:tc>
        <w:tc>
          <w:tcPr>
            <w:tcW w:w="3862" w:type="dxa"/>
            <w:tcBorders>
              <w:top w:val="single" w:sz="4" w:space="0" w:color="000000"/>
              <w:left w:val="single" w:sz="4" w:space="0" w:color="000000"/>
              <w:bottom w:val="single" w:sz="4" w:space="0" w:color="000000"/>
              <w:right w:val="single" w:sz="4" w:space="0" w:color="000000"/>
            </w:tcBorders>
            <w:vAlign w:val="center"/>
          </w:tcPr>
          <w:p w14:paraId="13F66378"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LST EN ISO 105-X12 arba lygiavertis</w:t>
            </w:r>
          </w:p>
        </w:tc>
      </w:tr>
      <w:tr w:rsidR="00A45C97" w:rsidRPr="005E6D44" w14:paraId="728C5D2D" w14:textId="77777777" w:rsidTr="00DA0919">
        <w:tc>
          <w:tcPr>
            <w:tcW w:w="718" w:type="dxa"/>
            <w:tcBorders>
              <w:top w:val="single" w:sz="4" w:space="0" w:color="000000"/>
              <w:left w:val="single" w:sz="4" w:space="0" w:color="000000"/>
              <w:bottom w:val="single" w:sz="4" w:space="0" w:color="000000"/>
            </w:tcBorders>
            <w:vAlign w:val="center"/>
          </w:tcPr>
          <w:p w14:paraId="76A0E0C7"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3.2.</w:t>
            </w:r>
          </w:p>
        </w:tc>
        <w:tc>
          <w:tcPr>
            <w:tcW w:w="3960" w:type="dxa"/>
            <w:tcBorders>
              <w:top w:val="single" w:sz="4" w:space="0" w:color="000000"/>
              <w:left w:val="single" w:sz="4" w:space="0" w:color="000000"/>
              <w:bottom w:val="single" w:sz="4" w:space="0" w:color="000000"/>
            </w:tcBorders>
            <w:vAlign w:val="center"/>
          </w:tcPr>
          <w:p w14:paraId="14DC27DC"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šlapiai trinčiai</w:t>
            </w:r>
          </w:p>
        </w:tc>
        <w:tc>
          <w:tcPr>
            <w:tcW w:w="1100" w:type="dxa"/>
            <w:tcBorders>
              <w:top w:val="single" w:sz="4" w:space="0" w:color="000000"/>
              <w:left w:val="single" w:sz="4" w:space="0" w:color="000000"/>
              <w:bottom w:val="single" w:sz="4" w:space="0" w:color="000000"/>
            </w:tcBorders>
            <w:vAlign w:val="center"/>
          </w:tcPr>
          <w:p w14:paraId="5CF1D63F" w14:textId="56698440" w:rsidR="00A45C97" w:rsidRPr="005E6D44" w:rsidRDefault="0047191D" w:rsidP="00DA0919">
            <w:pPr>
              <w:widowControl/>
              <w:tabs>
                <w:tab w:val="left" w:pos="709"/>
              </w:tabs>
              <w:suppressAutoHyphens/>
              <w:autoSpaceDE/>
              <w:autoSpaceDN/>
              <w:adjustRightInd/>
              <w:jc w:val="center"/>
              <w:rPr>
                <w:sz w:val="24"/>
                <w:szCs w:val="24"/>
                <w:lang w:eastAsia="ar-SA"/>
              </w:rPr>
            </w:pPr>
            <w:r>
              <w:rPr>
                <w:sz w:val="24"/>
                <w:szCs w:val="24"/>
                <w:lang w:eastAsia="ar-SA"/>
              </w:rPr>
              <w:t xml:space="preserve">≥ </w:t>
            </w:r>
            <w:r w:rsidR="00AF1234">
              <w:rPr>
                <w:sz w:val="24"/>
                <w:szCs w:val="24"/>
                <w:lang w:eastAsia="ar-SA"/>
              </w:rPr>
              <w:t>3</w:t>
            </w:r>
          </w:p>
        </w:tc>
        <w:tc>
          <w:tcPr>
            <w:tcW w:w="3862" w:type="dxa"/>
            <w:tcBorders>
              <w:top w:val="single" w:sz="4" w:space="0" w:color="000000"/>
              <w:left w:val="single" w:sz="4" w:space="0" w:color="000000"/>
              <w:bottom w:val="single" w:sz="4" w:space="0" w:color="000000"/>
              <w:right w:val="single" w:sz="4" w:space="0" w:color="000000"/>
            </w:tcBorders>
            <w:vAlign w:val="center"/>
          </w:tcPr>
          <w:p w14:paraId="44B518FC"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LST EN ISO 105-X12 arba lygiavertis</w:t>
            </w:r>
          </w:p>
        </w:tc>
      </w:tr>
    </w:tbl>
    <w:p w14:paraId="3BA6C450" w14:textId="77777777" w:rsidR="006C571A" w:rsidRPr="00AA65C8" w:rsidRDefault="006C571A" w:rsidP="006C571A">
      <w:pPr>
        <w:suppressAutoHyphens/>
        <w:ind w:firstLine="720"/>
        <w:rPr>
          <w:sz w:val="23"/>
          <w:szCs w:val="23"/>
          <w:lang w:eastAsia="ar-SA"/>
        </w:rPr>
      </w:pPr>
      <w:r w:rsidRPr="00AA65C8">
        <w:rPr>
          <w:sz w:val="23"/>
          <w:szCs w:val="23"/>
          <w:lang w:eastAsia="ar-SA"/>
        </w:rPr>
        <w:t>Pastaba.</w:t>
      </w:r>
    </w:p>
    <w:p w14:paraId="07C5FD1E" w14:textId="77777777" w:rsidR="006C571A" w:rsidRPr="00AA65C8" w:rsidRDefault="006C571A" w:rsidP="006C571A">
      <w:pPr>
        <w:suppressAutoHyphens/>
        <w:ind w:firstLine="720"/>
        <w:jc w:val="both"/>
        <w:rPr>
          <w:sz w:val="23"/>
          <w:szCs w:val="23"/>
          <w:lang w:eastAsia="ar-SA"/>
        </w:rPr>
      </w:pPr>
      <w:r w:rsidRPr="00AA65C8">
        <w:rPr>
          <w:sz w:val="23"/>
          <w:szCs w:val="23"/>
          <w:lang w:eastAsia="ar-SA"/>
        </w:rPr>
        <w:t xml:space="preserve">* Skalbimas turi būti atliekamas prie ne mažesnės </w:t>
      </w:r>
      <w:r w:rsidRPr="00AA65C8">
        <w:rPr>
          <w:color w:val="000000"/>
          <w:sz w:val="23"/>
          <w:szCs w:val="23"/>
          <w:lang w:eastAsia="ar-SA"/>
        </w:rPr>
        <w:t>kaip 40º C temperatūros</w:t>
      </w:r>
      <w:r w:rsidRPr="00AA65C8">
        <w:rPr>
          <w:sz w:val="23"/>
          <w:szCs w:val="23"/>
          <w:lang w:eastAsia="ar-SA"/>
        </w:rPr>
        <w:t>.</w:t>
      </w:r>
    </w:p>
    <w:p w14:paraId="5145C2AF" w14:textId="77777777" w:rsidR="00AD5C68" w:rsidRPr="005E6D44" w:rsidRDefault="00AD5C68" w:rsidP="00BE5015">
      <w:pPr>
        <w:tabs>
          <w:tab w:val="left" w:pos="709"/>
        </w:tabs>
        <w:ind w:firstLine="720"/>
        <w:jc w:val="both"/>
        <w:rPr>
          <w:iCs/>
          <w:sz w:val="24"/>
          <w:szCs w:val="24"/>
          <w:lang w:eastAsia="ar-SA"/>
        </w:rPr>
      </w:pPr>
    </w:p>
    <w:p w14:paraId="51D2B845" w14:textId="064096C2" w:rsidR="000B3EC8" w:rsidRPr="005E6D44" w:rsidRDefault="000B3EC8" w:rsidP="000B3EC8">
      <w:pPr>
        <w:widowControl/>
        <w:autoSpaceDE/>
        <w:autoSpaceDN/>
        <w:adjustRightInd/>
        <w:jc w:val="center"/>
        <w:rPr>
          <w:noProof/>
          <w:sz w:val="24"/>
          <w:szCs w:val="24"/>
          <w:lang w:eastAsia="en-US"/>
        </w:rPr>
      </w:pPr>
      <w:r w:rsidRPr="005E6D44">
        <w:rPr>
          <w:noProof/>
          <w:sz w:val="24"/>
          <w:szCs w:val="24"/>
          <w:lang w:eastAsia="en-US"/>
        </w:rPr>
        <w:t>LU PAVARDĖS JUOSTELĖS BRĖŽINYS</w:t>
      </w:r>
    </w:p>
    <w:p w14:paraId="1BF421C9" w14:textId="77777777" w:rsidR="000B3EC8" w:rsidRPr="005E6D44" w:rsidRDefault="000B3EC8" w:rsidP="000B3EC8">
      <w:pPr>
        <w:widowControl/>
        <w:autoSpaceDE/>
        <w:autoSpaceDN/>
        <w:adjustRightInd/>
        <w:jc w:val="both"/>
        <w:rPr>
          <w:noProof/>
          <w:sz w:val="24"/>
          <w:szCs w:val="24"/>
          <w:lang w:eastAsia="en-US"/>
        </w:rPr>
      </w:pPr>
    </w:p>
    <w:p w14:paraId="236C26BB" w14:textId="77777777" w:rsidR="000B3EC8" w:rsidRPr="005E6D44" w:rsidRDefault="000B3EC8" w:rsidP="000B3EC8">
      <w:pPr>
        <w:widowControl/>
        <w:autoSpaceDE/>
        <w:autoSpaceDN/>
        <w:adjustRightInd/>
        <w:jc w:val="both"/>
        <w:rPr>
          <w:noProof/>
          <w:sz w:val="24"/>
          <w:szCs w:val="24"/>
          <w:lang w:eastAsia="en-US"/>
        </w:rPr>
      </w:pPr>
      <w:r w:rsidRPr="005E6D44">
        <w:rPr>
          <w:noProof/>
          <w:sz w:val="24"/>
          <w:szCs w:val="24"/>
        </w:rPr>
        <w:drawing>
          <wp:inline distT="0" distB="0" distL="0" distR="0" wp14:anchorId="0716AB87" wp14:editId="0BBF1A7C">
            <wp:extent cx="5943600" cy="2752728"/>
            <wp:effectExtent l="0" t="0" r="0" b="952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943600" cy="2752728"/>
                    </a:xfrm>
                    <a:prstGeom prst="rect">
                      <a:avLst/>
                    </a:prstGeom>
                    <a:noFill/>
                    <a:ln>
                      <a:noFill/>
                      <a:prstDash/>
                    </a:ln>
                  </pic:spPr>
                </pic:pic>
              </a:graphicData>
            </a:graphic>
          </wp:inline>
        </w:drawing>
      </w:r>
    </w:p>
    <w:p w14:paraId="48F4780D" w14:textId="77777777" w:rsidR="001E097C" w:rsidRPr="005E6D44" w:rsidRDefault="001E097C" w:rsidP="00C167DC">
      <w:pPr>
        <w:rPr>
          <w:spacing w:val="1"/>
          <w:sz w:val="24"/>
          <w:szCs w:val="24"/>
          <w:highlight w:val="cyan"/>
        </w:rPr>
      </w:pPr>
    </w:p>
    <w:sectPr w:rsidR="001E097C" w:rsidRPr="005E6D44" w:rsidSect="00817066">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923FB1"/>
    <w:multiLevelType w:val="multilevel"/>
    <w:tmpl w:val="7B9480CE"/>
    <w:lvl w:ilvl="0">
      <w:start w:val="1"/>
      <w:numFmt w:val="decimal"/>
      <w:lvlText w:val="%1."/>
      <w:lvlJc w:val="left"/>
      <w:pPr>
        <w:ind w:left="1353"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F70C12"/>
    <w:multiLevelType w:val="singleLevel"/>
    <w:tmpl w:val="734A5AFE"/>
    <w:lvl w:ilvl="0">
      <w:start w:val="1"/>
      <w:numFmt w:val="decimal"/>
      <w:lvlText w:val="%1."/>
      <w:lvlJc w:val="left"/>
      <w:pPr>
        <w:tabs>
          <w:tab w:val="num" w:pos="1095"/>
        </w:tabs>
        <w:ind w:left="1095" w:hanging="390"/>
      </w:pPr>
      <w:rPr>
        <w:rFonts w:hint="default"/>
      </w:rPr>
    </w:lvl>
  </w:abstractNum>
  <w:abstractNum w:abstractNumId="6"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7D072C0"/>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AE3286"/>
    <w:multiLevelType w:val="hybridMultilevel"/>
    <w:tmpl w:val="749C2478"/>
    <w:lvl w:ilvl="0" w:tplc="AD30C044">
      <w:start w:val="16"/>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0"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11" w15:restartNumberingAfterBreak="0">
    <w:nsid w:val="6A06277F"/>
    <w:multiLevelType w:val="hybridMultilevel"/>
    <w:tmpl w:val="7478BE50"/>
    <w:lvl w:ilvl="0" w:tplc="E1EE25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4221975">
    <w:abstractNumId w:val="4"/>
  </w:num>
  <w:num w:numId="2" w16cid:durableId="592014279">
    <w:abstractNumId w:val="8"/>
  </w:num>
  <w:num w:numId="3" w16cid:durableId="981076135">
    <w:abstractNumId w:val="0"/>
  </w:num>
  <w:num w:numId="4" w16cid:durableId="2099669245">
    <w:abstractNumId w:val="10"/>
  </w:num>
  <w:num w:numId="5" w16cid:durableId="533687685">
    <w:abstractNumId w:val="11"/>
  </w:num>
  <w:num w:numId="6" w16cid:durableId="721947607">
    <w:abstractNumId w:val="3"/>
  </w:num>
  <w:num w:numId="7" w16cid:durableId="871841826">
    <w:abstractNumId w:val="1"/>
  </w:num>
  <w:num w:numId="8" w16cid:durableId="1560360090">
    <w:abstractNumId w:val="9"/>
  </w:num>
  <w:num w:numId="9" w16cid:durableId="1689798008">
    <w:abstractNumId w:val="5"/>
  </w:num>
  <w:num w:numId="10" w16cid:durableId="1648239967">
    <w:abstractNumId w:val="7"/>
  </w:num>
  <w:num w:numId="11" w16cid:durableId="794756168">
    <w:abstractNumId w:val="6"/>
  </w:num>
  <w:num w:numId="12" w16cid:durableId="423691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D9"/>
    <w:rsid w:val="000108B1"/>
    <w:rsid w:val="000149FC"/>
    <w:rsid w:val="000166E8"/>
    <w:rsid w:val="00022B63"/>
    <w:rsid w:val="00022DB1"/>
    <w:rsid w:val="0002634D"/>
    <w:rsid w:val="00026992"/>
    <w:rsid w:val="00031CC7"/>
    <w:rsid w:val="0003548E"/>
    <w:rsid w:val="0004015C"/>
    <w:rsid w:val="0004587C"/>
    <w:rsid w:val="00047559"/>
    <w:rsid w:val="00052E64"/>
    <w:rsid w:val="0005312A"/>
    <w:rsid w:val="000544C5"/>
    <w:rsid w:val="00060748"/>
    <w:rsid w:val="000656DC"/>
    <w:rsid w:val="00070D1B"/>
    <w:rsid w:val="000712B6"/>
    <w:rsid w:val="00071894"/>
    <w:rsid w:val="00071C69"/>
    <w:rsid w:val="00076201"/>
    <w:rsid w:val="0007622C"/>
    <w:rsid w:val="00081E99"/>
    <w:rsid w:val="00082297"/>
    <w:rsid w:val="00093DA6"/>
    <w:rsid w:val="000A5D8F"/>
    <w:rsid w:val="000A6B26"/>
    <w:rsid w:val="000A7955"/>
    <w:rsid w:val="000A7FF7"/>
    <w:rsid w:val="000B2C6B"/>
    <w:rsid w:val="000B2F4E"/>
    <w:rsid w:val="000B3EC8"/>
    <w:rsid w:val="000C1840"/>
    <w:rsid w:val="000C267E"/>
    <w:rsid w:val="000C3732"/>
    <w:rsid w:val="000C59CF"/>
    <w:rsid w:val="000C60A5"/>
    <w:rsid w:val="000D573C"/>
    <w:rsid w:val="000D6450"/>
    <w:rsid w:val="000D72EF"/>
    <w:rsid w:val="000E5FE8"/>
    <w:rsid w:val="000F1D6D"/>
    <w:rsid w:val="000F29CE"/>
    <w:rsid w:val="000F323E"/>
    <w:rsid w:val="000F333A"/>
    <w:rsid w:val="000F5406"/>
    <w:rsid w:val="0010610A"/>
    <w:rsid w:val="00110D39"/>
    <w:rsid w:val="00114597"/>
    <w:rsid w:val="001145FE"/>
    <w:rsid w:val="00136A80"/>
    <w:rsid w:val="0013744B"/>
    <w:rsid w:val="001378E4"/>
    <w:rsid w:val="001454D2"/>
    <w:rsid w:val="00146FEC"/>
    <w:rsid w:val="001473C8"/>
    <w:rsid w:val="0015298B"/>
    <w:rsid w:val="001570C4"/>
    <w:rsid w:val="001575D5"/>
    <w:rsid w:val="0016366D"/>
    <w:rsid w:val="0016433B"/>
    <w:rsid w:val="00167ECE"/>
    <w:rsid w:val="00167EFC"/>
    <w:rsid w:val="00171177"/>
    <w:rsid w:val="00174CEA"/>
    <w:rsid w:val="00175F58"/>
    <w:rsid w:val="00182F81"/>
    <w:rsid w:val="00183B7B"/>
    <w:rsid w:val="00184723"/>
    <w:rsid w:val="00185BE2"/>
    <w:rsid w:val="0019005B"/>
    <w:rsid w:val="001904FA"/>
    <w:rsid w:val="00191B23"/>
    <w:rsid w:val="00193AB2"/>
    <w:rsid w:val="00193CBB"/>
    <w:rsid w:val="001942B5"/>
    <w:rsid w:val="001A01C7"/>
    <w:rsid w:val="001B1D10"/>
    <w:rsid w:val="001B6205"/>
    <w:rsid w:val="001B6D03"/>
    <w:rsid w:val="001C0963"/>
    <w:rsid w:val="001C20BC"/>
    <w:rsid w:val="001D0F03"/>
    <w:rsid w:val="001D404C"/>
    <w:rsid w:val="001D60A2"/>
    <w:rsid w:val="001E097C"/>
    <w:rsid w:val="001E16B5"/>
    <w:rsid w:val="001E3A19"/>
    <w:rsid w:val="001E5819"/>
    <w:rsid w:val="001E5F4C"/>
    <w:rsid w:val="001E79A4"/>
    <w:rsid w:val="001F3CB0"/>
    <w:rsid w:val="001F4211"/>
    <w:rsid w:val="001F429D"/>
    <w:rsid w:val="001F52FD"/>
    <w:rsid w:val="001F695F"/>
    <w:rsid w:val="0021274B"/>
    <w:rsid w:val="00215876"/>
    <w:rsid w:val="00220A99"/>
    <w:rsid w:val="00227D94"/>
    <w:rsid w:val="002328A6"/>
    <w:rsid w:val="0023397E"/>
    <w:rsid w:val="002347B6"/>
    <w:rsid w:val="00242F15"/>
    <w:rsid w:val="00247F2D"/>
    <w:rsid w:val="00250AB8"/>
    <w:rsid w:val="00253DC7"/>
    <w:rsid w:val="00254BA6"/>
    <w:rsid w:val="002615DE"/>
    <w:rsid w:val="00271576"/>
    <w:rsid w:val="002728E1"/>
    <w:rsid w:val="00276084"/>
    <w:rsid w:val="00277844"/>
    <w:rsid w:val="00290FEA"/>
    <w:rsid w:val="002A0D33"/>
    <w:rsid w:val="002A1401"/>
    <w:rsid w:val="002A5571"/>
    <w:rsid w:val="002A5A2B"/>
    <w:rsid w:val="002A602F"/>
    <w:rsid w:val="002B02FC"/>
    <w:rsid w:val="002B12F0"/>
    <w:rsid w:val="002B5175"/>
    <w:rsid w:val="002C0557"/>
    <w:rsid w:val="002C2AB7"/>
    <w:rsid w:val="002C68CC"/>
    <w:rsid w:val="002D3866"/>
    <w:rsid w:val="002D3A20"/>
    <w:rsid w:val="002D5E41"/>
    <w:rsid w:val="002E3F66"/>
    <w:rsid w:val="002F426C"/>
    <w:rsid w:val="002F5629"/>
    <w:rsid w:val="002F7149"/>
    <w:rsid w:val="00304A2C"/>
    <w:rsid w:val="00305EAC"/>
    <w:rsid w:val="00306A90"/>
    <w:rsid w:val="00307263"/>
    <w:rsid w:val="003109A3"/>
    <w:rsid w:val="00312F66"/>
    <w:rsid w:val="003169DA"/>
    <w:rsid w:val="00324213"/>
    <w:rsid w:val="003242E3"/>
    <w:rsid w:val="003246C4"/>
    <w:rsid w:val="00330059"/>
    <w:rsid w:val="003362ED"/>
    <w:rsid w:val="00337935"/>
    <w:rsid w:val="003424A2"/>
    <w:rsid w:val="003451D0"/>
    <w:rsid w:val="00346BA8"/>
    <w:rsid w:val="00347D52"/>
    <w:rsid w:val="00347E16"/>
    <w:rsid w:val="003512D8"/>
    <w:rsid w:val="00357036"/>
    <w:rsid w:val="0037448A"/>
    <w:rsid w:val="00374AEF"/>
    <w:rsid w:val="00375752"/>
    <w:rsid w:val="00376BF0"/>
    <w:rsid w:val="00377EB3"/>
    <w:rsid w:val="00387985"/>
    <w:rsid w:val="00387E2E"/>
    <w:rsid w:val="003906C7"/>
    <w:rsid w:val="003918A7"/>
    <w:rsid w:val="003A5471"/>
    <w:rsid w:val="003A6F75"/>
    <w:rsid w:val="003B7AED"/>
    <w:rsid w:val="003C1713"/>
    <w:rsid w:val="003C4112"/>
    <w:rsid w:val="003D2DFF"/>
    <w:rsid w:val="003D4B2E"/>
    <w:rsid w:val="003D6353"/>
    <w:rsid w:val="003D69BA"/>
    <w:rsid w:val="003D793E"/>
    <w:rsid w:val="003E0B04"/>
    <w:rsid w:val="003E17C9"/>
    <w:rsid w:val="003E3FE2"/>
    <w:rsid w:val="003E78B4"/>
    <w:rsid w:val="003F135A"/>
    <w:rsid w:val="003F13C3"/>
    <w:rsid w:val="003F39E9"/>
    <w:rsid w:val="003F7CE0"/>
    <w:rsid w:val="00403F69"/>
    <w:rsid w:val="004202B7"/>
    <w:rsid w:val="00421AFC"/>
    <w:rsid w:val="00424B7B"/>
    <w:rsid w:val="004255F8"/>
    <w:rsid w:val="00427826"/>
    <w:rsid w:val="00435B04"/>
    <w:rsid w:val="004366BD"/>
    <w:rsid w:val="00457A91"/>
    <w:rsid w:val="00462ABC"/>
    <w:rsid w:val="00464663"/>
    <w:rsid w:val="004661C4"/>
    <w:rsid w:val="00466CCC"/>
    <w:rsid w:val="0047191D"/>
    <w:rsid w:val="00472E63"/>
    <w:rsid w:val="004759D8"/>
    <w:rsid w:val="004772B2"/>
    <w:rsid w:val="004776B7"/>
    <w:rsid w:val="00481B9C"/>
    <w:rsid w:val="00482C37"/>
    <w:rsid w:val="00483802"/>
    <w:rsid w:val="0048403C"/>
    <w:rsid w:val="004924BC"/>
    <w:rsid w:val="004B5146"/>
    <w:rsid w:val="004B5F7E"/>
    <w:rsid w:val="004B7D07"/>
    <w:rsid w:val="004C5C79"/>
    <w:rsid w:val="004D032E"/>
    <w:rsid w:val="004D2BC3"/>
    <w:rsid w:val="004D7024"/>
    <w:rsid w:val="004D7D04"/>
    <w:rsid w:val="004E00BF"/>
    <w:rsid w:val="004E2151"/>
    <w:rsid w:val="004E4CC3"/>
    <w:rsid w:val="004E526D"/>
    <w:rsid w:val="004E71E1"/>
    <w:rsid w:val="004F6371"/>
    <w:rsid w:val="005072FB"/>
    <w:rsid w:val="005073BD"/>
    <w:rsid w:val="005100CE"/>
    <w:rsid w:val="005258C9"/>
    <w:rsid w:val="005267AD"/>
    <w:rsid w:val="00527B65"/>
    <w:rsid w:val="005315DF"/>
    <w:rsid w:val="0053179F"/>
    <w:rsid w:val="00535724"/>
    <w:rsid w:val="00537902"/>
    <w:rsid w:val="00543BFA"/>
    <w:rsid w:val="00546525"/>
    <w:rsid w:val="00550CC1"/>
    <w:rsid w:val="00555140"/>
    <w:rsid w:val="005573EC"/>
    <w:rsid w:val="00557551"/>
    <w:rsid w:val="0056242E"/>
    <w:rsid w:val="005676B6"/>
    <w:rsid w:val="005754B4"/>
    <w:rsid w:val="00582F3B"/>
    <w:rsid w:val="0058368E"/>
    <w:rsid w:val="0058497A"/>
    <w:rsid w:val="005852B3"/>
    <w:rsid w:val="00586B62"/>
    <w:rsid w:val="00586E67"/>
    <w:rsid w:val="005932E3"/>
    <w:rsid w:val="005A2915"/>
    <w:rsid w:val="005A4CE7"/>
    <w:rsid w:val="005A72B5"/>
    <w:rsid w:val="005B1785"/>
    <w:rsid w:val="005B2305"/>
    <w:rsid w:val="005B2D0A"/>
    <w:rsid w:val="005B3B3D"/>
    <w:rsid w:val="005C2017"/>
    <w:rsid w:val="005D7B17"/>
    <w:rsid w:val="005E0471"/>
    <w:rsid w:val="005E6D44"/>
    <w:rsid w:val="005E7A69"/>
    <w:rsid w:val="005F1855"/>
    <w:rsid w:val="005F3A3C"/>
    <w:rsid w:val="005F4C0F"/>
    <w:rsid w:val="00601C52"/>
    <w:rsid w:val="00607E7D"/>
    <w:rsid w:val="00614272"/>
    <w:rsid w:val="00624240"/>
    <w:rsid w:val="00624328"/>
    <w:rsid w:val="006265DD"/>
    <w:rsid w:val="00626E98"/>
    <w:rsid w:val="00630532"/>
    <w:rsid w:val="00630A16"/>
    <w:rsid w:val="00631A09"/>
    <w:rsid w:val="00632FF3"/>
    <w:rsid w:val="006436FC"/>
    <w:rsid w:val="00647764"/>
    <w:rsid w:val="00650DC0"/>
    <w:rsid w:val="006531E3"/>
    <w:rsid w:val="0065715D"/>
    <w:rsid w:val="00660E52"/>
    <w:rsid w:val="006640A8"/>
    <w:rsid w:val="00665A7E"/>
    <w:rsid w:val="006828D0"/>
    <w:rsid w:val="00683157"/>
    <w:rsid w:val="006871BE"/>
    <w:rsid w:val="00690031"/>
    <w:rsid w:val="00692521"/>
    <w:rsid w:val="006928AE"/>
    <w:rsid w:val="006965A1"/>
    <w:rsid w:val="006A154A"/>
    <w:rsid w:val="006A3D20"/>
    <w:rsid w:val="006A3F2C"/>
    <w:rsid w:val="006A4B6C"/>
    <w:rsid w:val="006B2DB3"/>
    <w:rsid w:val="006C1CDC"/>
    <w:rsid w:val="006C418D"/>
    <w:rsid w:val="006C571A"/>
    <w:rsid w:val="006C62FB"/>
    <w:rsid w:val="006D07B4"/>
    <w:rsid w:val="006D1786"/>
    <w:rsid w:val="006D20DB"/>
    <w:rsid w:val="006D24DD"/>
    <w:rsid w:val="006D3CC9"/>
    <w:rsid w:val="006D4B8D"/>
    <w:rsid w:val="006E2516"/>
    <w:rsid w:val="006E4CCD"/>
    <w:rsid w:val="006E4DEB"/>
    <w:rsid w:val="006F3AF2"/>
    <w:rsid w:val="007028AB"/>
    <w:rsid w:val="00704680"/>
    <w:rsid w:val="00711EAE"/>
    <w:rsid w:val="00712C8C"/>
    <w:rsid w:val="0072126C"/>
    <w:rsid w:val="00723C8A"/>
    <w:rsid w:val="00741EDE"/>
    <w:rsid w:val="00742345"/>
    <w:rsid w:val="0074759C"/>
    <w:rsid w:val="00751868"/>
    <w:rsid w:val="00762B69"/>
    <w:rsid w:val="00764DFC"/>
    <w:rsid w:val="00764EF9"/>
    <w:rsid w:val="00764F9D"/>
    <w:rsid w:val="007657B3"/>
    <w:rsid w:val="00767B81"/>
    <w:rsid w:val="0077123A"/>
    <w:rsid w:val="00775762"/>
    <w:rsid w:val="007852F5"/>
    <w:rsid w:val="00787B91"/>
    <w:rsid w:val="007941F5"/>
    <w:rsid w:val="007958E5"/>
    <w:rsid w:val="007A2295"/>
    <w:rsid w:val="007A45F6"/>
    <w:rsid w:val="007A4F33"/>
    <w:rsid w:val="007B2101"/>
    <w:rsid w:val="007B217E"/>
    <w:rsid w:val="007B429D"/>
    <w:rsid w:val="007B5FE7"/>
    <w:rsid w:val="007C14D1"/>
    <w:rsid w:val="007C3948"/>
    <w:rsid w:val="007C610C"/>
    <w:rsid w:val="007C762C"/>
    <w:rsid w:val="007D1B05"/>
    <w:rsid w:val="007D34C9"/>
    <w:rsid w:val="007D4699"/>
    <w:rsid w:val="007D48C1"/>
    <w:rsid w:val="007D5DEC"/>
    <w:rsid w:val="007D7176"/>
    <w:rsid w:val="00813E94"/>
    <w:rsid w:val="00817066"/>
    <w:rsid w:val="00825262"/>
    <w:rsid w:val="008266FB"/>
    <w:rsid w:val="0083316F"/>
    <w:rsid w:val="00841CAB"/>
    <w:rsid w:val="008471F4"/>
    <w:rsid w:val="00854C84"/>
    <w:rsid w:val="00862782"/>
    <w:rsid w:val="008635E0"/>
    <w:rsid w:val="00865D4C"/>
    <w:rsid w:val="00866D88"/>
    <w:rsid w:val="00874291"/>
    <w:rsid w:val="008811A1"/>
    <w:rsid w:val="00883C01"/>
    <w:rsid w:val="00890ADD"/>
    <w:rsid w:val="00893E90"/>
    <w:rsid w:val="008975EE"/>
    <w:rsid w:val="008A21A4"/>
    <w:rsid w:val="008A24EC"/>
    <w:rsid w:val="008B2D92"/>
    <w:rsid w:val="008B3054"/>
    <w:rsid w:val="008B5B60"/>
    <w:rsid w:val="008B67CF"/>
    <w:rsid w:val="008C4500"/>
    <w:rsid w:val="008D091A"/>
    <w:rsid w:val="008D11DF"/>
    <w:rsid w:val="008D434F"/>
    <w:rsid w:val="008D5AD0"/>
    <w:rsid w:val="008D6EBB"/>
    <w:rsid w:val="008E1875"/>
    <w:rsid w:val="008E3F6C"/>
    <w:rsid w:val="008F11F3"/>
    <w:rsid w:val="008F2305"/>
    <w:rsid w:val="008F2F5E"/>
    <w:rsid w:val="008F3EB3"/>
    <w:rsid w:val="00900F62"/>
    <w:rsid w:val="009020E6"/>
    <w:rsid w:val="00902469"/>
    <w:rsid w:val="00903754"/>
    <w:rsid w:val="00903D9D"/>
    <w:rsid w:val="00904721"/>
    <w:rsid w:val="00904841"/>
    <w:rsid w:val="00912AA4"/>
    <w:rsid w:val="00920AE7"/>
    <w:rsid w:val="00921331"/>
    <w:rsid w:val="009220C4"/>
    <w:rsid w:val="009262F8"/>
    <w:rsid w:val="00930686"/>
    <w:rsid w:val="00932CEC"/>
    <w:rsid w:val="009337A2"/>
    <w:rsid w:val="00933E63"/>
    <w:rsid w:val="00934D13"/>
    <w:rsid w:val="00936671"/>
    <w:rsid w:val="009376F3"/>
    <w:rsid w:val="009555F0"/>
    <w:rsid w:val="00955BE7"/>
    <w:rsid w:val="00957ED5"/>
    <w:rsid w:val="00970AE4"/>
    <w:rsid w:val="00972586"/>
    <w:rsid w:val="009729DD"/>
    <w:rsid w:val="009755E4"/>
    <w:rsid w:val="00976AF5"/>
    <w:rsid w:val="0098659B"/>
    <w:rsid w:val="00987120"/>
    <w:rsid w:val="009912B4"/>
    <w:rsid w:val="009933E3"/>
    <w:rsid w:val="00995CF3"/>
    <w:rsid w:val="00997408"/>
    <w:rsid w:val="0099781A"/>
    <w:rsid w:val="009A02AF"/>
    <w:rsid w:val="009A2142"/>
    <w:rsid w:val="009A366F"/>
    <w:rsid w:val="009A48BE"/>
    <w:rsid w:val="009A51ED"/>
    <w:rsid w:val="009D251B"/>
    <w:rsid w:val="009D299E"/>
    <w:rsid w:val="009D3AC8"/>
    <w:rsid w:val="009E2B74"/>
    <w:rsid w:val="009E5FA2"/>
    <w:rsid w:val="009E77A0"/>
    <w:rsid w:val="009F13F5"/>
    <w:rsid w:val="00A031D6"/>
    <w:rsid w:val="00A033DF"/>
    <w:rsid w:val="00A05BD5"/>
    <w:rsid w:val="00A14A2A"/>
    <w:rsid w:val="00A14A96"/>
    <w:rsid w:val="00A17657"/>
    <w:rsid w:val="00A227D2"/>
    <w:rsid w:val="00A40CE6"/>
    <w:rsid w:val="00A426EE"/>
    <w:rsid w:val="00A45C97"/>
    <w:rsid w:val="00A65C5B"/>
    <w:rsid w:val="00A83F32"/>
    <w:rsid w:val="00A9289F"/>
    <w:rsid w:val="00A933B3"/>
    <w:rsid w:val="00A95106"/>
    <w:rsid w:val="00A96846"/>
    <w:rsid w:val="00A97646"/>
    <w:rsid w:val="00AA0690"/>
    <w:rsid w:val="00AA13C1"/>
    <w:rsid w:val="00AA4EBD"/>
    <w:rsid w:val="00AA5EE4"/>
    <w:rsid w:val="00AA6000"/>
    <w:rsid w:val="00AB7442"/>
    <w:rsid w:val="00AC195F"/>
    <w:rsid w:val="00AC6D2B"/>
    <w:rsid w:val="00AD266D"/>
    <w:rsid w:val="00AD5067"/>
    <w:rsid w:val="00AD5C68"/>
    <w:rsid w:val="00AD6880"/>
    <w:rsid w:val="00AE0B83"/>
    <w:rsid w:val="00AE1267"/>
    <w:rsid w:val="00AE62F7"/>
    <w:rsid w:val="00AF1234"/>
    <w:rsid w:val="00B0075A"/>
    <w:rsid w:val="00B049D4"/>
    <w:rsid w:val="00B07C6C"/>
    <w:rsid w:val="00B1201F"/>
    <w:rsid w:val="00B12691"/>
    <w:rsid w:val="00B12E8E"/>
    <w:rsid w:val="00B16F39"/>
    <w:rsid w:val="00B1759B"/>
    <w:rsid w:val="00B2423D"/>
    <w:rsid w:val="00B253EF"/>
    <w:rsid w:val="00B30B29"/>
    <w:rsid w:val="00B338D9"/>
    <w:rsid w:val="00B34057"/>
    <w:rsid w:val="00B347AC"/>
    <w:rsid w:val="00B35B2E"/>
    <w:rsid w:val="00B36859"/>
    <w:rsid w:val="00B378CD"/>
    <w:rsid w:val="00B42D10"/>
    <w:rsid w:val="00B441C2"/>
    <w:rsid w:val="00B44326"/>
    <w:rsid w:val="00B45765"/>
    <w:rsid w:val="00B462A1"/>
    <w:rsid w:val="00B518E1"/>
    <w:rsid w:val="00B53CC7"/>
    <w:rsid w:val="00B53F96"/>
    <w:rsid w:val="00B556CB"/>
    <w:rsid w:val="00B56713"/>
    <w:rsid w:val="00B63D67"/>
    <w:rsid w:val="00B644EC"/>
    <w:rsid w:val="00B65062"/>
    <w:rsid w:val="00B67859"/>
    <w:rsid w:val="00B67A7D"/>
    <w:rsid w:val="00B74490"/>
    <w:rsid w:val="00B7617D"/>
    <w:rsid w:val="00B766FB"/>
    <w:rsid w:val="00B80330"/>
    <w:rsid w:val="00B83F69"/>
    <w:rsid w:val="00B84D95"/>
    <w:rsid w:val="00B85D18"/>
    <w:rsid w:val="00B87CB3"/>
    <w:rsid w:val="00B90BE5"/>
    <w:rsid w:val="00B90FCD"/>
    <w:rsid w:val="00B94C40"/>
    <w:rsid w:val="00B96C49"/>
    <w:rsid w:val="00BA08CD"/>
    <w:rsid w:val="00BA0F09"/>
    <w:rsid w:val="00BB040C"/>
    <w:rsid w:val="00BB0484"/>
    <w:rsid w:val="00BB22BD"/>
    <w:rsid w:val="00BB39C7"/>
    <w:rsid w:val="00BB42E0"/>
    <w:rsid w:val="00BC33C1"/>
    <w:rsid w:val="00BC5F17"/>
    <w:rsid w:val="00BC7089"/>
    <w:rsid w:val="00BD2A71"/>
    <w:rsid w:val="00BD33D4"/>
    <w:rsid w:val="00BD39C5"/>
    <w:rsid w:val="00BD3B4C"/>
    <w:rsid w:val="00BD6643"/>
    <w:rsid w:val="00BD77DC"/>
    <w:rsid w:val="00BD7FE5"/>
    <w:rsid w:val="00BE2FC2"/>
    <w:rsid w:val="00BE3C20"/>
    <w:rsid w:val="00BE5015"/>
    <w:rsid w:val="00BE5B67"/>
    <w:rsid w:val="00BE6FD4"/>
    <w:rsid w:val="00BF1550"/>
    <w:rsid w:val="00BF41B9"/>
    <w:rsid w:val="00BF7E5B"/>
    <w:rsid w:val="00C01CB7"/>
    <w:rsid w:val="00C06470"/>
    <w:rsid w:val="00C167DC"/>
    <w:rsid w:val="00C30B8A"/>
    <w:rsid w:val="00C30C8A"/>
    <w:rsid w:val="00C36447"/>
    <w:rsid w:val="00C47742"/>
    <w:rsid w:val="00C50B66"/>
    <w:rsid w:val="00C51B6D"/>
    <w:rsid w:val="00C5344A"/>
    <w:rsid w:val="00C55FE5"/>
    <w:rsid w:val="00C622B3"/>
    <w:rsid w:val="00C67B58"/>
    <w:rsid w:val="00C72596"/>
    <w:rsid w:val="00C72DE0"/>
    <w:rsid w:val="00C7584D"/>
    <w:rsid w:val="00C81B2E"/>
    <w:rsid w:val="00C828CD"/>
    <w:rsid w:val="00C839DE"/>
    <w:rsid w:val="00C861D5"/>
    <w:rsid w:val="00C93218"/>
    <w:rsid w:val="00C9545E"/>
    <w:rsid w:val="00C959FA"/>
    <w:rsid w:val="00CA126C"/>
    <w:rsid w:val="00CA26E2"/>
    <w:rsid w:val="00CB6C37"/>
    <w:rsid w:val="00CB7B66"/>
    <w:rsid w:val="00CC0CF4"/>
    <w:rsid w:val="00CC5E21"/>
    <w:rsid w:val="00CD6CDB"/>
    <w:rsid w:val="00CD7483"/>
    <w:rsid w:val="00CE3277"/>
    <w:rsid w:val="00CE50A4"/>
    <w:rsid w:val="00CE7374"/>
    <w:rsid w:val="00CF16A6"/>
    <w:rsid w:val="00CF2397"/>
    <w:rsid w:val="00CF2B69"/>
    <w:rsid w:val="00CF5B04"/>
    <w:rsid w:val="00D021E9"/>
    <w:rsid w:val="00D04266"/>
    <w:rsid w:val="00D052A5"/>
    <w:rsid w:val="00D066C0"/>
    <w:rsid w:val="00D11BC1"/>
    <w:rsid w:val="00D11FAC"/>
    <w:rsid w:val="00D152BB"/>
    <w:rsid w:val="00D164BA"/>
    <w:rsid w:val="00D16F39"/>
    <w:rsid w:val="00D2076F"/>
    <w:rsid w:val="00D22584"/>
    <w:rsid w:val="00D27050"/>
    <w:rsid w:val="00D31144"/>
    <w:rsid w:val="00D3450A"/>
    <w:rsid w:val="00D3742B"/>
    <w:rsid w:val="00D4107F"/>
    <w:rsid w:val="00D42A28"/>
    <w:rsid w:val="00D47008"/>
    <w:rsid w:val="00D51863"/>
    <w:rsid w:val="00D51E95"/>
    <w:rsid w:val="00D51FD7"/>
    <w:rsid w:val="00D55BC7"/>
    <w:rsid w:val="00D56B78"/>
    <w:rsid w:val="00D5712D"/>
    <w:rsid w:val="00D61F46"/>
    <w:rsid w:val="00D6283F"/>
    <w:rsid w:val="00D641DE"/>
    <w:rsid w:val="00D646F3"/>
    <w:rsid w:val="00D7446C"/>
    <w:rsid w:val="00D86DD9"/>
    <w:rsid w:val="00D91068"/>
    <w:rsid w:val="00D96D50"/>
    <w:rsid w:val="00DA7E53"/>
    <w:rsid w:val="00DB22A6"/>
    <w:rsid w:val="00DB2C35"/>
    <w:rsid w:val="00DB404C"/>
    <w:rsid w:val="00DB4D8F"/>
    <w:rsid w:val="00DB5827"/>
    <w:rsid w:val="00DC33F9"/>
    <w:rsid w:val="00DC4CF1"/>
    <w:rsid w:val="00DC69D3"/>
    <w:rsid w:val="00DC6F72"/>
    <w:rsid w:val="00DD0E62"/>
    <w:rsid w:val="00DE08C3"/>
    <w:rsid w:val="00DE47FF"/>
    <w:rsid w:val="00DE64B6"/>
    <w:rsid w:val="00DF0D8E"/>
    <w:rsid w:val="00DF7E92"/>
    <w:rsid w:val="00E00478"/>
    <w:rsid w:val="00E029D5"/>
    <w:rsid w:val="00E04690"/>
    <w:rsid w:val="00E050C9"/>
    <w:rsid w:val="00E0593D"/>
    <w:rsid w:val="00E1418C"/>
    <w:rsid w:val="00E14A1B"/>
    <w:rsid w:val="00E16A86"/>
    <w:rsid w:val="00E222AF"/>
    <w:rsid w:val="00E2290A"/>
    <w:rsid w:val="00E240FA"/>
    <w:rsid w:val="00E24833"/>
    <w:rsid w:val="00E251C3"/>
    <w:rsid w:val="00E2545E"/>
    <w:rsid w:val="00E32459"/>
    <w:rsid w:val="00E34381"/>
    <w:rsid w:val="00E36D49"/>
    <w:rsid w:val="00E42588"/>
    <w:rsid w:val="00E42F37"/>
    <w:rsid w:val="00E449AC"/>
    <w:rsid w:val="00E4607C"/>
    <w:rsid w:val="00E518E1"/>
    <w:rsid w:val="00E527CF"/>
    <w:rsid w:val="00E53B4D"/>
    <w:rsid w:val="00E53EA5"/>
    <w:rsid w:val="00E546D5"/>
    <w:rsid w:val="00E61616"/>
    <w:rsid w:val="00E61A16"/>
    <w:rsid w:val="00E62367"/>
    <w:rsid w:val="00E643E5"/>
    <w:rsid w:val="00E701D4"/>
    <w:rsid w:val="00E72C9A"/>
    <w:rsid w:val="00E736EE"/>
    <w:rsid w:val="00E767B0"/>
    <w:rsid w:val="00E81FD4"/>
    <w:rsid w:val="00E828C3"/>
    <w:rsid w:val="00E859A4"/>
    <w:rsid w:val="00E93F5B"/>
    <w:rsid w:val="00EA24B9"/>
    <w:rsid w:val="00EA33D2"/>
    <w:rsid w:val="00EA5436"/>
    <w:rsid w:val="00EA729D"/>
    <w:rsid w:val="00EB08C5"/>
    <w:rsid w:val="00EB2B33"/>
    <w:rsid w:val="00EB5113"/>
    <w:rsid w:val="00EC14F5"/>
    <w:rsid w:val="00EC44C9"/>
    <w:rsid w:val="00EC7070"/>
    <w:rsid w:val="00EC7181"/>
    <w:rsid w:val="00EC7AAC"/>
    <w:rsid w:val="00EE0912"/>
    <w:rsid w:val="00EE7168"/>
    <w:rsid w:val="00EE7C92"/>
    <w:rsid w:val="00EF6143"/>
    <w:rsid w:val="00F0069D"/>
    <w:rsid w:val="00F0314F"/>
    <w:rsid w:val="00F03388"/>
    <w:rsid w:val="00F1349F"/>
    <w:rsid w:val="00F15060"/>
    <w:rsid w:val="00F1731A"/>
    <w:rsid w:val="00F20F24"/>
    <w:rsid w:val="00F23373"/>
    <w:rsid w:val="00F265EE"/>
    <w:rsid w:val="00F273C7"/>
    <w:rsid w:val="00F27E63"/>
    <w:rsid w:val="00F27ECF"/>
    <w:rsid w:val="00F31212"/>
    <w:rsid w:val="00F32CF1"/>
    <w:rsid w:val="00F36EE1"/>
    <w:rsid w:val="00F45F89"/>
    <w:rsid w:val="00F46BD3"/>
    <w:rsid w:val="00F548CD"/>
    <w:rsid w:val="00F54DD0"/>
    <w:rsid w:val="00F80612"/>
    <w:rsid w:val="00F860A9"/>
    <w:rsid w:val="00F95ADA"/>
    <w:rsid w:val="00FA05B5"/>
    <w:rsid w:val="00FA0833"/>
    <w:rsid w:val="00FA67B2"/>
    <w:rsid w:val="00FA7CB3"/>
    <w:rsid w:val="00FB084C"/>
    <w:rsid w:val="00FB28FD"/>
    <w:rsid w:val="00FB4C2D"/>
    <w:rsid w:val="00FB6533"/>
    <w:rsid w:val="00FB74BE"/>
    <w:rsid w:val="00FC25C0"/>
    <w:rsid w:val="00FC46D7"/>
    <w:rsid w:val="00FD119D"/>
    <w:rsid w:val="00FD3EB8"/>
    <w:rsid w:val="00FD57A0"/>
    <w:rsid w:val="00FE3199"/>
    <w:rsid w:val="00FE54CE"/>
    <w:rsid w:val="00FE6350"/>
    <w:rsid w:val="00FF1DCA"/>
    <w:rsid w:val="00FF5551"/>
    <w:rsid w:val="00FF55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A2F41"/>
  <w15:chartTrackingRefBased/>
  <w15:docId w15:val="{D69CEB21-6CA7-4E3C-8CFA-5FA57EFB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D95"/>
    <w:pPr>
      <w:widowControl w:val="0"/>
      <w:autoSpaceDE w:val="0"/>
      <w:autoSpaceDN w:val="0"/>
      <w:adjustRightInd w:val="0"/>
    </w:pPr>
  </w:style>
  <w:style w:type="paragraph" w:styleId="Antrat1">
    <w:name w:val="heading 1"/>
    <w:basedOn w:val="prastasis"/>
    <w:next w:val="prastasis"/>
    <w:link w:val="Antrat1Diagrama"/>
    <w:qFormat/>
    <w:rsid w:val="003451D0"/>
    <w:pPr>
      <w:widowControl/>
      <w:numPr>
        <w:numId w:val="6"/>
      </w:numPr>
      <w:tabs>
        <w:tab w:val="left" w:pos="284"/>
      </w:tabs>
      <w:autoSpaceDE/>
      <w:autoSpaceDN/>
      <w:adjustRightInd/>
      <w:jc w:val="center"/>
      <w:outlineLvl w:val="0"/>
    </w:pPr>
    <w:rPr>
      <w:b/>
      <w:bCs/>
      <w:sz w:val="24"/>
      <w:lang w:eastAsia="en-US"/>
    </w:rPr>
  </w:style>
  <w:style w:type="paragraph" w:styleId="Antrat2">
    <w:name w:val="heading 2"/>
    <w:basedOn w:val="prastasis"/>
    <w:next w:val="prastasis"/>
    <w:link w:val="Antrat2Diagrama"/>
    <w:semiHidden/>
    <w:unhideWhenUsed/>
    <w:qFormat/>
    <w:rsid w:val="001C20B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75EE"/>
    <w:pPr>
      <w:widowControl/>
      <w:autoSpaceDE/>
      <w:autoSpaceDN/>
      <w:adjustRightInd/>
      <w:jc w:val="both"/>
    </w:pPr>
    <w:rPr>
      <w:rFonts w:ascii="TimesLT" w:hAnsi="TimesLT"/>
      <w:b/>
      <w:sz w:val="28"/>
      <w:lang w:eastAsia="en-US"/>
    </w:rPr>
  </w:style>
  <w:style w:type="paragraph" w:styleId="Debesliotekstas">
    <w:name w:val="Balloon Text"/>
    <w:basedOn w:val="prastasis"/>
    <w:semiHidden/>
    <w:rsid w:val="005D7B17"/>
    <w:rPr>
      <w:rFonts w:ascii="Tahoma" w:hAnsi="Tahoma" w:cs="Tahoma"/>
      <w:sz w:val="16"/>
      <w:szCs w:val="16"/>
    </w:rPr>
  </w:style>
  <w:style w:type="character" w:customStyle="1" w:styleId="Antrat1Diagrama">
    <w:name w:val="Antraštė 1 Diagrama"/>
    <w:link w:val="Antrat1"/>
    <w:rsid w:val="003451D0"/>
    <w:rPr>
      <w:b/>
      <w:bCs/>
      <w:sz w:val="24"/>
      <w:lang w:eastAsia="en-US"/>
    </w:rPr>
  </w:style>
  <w:style w:type="paragraph" w:styleId="Sraopastraipa">
    <w:name w:val="List Paragraph"/>
    <w:basedOn w:val="prastasis"/>
    <w:qFormat/>
    <w:rsid w:val="003451D0"/>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PagrindinistekstasDiagrama">
    <w:name w:val="Pagrindinis tekstas Diagrama"/>
    <w:basedOn w:val="Numatytasispastraiposriftas"/>
    <w:link w:val="Pagrindinistekstas"/>
    <w:rsid w:val="00FD3EB8"/>
    <w:rPr>
      <w:rFonts w:ascii="TimesLT" w:hAnsi="TimesLT"/>
      <w:b/>
      <w:sz w:val="28"/>
      <w:lang w:eastAsia="en-US"/>
    </w:rPr>
  </w:style>
  <w:style w:type="character" w:customStyle="1" w:styleId="Antrat2Diagrama">
    <w:name w:val="Antraštė 2 Diagrama"/>
    <w:basedOn w:val="Numatytasispastraiposriftas"/>
    <w:link w:val="Antrat2"/>
    <w:semiHidden/>
    <w:rsid w:val="001C20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820F-F334-48D0-809F-5756DA05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5546</Words>
  <Characters>3162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LMiklusiene</dc:creator>
  <cp:keywords/>
  <cp:lastModifiedBy>Vaišnorė Lina</cp:lastModifiedBy>
  <cp:revision>5</cp:revision>
  <cp:lastPrinted>2022-04-21T06:04:00Z</cp:lastPrinted>
  <dcterms:created xsi:type="dcterms:W3CDTF">2025-09-15T08:35:00Z</dcterms:created>
  <dcterms:modified xsi:type="dcterms:W3CDTF">2025-09-15T08:45:00Z</dcterms:modified>
</cp:coreProperties>
</file>