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6722E3"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zh-CN" w:bidi="hi-IN"/>
        </w:rPr>
      </w:pPr>
    </w:p>
    <w:p w14:paraId="5BA85F01" w14:textId="77777777" w:rsidR="00291D12" w:rsidRPr="006722E3"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6722E3">
        <w:rPr>
          <w:rFonts w:eastAsia="Lucida Sans Unicode" w:cs="Mangal"/>
          <w:noProof/>
          <w:kern w:val="1"/>
          <w:bdr w:val="none" w:sz="0" w:space="0" w:color="auto"/>
          <w:lang w:val="lt-LT" w:eastAsia="lt-LT" w:bidi="hi-IN"/>
        </w:rPr>
        <w:drawing>
          <wp:inline distT="0" distB="0" distL="0" distR="0" wp14:anchorId="4D2828FD" wp14:editId="25EE11EC">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7"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6722E3"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p>
    <w:p w14:paraId="072E0502" w14:textId="77777777" w:rsidR="00291D12" w:rsidRPr="006722E3"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r w:rsidRPr="006722E3">
        <w:rPr>
          <w:rFonts w:eastAsia="Lucida Sans Unicode" w:cs="Mangal"/>
          <w:b/>
          <w:kern w:val="1"/>
          <w:bdr w:val="none" w:sz="0" w:space="0" w:color="auto"/>
          <w:lang w:val="lt-LT" w:eastAsia="lt-LT" w:bidi="hi-IN"/>
        </w:rPr>
        <w:t>ELEKTRĖNŲ SAVIVALDYBĖS ADMINISTRACIJA</w:t>
      </w:r>
    </w:p>
    <w:p w14:paraId="0B82DD58" w14:textId="77777777" w:rsidR="00291D12" w:rsidRPr="006722E3"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p>
    <w:p w14:paraId="3672349D" w14:textId="77777777" w:rsidR="00291D12" w:rsidRPr="006722E3"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6722E3">
        <w:rPr>
          <w:rFonts w:eastAsia="Lucida Sans Unicode" w:cs="Mangal"/>
          <w:kern w:val="1"/>
          <w:bdr w:val="none" w:sz="0" w:space="0" w:color="auto"/>
          <w:lang w:val="lt-LT" w:eastAsia="lt-LT" w:bidi="hi-IN"/>
        </w:rPr>
        <w:t xml:space="preserve">Biudžetinė įstaiga, Rungos g. 5, LT-26110  Elektrėnai, </w:t>
      </w:r>
    </w:p>
    <w:p w14:paraId="565934FD" w14:textId="77777777" w:rsidR="00291D12" w:rsidRPr="006722E3"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6722E3">
        <w:rPr>
          <w:rFonts w:eastAsia="Lucida Sans Unicode" w:cs="Mangal"/>
          <w:kern w:val="1"/>
          <w:bdr w:val="none" w:sz="0" w:space="0" w:color="auto"/>
          <w:lang w:val="lt-LT" w:eastAsia="lt-LT" w:bidi="hi-IN"/>
        </w:rPr>
        <w:t xml:space="preserve">tel. (8 528) 58 015, el. p. </w:t>
      </w:r>
      <w:hyperlink r:id="rId8" w:history="1">
        <w:r w:rsidRPr="006722E3">
          <w:rPr>
            <w:rFonts w:eastAsia="Lucida Sans Unicode" w:cs="Mangal"/>
            <w:color w:val="0000FF"/>
            <w:kern w:val="1"/>
            <w:u w:val="single"/>
            <w:bdr w:val="none" w:sz="0" w:space="0" w:color="auto"/>
            <w:lang w:val="lt-LT" w:eastAsia="lt-LT" w:bidi="hi-IN"/>
          </w:rPr>
          <w:t>administracija@elektrenai.lt</w:t>
        </w:r>
      </w:hyperlink>
    </w:p>
    <w:p w14:paraId="3752B277" w14:textId="77777777" w:rsidR="00291D12" w:rsidRPr="006722E3"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6722E3">
        <w:rPr>
          <w:rFonts w:eastAsia="Lucida Sans Unicode" w:cs="Mangal"/>
          <w:kern w:val="1"/>
          <w:bdr w:val="none" w:sz="0" w:space="0" w:color="auto"/>
          <w:lang w:val="lt-LT" w:eastAsia="lt-LT" w:bidi="hi-IN"/>
        </w:rPr>
        <w:t>Duomenys kaupiami ir saugomi Juridinių asmenų registre, kodas 188756190</w:t>
      </w:r>
    </w:p>
    <w:p w14:paraId="7A954FED" w14:textId="77777777" w:rsidR="00291D12" w:rsidRPr="006722E3"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lt-LT" w:bidi="hi-IN"/>
        </w:rPr>
      </w:pPr>
      <w:r w:rsidRPr="006722E3">
        <w:rPr>
          <w:rFonts w:eastAsia="Lucida Sans Unicode" w:cs="Mangal"/>
          <w:noProof/>
          <w:kern w:val="1"/>
          <w:bdr w:val="none" w:sz="0" w:space="0" w:color="auto"/>
          <w:lang w:val="lt-LT"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6722E3"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val="lt-LT" w:eastAsia="en-GB"/>
        </w:rPr>
      </w:pPr>
    </w:p>
    <w:p w14:paraId="4063B55F" w14:textId="77777777" w:rsidR="00291D12" w:rsidRPr="006722E3"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p>
    <w:p w14:paraId="00BF68EB" w14:textId="3DA6BB14" w:rsidR="00205AB1" w:rsidRPr="006722E3"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r w:rsidRPr="006722E3">
        <w:rPr>
          <w:color w:val="000000"/>
          <w:sz w:val="22"/>
          <w:szCs w:val="22"/>
          <w:lang w:val="lt-LT" w:eastAsia="en-GB"/>
        </w:rPr>
        <w:t>TVIRTIN</w:t>
      </w:r>
      <w:r w:rsidR="00D63E35" w:rsidRPr="006722E3">
        <w:rPr>
          <w:color w:val="000000"/>
          <w:sz w:val="22"/>
          <w:szCs w:val="22"/>
          <w:lang w:val="lt-LT" w:eastAsia="en-GB"/>
        </w:rPr>
        <w:t>U</w:t>
      </w:r>
      <w:r w:rsidRPr="006722E3">
        <w:rPr>
          <w:color w:val="000000"/>
          <w:sz w:val="22"/>
          <w:szCs w:val="22"/>
          <w:lang w:val="lt-LT" w:eastAsia="en-GB"/>
        </w:rPr>
        <w:t>:</w:t>
      </w:r>
    </w:p>
    <w:p w14:paraId="1AA5F145" w14:textId="77777777" w:rsidR="00D63E35" w:rsidRPr="006722E3"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val="lt-LT" w:eastAsia="en-GB"/>
        </w:rPr>
      </w:pPr>
      <w:r w:rsidRPr="006722E3">
        <w:rPr>
          <w:color w:val="000000"/>
          <w:sz w:val="22"/>
          <w:szCs w:val="22"/>
          <w:lang w:val="lt-LT" w:eastAsia="en-GB"/>
        </w:rPr>
        <w:t>Elektrėnų savivaldybės administracijos</w:t>
      </w:r>
    </w:p>
    <w:p w14:paraId="4A28BD56" w14:textId="7BBC77A4" w:rsidR="00205AB1" w:rsidRPr="006722E3"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val="lt-LT" w:eastAsia="en-GB"/>
        </w:rPr>
      </w:pPr>
      <w:r w:rsidRPr="006722E3">
        <w:rPr>
          <w:color w:val="000000"/>
          <w:sz w:val="22"/>
          <w:szCs w:val="22"/>
          <w:lang w:val="lt-LT" w:eastAsia="en-GB"/>
        </w:rPr>
        <w:t>direktor</w:t>
      </w:r>
      <w:r w:rsidR="00CC6FB1" w:rsidRPr="006722E3">
        <w:rPr>
          <w:color w:val="000000"/>
          <w:sz w:val="22"/>
          <w:szCs w:val="22"/>
          <w:lang w:val="lt-LT" w:eastAsia="en-GB"/>
        </w:rPr>
        <w:t>ė</w:t>
      </w:r>
    </w:p>
    <w:p w14:paraId="17F46E67" w14:textId="07CF1542" w:rsidR="00205AB1" w:rsidRPr="006722E3"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val="lt-LT" w:eastAsia="en-GB"/>
        </w:rPr>
      </w:pPr>
      <w:r w:rsidRPr="006722E3">
        <w:rPr>
          <w:color w:val="000000"/>
          <w:sz w:val="22"/>
          <w:szCs w:val="22"/>
          <w:lang w:val="lt-LT" w:eastAsia="en-GB"/>
        </w:rPr>
        <w:t>_</w:t>
      </w:r>
      <w:r w:rsidR="00205AB1" w:rsidRPr="006722E3">
        <w:rPr>
          <w:color w:val="000000"/>
          <w:sz w:val="22"/>
          <w:szCs w:val="22"/>
          <w:lang w:val="lt-LT" w:eastAsia="en-GB"/>
        </w:rPr>
        <w:t>__</w:t>
      </w:r>
      <w:r w:rsidR="00D63E35" w:rsidRPr="006722E3">
        <w:rPr>
          <w:color w:val="000000"/>
          <w:sz w:val="22"/>
          <w:szCs w:val="22"/>
          <w:lang w:val="lt-LT" w:eastAsia="en-GB"/>
        </w:rPr>
        <w:t>__________</w:t>
      </w:r>
      <w:r w:rsidR="00205AB1" w:rsidRPr="006722E3">
        <w:rPr>
          <w:color w:val="000000"/>
          <w:sz w:val="22"/>
          <w:szCs w:val="22"/>
          <w:lang w:val="lt-LT" w:eastAsia="en-GB"/>
        </w:rPr>
        <w:t xml:space="preserve">__ </w:t>
      </w:r>
      <w:r w:rsidR="00CC6FB1" w:rsidRPr="006722E3">
        <w:rPr>
          <w:color w:val="000000"/>
          <w:sz w:val="22"/>
          <w:szCs w:val="22"/>
          <w:lang w:val="lt-LT" w:eastAsia="en-GB"/>
        </w:rPr>
        <w:t>Jekaterina Goličenko</w:t>
      </w:r>
    </w:p>
    <w:p w14:paraId="173C226A" w14:textId="77777777" w:rsidR="00205AB1" w:rsidRPr="006722E3" w:rsidRDefault="00205AB1" w:rsidP="00205AB1">
      <w:pPr>
        <w:pStyle w:val="Heading"/>
        <w:jc w:val="center"/>
        <w:rPr>
          <w:sz w:val="24"/>
          <w:szCs w:val="24"/>
          <w:lang w:val="lt-LT"/>
        </w:rPr>
      </w:pPr>
    </w:p>
    <w:p w14:paraId="216769D4" w14:textId="77777777" w:rsidR="00205AB1" w:rsidRPr="006722E3" w:rsidRDefault="00205AB1" w:rsidP="00205AB1">
      <w:pPr>
        <w:pStyle w:val="Heading"/>
        <w:jc w:val="center"/>
        <w:rPr>
          <w:color w:val="000000" w:themeColor="text1"/>
          <w:sz w:val="24"/>
          <w:szCs w:val="24"/>
          <w:lang w:val="lt-LT"/>
        </w:rPr>
      </w:pPr>
    </w:p>
    <w:p w14:paraId="09AC2FB0" w14:textId="77777777" w:rsidR="00C46DEB" w:rsidRPr="006722E3" w:rsidRDefault="00C46DEB" w:rsidP="00C46DEB">
      <w:pPr>
        <w:pStyle w:val="Body2"/>
        <w:rPr>
          <w:lang w:val="lt-LT"/>
        </w:rPr>
      </w:pPr>
    </w:p>
    <w:p w14:paraId="6B514DE9" w14:textId="61A08046" w:rsidR="00A50990" w:rsidRPr="006722E3" w:rsidRDefault="00A50990" w:rsidP="003A30DA">
      <w:pPr>
        <w:pStyle w:val="Body"/>
        <w:tabs>
          <w:tab w:val="left" w:pos="8415"/>
        </w:tabs>
        <w:jc w:val="center"/>
        <w:rPr>
          <w:rFonts w:ascii="Times New Roman" w:hAnsi="Times New Roman" w:cs="Times New Roman"/>
          <w:b/>
          <w:bCs/>
          <w:sz w:val="24"/>
          <w:szCs w:val="24"/>
          <w:lang w:val="lt-LT"/>
        </w:rPr>
      </w:pPr>
      <w:r w:rsidRPr="006722E3">
        <w:rPr>
          <w:rFonts w:ascii="Times New Roman" w:hAnsi="Times New Roman" w:cs="Times New Roman"/>
          <w:b/>
          <w:bCs/>
          <w:sz w:val="24"/>
          <w:szCs w:val="24"/>
          <w:lang w:val="lt-LT"/>
        </w:rPr>
        <w:t>MAŽOS VERTĖS VIEŠOJO PIRKIMO „</w:t>
      </w:r>
      <w:r w:rsidR="00E80670" w:rsidRPr="006722E3">
        <w:rPr>
          <w:rFonts w:ascii="Times New Roman" w:hAnsi="Times New Roman" w:cs="Times New Roman"/>
          <w:b/>
          <w:bCs/>
          <w:sz w:val="24"/>
          <w:szCs w:val="24"/>
          <w:lang w:val="lt-LT"/>
        </w:rPr>
        <w:t>KRAUJUI TIRTI SKIRTI REAGENTAI</w:t>
      </w:r>
      <w:r w:rsidRPr="006722E3">
        <w:rPr>
          <w:rFonts w:ascii="Times New Roman" w:hAnsi="Times New Roman" w:cs="Times New Roman"/>
          <w:b/>
          <w:bCs/>
          <w:sz w:val="24"/>
          <w:szCs w:val="24"/>
          <w:lang w:val="lt-LT"/>
        </w:rPr>
        <w:t>“</w:t>
      </w:r>
    </w:p>
    <w:p w14:paraId="2926D204" w14:textId="77777777" w:rsidR="00A50990" w:rsidRPr="006722E3" w:rsidRDefault="00A50990" w:rsidP="00A50990">
      <w:pPr>
        <w:pStyle w:val="Body"/>
        <w:tabs>
          <w:tab w:val="left" w:pos="8415"/>
        </w:tabs>
        <w:jc w:val="center"/>
        <w:rPr>
          <w:rFonts w:ascii="Times New Roman" w:hAnsi="Times New Roman" w:cs="Times New Roman"/>
          <w:b/>
          <w:bCs/>
          <w:sz w:val="24"/>
          <w:szCs w:val="24"/>
          <w:lang w:val="lt-LT"/>
        </w:rPr>
      </w:pPr>
      <w:r w:rsidRPr="006722E3">
        <w:rPr>
          <w:rFonts w:ascii="Times New Roman" w:hAnsi="Times New Roman" w:cs="Times New Roman"/>
          <w:b/>
          <w:bCs/>
          <w:sz w:val="24"/>
          <w:szCs w:val="24"/>
          <w:lang w:val="lt-LT"/>
        </w:rPr>
        <w:t>SKELBIAMOS APKLAUSOS SĄLYGOS</w:t>
      </w:r>
    </w:p>
    <w:p w14:paraId="50A1B36E" w14:textId="1C1B08FD" w:rsidR="001125E3" w:rsidRPr="006722E3" w:rsidRDefault="00A50990" w:rsidP="00A50990">
      <w:pPr>
        <w:pStyle w:val="Body2"/>
        <w:jc w:val="center"/>
        <w:rPr>
          <w:b/>
          <w:bCs/>
          <w:sz w:val="24"/>
          <w:szCs w:val="24"/>
          <w:lang w:val="lt-LT"/>
        </w:rPr>
      </w:pPr>
      <w:r w:rsidRPr="006722E3">
        <w:rPr>
          <w:rFonts w:cs="Times New Roman"/>
          <w:b/>
          <w:bCs/>
          <w:sz w:val="24"/>
          <w:szCs w:val="24"/>
          <w:lang w:val="lt-LT"/>
        </w:rPr>
        <w:t>Versija Nr. 1</w:t>
      </w:r>
      <w:r w:rsidRPr="006722E3">
        <w:rPr>
          <w:sz w:val="24"/>
          <w:szCs w:val="24"/>
          <w:lang w:val="lt-LT"/>
        </w:rPr>
        <w:t xml:space="preserve">  </w:t>
      </w:r>
    </w:p>
    <w:p w14:paraId="388AA4C5" w14:textId="77777777" w:rsidR="00205AB1" w:rsidRPr="006722E3" w:rsidRDefault="00205AB1" w:rsidP="00205AB1">
      <w:pPr>
        <w:pStyle w:val="Body2"/>
        <w:rPr>
          <w:sz w:val="24"/>
          <w:szCs w:val="24"/>
          <w:lang w:val="lt-LT"/>
        </w:rPr>
      </w:pPr>
    </w:p>
    <w:p w14:paraId="5665335A" w14:textId="764E33D0" w:rsidR="00E059F0" w:rsidRPr="006722E3" w:rsidRDefault="00205AB1" w:rsidP="00FF5B46">
      <w:pPr>
        <w:pStyle w:val="Body2"/>
        <w:rPr>
          <w:sz w:val="24"/>
          <w:szCs w:val="24"/>
          <w:lang w:val="lt-LT"/>
        </w:rPr>
      </w:pPr>
      <w:r w:rsidRPr="006722E3">
        <w:rPr>
          <w:sz w:val="24"/>
          <w:szCs w:val="24"/>
          <w:lang w:val="lt-LT"/>
        </w:rPr>
        <w:tab/>
      </w:r>
      <w:r w:rsidRPr="006722E3">
        <w:rPr>
          <w:b/>
          <w:bCs/>
          <w:sz w:val="24"/>
          <w:szCs w:val="24"/>
          <w:lang w:val="lt-LT"/>
        </w:rPr>
        <w:t>1. BENDROSIOS NUOSTATOS</w:t>
      </w:r>
      <w:r w:rsidRPr="006722E3">
        <w:rPr>
          <w:b/>
          <w:bCs/>
          <w:sz w:val="24"/>
          <w:szCs w:val="24"/>
          <w:lang w:val="lt-LT"/>
        </w:rPr>
        <w:tab/>
      </w:r>
      <w:r w:rsidRPr="006722E3">
        <w:rPr>
          <w:sz w:val="24"/>
          <w:szCs w:val="24"/>
          <w:lang w:val="lt-LT"/>
        </w:rPr>
        <w:br/>
      </w:r>
      <w:r w:rsidRPr="006722E3">
        <w:rPr>
          <w:sz w:val="24"/>
          <w:szCs w:val="24"/>
          <w:lang w:val="lt-LT"/>
        </w:rPr>
        <w:tab/>
      </w:r>
      <w:r w:rsidRPr="006722E3">
        <w:rPr>
          <w:sz w:val="24"/>
          <w:szCs w:val="24"/>
          <w:lang w:val="lt-LT"/>
        </w:rPr>
        <w:br/>
      </w:r>
      <w:r w:rsidRPr="006722E3">
        <w:rPr>
          <w:sz w:val="24"/>
          <w:szCs w:val="24"/>
          <w:lang w:val="lt-LT"/>
        </w:rPr>
        <w:tab/>
        <w:t xml:space="preserve">1.1. Perkančioji organizacija </w:t>
      </w:r>
      <w:r w:rsidR="007D6FE5" w:rsidRPr="006722E3">
        <w:rPr>
          <w:sz w:val="24"/>
          <w:szCs w:val="24"/>
          <w:lang w:val="lt-LT"/>
        </w:rPr>
        <w:t xml:space="preserve">VšĮ </w:t>
      </w:r>
      <w:r w:rsidR="00E059F0" w:rsidRPr="006722E3">
        <w:rPr>
          <w:sz w:val="24"/>
          <w:szCs w:val="24"/>
          <w:lang w:val="lt-LT"/>
        </w:rPr>
        <w:t xml:space="preserve">Elektrėnų savivaldybės </w:t>
      </w:r>
      <w:r w:rsidR="007D6FE5" w:rsidRPr="006722E3">
        <w:rPr>
          <w:sz w:val="24"/>
          <w:szCs w:val="24"/>
          <w:lang w:val="lt-LT"/>
        </w:rPr>
        <w:t>Sveikatos</w:t>
      </w:r>
      <w:r w:rsidR="005254F5" w:rsidRPr="006722E3">
        <w:rPr>
          <w:sz w:val="24"/>
          <w:szCs w:val="24"/>
          <w:lang w:val="lt-LT"/>
        </w:rPr>
        <w:t xml:space="preserve"> centras,</w:t>
      </w:r>
      <w:r w:rsidR="00E059F0" w:rsidRPr="006722E3">
        <w:rPr>
          <w:sz w:val="24"/>
          <w:szCs w:val="24"/>
          <w:lang w:val="lt-LT"/>
        </w:rPr>
        <w:t xml:space="preserve"> juridinio asmens kodas 1</w:t>
      </w:r>
      <w:r w:rsidR="00B459FA" w:rsidRPr="006722E3">
        <w:rPr>
          <w:sz w:val="24"/>
          <w:szCs w:val="24"/>
          <w:lang w:val="lt-LT"/>
        </w:rPr>
        <w:t>81527132</w:t>
      </w:r>
      <w:r w:rsidR="00E059F0" w:rsidRPr="006722E3">
        <w:rPr>
          <w:sz w:val="24"/>
          <w:szCs w:val="24"/>
          <w:lang w:val="lt-LT"/>
        </w:rPr>
        <w:t xml:space="preserve">, adresas </w:t>
      </w:r>
      <w:r w:rsidR="00CF36C8" w:rsidRPr="006722E3">
        <w:rPr>
          <w:sz w:val="24"/>
          <w:szCs w:val="24"/>
          <w:lang w:val="lt-LT"/>
        </w:rPr>
        <w:t>Taikos g. 6</w:t>
      </w:r>
      <w:r w:rsidR="00E059F0" w:rsidRPr="006722E3">
        <w:rPr>
          <w:sz w:val="24"/>
          <w:szCs w:val="24"/>
          <w:lang w:val="lt-LT"/>
        </w:rPr>
        <w:t xml:space="preserve">, </w:t>
      </w:r>
      <w:r w:rsidR="00CF36C8" w:rsidRPr="006722E3">
        <w:rPr>
          <w:sz w:val="24"/>
          <w:szCs w:val="24"/>
          <w:lang w:val="lt-LT"/>
        </w:rPr>
        <w:t>Elektrėnai</w:t>
      </w:r>
      <w:r w:rsidR="00E059F0" w:rsidRPr="006722E3">
        <w:rPr>
          <w:sz w:val="24"/>
          <w:szCs w:val="24"/>
          <w:lang w:val="lt-LT"/>
        </w:rPr>
        <w:t xml:space="preserve">, </w:t>
      </w:r>
      <w:r w:rsidRPr="006722E3">
        <w:rPr>
          <w:sz w:val="24"/>
          <w:szCs w:val="24"/>
          <w:lang w:val="lt-LT"/>
        </w:rPr>
        <w:t>(toliau - perkančioji organizacija</w:t>
      </w:r>
      <w:r w:rsidR="00E059F0" w:rsidRPr="006722E3">
        <w:rPr>
          <w:sz w:val="24"/>
          <w:szCs w:val="24"/>
          <w:lang w:val="lt-LT"/>
        </w:rPr>
        <w:t>), vykdydama</w:t>
      </w:r>
      <w:r w:rsidRPr="006722E3">
        <w:rPr>
          <w:sz w:val="24"/>
          <w:szCs w:val="24"/>
          <w:lang w:val="lt-LT"/>
        </w:rPr>
        <w:t xml:space="preserve"> šį viešąjį pirkimą numato įsigyti pirkimo sąlygų </w:t>
      </w:r>
      <w:r w:rsidR="00646944" w:rsidRPr="006722E3">
        <w:rPr>
          <w:sz w:val="24"/>
          <w:szCs w:val="24"/>
          <w:lang w:val="lt-LT"/>
        </w:rPr>
        <w:t>techninėje specifikacijoje</w:t>
      </w:r>
      <w:r w:rsidR="003040C1" w:rsidRPr="006722E3">
        <w:rPr>
          <w:sz w:val="24"/>
          <w:szCs w:val="24"/>
          <w:lang w:val="lt-LT"/>
        </w:rPr>
        <w:t xml:space="preserve">, </w:t>
      </w:r>
      <w:r w:rsidRPr="006722E3">
        <w:rPr>
          <w:sz w:val="24"/>
          <w:szCs w:val="24"/>
          <w:lang w:val="lt-LT"/>
        </w:rPr>
        <w:t>nurodytą pirkimo objektą.</w:t>
      </w:r>
      <w:r w:rsidRPr="006722E3">
        <w:rPr>
          <w:sz w:val="24"/>
          <w:szCs w:val="24"/>
          <w:lang w:val="lt-LT"/>
        </w:rPr>
        <w:tab/>
      </w:r>
    </w:p>
    <w:p w14:paraId="036FED0C" w14:textId="7FCEF73E" w:rsidR="00E059F0" w:rsidRPr="006722E3" w:rsidRDefault="00E059F0" w:rsidP="00E059F0">
      <w:pPr>
        <w:pStyle w:val="Body2"/>
        <w:rPr>
          <w:sz w:val="24"/>
          <w:szCs w:val="24"/>
          <w:lang w:val="lt-LT"/>
        </w:rPr>
      </w:pPr>
      <w:r w:rsidRPr="006722E3">
        <w:rPr>
          <w:sz w:val="24"/>
          <w:szCs w:val="24"/>
          <w:lang w:val="lt-LT"/>
        </w:rPr>
        <w:tab/>
        <w:t>1.2. Viešąjį pirkimą atlieka Perkančiosios organizacijos įgaliotoji Elektrėnų savivaldybės administracija, Rungos g. 5, LT-26110 Elektrėnai, kodas 188756190 (toliau – Įgaliotoji organizacija). Įgaliotajai organizacijai suteikiama teisė organizuoti pirkimą ir atlikti pirkimo procedūras Perkančiosios organizacijos vardu iki pirkimo sutarties sudarymo.</w:t>
      </w:r>
      <w:r w:rsidR="00AD6991" w:rsidRPr="006722E3">
        <w:rPr>
          <w:sz w:val="24"/>
          <w:szCs w:val="24"/>
          <w:lang w:val="lt-LT"/>
        </w:rPr>
        <w:t xml:space="preserve"> </w:t>
      </w:r>
      <w:r w:rsidRPr="006722E3">
        <w:rPr>
          <w:sz w:val="24"/>
          <w:szCs w:val="24"/>
          <w:lang w:val="lt-LT"/>
        </w:rPr>
        <w:t>Perkančioji organizacija pirkimo sutartį sudarys savo vardu.</w:t>
      </w:r>
    </w:p>
    <w:p w14:paraId="75E44A57" w14:textId="03517A53" w:rsidR="00850B1F" w:rsidRPr="006722E3" w:rsidRDefault="00205AB1" w:rsidP="00FF5B46">
      <w:pPr>
        <w:pStyle w:val="Body2"/>
        <w:rPr>
          <w:sz w:val="24"/>
          <w:szCs w:val="24"/>
          <w:lang w:val="lt-LT"/>
        </w:rPr>
      </w:pPr>
      <w:r w:rsidRPr="006722E3">
        <w:rPr>
          <w:sz w:val="24"/>
          <w:szCs w:val="24"/>
          <w:lang w:val="lt-LT"/>
        </w:rPr>
        <w:tab/>
        <w:t>1.</w:t>
      </w:r>
      <w:r w:rsidR="00E059F0" w:rsidRPr="006722E3">
        <w:rPr>
          <w:sz w:val="24"/>
          <w:szCs w:val="24"/>
          <w:lang w:val="lt-LT"/>
        </w:rPr>
        <w:t>3</w:t>
      </w:r>
      <w:r w:rsidRPr="006722E3">
        <w:rPr>
          <w:sz w:val="24"/>
          <w:szCs w:val="24"/>
          <w:lang w:val="lt-LT"/>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6722E3" w:rsidRPr="006722E3">
        <w:rPr>
          <w:sz w:val="24"/>
          <w:szCs w:val="24"/>
          <w:lang w:val="lt-LT"/>
        </w:rPr>
        <w:t>reglamentuojančiais</w:t>
      </w:r>
      <w:r w:rsidRPr="006722E3">
        <w:rPr>
          <w:sz w:val="24"/>
          <w:szCs w:val="24"/>
          <w:lang w:val="lt-LT"/>
        </w:rPr>
        <w:t xml:space="preserve"> </w:t>
      </w:r>
      <w:r w:rsidR="006722E3" w:rsidRPr="006722E3">
        <w:rPr>
          <w:sz w:val="24"/>
          <w:szCs w:val="24"/>
          <w:lang w:val="lt-LT"/>
        </w:rPr>
        <w:t>teises</w:t>
      </w:r>
      <w:r w:rsidRPr="006722E3">
        <w:rPr>
          <w:sz w:val="24"/>
          <w:szCs w:val="24"/>
          <w:lang w:val="lt-LT"/>
        </w:rPr>
        <w:t xml:space="preserve"> aktais bei šiomis pirkimo </w:t>
      </w:r>
      <w:r w:rsidR="006722E3" w:rsidRPr="006722E3">
        <w:rPr>
          <w:sz w:val="24"/>
          <w:szCs w:val="24"/>
          <w:lang w:val="lt-LT"/>
        </w:rPr>
        <w:t>sąlygomis</w:t>
      </w:r>
      <w:r w:rsidRPr="006722E3">
        <w:rPr>
          <w:sz w:val="24"/>
          <w:szCs w:val="24"/>
          <w:lang w:val="lt-LT"/>
        </w:rPr>
        <w:t>.</w:t>
      </w:r>
      <w:r w:rsidRPr="006722E3">
        <w:rPr>
          <w:sz w:val="24"/>
          <w:szCs w:val="24"/>
          <w:lang w:val="lt-LT"/>
        </w:rPr>
        <w:tab/>
      </w:r>
      <w:r w:rsidRPr="006722E3">
        <w:rPr>
          <w:sz w:val="24"/>
          <w:szCs w:val="24"/>
          <w:lang w:val="lt-LT"/>
        </w:rPr>
        <w:br/>
      </w:r>
      <w:r w:rsidRPr="006722E3">
        <w:rPr>
          <w:sz w:val="24"/>
          <w:szCs w:val="24"/>
          <w:lang w:val="lt-LT"/>
        </w:rPr>
        <w:tab/>
        <w:t>1.</w:t>
      </w:r>
      <w:r w:rsidR="00E059F0" w:rsidRPr="006722E3">
        <w:rPr>
          <w:sz w:val="24"/>
          <w:szCs w:val="24"/>
          <w:lang w:val="lt-LT"/>
        </w:rPr>
        <w:t>4</w:t>
      </w:r>
      <w:r w:rsidRPr="006722E3">
        <w:rPr>
          <w:sz w:val="24"/>
          <w:szCs w:val="24"/>
          <w:lang w:val="lt-LT"/>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FF5B46" w:rsidRPr="006722E3">
          <w:rPr>
            <w:rStyle w:val="Hipersaitas"/>
            <w:sz w:val="24"/>
            <w:szCs w:val="24"/>
            <w:lang w:val="lt-LT"/>
          </w:rPr>
          <w:t>https://pirkimai.eviesiejipirkimai.lt</w:t>
        </w:r>
      </w:hyperlink>
      <w:r w:rsidRPr="006722E3">
        <w:rPr>
          <w:sz w:val="24"/>
          <w:szCs w:val="24"/>
          <w:lang w:val="lt-LT"/>
        </w:rPr>
        <w:t>.</w:t>
      </w:r>
      <w:r w:rsidRPr="006722E3">
        <w:rPr>
          <w:sz w:val="24"/>
          <w:szCs w:val="24"/>
          <w:lang w:val="lt-LT"/>
        </w:rPr>
        <w:tab/>
      </w:r>
      <w:r w:rsidRPr="006722E3">
        <w:rPr>
          <w:sz w:val="24"/>
          <w:szCs w:val="24"/>
          <w:lang w:val="lt-LT"/>
        </w:rPr>
        <w:br/>
      </w:r>
      <w:r w:rsidRPr="006722E3">
        <w:rPr>
          <w:sz w:val="24"/>
          <w:szCs w:val="24"/>
          <w:lang w:val="lt-LT"/>
        </w:rPr>
        <w:tab/>
        <w:t>1.</w:t>
      </w:r>
      <w:r w:rsidR="00E059F0" w:rsidRPr="006722E3">
        <w:rPr>
          <w:sz w:val="24"/>
          <w:szCs w:val="24"/>
          <w:lang w:val="lt-LT"/>
        </w:rPr>
        <w:t>5</w:t>
      </w:r>
      <w:r w:rsidRPr="006722E3">
        <w:rPr>
          <w:sz w:val="24"/>
          <w:szCs w:val="24"/>
          <w:lang w:val="lt-LT"/>
        </w:rPr>
        <w:t>.Pirkimas atliekamas laikantis lygiateisiškumo, nediskriminavimo, abipusio pripažinimo, proporcingumo ir skaidrumo principų bei konfidencialumo ir nešališkumo reikalavimų.</w:t>
      </w:r>
      <w:r w:rsidRPr="006722E3">
        <w:rPr>
          <w:sz w:val="24"/>
          <w:szCs w:val="24"/>
          <w:lang w:val="lt-LT"/>
        </w:rPr>
        <w:tab/>
      </w:r>
    </w:p>
    <w:p w14:paraId="113333A6" w14:textId="650E6F65" w:rsidR="00850B1F" w:rsidRPr="006722E3" w:rsidRDefault="00850B1F" w:rsidP="00850B1F">
      <w:pPr>
        <w:pStyle w:val="Body2"/>
        <w:ind w:firstLine="720"/>
        <w:rPr>
          <w:sz w:val="24"/>
          <w:szCs w:val="24"/>
          <w:lang w:val="lt-LT"/>
        </w:rPr>
      </w:pPr>
      <w:r w:rsidRPr="006722E3">
        <w:rPr>
          <w:sz w:val="24"/>
          <w:szCs w:val="24"/>
          <w:lang w:val="lt-LT"/>
        </w:rPr>
        <w:t>1.6. Vadovaujantis Lietuvos Respublikos aplinkos ministro 2011 m. birželio 28 d. įsakymo Nr. D1-508 „Dėl aplinkos apsaugos kriterijų taikymo, vykdant žaliuosius pirkimus, tvarkos aprašo“ 4.</w:t>
      </w:r>
      <w:r w:rsidR="003C1D65" w:rsidRPr="006722E3">
        <w:rPr>
          <w:sz w:val="24"/>
          <w:szCs w:val="24"/>
          <w:lang w:val="lt-LT"/>
        </w:rPr>
        <w:t>4</w:t>
      </w:r>
      <w:r w:rsidRPr="006722E3">
        <w:rPr>
          <w:sz w:val="24"/>
          <w:szCs w:val="24"/>
          <w:lang w:val="lt-LT"/>
        </w:rPr>
        <w:t>.</w:t>
      </w:r>
      <w:r w:rsidR="003047D5" w:rsidRPr="006722E3">
        <w:rPr>
          <w:sz w:val="24"/>
          <w:szCs w:val="24"/>
          <w:lang w:val="lt-LT"/>
        </w:rPr>
        <w:t xml:space="preserve">4. </w:t>
      </w:r>
      <w:r w:rsidRPr="006722E3">
        <w:rPr>
          <w:sz w:val="24"/>
          <w:szCs w:val="24"/>
          <w:lang w:val="lt-LT"/>
        </w:rPr>
        <w:t>papunkčiu yra taikomi žalieji reikalavimai</w:t>
      </w:r>
      <w:r w:rsidR="00F43ADF" w:rsidRPr="006722E3">
        <w:rPr>
          <w:sz w:val="24"/>
          <w:szCs w:val="24"/>
          <w:lang w:val="lt-LT"/>
        </w:rPr>
        <w:t>: „</w:t>
      </w:r>
      <w:r w:rsidR="006C41B6" w:rsidRPr="006722E3">
        <w:rPr>
          <w:sz w:val="24"/>
          <w:szCs w:val="24"/>
          <w:lang w:val="lt-LT"/>
        </w:rPr>
        <w:t xml:space="preserve">tvari pakuotė: siūlomos prekės pirmo lygio ir (ar) antro lygio (grupinė) prekės pakuotė turi būti pagaminta iš perdirbtos žaliavos ir pakuotė pažymėta </w:t>
      </w:r>
      <w:r w:rsidR="006C41B6" w:rsidRPr="006722E3">
        <w:rPr>
          <w:sz w:val="24"/>
          <w:szCs w:val="24"/>
          <w:lang w:val="lt-LT"/>
        </w:rPr>
        <w:lastRenderedPageBreak/>
        <w:t>tai patvirtinančiais ekologiniais tarptautiniais ženklais arba siūlomos prekės pirmo lygio pakuotė ir (ar) antro lygio (grupinė) prekės pakuotė turi būti pagaminta taip, kad ją būtų galima pakartotinai naudoti, perdirbti ar kitaip naudoti, o pakuotė pažymėta tai patvirtinančiais tarptautiniais ekologiniais ženklais arba siūlomos prekės gamintojas vadovaujasi Europos Parlamento ir Tarybos direktyva 94/62/EB dėl pakuočių ir pakuočių atliekų arba siūlomos prekės gamintojas turi įsidiegęs aplinkos apsaugos vadybos sistemą pagal standartą EN ISO 14001 ar Europos Sąjungos aplinkosaugos vadybos ir audito sistemą EMAS ar kitą lygiavertę sistemą / standartą, patvirtintą Europos ar tarptautinės sertifikavimo įstaigos (sertifikavimo sritis: tvarių (pagamintų iš perdirbamos medžiagos arba tinkamų pakartotinai naudoti, perdirbti ar kitaip naudoti) pakuočių gamyba).</w:t>
      </w:r>
      <w:r w:rsidR="00F43ADF" w:rsidRPr="006722E3">
        <w:rPr>
          <w:sz w:val="24"/>
          <w:szCs w:val="24"/>
          <w:lang w:val="lt-LT"/>
        </w:rPr>
        <w:t>“</w:t>
      </w:r>
    </w:p>
    <w:p w14:paraId="3C8ED71D" w14:textId="5BCB4EA3" w:rsidR="005F5928" w:rsidRPr="006722E3" w:rsidRDefault="0041476D" w:rsidP="0041476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color w:val="FF0000"/>
          <w:lang w:val="lt-LT"/>
        </w:rPr>
      </w:pPr>
      <w:r w:rsidRPr="006722E3">
        <w:rPr>
          <w:lang w:val="lt-LT"/>
        </w:rPr>
        <w:tab/>
      </w:r>
      <w:r w:rsidR="00205AB1" w:rsidRPr="006722E3">
        <w:rPr>
          <w:lang w:val="lt-LT"/>
        </w:rPr>
        <w:t>1.</w:t>
      </w:r>
      <w:r w:rsidR="00850B1F" w:rsidRPr="006722E3">
        <w:rPr>
          <w:lang w:val="lt-LT"/>
        </w:rPr>
        <w:t>7</w:t>
      </w:r>
      <w:r w:rsidR="00205AB1" w:rsidRPr="006722E3">
        <w:rPr>
          <w:lang w:val="lt-LT"/>
        </w:rPr>
        <w:t>. Pirkėjo funkcijas vykdo Elektrėnų savivaldybės administracijos direktoriaus paskirtas Viešojo pirkimo organizatorius.</w:t>
      </w:r>
      <w:r w:rsidR="00205AB1" w:rsidRPr="006722E3">
        <w:rPr>
          <w:lang w:val="lt-LT"/>
        </w:rPr>
        <w:tab/>
      </w:r>
      <w:r w:rsidR="00205AB1" w:rsidRPr="006722E3">
        <w:rPr>
          <w:lang w:val="lt-LT"/>
        </w:rPr>
        <w:br/>
      </w:r>
      <w:r w:rsidR="00205AB1" w:rsidRPr="006722E3">
        <w:rPr>
          <w:lang w:val="lt-LT"/>
        </w:rPr>
        <w:tab/>
        <w:t>1.</w:t>
      </w:r>
      <w:r w:rsidR="00850B1F" w:rsidRPr="006722E3">
        <w:rPr>
          <w:lang w:val="lt-LT"/>
        </w:rPr>
        <w:t>8</w:t>
      </w:r>
      <w:r w:rsidR="00205AB1" w:rsidRPr="006722E3">
        <w:rPr>
          <w:lang w:val="lt-LT"/>
        </w:rPr>
        <w:t xml:space="preserve">. Tiesioginį ryšį su tiekėjais įgaliotas palaikyti </w:t>
      </w:r>
      <w:r w:rsidR="00506AF9" w:rsidRPr="006722E3">
        <w:rPr>
          <w:lang w:val="lt-LT"/>
        </w:rPr>
        <w:t>įgaliotosios organizacijos</w:t>
      </w:r>
      <w:r w:rsidR="00205AB1" w:rsidRPr="006722E3">
        <w:rPr>
          <w:lang w:val="lt-LT"/>
        </w:rPr>
        <w:t xml:space="preserve"> atstovas </w:t>
      </w:r>
      <w:r w:rsidR="00C46DB8" w:rsidRPr="006722E3">
        <w:rPr>
          <w:lang w:val="lt-LT"/>
        </w:rPr>
        <w:t>Asta Kneziauskienė, tel. (</w:t>
      </w:r>
      <w:r w:rsidR="00112320" w:rsidRPr="006722E3">
        <w:rPr>
          <w:lang w:val="lt-LT"/>
        </w:rPr>
        <w:t>0</w:t>
      </w:r>
      <w:r w:rsidR="00C46DB8" w:rsidRPr="006722E3">
        <w:rPr>
          <w:lang w:val="lt-LT"/>
        </w:rPr>
        <w:t xml:space="preserve"> 528) 58007, el. p. </w:t>
      </w:r>
      <w:proofErr w:type="spellStart"/>
      <w:r w:rsidR="00C46DB8" w:rsidRPr="006722E3">
        <w:rPr>
          <w:lang w:val="lt-LT"/>
        </w:rPr>
        <w:t>asta.kneziauskiene@elektrenai.lt</w:t>
      </w:r>
      <w:proofErr w:type="spellEnd"/>
      <w:r w:rsidR="00C46DB8" w:rsidRPr="006722E3">
        <w:rPr>
          <w:lang w:val="lt-LT"/>
        </w:rPr>
        <w:t xml:space="preserve">, adresas </w:t>
      </w:r>
      <w:proofErr w:type="spellStart"/>
      <w:r w:rsidR="00C46DB8" w:rsidRPr="006722E3">
        <w:rPr>
          <w:lang w:val="lt-LT"/>
        </w:rPr>
        <w:t>Rungos</w:t>
      </w:r>
      <w:proofErr w:type="spellEnd"/>
      <w:r w:rsidR="00C46DB8" w:rsidRPr="006722E3">
        <w:rPr>
          <w:lang w:val="lt-LT"/>
        </w:rPr>
        <w:t xml:space="preserve"> g. 5.</w:t>
      </w:r>
      <w:r w:rsidR="00205AB1" w:rsidRPr="006722E3">
        <w:rPr>
          <w:lang w:val="lt-LT"/>
        </w:rPr>
        <w:br/>
      </w:r>
      <w:r w:rsidR="00205AB1" w:rsidRPr="006722E3">
        <w:rPr>
          <w:lang w:val="lt-LT"/>
        </w:rPr>
        <w:tab/>
      </w:r>
      <w:r w:rsidR="00205AB1" w:rsidRPr="006722E3">
        <w:rPr>
          <w:lang w:val="lt-LT"/>
        </w:rPr>
        <w:br/>
      </w:r>
      <w:r w:rsidR="00205AB1" w:rsidRPr="006722E3">
        <w:rPr>
          <w:lang w:val="lt-LT"/>
        </w:rPr>
        <w:tab/>
      </w:r>
      <w:r w:rsidR="00205AB1" w:rsidRPr="006722E3">
        <w:rPr>
          <w:b/>
          <w:bCs/>
          <w:lang w:val="lt-LT"/>
        </w:rPr>
        <w:t>2. PIRKIMO OBJEKTAS</w:t>
      </w:r>
      <w:r w:rsidR="00205AB1" w:rsidRPr="006722E3">
        <w:rPr>
          <w:b/>
          <w:bCs/>
          <w:lang w:val="lt-LT"/>
        </w:rPr>
        <w:tab/>
      </w:r>
      <w:r w:rsidR="00205AB1" w:rsidRPr="006722E3">
        <w:rPr>
          <w:lang w:val="lt-LT"/>
        </w:rPr>
        <w:br/>
      </w:r>
      <w:r w:rsidR="00205AB1" w:rsidRPr="006722E3">
        <w:rPr>
          <w:lang w:val="lt-LT"/>
        </w:rPr>
        <w:tab/>
      </w:r>
      <w:r w:rsidR="00205AB1" w:rsidRPr="006722E3">
        <w:rPr>
          <w:lang w:val="lt-LT"/>
        </w:rPr>
        <w:br/>
      </w:r>
      <w:r w:rsidR="00205AB1" w:rsidRPr="006722E3">
        <w:rPr>
          <w:lang w:val="lt-LT"/>
        </w:rPr>
        <w:tab/>
      </w:r>
      <w:r w:rsidR="00FF5B46" w:rsidRPr="006722E3">
        <w:rPr>
          <w:lang w:val="lt-LT"/>
        </w:rPr>
        <w:t>2.1. Pirkimo objektas –</w:t>
      </w:r>
      <w:r w:rsidR="001C67E5" w:rsidRPr="006722E3">
        <w:rPr>
          <w:lang w:val="lt-LT"/>
        </w:rPr>
        <w:t xml:space="preserve"> </w:t>
      </w:r>
      <w:r w:rsidR="00A539B5" w:rsidRPr="006722E3">
        <w:rPr>
          <w:b/>
          <w:lang w:val="lt-LT"/>
        </w:rPr>
        <w:t>kraujui tirti skirti reagentai</w:t>
      </w:r>
      <w:r w:rsidR="001C67E5" w:rsidRPr="006722E3">
        <w:rPr>
          <w:b/>
          <w:bCs/>
          <w:iCs/>
          <w:lang w:val="lt-LT"/>
        </w:rPr>
        <w:t xml:space="preserve"> </w:t>
      </w:r>
      <w:r w:rsidR="00493D40" w:rsidRPr="006722E3">
        <w:rPr>
          <w:b/>
          <w:bCs/>
          <w:iCs/>
          <w:lang w:val="lt-LT"/>
        </w:rPr>
        <w:t xml:space="preserve">(toliau – </w:t>
      </w:r>
      <w:r w:rsidR="001C67E5" w:rsidRPr="006722E3">
        <w:rPr>
          <w:b/>
          <w:bCs/>
          <w:iCs/>
          <w:lang w:val="lt-LT"/>
        </w:rPr>
        <w:t>prekės</w:t>
      </w:r>
      <w:r w:rsidR="00493D40" w:rsidRPr="006722E3">
        <w:rPr>
          <w:b/>
          <w:bCs/>
          <w:iCs/>
          <w:lang w:val="lt-LT"/>
        </w:rPr>
        <w:t>)</w:t>
      </w:r>
      <w:r w:rsidR="001C67E5" w:rsidRPr="006722E3">
        <w:rPr>
          <w:b/>
          <w:lang w:val="lt-LT"/>
        </w:rPr>
        <w:t xml:space="preserve">. </w:t>
      </w:r>
      <w:r w:rsidR="005F5928" w:rsidRPr="006722E3">
        <w:rPr>
          <w:lang w:val="lt-LT"/>
        </w:rPr>
        <w:t>Numatoma sutarties trukmė 12 mėnesių.</w:t>
      </w:r>
    </w:p>
    <w:p w14:paraId="7D2B4A81" w14:textId="44B8547D" w:rsidR="00C36132" w:rsidRPr="006722E3" w:rsidRDefault="00BE6BCF" w:rsidP="00BE6BCF">
      <w:pPr>
        <w:pStyle w:val="Sraopastraipa"/>
        <w:widowControl w:val="0"/>
        <w:tabs>
          <w:tab w:val="left" w:pos="1134"/>
        </w:tabs>
        <w:ind w:left="0"/>
        <w:jc w:val="both"/>
        <w:rPr>
          <w:lang w:val="lt-LT"/>
        </w:rPr>
      </w:pPr>
      <w:r w:rsidRPr="006722E3">
        <w:rPr>
          <w:lang w:val="lt-LT"/>
        </w:rPr>
        <w:t xml:space="preserve">            </w:t>
      </w:r>
      <w:r w:rsidR="00C36132" w:rsidRPr="006722E3">
        <w:rPr>
          <w:lang w:val="lt-LT"/>
        </w:rPr>
        <w:t xml:space="preserve">2.2. </w:t>
      </w:r>
      <w:r w:rsidR="00C36132" w:rsidRPr="006722E3">
        <w:rPr>
          <w:b/>
          <w:lang w:val="lt-LT"/>
        </w:rPr>
        <w:t xml:space="preserve">Šis pirkimas skaidomas į atskiras dalis. </w:t>
      </w:r>
      <w:r w:rsidR="00C36132" w:rsidRPr="006722E3">
        <w:rPr>
          <w:lang w:val="lt-LT"/>
        </w:rPr>
        <w:t>Tiekėjas gali pateikti pasiūlymą vienai, kelioms arba visoms pirkimo dalims:</w:t>
      </w:r>
    </w:p>
    <w:p w14:paraId="21A5363E" w14:textId="32346F10" w:rsidR="00252116" w:rsidRPr="006722E3" w:rsidRDefault="005F038F" w:rsidP="00AC0316">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jc w:val="both"/>
        <w:rPr>
          <w:rFonts w:ascii="Times New Roman" w:hAnsi="Times New Roman" w:cs="Times New Roman"/>
          <w:sz w:val="24"/>
          <w:szCs w:val="24"/>
          <w:lang w:val="lt-LT"/>
        </w:rPr>
      </w:pPr>
      <w:r w:rsidRPr="006722E3">
        <w:rPr>
          <w:rFonts w:ascii="Times New Roman" w:hAnsi="Times New Roman" w:cs="Times New Roman"/>
          <w:b/>
          <w:bCs/>
          <w:sz w:val="24"/>
          <w:szCs w:val="24"/>
          <w:lang w:val="lt-LT"/>
        </w:rPr>
        <w:tab/>
      </w:r>
      <w:r w:rsidR="00252116" w:rsidRPr="006722E3">
        <w:rPr>
          <w:rFonts w:ascii="Times New Roman" w:hAnsi="Times New Roman" w:cs="Times New Roman"/>
          <w:b/>
          <w:bCs/>
          <w:sz w:val="24"/>
          <w:szCs w:val="24"/>
          <w:lang w:val="lt-LT"/>
        </w:rPr>
        <w:t>1</w:t>
      </w:r>
      <w:r w:rsidRPr="006722E3">
        <w:rPr>
          <w:rFonts w:ascii="Times New Roman" w:hAnsi="Times New Roman" w:cs="Times New Roman"/>
          <w:b/>
          <w:bCs/>
          <w:sz w:val="24"/>
          <w:szCs w:val="24"/>
          <w:lang w:val="lt-LT"/>
        </w:rPr>
        <w:t xml:space="preserve"> </w:t>
      </w:r>
      <w:r w:rsidR="00252116" w:rsidRPr="006722E3">
        <w:rPr>
          <w:rFonts w:ascii="Times New Roman" w:hAnsi="Times New Roman" w:cs="Times New Roman"/>
          <w:b/>
          <w:bCs/>
          <w:sz w:val="24"/>
          <w:szCs w:val="24"/>
          <w:lang w:val="lt-LT"/>
        </w:rPr>
        <w:t>P</w:t>
      </w:r>
      <w:r w:rsidR="00CD3CA7" w:rsidRPr="006722E3">
        <w:rPr>
          <w:rFonts w:ascii="Times New Roman" w:hAnsi="Times New Roman" w:cs="Times New Roman"/>
          <w:b/>
          <w:bCs/>
          <w:sz w:val="24"/>
          <w:szCs w:val="24"/>
          <w:lang w:val="lt-LT"/>
        </w:rPr>
        <w:t>irkimo dalis.</w:t>
      </w:r>
      <w:bookmarkStart w:id="0" w:name="Bookmark"/>
      <w:bookmarkEnd w:id="0"/>
      <w:r w:rsidR="00CD3CA7" w:rsidRPr="006722E3">
        <w:rPr>
          <w:rFonts w:ascii="Times New Roman" w:hAnsi="Times New Roman" w:cs="Times New Roman"/>
          <w:b/>
          <w:bCs/>
          <w:sz w:val="24"/>
          <w:szCs w:val="24"/>
          <w:lang w:val="lt-LT"/>
        </w:rPr>
        <w:t xml:space="preserve"> </w:t>
      </w:r>
      <w:r w:rsidR="00252116" w:rsidRPr="006722E3">
        <w:rPr>
          <w:rFonts w:ascii="Times New Roman" w:hAnsi="Times New Roman" w:cs="Times New Roman"/>
          <w:b/>
          <w:bCs/>
          <w:sz w:val="24"/>
          <w:szCs w:val="24"/>
          <w:lang w:val="lt-LT"/>
        </w:rPr>
        <w:t xml:space="preserve">REAGENTAI BEI PAPILDOMOS PRIEMONĖS PUSIAU AUTOMATINIAM ŠLAPIMO ANALIZATORIUI CLINITEK Status </w:t>
      </w:r>
      <w:proofErr w:type="spellStart"/>
      <w:r w:rsidR="00252116" w:rsidRPr="006722E3">
        <w:rPr>
          <w:rFonts w:ascii="Times New Roman" w:hAnsi="Times New Roman" w:cs="Times New Roman"/>
          <w:b/>
          <w:bCs/>
          <w:sz w:val="24"/>
          <w:szCs w:val="24"/>
          <w:lang w:val="lt-LT"/>
        </w:rPr>
        <w:t>Plus</w:t>
      </w:r>
      <w:proofErr w:type="spellEnd"/>
      <w:r w:rsidR="00252116" w:rsidRPr="006722E3">
        <w:rPr>
          <w:rFonts w:ascii="Times New Roman" w:hAnsi="Times New Roman" w:cs="Times New Roman"/>
          <w:b/>
          <w:bCs/>
          <w:sz w:val="24"/>
          <w:szCs w:val="24"/>
          <w:lang w:val="lt-LT"/>
        </w:rPr>
        <w:t xml:space="preserve"> ar lygiaverčiam</w:t>
      </w:r>
      <w:r w:rsidR="00B1378D" w:rsidRPr="006722E3">
        <w:rPr>
          <w:rFonts w:ascii="Times New Roman" w:hAnsi="Times New Roman" w:cs="Times New Roman"/>
          <w:b/>
          <w:bCs/>
          <w:sz w:val="24"/>
          <w:szCs w:val="24"/>
          <w:lang w:val="lt-LT"/>
        </w:rPr>
        <w:t xml:space="preserve">. </w:t>
      </w:r>
      <w:r w:rsidR="00050D00" w:rsidRPr="006722E3">
        <w:rPr>
          <w:rFonts w:ascii="Times New Roman" w:hAnsi="Times New Roman" w:cs="Times New Roman"/>
          <w:sz w:val="24"/>
          <w:szCs w:val="24"/>
          <w:lang w:val="lt-LT"/>
        </w:rPr>
        <w:t xml:space="preserve">Maksimalus </w:t>
      </w:r>
      <w:r w:rsidR="008F51BC" w:rsidRPr="006722E3">
        <w:rPr>
          <w:rFonts w:ascii="Times New Roman" w:hAnsi="Times New Roman" w:cs="Times New Roman"/>
          <w:sz w:val="24"/>
          <w:szCs w:val="24"/>
          <w:lang w:val="lt-LT"/>
        </w:rPr>
        <w:t xml:space="preserve">1 dalies </w:t>
      </w:r>
      <w:r w:rsidR="00050D00" w:rsidRPr="006722E3">
        <w:rPr>
          <w:rFonts w:ascii="Times New Roman" w:hAnsi="Times New Roman" w:cs="Times New Roman"/>
          <w:sz w:val="24"/>
          <w:szCs w:val="24"/>
          <w:lang w:val="lt-LT"/>
        </w:rPr>
        <w:t>biudžetas</w:t>
      </w:r>
      <w:r w:rsidR="00B1378D" w:rsidRPr="006722E3">
        <w:rPr>
          <w:sz w:val="24"/>
          <w:szCs w:val="24"/>
          <w:lang w:val="lt-LT"/>
        </w:rPr>
        <w:t xml:space="preserve"> yra </w:t>
      </w:r>
      <w:r w:rsidR="00A9529A" w:rsidRPr="006722E3">
        <w:rPr>
          <w:sz w:val="24"/>
          <w:szCs w:val="24"/>
          <w:lang w:val="lt-LT"/>
        </w:rPr>
        <w:t>900,00</w:t>
      </w:r>
      <w:r w:rsidR="00B1378D" w:rsidRPr="006722E3">
        <w:rPr>
          <w:sz w:val="24"/>
          <w:szCs w:val="24"/>
          <w:lang w:val="lt-LT"/>
        </w:rPr>
        <w:t xml:space="preserve"> Eur be PVM.</w:t>
      </w:r>
    </w:p>
    <w:p w14:paraId="15D36E9B" w14:textId="2C07A864" w:rsidR="000727B8" w:rsidRPr="006722E3" w:rsidRDefault="005F038F" w:rsidP="00AC0316">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jc w:val="both"/>
        <w:rPr>
          <w:rFonts w:ascii="Times New Roman" w:hAnsi="Times New Roman" w:cs="Times New Roman"/>
          <w:sz w:val="24"/>
          <w:szCs w:val="24"/>
          <w:lang w:val="lt-LT"/>
        </w:rPr>
      </w:pPr>
      <w:r w:rsidRPr="006722E3">
        <w:rPr>
          <w:rFonts w:ascii="Times New Roman" w:hAnsi="Times New Roman" w:cs="Times New Roman"/>
          <w:b/>
          <w:bCs/>
          <w:sz w:val="24"/>
          <w:szCs w:val="24"/>
          <w:lang w:val="lt-LT"/>
        </w:rPr>
        <w:tab/>
      </w:r>
      <w:r w:rsidR="00CD3CA7" w:rsidRPr="006722E3">
        <w:rPr>
          <w:rFonts w:ascii="Times New Roman" w:hAnsi="Times New Roman" w:cs="Times New Roman"/>
          <w:b/>
          <w:bCs/>
          <w:sz w:val="24"/>
          <w:szCs w:val="24"/>
          <w:lang w:val="lt-LT"/>
        </w:rPr>
        <w:t xml:space="preserve">2 Pirkimo dalis. </w:t>
      </w:r>
      <w:r w:rsidR="000727B8" w:rsidRPr="006722E3">
        <w:rPr>
          <w:rFonts w:ascii="Times New Roman" w:hAnsi="Times New Roman" w:cs="Times New Roman"/>
          <w:b/>
          <w:bCs/>
          <w:sz w:val="24"/>
          <w:szCs w:val="24"/>
          <w:lang w:val="lt-LT"/>
        </w:rPr>
        <w:t>REAGENTAI</w:t>
      </w:r>
      <w:r w:rsidR="007515DA" w:rsidRPr="006722E3">
        <w:rPr>
          <w:rFonts w:ascii="Times New Roman" w:hAnsi="Times New Roman" w:cs="Times New Roman"/>
          <w:b/>
          <w:bCs/>
          <w:sz w:val="24"/>
          <w:szCs w:val="24"/>
          <w:lang w:val="lt-LT"/>
        </w:rPr>
        <w:t xml:space="preserve"> </w:t>
      </w:r>
      <w:r w:rsidR="000727B8" w:rsidRPr="006722E3">
        <w:rPr>
          <w:rFonts w:ascii="Times New Roman" w:hAnsi="Times New Roman" w:cs="Times New Roman"/>
          <w:b/>
          <w:bCs/>
          <w:sz w:val="24"/>
          <w:szCs w:val="24"/>
          <w:lang w:val="lt-LT"/>
        </w:rPr>
        <w:t xml:space="preserve">BEI PAPILDOMOS PRIEMONĖS PUSIAU AUTOMATINIAM ŠLAPIMO ANALIZATORIUI CLINITEK Status </w:t>
      </w:r>
      <w:proofErr w:type="spellStart"/>
      <w:r w:rsidR="000727B8" w:rsidRPr="006722E3">
        <w:rPr>
          <w:rFonts w:ascii="Times New Roman" w:hAnsi="Times New Roman" w:cs="Times New Roman"/>
          <w:b/>
          <w:bCs/>
          <w:sz w:val="24"/>
          <w:szCs w:val="24"/>
          <w:lang w:val="lt-LT"/>
        </w:rPr>
        <w:t>Plus</w:t>
      </w:r>
      <w:proofErr w:type="spellEnd"/>
      <w:r w:rsidR="000727B8" w:rsidRPr="006722E3">
        <w:rPr>
          <w:rFonts w:ascii="Times New Roman" w:hAnsi="Times New Roman" w:cs="Times New Roman"/>
          <w:b/>
          <w:bCs/>
          <w:sz w:val="24"/>
          <w:szCs w:val="24"/>
          <w:lang w:val="lt-LT"/>
        </w:rPr>
        <w:t xml:space="preserve"> ar lygiaverčiam</w:t>
      </w:r>
      <w:r w:rsidR="00A9529A" w:rsidRPr="006722E3">
        <w:rPr>
          <w:rFonts w:ascii="Times New Roman" w:hAnsi="Times New Roman" w:cs="Times New Roman"/>
          <w:b/>
          <w:bCs/>
          <w:sz w:val="24"/>
          <w:szCs w:val="24"/>
          <w:lang w:val="lt-LT"/>
        </w:rPr>
        <w:t xml:space="preserve">. </w:t>
      </w:r>
      <w:r w:rsidR="004271A3" w:rsidRPr="006722E3">
        <w:rPr>
          <w:rFonts w:ascii="Times New Roman" w:hAnsi="Times New Roman" w:cs="Times New Roman"/>
          <w:sz w:val="24"/>
          <w:szCs w:val="24"/>
          <w:lang w:val="lt-LT"/>
        </w:rPr>
        <w:t>Maksimalus 2 dalies biudžetas</w:t>
      </w:r>
      <w:r w:rsidR="004271A3" w:rsidRPr="006722E3">
        <w:rPr>
          <w:sz w:val="24"/>
          <w:szCs w:val="24"/>
          <w:lang w:val="lt-LT"/>
        </w:rPr>
        <w:t xml:space="preserve"> yra</w:t>
      </w:r>
      <w:r w:rsidR="00A9529A" w:rsidRPr="006722E3">
        <w:rPr>
          <w:sz w:val="24"/>
          <w:szCs w:val="24"/>
          <w:lang w:val="lt-LT"/>
        </w:rPr>
        <w:t xml:space="preserve"> 350,00 Eur be PVM.</w:t>
      </w:r>
    </w:p>
    <w:p w14:paraId="1EC68654" w14:textId="26935915" w:rsidR="00E127CB" w:rsidRPr="006722E3" w:rsidRDefault="005F038F" w:rsidP="00AC0316">
      <w:pPr>
        <w:tabs>
          <w:tab w:val="left" w:pos="1296"/>
        </w:tabs>
        <w:ind w:hanging="1701"/>
        <w:jc w:val="both"/>
        <w:rPr>
          <w:lang w:val="lt-LT"/>
        </w:rPr>
      </w:pPr>
      <w:r w:rsidRPr="006722E3">
        <w:rPr>
          <w:lang w:val="lt-LT"/>
        </w:rPr>
        <w:tab/>
      </w:r>
      <w:r w:rsidRPr="006722E3">
        <w:rPr>
          <w:lang w:val="lt-LT"/>
        </w:rPr>
        <w:tab/>
      </w:r>
      <w:r w:rsidR="00E127CB" w:rsidRPr="006722E3">
        <w:rPr>
          <w:rFonts w:eastAsia="Calibri"/>
          <w:b/>
          <w:bCs/>
          <w:lang w:val="lt-LT"/>
        </w:rPr>
        <w:t xml:space="preserve">3 </w:t>
      </w:r>
      <w:r w:rsidR="00057A28" w:rsidRPr="006722E3">
        <w:rPr>
          <w:b/>
          <w:bCs/>
          <w:lang w:val="lt-LT"/>
        </w:rPr>
        <w:t xml:space="preserve">Pirkimo dalis. </w:t>
      </w:r>
      <w:r w:rsidR="00E127CB" w:rsidRPr="006722E3">
        <w:rPr>
          <w:rFonts w:eastAsia="Calibri"/>
          <w:b/>
          <w:bCs/>
          <w:lang w:val="lt-LT"/>
        </w:rPr>
        <w:t>REAGENTAI BEI PAPILDOMOS PRIEMONĖS CRB, PT (INR), ir D-</w:t>
      </w:r>
      <w:proofErr w:type="spellStart"/>
      <w:r w:rsidR="00E127CB" w:rsidRPr="006722E3">
        <w:rPr>
          <w:rFonts w:eastAsia="Calibri"/>
          <w:b/>
          <w:bCs/>
          <w:lang w:val="lt-LT"/>
        </w:rPr>
        <w:t>dimerų</w:t>
      </w:r>
      <w:proofErr w:type="spellEnd"/>
      <w:r w:rsidR="00E127CB" w:rsidRPr="006722E3">
        <w:rPr>
          <w:rFonts w:eastAsia="Calibri"/>
          <w:b/>
          <w:bCs/>
          <w:lang w:val="lt-LT"/>
        </w:rPr>
        <w:t xml:space="preserve"> KIEKYBINIAM NUSTATYMUI, ANALIZATORIUMI </w:t>
      </w:r>
      <w:proofErr w:type="spellStart"/>
      <w:r w:rsidR="00E127CB" w:rsidRPr="006722E3">
        <w:rPr>
          <w:rFonts w:eastAsia="Calibri"/>
          <w:b/>
          <w:bCs/>
          <w:lang w:val="lt-LT"/>
        </w:rPr>
        <w:t>Eurolyser</w:t>
      </w:r>
      <w:proofErr w:type="spellEnd"/>
      <w:r w:rsidR="00E127CB" w:rsidRPr="006722E3">
        <w:rPr>
          <w:rFonts w:eastAsia="Calibri"/>
          <w:b/>
          <w:bCs/>
          <w:lang w:val="lt-LT"/>
        </w:rPr>
        <w:t xml:space="preserve"> CUBE-S (arba lygiaver</w:t>
      </w:r>
      <w:r w:rsidR="00E127CB" w:rsidRPr="006722E3">
        <w:rPr>
          <w:rFonts w:eastAsia="Times New Roman"/>
          <w:b/>
          <w:bCs/>
          <w:lang w:val="lt-LT"/>
        </w:rPr>
        <w:t>č</w:t>
      </w:r>
      <w:r w:rsidR="00E127CB" w:rsidRPr="006722E3">
        <w:rPr>
          <w:rFonts w:eastAsia="Calibri"/>
          <w:b/>
          <w:bCs/>
          <w:lang w:val="lt-LT"/>
        </w:rPr>
        <w:t xml:space="preserve">iu) </w:t>
      </w:r>
      <w:r w:rsidR="00E127CB" w:rsidRPr="006722E3">
        <w:rPr>
          <w:rFonts w:eastAsia="Calibri"/>
          <w:lang w:val="lt-LT"/>
        </w:rPr>
        <w:t>Vertinama tik pilna pirkimo dalis, atitinkanti bendrinius kokybinius bei techninius reikalavimus.</w:t>
      </w:r>
      <w:r w:rsidR="00A9529A" w:rsidRPr="006722E3">
        <w:rPr>
          <w:b/>
          <w:bCs/>
          <w:lang w:val="lt-LT"/>
        </w:rPr>
        <w:t xml:space="preserve"> </w:t>
      </w:r>
      <w:r w:rsidR="004271A3" w:rsidRPr="006722E3">
        <w:rPr>
          <w:lang w:val="lt-LT"/>
        </w:rPr>
        <w:t xml:space="preserve">Maksimalus </w:t>
      </w:r>
      <w:r w:rsidR="004A536D" w:rsidRPr="006722E3">
        <w:rPr>
          <w:lang w:val="lt-LT"/>
        </w:rPr>
        <w:t>3</w:t>
      </w:r>
      <w:r w:rsidR="004271A3" w:rsidRPr="006722E3">
        <w:rPr>
          <w:lang w:val="lt-LT"/>
        </w:rPr>
        <w:t xml:space="preserve"> dalies biudžetas yra</w:t>
      </w:r>
      <w:r w:rsidR="00A9529A" w:rsidRPr="006722E3">
        <w:rPr>
          <w:lang w:val="lt-LT"/>
        </w:rPr>
        <w:t xml:space="preserve"> </w:t>
      </w:r>
      <w:r w:rsidR="00433ECA" w:rsidRPr="006722E3">
        <w:rPr>
          <w:lang w:val="lt-LT"/>
        </w:rPr>
        <w:t>15200</w:t>
      </w:r>
      <w:r w:rsidR="00A9529A" w:rsidRPr="006722E3">
        <w:rPr>
          <w:lang w:val="lt-LT"/>
        </w:rPr>
        <w:t xml:space="preserve"> Eur be PVM.</w:t>
      </w:r>
    </w:p>
    <w:p w14:paraId="2A9AB17A" w14:textId="74E04785" w:rsidR="00F220CF" w:rsidRPr="006722E3" w:rsidRDefault="005F038F" w:rsidP="00AC0316">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both"/>
        <w:rPr>
          <w:rFonts w:cs="Times New Roman"/>
        </w:rPr>
      </w:pPr>
      <w:r w:rsidRPr="006722E3">
        <w:rPr>
          <w:rFonts w:eastAsia="Calibri" w:cs="Times New Roman"/>
          <w:b/>
          <w:bCs/>
        </w:rPr>
        <w:tab/>
      </w:r>
      <w:r w:rsidR="00F220CF" w:rsidRPr="006722E3">
        <w:rPr>
          <w:rFonts w:eastAsia="Calibri" w:cs="Times New Roman"/>
          <w:b/>
          <w:bCs/>
        </w:rPr>
        <w:t xml:space="preserve">4 </w:t>
      </w:r>
      <w:r w:rsidR="00057A28" w:rsidRPr="006722E3">
        <w:rPr>
          <w:rFonts w:cs="Times New Roman"/>
          <w:b/>
          <w:bCs/>
        </w:rPr>
        <w:t>Pirkimo dalis.</w:t>
      </w:r>
      <w:r w:rsidR="00F220CF" w:rsidRPr="006722E3">
        <w:rPr>
          <w:rFonts w:eastAsia="Calibri" w:cs="Times New Roman"/>
          <w:b/>
          <w:bCs/>
        </w:rPr>
        <w:t xml:space="preserve"> REAGENTAI BEI PAPILDOMOS PRIEMONĖS CRB, PT (INR), ir D-</w:t>
      </w:r>
      <w:proofErr w:type="spellStart"/>
      <w:r w:rsidR="00F220CF" w:rsidRPr="006722E3">
        <w:rPr>
          <w:rFonts w:eastAsia="Calibri" w:cs="Times New Roman"/>
          <w:b/>
          <w:bCs/>
        </w:rPr>
        <w:t>dimerų</w:t>
      </w:r>
      <w:proofErr w:type="spellEnd"/>
      <w:r w:rsidR="00F220CF" w:rsidRPr="006722E3">
        <w:rPr>
          <w:rFonts w:eastAsia="Calibri" w:cs="Times New Roman"/>
          <w:b/>
          <w:bCs/>
        </w:rPr>
        <w:t xml:space="preserve"> KIEKYBINIAM NUSTATYMUI, ANALIZATORIUMI</w:t>
      </w:r>
      <w:r w:rsidR="007515DA" w:rsidRPr="006722E3">
        <w:rPr>
          <w:rFonts w:eastAsia="Calibri" w:cs="Times New Roman"/>
          <w:b/>
          <w:bCs/>
        </w:rPr>
        <w:t xml:space="preserve"> </w:t>
      </w:r>
      <w:proofErr w:type="spellStart"/>
      <w:r w:rsidR="00F220CF" w:rsidRPr="006722E3">
        <w:rPr>
          <w:rFonts w:eastAsia="Calibri" w:cs="Times New Roman"/>
          <w:b/>
          <w:bCs/>
        </w:rPr>
        <w:t>Eurolyser</w:t>
      </w:r>
      <w:proofErr w:type="spellEnd"/>
      <w:r w:rsidR="00F220CF" w:rsidRPr="006722E3">
        <w:rPr>
          <w:rFonts w:eastAsia="Calibri" w:cs="Times New Roman"/>
          <w:b/>
          <w:bCs/>
        </w:rPr>
        <w:t xml:space="preserve"> CUBE-S (arba lygiaverčiu) </w:t>
      </w:r>
      <w:r w:rsidR="00F220CF" w:rsidRPr="006722E3">
        <w:rPr>
          <w:rFonts w:eastAsia="Calibri" w:cs="Times New Roman"/>
        </w:rPr>
        <w:t>Vertinama tik pilna pirkimo dalis, atitinkanti bendrinius kokybinius bei techninius reikalavimus.</w:t>
      </w:r>
      <w:r w:rsidR="00433ECA" w:rsidRPr="006722E3">
        <w:rPr>
          <w:rFonts w:eastAsia="Calibri" w:cs="Times New Roman"/>
        </w:rPr>
        <w:t xml:space="preserve"> </w:t>
      </w:r>
      <w:r w:rsidR="00D0747F" w:rsidRPr="006722E3">
        <w:rPr>
          <w:rFonts w:cs="Times New Roman"/>
        </w:rPr>
        <w:t>Maksimalus 4 dalies biudžetas</w:t>
      </w:r>
      <w:r w:rsidR="00D0747F" w:rsidRPr="006722E3">
        <w:t xml:space="preserve"> yra </w:t>
      </w:r>
      <w:r w:rsidR="00433ECA" w:rsidRPr="006722E3">
        <w:t>3800</w:t>
      </w:r>
      <w:r w:rsidR="004A2CCF" w:rsidRPr="006722E3">
        <w:t>,00</w:t>
      </w:r>
      <w:r w:rsidR="00433ECA" w:rsidRPr="006722E3">
        <w:t xml:space="preserve"> Eur be PVM.</w:t>
      </w:r>
    </w:p>
    <w:p w14:paraId="423380C8" w14:textId="5BDAE808" w:rsidR="001A6481" w:rsidRPr="006722E3" w:rsidRDefault="005F038F" w:rsidP="00AC0316">
      <w:pPr>
        <w:tabs>
          <w:tab w:val="left" w:pos="1296"/>
        </w:tabs>
        <w:ind w:hanging="1701"/>
        <w:jc w:val="both"/>
        <w:rPr>
          <w:lang w:val="lt-LT"/>
        </w:rPr>
      </w:pPr>
      <w:r w:rsidRPr="006722E3">
        <w:rPr>
          <w:bCs/>
          <w:lang w:val="lt-LT"/>
        </w:rPr>
        <w:tab/>
      </w:r>
      <w:r w:rsidRPr="006722E3">
        <w:rPr>
          <w:bCs/>
          <w:lang w:val="lt-LT"/>
        </w:rPr>
        <w:tab/>
      </w:r>
      <w:r w:rsidR="001A6481" w:rsidRPr="006722E3">
        <w:rPr>
          <w:rFonts w:eastAsia="Calibri"/>
          <w:b/>
          <w:bCs/>
          <w:lang w:val="lt-LT"/>
        </w:rPr>
        <w:t xml:space="preserve">5 </w:t>
      </w:r>
      <w:r w:rsidR="00057A28" w:rsidRPr="006722E3">
        <w:rPr>
          <w:b/>
          <w:bCs/>
          <w:lang w:val="lt-LT"/>
        </w:rPr>
        <w:t>Pirkimo dalis.</w:t>
      </w:r>
      <w:r w:rsidR="001A6481" w:rsidRPr="006722E3">
        <w:rPr>
          <w:b/>
          <w:lang w:val="lt-LT"/>
        </w:rPr>
        <w:t xml:space="preserve"> REAGENTAI IR PRIEMONĖS</w:t>
      </w:r>
      <w:r w:rsidR="001A6481" w:rsidRPr="006722E3">
        <w:rPr>
          <w:b/>
          <w:color w:val="000000"/>
          <w:lang w:val="lt-LT"/>
        </w:rPr>
        <w:t xml:space="preserve"> </w:t>
      </w:r>
      <w:r w:rsidR="001A6481" w:rsidRPr="006722E3">
        <w:rPr>
          <w:b/>
          <w:lang w:val="lt-LT"/>
        </w:rPr>
        <w:t>HEMATOLOGINIAMS KRAUJO TYRIMAMS SU ANALIZATORIAUS PANAUDA</w:t>
      </w:r>
      <w:r w:rsidR="00433ECA" w:rsidRPr="006722E3">
        <w:rPr>
          <w:b/>
          <w:lang w:val="lt-LT"/>
        </w:rPr>
        <w:t xml:space="preserve">. </w:t>
      </w:r>
      <w:r w:rsidR="00D0747F" w:rsidRPr="006722E3">
        <w:rPr>
          <w:lang w:val="lt-LT"/>
        </w:rPr>
        <w:t>Maksimalus 5 dalies biudžetas yra</w:t>
      </w:r>
      <w:r w:rsidR="00433ECA" w:rsidRPr="006722E3">
        <w:rPr>
          <w:lang w:val="lt-LT"/>
        </w:rPr>
        <w:t xml:space="preserve"> </w:t>
      </w:r>
      <w:r w:rsidR="004A2CCF" w:rsidRPr="006722E3">
        <w:rPr>
          <w:lang w:val="lt-LT"/>
        </w:rPr>
        <w:t>4100,00</w:t>
      </w:r>
      <w:r w:rsidR="00433ECA" w:rsidRPr="006722E3">
        <w:rPr>
          <w:lang w:val="lt-LT"/>
        </w:rPr>
        <w:t xml:space="preserve"> Eur be PVM.</w:t>
      </w:r>
    </w:p>
    <w:p w14:paraId="7E55D76E" w14:textId="60F09319" w:rsidR="00C36132" w:rsidRPr="006722E3" w:rsidRDefault="00C36132" w:rsidP="00AC0316">
      <w:pPr>
        <w:tabs>
          <w:tab w:val="left" w:pos="1296"/>
        </w:tabs>
        <w:ind w:hanging="1701"/>
        <w:jc w:val="both"/>
        <w:rPr>
          <w:lang w:val="lt-LT"/>
        </w:rPr>
      </w:pPr>
      <w:r w:rsidRPr="006722E3">
        <w:rPr>
          <w:bCs/>
          <w:color w:val="000000" w:themeColor="text1"/>
          <w:lang w:val="lt-LT"/>
        </w:rPr>
        <w:t xml:space="preserve"> </w:t>
      </w:r>
      <w:r w:rsidR="005F038F" w:rsidRPr="006722E3">
        <w:rPr>
          <w:bCs/>
          <w:color w:val="000000" w:themeColor="text1"/>
          <w:lang w:val="lt-LT"/>
        </w:rPr>
        <w:tab/>
      </w:r>
      <w:r w:rsidR="005F038F" w:rsidRPr="006722E3">
        <w:rPr>
          <w:bCs/>
          <w:color w:val="000000" w:themeColor="text1"/>
          <w:lang w:val="lt-LT"/>
        </w:rPr>
        <w:tab/>
      </w:r>
      <w:r w:rsidR="00465248" w:rsidRPr="006722E3">
        <w:rPr>
          <w:rFonts w:eastAsia="Calibri"/>
          <w:b/>
          <w:bCs/>
          <w:lang w:val="lt-LT"/>
        </w:rPr>
        <w:t>6</w:t>
      </w:r>
      <w:r w:rsidR="00057A28" w:rsidRPr="006722E3">
        <w:rPr>
          <w:rFonts w:eastAsia="Calibri"/>
          <w:b/>
          <w:bCs/>
          <w:lang w:val="lt-LT"/>
        </w:rPr>
        <w:t xml:space="preserve"> </w:t>
      </w:r>
      <w:r w:rsidR="00057A28" w:rsidRPr="006722E3">
        <w:rPr>
          <w:b/>
          <w:bCs/>
          <w:lang w:val="lt-LT"/>
        </w:rPr>
        <w:t xml:space="preserve">Pirkimo dalis. </w:t>
      </w:r>
      <w:r w:rsidR="00465248" w:rsidRPr="006722E3">
        <w:rPr>
          <w:rFonts w:eastAsia="Calibri"/>
          <w:b/>
          <w:bCs/>
          <w:lang w:val="lt-LT"/>
        </w:rPr>
        <w:t>REAGENTAI IR PRIEMONĖS</w:t>
      </w:r>
      <w:r w:rsidR="00465248" w:rsidRPr="006722E3">
        <w:rPr>
          <w:rFonts w:eastAsia="Calibri"/>
          <w:b/>
          <w:bCs/>
          <w:color w:val="000000"/>
          <w:lang w:val="lt-LT"/>
        </w:rPr>
        <w:t xml:space="preserve"> </w:t>
      </w:r>
      <w:r w:rsidR="00465248" w:rsidRPr="006722E3">
        <w:rPr>
          <w:rFonts w:eastAsia="Calibri"/>
          <w:b/>
          <w:bCs/>
          <w:lang w:val="lt-LT"/>
        </w:rPr>
        <w:t>ŠLAPIMO TYRIMAMS SU ANALIZATORIAUS PANAUDA</w:t>
      </w:r>
      <w:r w:rsidR="002A7C34" w:rsidRPr="006722E3">
        <w:rPr>
          <w:rFonts w:eastAsia="Calibri"/>
          <w:b/>
          <w:bCs/>
          <w:lang w:val="lt-LT"/>
        </w:rPr>
        <w:t xml:space="preserve">. </w:t>
      </w:r>
      <w:r w:rsidR="00381F72" w:rsidRPr="006722E3">
        <w:rPr>
          <w:lang w:val="lt-LT"/>
        </w:rPr>
        <w:t xml:space="preserve">Maksimalus </w:t>
      </w:r>
      <w:r w:rsidR="00C70BB2" w:rsidRPr="006722E3">
        <w:rPr>
          <w:lang w:val="lt-LT"/>
        </w:rPr>
        <w:t>6</w:t>
      </w:r>
      <w:r w:rsidR="00381F72" w:rsidRPr="006722E3">
        <w:rPr>
          <w:lang w:val="lt-LT"/>
        </w:rPr>
        <w:t xml:space="preserve"> dalies biudžetas yra</w:t>
      </w:r>
      <w:r w:rsidR="002A7C34" w:rsidRPr="006722E3">
        <w:rPr>
          <w:lang w:val="lt-LT"/>
        </w:rPr>
        <w:t xml:space="preserve"> 550,00 Eur be PVM.</w:t>
      </w:r>
    </w:p>
    <w:p w14:paraId="6EBF98CC" w14:textId="4FE3B35E" w:rsidR="00834DE5" w:rsidRPr="006722E3" w:rsidRDefault="005F038F" w:rsidP="00AC0316">
      <w:pPr>
        <w:pStyle w:val="Standard"/>
        <w:tabs>
          <w:tab w:val="left" w:pos="1680"/>
        </w:tabs>
        <w:spacing w:line="100" w:lineRule="atLeast"/>
        <w:jc w:val="both"/>
        <w:rPr>
          <w:rFonts w:cs="Times New Roman"/>
        </w:rPr>
      </w:pPr>
      <w:r w:rsidRPr="006722E3">
        <w:rPr>
          <w:rFonts w:eastAsia="Times New Roman" w:cs="Times New Roman"/>
          <w:b/>
          <w:bCs/>
        </w:rPr>
        <w:t xml:space="preserve">                      </w:t>
      </w:r>
      <w:r w:rsidR="00834DE5" w:rsidRPr="006722E3">
        <w:rPr>
          <w:rFonts w:eastAsia="Times New Roman" w:cs="Times New Roman"/>
          <w:b/>
          <w:bCs/>
        </w:rPr>
        <w:t xml:space="preserve">7 </w:t>
      </w:r>
      <w:r w:rsidR="00057A28" w:rsidRPr="006722E3">
        <w:rPr>
          <w:rFonts w:cs="Times New Roman"/>
          <w:b/>
          <w:bCs/>
        </w:rPr>
        <w:t>Pirkimo dalis.</w:t>
      </w:r>
      <w:r w:rsidR="00834DE5" w:rsidRPr="006722E3">
        <w:rPr>
          <w:rFonts w:eastAsia="Times New Roman" w:cs="Times New Roman"/>
          <w:b/>
          <w:bCs/>
        </w:rPr>
        <w:t xml:space="preserve"> </w:t>
      </w:r>
      <w:r w:rsidR="00834DE5" w:rsidRPr="006722E3">
        <w:rPr>
          <w:rFonts w:eastAsia="Times New Roman" w:cs="Times New Roman"/>
          <w:b/>
          <w:bCs/>
          <w:color w:val="000000"/>
          <w:lang w:eastAsia="lt-LT"/>
        </w:rPr>
        <w:t>REAGENTAI IR PAPILDOMOS PRIEMONĖS KRAUJO TYRIMŲ ATLIKIMUI (analizatorius yra įstaigos nuosavybė)</w:t>
      </w:r>
      <w:r w:rsidR="00A74842" w:rsidRPr="006722E3">
        <w:rPr>
          <w:rFonts w:eastAsia="Times New Roman" w:cs="Times New Roman"/>
          <w:b/>
          <w:bCs/>
          <w:color w:val="000000"/>
          <w:lang w:eastAsia="lt-LT"/>
        </w:rPr>
        <w:t xml:space="preserve">. </w:t>
      </w:r>
      <w:r w:rsidR="00C70BB2" w:rsidRPr="006722E3">
        <w:rPr>
          <w:rFonts w:cs="Times New Roman"/>
        </w:rPr>
        <w:t>Maksimalus 7 dalies biudžetas</w:t>
      </w:r>
      <w:r w:rsidR="00C70BB2" w:rsidRPr="006722E3">
        <w:t xml:space="preserve"> yra</w:t>
      </w:r>
      <w:r w:rsidR="00A74842" w:rsidRPr="006722E3">
        <w:t xml:space="preserve"> 1850,00 Eur be PVM.</w:t>
      </w:r>
    </w:p>
    <w:p w14:paraId="6F5B50E0" w14:textId="263BEC09" w:rsidR="000D6847" w:rsidRPr="006722E3" w:rsidRDefault="005F038F" w:rsidP="005F038F">
      <w:pPr>
        <w:tabs>
          <w:tab w:val="left" w:pos="1680"/>
        </w:tabs>
        <w:ind w:hanging="1701"/>
        <w:jc w:val="both"/>
        <w:rPr>
          <w:b/>
          <w:bCs/>
          <w:lang w:val="lt-LT"/>
        </w:rPr>
      </w:pPr>
      <w:r w:rsidRPr="006722E3">
        <w:rPr>
          <w:bCs/>
          <w:lang w:val="lt-LT"/>
        </w:rPr>
        <w:tab/>
      </w:r>
      <w:r w:rsidR="00D253D8" w:rsidRPr="006722E3">
        <w:rPr>
          <w:bCs/>
          <w:lang w:val="lt-LT"/>
        </w:rPr>
        <w:t xml:space="preserve">                      </w:t>
      </w:r>
      <w:r w:rsidR="000D6847" w:rsidRPr="006722E3">
        <w:rPr>
          <w:b/>
          <w:lang w:val="lt-LT"/>
        </w:rPr>
        <w:t xml:space="preserve">8 </w:t>
      </w:r>
      <w:r w:rsidR="00057A28" w:rsidRPr="006722E3">
        <w:rPr>
          <w:b/>
          <w:bCs/>
          <w:lang w:val="lt-LT"/>
        </w:rPr>
        <w:t>Pirkimo dalis.</w:t>
      </w:r>
      <w:r w:rsidR="00A74842" w:rsidRPr="006722E3">
        <w:rPr>
          <w:b/>
          <w:bCs/>
          <w:lang w:val="lt-LT"/>
        </w:rPr>
        <w:t xml:space="preserve"> </w:t>
      </w:r>
      <w:r w:rsidR="00C70BB2" w:rsidRPr="006722E3">
        <w:rPr>
          <w:lang w:val="lt-LT"/>
        </w:rPr>
        <w:t>Maksimalus 8 dalies biudžetas yra</w:t>
      </w:r>
      <w:r w:rsidR="00A74842" w:rsidRPr="006722E3">
        <w:rPr>
          <w:lang w:val="lt-LT"/>
        </w:rPr>
        <w:t xml:space="preserve"> 2450,00 Eur be PVM</w:t>
      </w:r>
      <w:r w:rsidR="00A74842" w:rsidRPr="006722E3">
        <w:rPr>
          <w:b/>
          <w:bCs/>
          <w:lang w:val="lt-LT"/>
        </w:rPr>
        <w:t>.</w:t>
      </w:r>
    </w:p>
    <w:p w14:paraId="75457463" w14:textId="2189F6CF" w:rsidR="00657F24" w:rsidRPr="006722E3" w:rsidRDefault="00FF5B46" w:rsidP="00FF5B46">
      <w:pPr>
        <w:pStyle w:val="Body2"/>
        <w:rPr>
          <w:sz w:val="24"/>
          <w:szCs w:val="24"/>
          <w:lang w:val="lt-LT"/>
        </w:rPr>
      </w:pPr>
      <w:r w:rsidRPr="006722E3">
        <w:rPr>
          <w:b/>
          <w:bCs/>
          <w:sz w:val="24"/>
          <w:szCs w:val="24"/>
          <w:lang w:val="lt-LT"/>
        </w:rPr>
        <w:t xml:space="preserve">          </w:t>
      </w:r>
      <w:r w:rsidRPr="006722E3">
        <w:rPr>
          <w:sz w:val="24"/>
          <w:szCs w:val="24"/>
          <w:lang w:val="lt-LT"/>
        </w:rPr>
        <w:t xml:space="preserve">   2.</w:t>
      </w:r>
      <w:r w:rsidR="009C186D" w:rsidRPr="006722E3">
        <w:rPr>
          <w:sz w:val="24"/>
          <w:szCs w:val="24"/>
          <w:lang w:val="lt-LT"/>
        </w:rPr>
        <w:t>3</w:t>
      </w:r>
      <w:r w:rsidRPr="006722E3">
        <w:rPr>
          <w:sz w:val="24"/>
          <w:szCs w:val="24"/>
          <w:lang w:val="lt-LT"/>
        </w:rPr>
        <w:t>.</w:t>
      </w:r>
      <w:r w:rsidR="000E2120" w:rsidRPr="006722E3">
        <w:rPr>
          <w:sz w:val="24"/>
          <w:szCs w:val="24"/>
          <w:lang w:val="lt-LT"/>
        </w:rPr>
        <w:t xml:space="preserve"> Perkamų </w:t>
      </w:r>
      <w:r w:rsidR="0016636E" w:rsidRPr="006722E3">
        <w:rPr>
          <w:sz w:val="24"/>
          <w:szCs w:val="24"/>
          <w:lang w:val="lt-LT"/>
        </w:rPr>
        <w:t>prekių</w:t>
      </w:r>
      <w:r w:rsidR="000E2120" w:rsidRPr="006722E3">
        <w:rPr>
          <w:sz w:val="24"/>
          <w:szCs w:val="24"/>
          <w:lang w:val="lt-LT"/>
        </w:rPr>
        <w:t xml:space="preserve"> kiekiai nurodyti </w:t>
      </w:r>
      <w:r w:rsidR="0016636E" w:rsidRPr="006722E3">
        <w:rPr>
          <w:sz w:val="24"/>
          <w:szCs w:val="24"/>
          <w:lang w:val="lt-LT"/>
        </w:rPr>
        <w:t>techninėje speci</w:t>
      </w:r>
      <w:r w:rsidR="00EE2258" w:rsidRPr="006722E3">
        <w:rPr>
          <w:sz w:val="24"/>
          <w:szCs w:val="24"/>
          <w:lang w:val="lt-LT"/>
        </w:rPr>
        <w:t>fikacijoje</w:t>
      </w:r>
      <w:r w:rsidR="000E2120" w:rsidRPr="006722E3">
        <w:rPr>
          <w:sz w:val="24"/>
          <w:szCs w:val="24"/>
          <w:lang w:val="lt-LT"/>
        </w:rPr>
        <w:t>.</w:t>
      </w:r>
    </w:p>
    <w:p w14:paraId="31C9503D" w14:textId="5AEDB4B7" w:rsidR="00657F24" w:rsidRPr="006722E3" w:rsidRDefault="00657F24" w:rsidP="00FF5B46">
      <w:pPr>
        <w:pStyle w:val="Body2"/>
        <w:rPr>
          <w:sz w:val="24"/>
          <w:szCs w:val="24"/>
          <w:lang w:val="lt-LT"/>
        </w:rPr>
      </w:pPr>
      <w:r w:rsidRPr="006722E3">
        <w:rPr>
          <w:sz w:val="24"/>
          <w:szCs w:val="24"/>
          <w:lang w:val="lt-LT"/>
        </w:rPr>
        <w:t xml:space="preserve">             2.</w:t>
      </w:r>
      <w:r w:rsidR="009C186D" w:rsidRPr="006722E3">
        <w:rPr>
          <w:sz w:val="24"/>
          <w:szCs w:val="24"/>
          <w:lang w:val="lt-LT"/>
        </w:rPr>
        <w:t>4</w:t>
      </w:r>
      <w:r w:rsidRPr="006722E3">
        <w:rPr>
          <w:sz w:val="24"/>
          <w:szCs w:val="24"/>
          <w:lang w:val="lt-LT"/>
        </w:rPr>
        <w:t xml:space="preserve">. </w:t>
      </w:r>
      <w:r w:rsidR="00EE2258" w:rsidRPr="006722E3">
        <w:rPr>
          <w:sz w:val="24"/>
          <w:szCs w:val="24"/>
          <w:lang w:val="lt-LT"/>
        </w:rPr>
        <w:t>Prekės</w:t>
      </w:r>
      <w:r w:rsidRPr="006722E3">
        <w:rPr>
          <w:sz w:val="24"/>
          <w:szCs w:val="24"/>
          <w:lang w:val="lt-LT"/>
        </w:rPr>
        <w:t xml:space="preserve"> perkam</w:t>
      </w:r>
      <w:r w:rsidR="00EE2258" w:rsidRPr="006722E3">
        <w:rPr>
          <w:sz w:val="24"/>
          <w:szCs w:val="24"/>
          <w:lang w:val="lt-LT"/>
        </w:rPr>
        <w:t>os</w:t>
      </w:r>
      <w:r w:rsidRPr="006722E3">
        <w:rPr>
          <w:sz w:val="24"/>
          <w:szCs w:val="24"/>
          <w:lang w:val="lt-LT"/>
        </w:rPr>
        <w:t xml:space="preserve"> pagal </w:t>
      </w:r>
      <w:r w:rsidR="00713BAB" w:rsidRPr="006722E3">
        <w:rPr>
          <w:sz w:val="24"/>
          <w:szCs w:val="24"/>
          <w:lang w:val="lt-LT"/>
        </w:rPr>
        <w:t>fiksuot</w:t>
      </w:r>
      <w:r w:rsidR="000B6E50" w:rsidRPr="006722E3">
        <w:rPr>
          <w:sz w:val="24"/>
          <w:szCs w:val="24"/>
          <w:lang w:val="lt-LT"/>
        </w:rPr>
        <w:t xml:space="preserve">o </w:t>
      </w:r>
      <w:r w:rsidR="00EE2258" w:rsidRPr="006722E3">
        <w:rPr>
          <w:sz w:val="24"/>
          <w:szCs w:val="24"/>
          <w:lang w:val="lt-LT"/>
        </w:rPr>
        <w:t>įkainio</w:t>
      </w:r>
      <w:r w:rsidRPr="006722E3">
        <w:rPr>
          <w:sz w:val="24"/>
          <w:szCs w:val="24"/>
          <w:lang w:val="lt-LT"/>
        </w:rPr>
        <w:t xml:space="preserve"> kainodarą.</w:t>
      </w:r>
    </w:p>
    <w:p w14:paraId="6EDB6DC7" w14:textId="20F2A57B" w:rsidR="00F023A6" w:rsidRPr="006722E3" w:rsidRDefault="00657F24" w:rsidP="00FF5B46">
      <w:pPr>
        <w:pStyle w:val="Body2"/>
        <w:rPr>
          <w:sz w:val="24"/>
          <w:szCs w:val="24"/>
          <w:lang w:val="lt-LT"/>
        </w:rPr>
      </w:pPr>
      <w:r w:rsidRPr="006722E3">
        <w:rPr>
          <w:sz w:val="24"/>
          <w:szCs w:val="24"/>
          <w:lang w:val="lt-LT"/>
        </w:rPr>
        <w:t xml:space="preserve">             </w:t>
      </w:r>
      <w:r w:rsidR="00FF5B46" w:rsidRPr="006722E3">
        <w:rPr>
          <w:sz w:val="24"/>
          <w:szCs w:val="24"/>
          <w:lang w:val="lt-LT"/>
        </w:rPr>
        <w:t>2.</w:t>
      </w:r>
      <w:r w:rsidR="009C186D" w:rsidRPr="006722E3">
        <w:rPr>
          <w:sz w:val="24"/>
          <w:szCs w:val="24"/>
          <w:lang w:val="lt-LT"/>
        </w:rPr>
        <w:t>5</w:t>
      </w:r>
      <w:r w:rsidR="00FF5B46" w:rsidRPr="006722E3">
        <w:rPr>
          <w:sz w:val="24"/>
          <w:szCs w:val="24"/>
          <w:lang w:val="lt-LT"/>
        </w:rPr>
        <w:t>. Reikalavimai pirkimo objektui nurodyti pirkimo sąlygų pried</w:t>
      </w:r>
      <w:r w:rsidR="005E0B3E" w:rsidRPr="006722E3">
        <w:rPr>
          <w:sz w:val="24"/>
          <w:szCs w:val="24"/>
          <w:lang w:val="lt-LT"/>
        </w:rPr>
        <w:t>e</w:t>
      </w:r>
      <w:r w:rsidR="00FF5B46" w:rsidRPr="006722E3">
        <w:rPr>
          <w:sz w:val="24"/>
          <w:szCs w:val="24"/>
          <w:lang w:val="lt-LT"/>
        </w:rPr>
        <w:t xml:space="preserve"> </w:t>
      </w:r>
      <w:r w:rsidR="00A01987" w:rsidRPr="006722E3">
        <w:rPr>
          <w:sz w:val="24"/>
          <w:szCs w:val="24"/>
          <w:lang w:val="lt-LT"/>
        </w:rPr>
        <w:t>„T</w:t>
      </w:r>
      <w:r w:rsidR="005E0B3E" w:rsidRPr="006722E3">
        <w:rPr>
          <w:sz w:val="24"/>
          <w:szCs w:val="24"/>
          <w:lang w:val="lt-LT"/>
        </w:rPr>
        <w:t>echnin</w:t>
      </w:r>
      <w:r w:rsidR="00A01987" w:rsidRPr="006722E3">
        <w:rPr>
          <w:sz w:val="24"/>
          <w:szCs w:val="24"/>
          <w:lang w:val="lt-LT"/>
        </w:rPr>
        <w:t>ė specifikacij</w:t>
      </w:r>
      <w:r w:rsidR="00607D27" w:rsidRPr="006722E3">
        <w:rPr>
          <w:sz w:val="24"/>
          <w:szCs w:val="24"/>
          <w:lang w:val="lt-LT"/>
        </w:rPr>
        <w:t>a</w:t>
      </w:r>
      <w:r w:rsidR="00A01987" w:rsidRPr="006722E3">
        <w:rPr>
          <w:sz w:val="24"/>
          <w:szCs w:val="24"/>
          <w:lang w:val="lt-LT"/>
        </w:rPr>
        <w:t xml:space="preserve">“ </w:t>
      </w:r>
      <w:r w:rsidR="00FF5B46" w:rsidRPr="006722E3">
        <w:rPr>
          <w:sz w:val="24"/>
          <w:szCs w:val="24"/>
          <w:lang w:val="lt-LT"/>
        </w:rPr>
        <w:t xml:space="preserve">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w:t>
      </w:r>
      <w:r w:rsidR="00FF5B46" w:rsidRPr="006722E3">
        <w:rPr>
          <w:sz w:val="24"/>
          <w:szCs w:val="24"/>
          <w:lang w:val="lt-LT"/>
        </w:rPr>
        <w:lastRenderedPageBreak/>
        <w:t>kilmė ar gamyba, yra tik informacinio pobūdžio ir tiekėjas nėra įpareigotas siūlyti ir/ar naudoti konkrečių gamintojų produkciją, o standartai gali būti taikomi lygiaverčiai nurodytiems.</w:t>
      </w:r>
    </w:p>
    <w:p w14:paraId="0CFE61A6" w14:textId="357D32A2" w:rsidR="00A4778A" w:rsidRPr="006722E3" w:rsidRDefault="00FF5B46" w:rsidP="00FF5B46">
      <w:pPr>
        <w:pStyle w:val="Body2"/>
        <w:rPr>
          <w:b/>
          <w:bCs/>
          <w:sz w:val="24"/>
          <w:szCs w:val="24"/>
          <w:lang w:val="lt-LT"/>
        </w:rPr>
      </w:pPr>
      <w:r w:rsidRPr="006722E3">
        <w:rPr>
          <w:sz w:val="24"/>
          <w:szCs w:val="24"/>
          <w:lang w:val="lt-LT"/>
        </w:rPr>
        <w:tab/>
        <w:t>2.</w:t>
      </w:r>
      <w:r w:rsidR="009C186D" w:rsidRPr="006722E3">
        <w:rPr>
          <w:sz w:val="24"/>
          <w:szCs w:val="24"/>
          <w:lang w:val="lt-LT"/>
        </w:rPr>
        <w:t>6</w:t>
      </w:r>
      <w:r w:rsidRPr="006722E3">
        <w:rPr>
          <w:sz w:val="24"/>
          <w:szCs w:val="24"/>
          <w:lang w:val="lt-LT"/>
        </w:rPr>
        <w:t>. Tiekėjo įsipareigojimų įvykdymo vieta yra</w:t>
      </w:r>
      <w:r w:rsidR="00DC3D92" w:rsidRPr="006722E3">
        <w:rPr>
          <w:sz w:val="24"/>
          <w:szCs w:val="24"/>
          <w:lang w:val="lt-LT"/>
        </w:rPr>
        <w:t xml:space="preserve"> </w:t>
      </w:r>
      <w:r w:rsidR="00D05DE2" w:rsidRPr="006722E3">
        <w:rPr>
          <w:b/>
          <w:bCs/>
          <w:iCs/>
          <w:sz w:val="24"/>
          <w:szCs w:val="24"/>
          <w:lang w:val="lt-LT"/>
        </w:rPr>
        <w:t>Taikos g. 6</w:t>
      </w:r>
      <w:r w:rsidR="009A50DF" w:rsidRPr="006722E3">
        <w:rPr>
          <w:b/>
          <w:bCs/>
          <w:iCs/>
          <w:sz w:val="24"/>
          <w:szCs w:val="24"/>
          <w:lang w:val="lt-LT"/>
        </w:rPr>
        <w:t>, Elektrėnai</w:t>
      </w:r>
      <w:r w:rsidR="00BA0D4B" w:rsidRPr="006722E3">
        <w:rPr>
          <w:b/>
          <w:bCs/>
          <w:iCs/>
          <w:sz w:val="24"/>
          <w:szCs w:val="24"/>
          <w:lang w:val="lt-LT"/>
        </w:rPr>
        <w:t xml:space="preserve">, </w:t>
      </w:r>
      <w:r w:rsidR="009A50DF" w:rsidRPr="006722E3">
        <w:rPr>
          <w:b/>
          <w:bCs/>
          <w:iCs/>
          <w:sz w:val="24"/>
          <w:szCs w:val="24"/>
          <w:lang w:val="lt-LT"/>
        </w:rPr>
        <w:t>Bažnyčios g. 6,</w:t>
      </w:r>
      <w:r w:rsidR="00D35376" w:rsidRPr="006722E3">
        <w:rPr>
          <w:b/>
          <w:bCs/>
          <w:iCs/>
          <w:sz w:val="24"/>
          <w:szCs w:val="24"/>
          <w:lang w:val="lt-LT"/>
        </w:rPr>
        <w:t xml:space="preserve"> Vievi</w:t>
      </w:r>
      <w:r w:rsidR="009A50DF" w:rsidRPr="006722E3">
        <w:rPr>
          <w:b/>
          <w:bCs/>
          <w:iCs/>
          <w:sz w:val="24"/>
          <w:szCs w:val="24"/>
          <w:lang w:val="lt-LT"/>
        </w:rPr>
        <w:t>s</w:t>
      </w:r>
      <w:r w:rsidR="00BA0D4B" w:rsidRPr="006722E3">
        <w:rPr>
          <w:b/>
          <w:bCs/>
          <w:iCs/>
          <w:sz w:val="24"/>
          <w:szCs w:val="24"/>
          <w:lang w:val="lt-LT"/>
        </w:rPr>
        <w:t xml:space="preserve"> ir</w:t>
      </w:r>
      <w:r w:rsidR="00925179" w:rsidRPr="006722E3">
        <w:rPr>
          <w:b/>
          <w:bCs/>
          <w:iCs/>
          <w:sz w:val="24"/>
          <w:szCs w:val="24"/>
          <w:lang w:val="lt-LT"/>
        </w:rPr>
        <w:t xml:space="preserve"> Liepų g. 16</w:t>
      </w:r>
      <w:r w:rsidR="00776996" w:rsidRPr="006722E3">
        <w:rPr>
          <w:b/>
          <w:bCs/>
          <w:iCs/>
          <w:sz w:val="24"/>
          <w:szCs w:val="24"/>
          <w:lang w:val="lt-LT"/>
        </w:rPr>
        <w:t>,</w:t>
      </w:r>
      <w:r w:rsidR="00BA0D4B" w:rsidRPr="006722E3">
        <w:rPr>
          <w:b/>
          <w:bCs/>
          <w:iCs/>
          <w:sz w:val="24"/>
          <w:szCs w:val="24"/>
          <w:lang w:val="lt-LT"/>
        </w:rPr>
        <w:t xml:space="preserve"> Vievis. </w:t>
      </w:r>
    </w:p>
    <w:p w14:paraId="09142D82" w14:textId="347417E0" w:rsidR="00967857" w:rsidRPr="006722E3" w:rsidRDefault="00FF5B46" w:rsidP="00F735EC">
      <w:pPr>
        <w:pStyle w:val="Body2"/>
        <w:rPr>
          <w:highlight w:val="yellow"/>
          <w:lang w:val="lt-LT"/>
        </w:rPr>
      </w:pPr>
      <w:r w:rsidRPr="006722E3">
        <w:rPr>
          <w:sz w:val="24"/>
          <w:szCs w:val="24"/>
          <w:lang w:val="lt-LT"/>
        </w:rPr>
        <w:tab/>
      </w:r>
    </w:p>
    <w:p w14:paraId="68100C39" w14:textId="77777777" w:rsidR="00DD4519" w:rsidRPr="006722E3" w:rsidRDefault="00205AB1" w:rsidP="0075294B">
      <w:pPr>
        <w:pStyle w:val="Body2"/>
        <w:rPr>
          <w:sz w:val="24"/>
          <w:szCs w:val="24"/>
          <w:lang w:val="lt-LT"/>
        </w:rPr>
      </w:pPr>
      <w:r w:rsidRPr="006722E3">
        <w:rPr>
          <w:sz w:val="24"/>
          <w:szCs w:val="24"/>
          <w:lang w:val="lt-LT"/>
        </w:rPr>
        <w:tab/>
      </w:r>
      <w:r w:rsidRPr="006722E3">
        <w:rPr>
          <w:b/>
          <w:bCs/>
          <w:sz w:val="24"/>
          <w:szCs w:val="24"/>
          <w:lang w:val="lt-LT"/>
        </w:rPr>
        <w:t>3. TIEKĖJŲ PAŠALINIMO PAGRINDAI IR REIKALAUJAMA KVALIFIKACIJA</w:t>
      </w:r>
      <w:r w:rsidRPr="006722E3">
        <w:rPr>
          <w:b/>
          <w:bCs/>
          <w:sz w:val="24"/>
          <w:szCs w:val="24"/>
          <w:lang w:val="lt-LT"/>
        </w:rPr>
        <w:br/>
      </w:r>
      <w:r w:rsidRPr="006722E3">
        <w:rPr>
          <w:sz w:val="24"/>
          <w:szCs w:val="24"/>
          <w:lang w:val="lt-LT"/>
        </w:rPr>
        <w:tab/>
      </w:r>
      <w:r w:rsidRPr="006722E3">
        <w:rPr>
          <w:sz w:val="24"/>
          <w:szCs w:val="24"/>
          <w:lang w:val="lt-LT"/>
        </w:rPr>
        <w:br/>
      </w:r>
      <w:r w:rsidRPr="006722E3">
        <w:rPr>
          <w:sz w:val="24"/>
          <w:szCs w:val="24"/>
          <w:lang w:val="lt-LT"/>
        </w:rPr>
        <w:tab/>
        <w:t>3.1. Perkančioji organizacija netikrins tiekėjo pašalinimo pagrindų nebuvimo pagal VPĮ 50 straipsnyje nustatytus reikalavimus.</w:t>
      </w:r>
      <w:r w:rsidRPr="006722E3">
        <w:rPr>
          <w:sz w:val="24"/>
          <w:szCs w:val="24"/>
          <w:lang w:val="lt-LT"/>
        </w:rPr>
        <w:tab/>
      </w:r>
      <w:r w:rsidRPr="006722E3">
        <w:rPr>
          <w:sz w:val="24"/>
          <w:szCs w:val="24"/>
          <w:lang w:val="lt-LT"/>
        </w:rPr>
        <w:br/>
      </w:r>
      <w:r w:rsidRPr="006722E3">
        <w:rPr>
          <w:sz w:val="24"/>
          <w:szCs w:val="24"/>
          <w:lang w:val="lt-LT"/>
        </w:rPr>
        <w:tab/>
        <w:t>3.2. Perkančioji organizacija netaiko kvalifikacinių reikalavimų tiekėjams.</w:t>
      </w:r>
      <w:r w:rsidRPr="006722E3">
        <w:rPr>
          <w:sz w:val="24"/>
          <w:szCs w:val="24"/>
          <w:lang w:val="lt-LT"/>
        </w:rPr>
        <w:tab/>
      </w:r>
      <w:r w:rsidRPr="006722E3">
        <w:rPr>
          <w:sz w:val="24"/>
          <w:szCs w:val="24"/>
          <w:lang w:val="lt-LT"/>
        </w:rPr>
        <w:br/>
      </w:r>
      <w:r w:rsidRPr="006722E3">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6722E3">
        <w:rPr>
          <w:sz w:val="24"/>
          <w:szCs w:val="24"/>
          <w:lang w:val="lt-LT"/>
        </w:rPr>
        <w:tab/>
      </w:r>
      <w:r w:rsidRPr="006722E3">
        <w:rPr>
          <w:sz w:val="24"/>
          <w:szCs w:val="24"/>
          <w:lang w:val="lt-LT"/>
        </w:rPr>
        <w:br/>
      </w:r>
      <w:r w:rsidRPr="006722E3">
        <w:rPr>
          <w:sz w:val="24"/>
          <w:szCs w:val="24"/>
          <w:lang w:val="lt-LT"/>
        </w:rPr>
        <w:tab/>
        <w:t>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DC5B7E" w:rsidRPr="006722E3">
        <w:rPr>
          <w:sz w:val="24"/>
          <w:szCs w:val="24"/>
          <w:lang w:val="lt-LT"/>
        </w:rPr>
        <w:t xml:space="preserve">. </w:t>
      </w:r>
      <w:r w:rsidRPr="006722E3">
        <w:rPr>
          <w:sz w:val="24"/>
          <w:szCs w:val="24"/>
          <w:lang w:val="lt-LT"/>
        </w:rPr>
        <w:t xml:space="preserve">Tiekėjas, teikdamas pasiūlymą privalo išviešinti </w:t>
      </w:r>
      <w:proofErr w:type="spellStart"/>
      <w:r w:rsidRPr="006722E3">
        <w:rPr>
          <w:sz w:val="24"/>
          <w:szCs w:val="24"/>
          <w:lang w:val="lt-LT"/>
        </w:rPr>
        <w:t>kvazisubtiekėjus</w:t>
      </w:r>
      <w:proofErr w:type="spellEnd"/>
      <w:r w:rsidRPr="006722E3">
        <w:rPr>
          <w:sz w:val="24"/>
          <w:szCs w:val="24"/>
          <w:lang w:val="lt-LT"/>
        </w:rPr>
        <w:t xml:space="preserve"> (t. y. asmenis, kuriuos planuoja įdarbinti), jei jų pajėgumais remiamasi dėl atitikties kvalifikacijos reikalavimams. </w:t>
      </w:r>
      <w:r w:rsidRPr="006722E3">
        <w:rPr>
          <w:sz w:val="24"/>
          <w:szCs w:val="24"/>
          <w:lang w:val="lt-LT"/>
        </w:rPr>
        <w:tab/>
      </w:r>
      <w:r w:rsidRPr="006722E3">
        <w:rPr>
          <w:sz w:val="24"/>
          <w:szCs w:val="24"/>
          <w:lang w:val="lt-LT"/>
        </w:rPr>
        <w:br/>
      </w:r>
      <w:r w:rsidRPr="006722E3">
        <w:rPr>
          <w:sz w:val="24"/>
          <w:szCs w:val="24"/>
          <w:lang w:val="lt-LT"/>
        </w:rPr>
        <w:tab/>
        <w:t>3.5. Tiekėjo pasiūlymas atmetamas, jeigu apie nustatytų reikalavimų atitikimą jis pateikė melagingą informaciją, kurią perkančioji organizacija gali įrodyti bet kokiomis teisėtomis priemonėmis.</w:t>
      </w:r>
      <w:r w:rsidRPr="006722E3">
        <w:rPr>
          <w:sz w:val="24"/>
          <w:szCs w:val="24"/>
          <w:lang w:val="lt-LT"/>
        </w:rPr>
        <w:tab/>
      </w:r>
    </w:p>
    <w:p w14:paraId="6787A6C9" w14:textId="36DDF8B4" w:rsidR="0075294B" w:rsidRPr="006722E3" w:rsidRDefault="00CC59C6" w:rsidP="0075294B">
      <w:pPr>
        <w:pStyle w:val="Body2"/>
        <w:rPr>
          <w:b/>
          <w:bCs/>
          <w:lang w:val="lt-LT"/>
        </w:rPr>
      </w:pPr>
      <w:r w:rsidRPr="006722E3">
        <w:rPr>
          <w:lang w:val="lt-LT"/>
        </w:rPr>
        <w:t xml:space="preserve">          </w:t>
      </w:r>
      <w:r w:rsidR="00DD4519" w:rsidRPr="006722E3">
        <w:rPr>
          <w:b/>
          <w:bCs/>
          <w:i/>
          <w:iCs/>
          <w:lang w:val="lt-LT"/>
        </w:rPr>
        <w:t xml:space="preserve">                              </w:t>
      </w:r>
      <w:r w:rsidR="00205AB1" w:rsidRPr="006722E3">
        <w:rPr>
          <w:sz w:val="24"/>
          <w:szCs w:val="24"/>
          <w:lang w:val="lt-LT"/>
        </w:rPr>
        <w:br/>
      </w:r>
      <w:r w:rsidR="00205AB1" w:rsidRPr="006722E3">
        <w:rPr>
          <w:sz w:val="24"/>
          <w:szCs w:val="24"/>
          <w:lang w:val="lt-LT"/>
        </w:rPr>
        <w:tab/>
      </w:r>
      <w:r w:rsidR="00205AB1" w:rsidRPr="006722E3">
        <w:rPr>
          <w:b/>
          <w:bCs/>
          <w:sz w:val="24"/>
          <w:szCs w:val="24"/>
          <w:lang w:val="lt-LT"/>
        </w:rPr>
        <w:t>4. ŪKIO SUBJEKTŲ GRUPĖS DALYVAVIMAS</w:t>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r w:rsidR="00205AB1" w:rsidRPr="006722E3">
        <w:rPr>
          <w:sz w:val="24"/>
          <w:szCs w:val="24"/>
          <w:lang w:val="lt-LT"/>
        </w:rPr>
        <w:br/>
      </w:r>
      <w:r w:rsidR="00205AB1" w:rsidRPr="006722E3">
        <w:rPr>
          <w:sz w:val="24"/>
          <w:szCs w:val="24"/>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310972" w:rsidRPr="006722E3">
        <w:rPr>
          <w:sz w:val="24"/>
          <w:szCs w:val="24"/>
          <w:lang w:val="lt-LT"/>
        </w:rPr>
        <w:t>įgaliotoji organizacija</w:t>
      </w:r>
      <w:r w:rsidR="00205AB1" w:rsidRPr="006722E3">
        <w:rPr>
          <w:sz w:val="24"/>
          <w:szCs w:val="24"/>
          <w:lang w:val="lt-LT"/>
        </w:rPr>
        <w:t xml:space="preserve"> turėtų bendrauti pasiūlymo vertinimo metu kylančiais klausimais ir teikti su pasiūlymo įvertinimu susijusią informaciją).</w:t>
      </w:r>
      <w:r w:rsidR="00205AB1" w:rsidRPr="006722E3">
        <w:rPr>
          <w:sz w:val="24"/>
          <w:szCs w:val="24"/>
          <w:lang w:val="lt-LT"/>
        </w:rPr>
        <w:tab/>
      </w:r>
      <w:r w:rsidR="00205AB1" w:rsidRPr="006722E3">
        <w:rPr>
          <w:sz w:val="24"/>
          <w:szCs w:val="24"/>
          <w:lang w:val="lt-LT"/>
        </w:rPr>
        <w:br/>
      </w:r>
      <w:r w:rsidR="00205AB1" w:rsidRPr="006722E3">
        <w:rPr>
          <w:sz w:val="24"/>
          <w:szCs w:val="24"/>
          <w:lang w:val="lt-LT"/>
        </w:rPr>
        <w:tab/>
        <w:t xml:space="preserve">4.2. </w:t>
      </w:r>
      <w:r w:rsidR="00310972" w:rsidRPr="006722E3">
        <w:rPr>
          <w:sz w:val="24"/>
          <w:szCs w:val="24"/>
          <w:lang w:val="lt-LT"/>
        </w:rPr>
        <w:t>Įgaliotoji organizacija</w:t>
      </w:r>
      <w:r w:rsidR="00205AB1" w:rsidRPr="006722E3">
        <w:rPr>
          <w:sz w:val="24"/>
          <w:szCs w:val="24"/>
          <w:lang w:val="lt-LT"/>
        </w:rPr>
        <w:t xml:space="preserve"> nereikalauja, kad ūkio subjektų grupės pateiktą pasiūlymą pripažinus geriausiu ir perkančiajai organizacijai pasiūlius sudaryti pirkimo sutartį, ši ūkio subjektų grupė įgautų tam tikrą teisinę formą.</w:t>
      </w:r>
      <w:r w:rsidR="00205AB1" w:rsidRPr="006722E3">
        <w:rPr>
          <w:sz w:val="24"/>
          <w:szCs w:val="24"/>
          <w:lang w:val="lt-LT"/>
        </w:rPr>
        <w:tab/>
      </w:r>
      <w:r w:rsidR="00205AB1" w:rsidRPr="006722E3">
        <w:rPr>
          <w:sz w:val="24"/>
          <w:szCs w:val="24"/>
          <w:lang w:val="lt-LT"/>
        </w:rPr>
        <w:br/>
      </w:r>
      <w:r w:rsidR="00205AB1" w:rsidRPr="006722E3">
        <w:rPr>
          <w:sz w:val="24"/>
          <w:szCs w:val="24"/>
          <w:lang w:val="lt-LT"/>
        </w:rPr>
        <w:tab/>
        <w:t>4.3</w:t>
      </w:r>
      <w:r w:rsidR="00C462DB" w:rsidRPr="006722E3">
        <w:rPr>
          <w:sz w:val="24"/>
          <w:szCs w:val="24"/>
          <w:lang w:val="lt-LT"/>
        </w:rPr>
        <w:t>.</w:t>
      </w:r>
      <w:r w:rsidR="00205AB1" w:rsidRPr="006722E3">
        <w:rPr>
          <w:sz w:val="24"/>
          <w:szCs w:val="24"/>
          <w:lang w:val="lt-LT"/>
        </w:rPr>
        <w:t xml:space="preserve">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6722E3">
        <w:rPr>
          <w:sz w:val="24"/>
          <w:szCs w:val="24"/>
          <w:lang w:val="lt-LT"/>
        </w:rPr>
        <w:tab/>
      </w:r>
      <w:r w:rsidR="00205AB1" w:rsidRPr="006722E3">
        <w:rPr>
          <w:sz w:val="24"/>
          <w:szCs w:val="24"/>
          <w:lang w:val="lt-LT"/>
        </w:rPr>
        <w:br/>
      </w:r>
      <w:r w:rsidR="00205AB1" w:rsidRPr="006722E3">
        <w:rPr>
          <w:sz w:val="24"/>
          <w:szCs w:val="24"/>
          <w:lang w:val="lt-LT"/>
        </w:rPr>
        <w:tab/>
        <w:t>4.</w:t>
      </w:r>
      <w:r w:rsidR="00C462DB" w:rsidRPr="006722E3">
        <w:rPr>
          <w:sz w:val="24"/>
          <w:szCs w:val="24"/>
          <w:lang w:val="lt-LT"/>
        </w:rPr>
        <w:t>4</w:t>
      </w:r>
      <w:r w:rsidR="00205AB1" w:rsidRPr="006722E3">
        <w:rPr>
          <w:sz w:val="24"/>
          <w:szCs w:val="24"/>
          <w:lang w:val="lt-LT"/>
        </w:rPr>
        <w:t xml:space="preserve">. Tais atvejais, kai tiekėjas remdamasis ekonominiais ir (arba) finansiniais pajėgumais sumuoja visų ūkio subjektų pajėgumus, </w:t>
      </w:r>
      <w:r w:rsidR="00310972" w:rsidRPr="006722E3">
        <w:rPr>
          <w:sz w:val="24"/>
          <w:szCs w:val="24"/>
          <w:lang w:val="lt-LT"/>
        </w:rPr>
        <w:t>įgaliotoji organizacija</w:t>
      </w:r>
      <w:r w:rsidR="00205AB1" w:rsidRPr="006722E3">
        <w:rPr>
          <w:sz w:val="24"/>
          <w:szCs w:val="24"/>
          <w:lang w:val="lt-LT"/>
        </w:rPr>
        <w:t xml:space="preserve"> reikalauja, kad visų tų ūkio subjektų atsakomybė būtų solidari.</w:t>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r w:rsidR="00205AB1" w:rsidRPr="006722E3">
        <w:rPr>
          <w:b/>
          <w:bCs/>
          <w:sz w:val="24"/>
          <w:szCs w:val="24"/>
          <w:lang w:val="lt-LT"/>
        </w:rPr>
        <w:t>5. PASIŪLYMŲ RENGIMAS, PATEIKIMAS, KEITIMAS</w:t>
      </w:r>
      <w:r w:rsidR="00205AB1" w:rsidRPr="006722E3">
        <w:rPr>
          <w:b/>
          <w:bCs/>
          <w:sz w:val="24"/>
          <w:szCs w:val="24"/>
          <w:lang w:val="lt-LT"/>
        </w:rPr>
        <w:tab/>
      </w:r>
      <w:r w:rsidR="00205AB1" w:rsidRPr="006722E3">
        <w:rPr>
          <w:sz w:val="24"/>
          <w:szCs w:val="24"/>
          <w:lang w:val="lt-LT"/>
        </w:rPr>
        <w:br/>
      </w:r>
      <w:r w:rsidR="00205AB1" w:rsidRPr="006722E3">
        <w:rPr>
          <w:sz w:val="24"/>
          <w:szCs w:val="24"/>
          <w:lang w:val="lt-LT"/>
        </w:rPr>
        <w:tab/>
      </w:r>
      <w:r w:rsidR="00205AB1" w:rsidRPr="006722E3">
        <w:rPr>
          <w:sz w:val="24"/>
          <w:szCs w:val="24"/>
          <w:lang w:val="lt-LT"/>
        </w:rPr>
        <w:br/>
      </w:r>
      <w:r w:rsidR="00205AB1" w:rsidRPr="006722E3">
        <w:rPr>
          <w:sz w:val="24"/>
          <w:szCs w:val="24"/>
          <w:lang w:val="lt-LT"/>
        </w:rPr>
        <w:tab/>
        <w:t xml:space="preserve">5.1. Tiekėjas gali pateikti tik vieną pasiūlymą. Jei tiekėjas pateikia daugiau kaip vieną pasiūlymą arba ūkio subjektų grupės dalyvis dalyvauja teikiant kelis pasiūlymus, visi tokie </w:t>
      </w:r>
      <w:r w:rsidR="00205AB1" w:rsidRPr="006722E3">
        <w:rPr>
          <w:sz w:val="24"/>
          <w:szCs w:val="24"/>
          <w:lang w:val="lt-LT"/>
        </w:rPr>
        <w:lastRenderedPageBreak/>
        <w:t>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6722E3">
        <w:rPr>
          <w:sz w:val="24"/>
          <w:szCs w:val="24"/>
          <w:lang w:val="lt-LT"/>
        </w:rPr>
        <w:tab/>
      </w:r>
      <w:r w:rsidR="00205AB1" w:rsidRPr="006722E3">
        <w:rPr>
          <w:sz w:val="24"/>
          <w:szCs w:val="24"/>
          <w:lang w:val="lt-LT"/>
        </w:rPr>
        <w:br/>
      </w:r>
      <w:r w:rsidR="00205AB1" w:rsidRPr="006722E3">
        <w:rPr>
          <w:sz w:val="24"/>
          <w:szCs w:val="24"/>
          <w:lang w:val="lt-LT"/>
        </w:rPr>
        <w:tab/>
        <w:t>5.2. Tiekėjas negali pateikti alternatyvių pasiūlymų. Tiekėjui pateikus alternatyvų pasiūlymą, jo pasiūlymas ir alternatyvus pasiūlymas (alternatyvūs pasiūlymai) bus atmesti.</w:t>
      </w:r>
      <w:r w:rsidR="00205AB1" w:rsidRPr="006722E3">
        <w:rPr>
          <w:sz w:val="24"/>
          <w:szCs w:val="24"/>
          <w:lang w:val="lt-LT"/>
        </w:rPr>
        <w:tab/>
      </w:r>
      <w:r w:rsidR="00205AB1" w:rsidRPr="006722E3">
        <w:rPr>
          <w:sz w:val="24"/>
          <w:szCs w:val="24"/>
          <w:lang w:val="lt-LT"/>
        </w:rPr>
        <w:br/>
      </w:r>
      <w:r w:rsidR="00205AB1" w:rsidRPr="006722E3">
        <w:rPr>
          <w:sz w:val="24"/>
          <w:szCs w:val="24"/>
          <w:lang w:val="lt-LT"/>
        </w:rPr>
        <w:tab/>
        <w:t xml:space="preserve">5.3. </w:t>
      </w:r>
      <w:r w:rsidR="00497FE6" w:rsidRPr="006722E3">
        <w:rPr>
          <w:sz w:val="24"/>
          <w:szCs w:val="24"/>
          <w:lang w:val="lt-LT"/>
        </w:rPr>
        <w:t>Įgaliotoji organizacija</w:t>
      </w:r>
      <w:r w:rsidR="00205AB1" w:rsidRPr="006722E3">
        <w:rPr>
          <w:sz w:val="24"/>
          <w:szCs w:val="24"/>
          <w:lang w:val="lt-LT"/>
        </w:rPr>
        <w:t xml:space="preserve">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A36984" w:rsidRPr="006722E3">
          <w:rPr>
            <w:rStyle w:val="Hipersaitas"/>
            <w:sz w:val="24"/>
            <w:szCs w:val="24"/>
            <w:lang w:val="lt-LT"/>
          </w:rPr>
          <w:t>https://pirkimai.eviesiejipirkimai.lt</w:t>
        </w:r>
      </w:hyperlink>
      <w:r w:rsidR="00205AB1" w:rsidRPr="006722E3">
        <w:rPr>
          <w:sz w:val="24"/>
          <w:szCs w:val="24"/>
          <w:lang w:val="lt-LT"/>
        </w:rPr>
        <w:t xml:space="preserve">). Pateikiami dokumentai ar skaitmeninės dokumentų kopijos turi būti prieinami naudojant nediskriminuojančius, visuotinai prieinamus duomenų failų formatus (pvz., </w:t>
      </w:r>
      <w:proofErr w:type="spellStart"/>
      <w:r w:rsidR="00205AB1" w:rsidRPr="006722E3">
        <w:rPr>
          <w:sz w:val="24"/>
          <w:szCs w:val="24"/>
          <w:lang w:val="lt-LT"/>
        </w:rPr>
        <w:t>pdf</w:t>
      </w:r>
      <w:proofErr w:type="spellEnd"/>
      <w:r w:rsidR="00205AB1" w:rsidRPr="006722E3">
        <w:rPr>
          <w:sz w:val="24"/>
          <w:szCs w:val="24"/>
          <w:lang w:val="lt-LT"/>
        </w:rPr>
        <w:t xml:space="preserve">, jpg, </w:t>
      </w:r>
      <w:proofErr w:type="spellStart"/>
      <w:r w:rsidR="00205AB1" w:rsidRPr="006722E3">
        <w:rPr>
          <w:sz w:val="24"/>
          <w:szCs w:val="24"/>
          <w:lang w:val="lt-LT"/>
        </w:rPr>
        <w:t>xlsx</w:t>
      </w:r>
      <w:proofErr w:type="spellEnd"/>
      <w:r w:rsidR="00205AB1" w:rsidRPr="006722E3">
        <w:rPr>
          <w:sz w:val="24"/>
          <w:szCs w:val="24"/>
          <w:lang w:val="lt-LT"/>
        </w:rPr>
        <w:t xml:space="preserve">, </w:t>
      </w:r>
      <w:proofErr w:type="spellStart"/>
      <w:r w:rsidR="00205AB1" w:rsidRPr="006722E3">
        <w:rPr>
          <w:sz w:val="24"/>
          <w:szCs w:val="24"/>
          <w:lang w:val="lt-LT"/>
        </w:rPr>
        <w:t>docx</w:t>
      </w:r>
      <w:proofErr w:type="spellEnd"/>
      <w:r w:rsidR="00205AB1" w:rsidRPr="006722E3">
        <w:rPr>
          <w:sz w:val="24"/>
          <w:szCs w:val="24"/>
          <w:lang w:val="lt-LT"/>
        </w:rPr>
        <w:t xml:space="preserve"> ir kt.).</w:t>
      </w:r>
      <w:r w:rsidR="00205AB1" w:rsidRPr="006722E3">
        <w:rPr>
          <w:sz w:val="24"/>
          <w:szCs w:val="24"/>
          <w:lang w:val="lt-LT"/>
        </w:rPr>
        <w:tab/>
      </w:r>
      <w:r w:rsidR="00205AB1" w:rsidRPr="006722E3">
        <w:rPr>
          <w:sz w:val="24"/>
          <w:szCs w:val="24"/>
          <w:lang w:val="lt-LT"/>
        </w:rPr>
        <w:br/>
      </w:r>
      <w:r w:rsidR="00205AB1" w:rsidRPr="006722E3">
        <w:rPr>
          <w:sz w:val="24"/>
          <w:szCs w:val="24"/>
          <w:lang w:val="lt-LT"/>
        </w:rPr>
        <w:tab/>
        <w:t>5.4. Pasiūlymas turi būti pateiktas iki skelbime nurodyto pasiūlymų pateikimo termino pabaigos, o jeigu skelbime nurodytas pasiūlymų pateikimo terminas buvo pratęstas – iki pratęsto termino pabaigos.</w:t>
      </w:r>
      <w:r w:rsidR="00205AB1" w:rsidRPr="006722E3">
        <w:rPr>
          <w:sz w:val="24"/>
          <w:szCs w:val="24"/>
          <w:lang w:val="lt-LT"/>
        </w:rPr>
        <w:tab/>
      </w:r>
      <w:r w:rsidR="00205AB1" w:rsidRPr="006722E3">
        <w:rPr>
          <w:sz w:val="24"/>
          <w:szCs w:val="24"/>
          <w:lang w:val="lt-LT"/>
        </w:rPr>
        <w:br/>
      </w:r>
      <w:r w:rsidR="00205AB1" w:rsidRPr="006722E3">
        <w:rPr>
          <w:sz w:val="24"/>
          <w:szCs w:val="24"/>
          <w:lang w:val="lt-LT"/>
        </w:rPr>
        <w:tab/>
        <w:t>5.5. Pateikdamas pasiūlymą, tiekėjas sutinka su šiais pirkimo dokumentais ir patvirtina, kad jo pasiūlyme pateikta informacija yra teisinga ir apima viską, ko reikia tinkamam pirkimo sutarties įvykdymui.</w:t>
      </w:r>
      <w:r w:rsidR="00205AB1" w:rsidRPr="006722E3">
        <w:rPr>
          <w:sz w:val="24"/>
          <w:szCs w:val="24"/>
          <w:lang w:val="lt-LT"/>
        </w:rPr>
        <w:tab/>
      </w:r>
      <w:r w:rsidR="00205AB1" w:rsidRPr="006722E3">
        <w:rPr>
          <w:sz w:val="24"/>
          <w:szCs w:val="24"/>
          <w:lang w:val="lt-LT"/>
        </w:rPr>
        <w:br/>
      </w:r>
      <w:r w:rsidR="00205AB1" w:rsidRPr="006722E3">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6722E3">
        <w:rPr>
          <w:sz w:val="24"/>
          <w:szCs w:val="24"/>
          <w:lang w:val="lt-LT"/>
        </w:rPr>
        <w:tab/>
      </w:r>
      <w:r w:rsidR="00205AB1" w:rsidRPr="006722E3">
        <w:rPr>
          <w:sz w:val="24"/>
          <w:szCs w:val="24"/>
          <w:lang w:val="lt-LT"/>
        </w:rPr>
        <w:br/>
      </w:r>
      <w:r w:rsidR="00205AB1" w:rsidRPr="006722E3">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00205AB1" w:rsidRPr="006722E3">
        <w:rPr>
          <w:sz w:val="24"/>
          <w:szCs w:val="24"/>
          <w:lang w:val="lt-LT"/>
        </w:rPr>
        <w:tab/>
      </w:r>
      <w:r w:rsidR="00205AB1" w:rsidRPr="006722E3">
        <w:rPr>
          <w:sz w:val="24"/>
          <w:szCs w:val="24"/>
          <w:lang w:val="lt-LT"/>
        </w:rPr>
        <w:br/>
      </w:r>
      <w:r w:rsidR="00205AB1" w:rsidRPr="006722E3">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6722E3">
        <w:rPr>
          <w:sz w:val="24"/>
          <w:szCs w:val="24"/>
          <w:lang w:val="lt-LT"/>
        </w:rPr>
        <w:tab/>
      </w:r>
      <w:r w:rsidR="00205AB1" w:rsidRPr="006722E3">
        <w:rPr>
          <w:sz w:val="24"/>
          <w:szCs w:val="24"/>
          <w:lang w:val="lt-LT"/>
        </w:rPr>
        <w:br/>
      </w:r>
      <w:r w:rsidR="00205AB1" w:rsidRPr="006722E3">
        <w:rPr>
          <w:sz w:val="24"/>
          <w:szCs w:val="24"/>
          <w:lang w:val="lt-LT"/>
        </w:rPr>
        <w:tab/>
        <w:t xml:space="preserve">5.9. </w:t>
      </w:r>
      <w:r w:rsidR="009974C5" w:rsidRPr="006722E3">
        <w:rPr>
          <w:sz w:val="24"/>
          <w:szCs w:val="24"/>
          <w:lang w:val="lt-LT"/>
        </w:rPr>
        <w:t>Įgaliotoji</w:t>
      </w:r>
      <w:r w:rsidR="00205AB1" w:rsidRPr="006722E3">
        <w:rPr>
          <w:sz w:val="24"/>
          <w:szCs w:val="24"/>
          <w:lang w:val="lt-LT"/>
        </w:rPr>
        <w:t xml:space="preserve"> organizacija turi teisę pratęsti pasiūlymo pateikimo terminą. Apie naują pasiūlymų pateikimo terminą </w:t>
      </w:r>
      <w:r w:rsidR="009974C5" w:rsidRPr="006722E3">
        <w:rPr>
          <w:sz w:val="24"/>
          <w:szCs w:val="24"/>
          <w:lang w:val="lt-LT"/>
        </w:rPr>
        <w:t xml:space="preserve">įgaliotoji </w:t>
      </w:r>
      <w:r w:rsidR="00205AB1" w:rsidRPr="006722E3">
        <w:rPr>
          <w:sz w:val="24"/>
          <w:szCs w:val="24"/>
          <w:lang w:val="lt-LT"/>
        </w:rPr>
        <w:t>organizacija paskelbia CVP IS ir praneša prie pirkimo CVP IS prisijungusiems tiekėjams.</w:t>
      </w:r>
      <w:r w:rsidR="00205AB1" w:rsidRPr="006722E3">
        <w:rPr>
          <w:sz w:val="24"/>
          <w:szCs w:val="24"/>
          <w:lang w:val="lt-LT"/>
        </w:rPr>
        <w:tab/>
      </w:r>
      <w:r w:rsidR="00205AB1" w:rsidRPr="006722E3">
        <w:rPr>
          <w:sz w:val="24"/>
          <w:szCs w:val="24"/>
          <w:lang w:val="lt-LT"/>
        </w:rPr>
        <w:br/>
      </w:r>
      <w:r w:rsidR="0075294B" w:rsidRPr="006722E3">
        <w:rPr>
          <w:sz w:val="24"/>
          <w:szCs w:val="24"/>
          <w:lang w:val="lt-LT"/>
        </w:rPr>
        <w:t xml:space="preserve">             </w:t>
      </w:r>
      <w:r w:rsidR="0075294B" w:rsidRPr="006722E3">
        <w:rPr>
          <w:b/>
          <w:bCs/>
          <w:sz w:val="24"/>
          <w:szCs w:val="24"/>
          <w:lang w:val="lt-LT"/>
        </w:rPr>
        <w:t>5.10.</w:t>
      </w:r>
      <w:r w:rsidR="0075294B" w:rsidRPr="006722E3">
        <w:rPr>
          <w:sz w:val="24"/>
          <w:szCs w:val="24"/>
          <w:lang w:val="lt-LT"/>
        </w:rPr>
        <w:t xml:space="preserve"> </w:t>
      </w:r>
      <w:r w:rsidR="0075294B" w:rsidRPr="006722E3">
        <w:rPr>
          <w:b/>
          <w:bCs/>
          <w:sz w:val="24"/>
          <w:szCs w:val="24"/>
          <w:lang w:val="lt-LT"/>
        </w:rPr>
        <w:t>Pasiūlymas turi būti pateikiamas CVP IS priemonėmis, kurį turi sudaryti:</w:t>
      </w:r>
    </w:p>
    <w:p w14:paraId="241C326C" w14:textId="68A85719" w:rsidR="0075294B" w:rsidRPr="006722E3" w:rsidRDefault="0075294B" w:rsidP="0075294B">
      <w:pPr>
        <w:pStyle w:val="Body2"/>
        <w:rPr>
          <w:sz w:val="24"/>
          <w:szCs w:val="24"/>
          <w:lang w:val="lt-LT"/>
        </w:rPr>
      </w:pPr>
      <w:r w:rsidRPr="006722E3">
        <w:rPr>
          <w:b/>
          <w:bCs/>
          <w:sz w:val="24"/>
          <w:szCs w:val="24"/>
          <w:lang w:val="lt-LT"/>
        </w:rPr>
        <w:t xml:space="preserve">             5.10.1</w:t>
      </w:r>
      <w:r w:rsidRPr="006722E3">
        <w:rPr>
          <w:sz w:val="24"/>
          <w:szCs w:val="24"/>
          <w:lang w:val="lt-LT"/>
        </w:rPr>
        <w:t>. Užpildyta pasiūlymo forma parengta pagal apklausos sąlygų 1 priedą</w:t>
      </w:r>
      <w:r w:rsidR="005C5D4E" w:rsidRPr="006722E3">
        <w:rPr>
          <w:sz w:val="24"/>
          <w:szCs w:val="24"/>
          <w:lang w:val="lt-LT"/>
        </w:rPr>
        <w:t>;</w:t>
      </w:r>
    </w:p>
    <w:p w14:paraId="3AAB168F" w14:textId="10DB942A" w:rsidR="00964241" w:rsidRPr="006722E3" w:rsidRDefault="00B67F77" w:rsidP="0075294B">
      <w:pPr>
        <w:pStyle w:val="Body2"/>
        <w:rPr>
          <w:sz w:val="24"/>
          <w:szCs w:val="24"/>
          <w:lang w:val="lt-LT"/>
        </w:rPr>
      </w:pPr>
      <w:r w:rsidRPr="006722E3">
        <w:rPr>
          <w:sz w:val="24"/>
          <w:szCs w:val="24"/>
          <w:lang w:val="lt-LT"/>
        </w:rPr>
        <w:t xml:space="preserve">            </w:t>
      </w:r>
      <w:r w:rsidRPr="006722E3">
        <w:rPr>
          <w:b/>
          <w:bCs/>
          <w:sz w:val="24"/>
          <w:szCs w:val="24"/>
          <w:lang w:val="lt-LT"/>
        </w:rPr>
        <w:t xml:space="preserve"> 5.10.2</w:t>
      </w:r>
      <w:r w:rsidRPr="006722E3">
        <w:rPr>
          <w:sz w:val="24"/>
          <w:szCs w:val="24"/>
          <w:lang w:val="lt-LT"/>
        </w:rPr>
        <w:t xml:space="preserve">. </w:t>
      </w:r>
      <w:r w:rsidR="00AD7C76">
        <w:rPr>
          <w:sz w:val="24"/>
          <w:szCs w:val="24"/>
          <w:lang w:val="lt-LT"/>
        </w:rPr>
        <w:t xml:space="preserve">Kartu su </w:t>
      </w:r>
      <w:r w:rsidR="006654AA">
        <w:rPr>
          <w:sz w:val="24"/>
          <w:szCs w:val="24"/>
          <w:lang w:val="lt-LT"/>
        </w:rPr>
        <w:t>p</w:t>
      </w:r>
      <w:r w:rsidR="00AD7C76">
        <w:rPr>
          <w:sz w:val="24"/>
          <w:szCs w:val="24"/>
          <w:lang w:val="lt-LT"/>
        </w:rPr>
        <w:t>asiūlymu turi būti pateikti t</w:t>
      </w:r>
      <w:r w:rsidR="00293747" w:rsidRPr="006722E3">
        <w:rPr>
          <w:sz w:val="24"/>
          <w:szCs w:val="24"/>
          <w:lang w:val="lt-LT"/>
        </w:rPr>
        <w:t>echnin</w:t>
      </w:r>
      <w:r w:rsidR="00604D1E" w:rsidRPr="006722E3">
        <w:rPr>
          <w:sz w:val="24"/>
          <w:szCs w:val="24"/>
          <w:lang w:val="lt-LT"/>
        </w:rPr>
        <w:t>ę</w:t>
      </w:r>
      <w:r w:rsidR="00293747" w:rsidRPr="006722E3">
        <w:rPr>
          <w:sz w:val="24"/>
          <w:szCs w:val="24"/>
          <w:lang w:val="lt-LT"/>
        </w:rPr>
        <w:t xml:space="preserve"> specifikacij</w:t>
      </w:r>
      <w:r w:rsidR="00604D1E" w:rsidRPr="006722E3">
        <w:rPr>
          <w:sz w:val="24"/>
          <w:szCs w:val="24"/>
          <w:lang w:val="lt-LT"/>
        </w:rPr>
        <w:t>ą</w:t>
      </w:r>
      <w:r w:rsidR="00F670A6" w:rsidRPr="006722E3">
        <w:rPr>
          <w:sz w:val="24"/>
          <w:szCs w:val="24"/>
          <w:lang w:val="lt-LT"/>
        </w:rPr>
        <w:t xml:space="preserve"> pagrindžiantys dokumentai;</w:t>
      </w:r>
    </w:p>
    <w:p w14:paraId="68C7273C" w14:textId="0E42C38C" w:rsidR="0075294B" w:rsidRPr="006722E3" w:rsidRDefault="00073EB0" w:rsidP="005B473A">
      <w:pPr>
        <w:spacing w:line="259" w:lineRule="auto"/>
        <w:ind w:firstLine="720"/>
        <w:jc w:val="both"/>
        <w:rPr>
          <w:lang w:val="lt-LT"/>
        </w:rPr>
      </w:pPr>
      <w:r w:rsidRPr="006722E3">
        <w:rPr>
          <w:lang w:val="lt-LT"/>
        </w:rPr>
        <w:t xml:space="preserve"> </w:t>
      </w:r>
      <w:r w:rsidR="0075294B" w:rsidRPr="006722E3">
        <w:rPr>
          <w:b/>
          <w:bCs/>
          <w:lang w:val="lt-LT"/>
        </w:rPr>
        <w:t>5.10.</w:t>
      </w:r>
      <w:r w:rsidR="005B473A" w:rsidRPr="006722E3">
        <w:rPr>
          <w:b/>
          <w:bCs/>
          <w:lang w:val="lt-LT"/>
        </w:rPr>
        <w:t>3</w:t>
      </w:r>
      <w:r w:rsidR="0075294B" w:rsidRPr="006722E3">
        <w:rPr>
          <w:lang w:val="lt-LT"/>
        </w:rPr>
        <w:t>. Jungtinės veiklos sutarties kopija (jeigu pasiūlymą teikia ūkio subjektų grupė)</w:t>
      </w:r>
      <w:r w:rsidR="005C5D4E" w:rsidRPr="006722E3">
        <w:rPr>
          <w:lang w:val="lt-LT"/>
        </w:rPr>
        <w:t>;</w:t>
      </w:r>
    </w:p>
    <w:p w14:paraId="3B390602" w14:textId="6EABD000" w:rsidR="0075294B" w:rsidRPr="006722E3" w:rsidRDefault="0075294B" w:rsidP="0075294B">
      <w:pPr>
        <w:pStyle w:val="Body2"/>
        <w:rPr>
          <w:sz w:val="24"/>
          <w:szCs w:val="24"/>
          <w:lang w:val="lt-LT"/>
        </w:rPr>
      </w:pPr>
      <w:r w:rsidRPr="006722E3">
        <w:rPr>
          <w:sz w:val="24"/>
          <w:szCs w:val="24"/>
          <w:lang w:val="lt-LT"/>
        </w:rPr>
        <w:t xml:space="preserve">            </w:t>
      </w:r>
      <w:r w:rsidRPr="006722E3">
        <w:rPr>
          <w:b/>
          <w:bCs/>
          <w:sz w:val="24"/>
          <w:szCs w:val="24"/>
          <w:lang w:val="lt-LT"/>
        </w:rPr>
        <w:t xml:space="preserve"> 5.10.</w:t>
      </w:r>
      <w:r w:rsidR="005B473A" w:rsidRPr="006722E3">
        <w:rPr>
          <w:b/>
          <w:bCs/>
          <w:sz w:val="24"/>
          <w:szCs w:val="24"/>
          <w:lang w:val="lt-LT"/>
        </w:rPr>
        <w:t>4</w:t>
      </w:r>
      <w:r w:rsidRPr="006722E3">
        <w:rPr>
          <w:b/>
          <w:bCs/>
          <w:sz w:val="24"/>
          <w:szCs w:val="24"/>
          <w:lang w:val="lt-LT"/>
        </w:rPr>
        <w:t>.</w:t>
      </w:r>
      <w:r w:rsidRPr="006722E3">
        <w:rPr>
          <w:sz w:val="24"/>
          <w:szCs w:val="24"/>
          <w:lang w:val="lt-LT"/>
        </w:rPr>
        <w:t xml:space="preserve"> Įgaliojimas pateikti pasiūlymą (jeigu pasiūlymą teikia ne tiekėjo vadovas)</w:t>
      </w:r>
      <w:r w:rsidR="005C5D4E" w:rsidRPr="006722E3">
        <w:rPr>
          <w:sz w:val="24"/>
          <w:szCs w:val="24"/>
          <w:lang w:val="lt-LT"/>
        </w:rPr>
        <w:t>;</w:t>
      </w:r>
    </w:p>
    <w:p w14:paraId="3178AF36" w14:textId="46A0968A" w:rsidR="00970A52" w:rsidRPr="006722E3" w:rsidRDefault="0075294B" w:rsidP="0075294B">
      <w:pPr>
        <w:pStyle w:val="Body2"/>
        <w:rPr>
          <w:sz w:val="24"/>
          <w:szCs w:val="24"/>
          <w:lang w:val="lt-LT"/>
        </w:rPr>
      </w:pPr>
      <w:r w:rsidRPr="006722E3">
        <w:rPr>
          <w:sz w:val="24"/>
          <w:szCs w:val="24"/>
          <w:lang w:val="lt-LT"/>
        </w:rPr>
        <w:t xml:space="preserve">            </w:t>
      </w:r>
      <w:r w:rsidRPr="006722E3">
        <w:rPr>
          <w:b/>
          <w:bCs/>
          <w:sz w:val="24"/>
          <w:szCs w:val="24"/>
          <w:lang w:val="lt-LT"/>
        </w:rPr>
        <w:t xml:space="preserve"> 5.10.</w:t>
      </w:r>
      <w:r w:rsidR="005B473A" w:rsidRPr="006722E3">
        <w:rPr>
          <w:b/>
          <w:bCs/>
          <w:sz w:val="24"/>
          <w:szCs w:val="24"/>
          <w:lang w:val="lt-LT"/>
        </w:rPr>
        <w:t>5</w:t>
      </w:r>
      <w:r w:rsidRPr="006722E3">
        <w:rPr>
          <w:sz w:val="24"/>
          <w:szCs w:val="24"/>
          <w:lang w:val="lt-LT"/>
        </w:rPr>
        <w:t xml:space="preserve">. Kita pirkimo sąlygose prašoma informacija ir (ar) dokumentai. </w:t>
      </w:r>
    </w:p>
    <w:p w14:paraId="71809527" w14:textId="090EC1A4" w:rsidR="00D82E90" w:rsidRPr="006722E3" w:rsidRDefault="0075294B" w:rsidP="0075294B">
      <w:pPr>
        <w:pStyle w:val="Body2"/>
        <w:rPr>
          <w:sz w:val="24"/>
          <w:szCs w:val="24"/>
          <w:lang w:val="lt-LT"/>
        </w:rPr>
      </w:pPr>
      <w:r w:rsidRPr="006722E3">
        <w:rPr>
          <w:sz w:val="24"/>
          <w:szCs w:val="24"/>
          <w:lang w:val="lt-LT"/>
        </w:rPr>
        <w:t xml:space="preserve">             </w:t>
      </w:r>
      <w:r w:rsidR="00205AB1" w:rsidRPr="006722E3">
        <w:rPr>
          <w:b/>
          <w:bCs/>
          <w:sz w:val="24"/>
          <w:szCs w:val="24"/>
          <w:lang w:val="lt-LT"/>
        </w:rPr>
        <w:t>5.11</w:t>
      </w:r>
      <w:r w:rsidR="00205AB1" w:rsidRPr="006722E3">
        <w:rPr>
          <w:sz w:val="24"/>
          <w:szCs w:val="24"/>
          <w:lang w:val="lt-LT"/>
        </w:rPr>
        <w:t>. Tiekėjo pasiūlymą sudaro CVP IS priemonėmis pateiktos informacijos ir dokumentų visuma.</w:t>
      </w:r>
      <w:r w:rsidR="00205AB1" w:rsidRPr="006722E3">
        <w:rPr>
          <w:sz w:val="24"/>
          <w:szCs w:val="24"/>
          <w:lang w:val="lt-LT"/>
        </w:rPr>
        <w:br/>
      </w:r>
      <w:r w:rsidR="00205AB1" w:rsidRPr="006722E3">
        <w:rPr>
          <w:sz w:val="24"/>
          <w:szCs w:val="24"/>
          <w:lang w:val="lt-LT"/>
        </w:rPr>
        <w:tab/>
      </w:r>
      <w:r w:rsidR="00205AB1" w:rsidRPr="006722E3">
        <w:rPr>
          <w:b/>
          <w:bCs/>
          <w:sz w:val="24"/>
          <w:szCs w:val="24"/>
          <w:lang w:val="lt-LT"/>
        </w:rPr>
        <w:t>5.12</w:t>
      </w:r>
      <w:r w:rsidR="00205AB1" w:rsidRPr="006722E3">
        <w:rPr>
          <w:sz w:val="24"/>
          <w:szCs w:val="24"/>
          <w:lang w:val="lt-LT"/>
        </w:rPr>
        <w:t>. Tiekėjas pasiūlymo formoje turi aiškiai nurodyti, kuri pasiūlymo informacija yra konfidenciali,</w:t>
      </w:r>
      <w:r w:rsidR="005320F3" w:rsidRPr="006722E3">
        <w:rPr>
          <w:sz w:val="24"/>
          <w:szCs w:val="24"/>
          <w:lang w:val="lt-LT"/>
        </w:rPr>
        <w:t xml:space="preserve"> </w:t>
      </w:r>
      <w:r w:rsidR="00205AB1" w:rsidRPr="006722E3">
        <w:rPr>
          <w:sz w:val="24"/>
          <w:szCs w:val="24"/>
          <w:lang w:val="lt-LT"/>
        </w:rPr>
        <w:t>vadovaujantis VPĮ 20 straipsniu</w:t>
      </w:r>
      <w:r w:rsidR="00090E73" w:rsidRPr="006722E3">
        <w:rPr>
          <w:sz w:val="24"/>
          <w:szCs w:val="24"/>
          <w:lang w:val="lt-LT"/>
        </w:rPr>
        <w:t xml:space="preserve">. </w:t>
      </w:r>
      <w:r w:rsidR="00205AB1" w:rsidRPr="006722E3">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r w:rsidR="00205AB1" w:rsidRPr="006722E3">
        <w:rPr>
          <w:b/>
          <w:bCs/>
          <w:sz w:val="24"/>
          <w:szCs w:val="24"/>
          <w:lang w:val="lt-LT"/>
        </w:rPr>
        <w:t>5.13</w:t>
      </w:r>
      <w:r w:rsidR="00205AB1" w:rsidRPr="006722E3">
        <w:rPr>
          <w:sz w:val="24"/>
          <w:szCs w:val="24"/>
          <w:lang w:val="lt-LT"/>
        </w:rPr>
        <w:t xml:space="preserve">. Tiekėjas iki galutinio pasiūlymų pateikimo termino turi teisę pakeisti arba atšaukti savo pasiūlymą CVP IS priemonėmis. Toks pakeitimas arba pranešimas, kad pasiūlymas atšaukiamas, </w:t>
      </w:r>
      <w:r w:rsidR="00205AB1" w:rsidRPr="006722E3">
        <w:rPr>
          <w:sz w:val="24"/>
          <w:szCs w:val="24"/>
          <w:lang w:val="lt-LT"/>
        </w:rPr>
        <w:lastRenderedPageBreak/>
        <w:t xml:space="preserve">pripažįstamas galiojančiu, jeigu </w:t>
      </w:r>
      <w:r w:rsidR="00BB28A4" w:rsidRPr="006722E3">
        <w:rPr>
          <w:sz w:val="24"/>
          <w:szCs w:val="24"/>
          <w:lang w:val="lt-LT"/>
        </w:rPr>
        <w:t>įgaliotoji</w:t>
      </w:r>
      <w:r w:rsidR="00205AB1" w:rsidRPr="006722E3">
        <w:rPr>
          <w:sz w:val="24"/>
          <w:szCs w:val="24"/>
          <w:lang w:val="lt-LT"/>
        </w:rPr>
        <w:t xml:space="preserve"> organizacija jį gauna pateiktą CVP IS priemonėmis iki pasiūlymų pateikimo termino pabaigos.</w:t>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r w:rsidR="00205AB1" w:rsidRPr="006722E3">
        <w:rPr>
          <w:b/>
          <w:bCs/>
          <w:sz w:val="24"/>
          <w:szCs w:val="24"/>
          <w:lang w:val="lt-LT"/>
        </w:rPr>
        <w:t>5.14</w:t>
      </w:r>
      <w:r w:rsidR="00205AB1" w:rsidRPr="006722E3">
        <w:rPr>
          <w:sz w:val="24"/>
          <w:szCs w:val="24"/>
          <w:lang w:val="lt-LT"/>
        </w:rPr>
        <w:t xml:space="preserve">. Kol nesibaigė pasiūlymų galiojimo laikas, </w:t>
      </w:r>
      <w:r w:rsidR="00BB28A4" w:rsidRPr="006722E3">
        <w:rPr>
          <w:sz w:val="24"/>
          <w:szCs w:val="24"/>
          <w:lang w:val="lt-LT"/>
        </w:rPr>
        <w:t>įgaliotoji</w:t>
      </w:r>
      <w:r w:rsidR="00205AB1" w:rsidRPr="006722E3">
        <w:rPr>
          <w:sz w:val="24"/>
          <w:szCs w:val="24"/>
          <w:lang w:val="lt-LT"/>
        </w:rPr>
        <w:t xml:space="preserve"> organizacija turi teisę prašyti CVP IS priemonėmis, kad tiekėjai pratęstų jų galiojimą iki konkrečiai nurodyto laiko. Tiekėjas CVP IS priemonėmis tokį prašymą gali atmesti.</w:t>
      </w:r>
      <w:r w:rsidR="00205AB1" w:rsidRPr="006722E3">
        <w:rPr>
          <w:sz w:val="24"/>
          <w:szCs w:val="24"/>
          <w:lang w:val="lt-LT"/>
        </w:rPr>
        <w:tab/>
      </w:r>
      <w:r w:rsidR="00205AB1" w:rsidRPr="006722E3">
        <w:rPr>
          <w:sz w:val="24"/>
          <w:szCs w:val="24"/>
          <w:lang w:val="lt-LT"/>
        </w:rPr>
        <w:br/>
      </w:r>
    </w:p>
    <w:p w14:paraId="79CFBCAD" w14:textId="4F671048" w:rsidR="006C338C" w:rsidRPr="006722E3" w:rsidRDefault="00194955" w:rsidP="0075294B">
      <w:pPr>
        <w:pStyle w:val="Body2"/>
        <w:rPr>
          <w:sz w:val="24"/>
          <w:szCs w:val="24"/>
          <w:lang w:val="lt-LT"/>
        </w:rPr>
      </w:pPr>
      <w:r w:rsidRPr="006722E3">
        <w:rPr>
          <w:sz w:val="24"/>
          <w:szCs w:val="24"/>
          <w:lang w:val="lt-LT"/>
        </w:rPr>
        <w:t xml:space="preserve">            </w:t>
      </w:r>
      <w:r w:rsidR="00205AB1" w:rsidRPr="006722E3">
        <w:rPr>
          <w:b/>
          <w:bCs/>
          <w:sz w:val="24"/>
          <w:szCs w:val="24"/>
          <w:lang w:val="lt-LT"/>
        </w:rPr>
        <w:t>6. PASIŪLYMŲ ŠIFRAVIMAS</w:t>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r w:rsidR="00205AB1" w:rsidRPr="006722E3">
        <w:rPr>
          <w:sz w:val="24"/>
          <w:szCs w:val="24"/>
          <w:lang w:val="lt-LT"/>
        </w:rPr>
        <w:br/>
      </w:r>
      <w:r w:rsidR="00205AB1" w:rsidRPr="006722E3">
        <w:rPr>
          <w:sz w:val="24"/>
          <w:szCs w:val="24"/>
          <w:lang w:val="lt-LT"/>
        </w:rPr>
        <w:tab/>
        <w:t>6.1. Tiekėjo teikiamas pasiūlymas gali būti užšifruojamas. Tiekėjas, nusprendęs pateikti užšifruotą pasiūlymą, turi:</w:t>
      </w:r>
      <w:r w:rsidR="00205AB1" w:rsidRPr="006722E3">
        <w:rPr>
          <w:sz w:val="24"/>
          <w:szCs w:val="24"/>
          <w:lang w:val="lt-LT"/>
        </w:rPr>
        <w:tab/>
      </w:r>
      <w:r w:rsidR="00205AB1" w:rsidRPr="006722E3">
        <w:rPr>
          <w:sz w:val="24"/>
          <w:szCs w:val="24"/>
          <w:lang w:val="lt-LT"/>
        </w:rPr>
        <w:br/>
      </w:r>
      <w:r w:rsidR="00205AB1" w:rsidRPr="006722E3">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5D26DB" w:rsidRPr="006722E3">
          <w:rPr>
            <w:rStyle w:val="Hipersaitas"/>
            <w:sz w:val="24"/>
            <w:szCs w:val="24"/>
            <w:lang w:val="lt-LT"/>
          </w:rPr>
          <w:t>http://vpt.lrv.lt/lt/pasiulymu-sifravimas</w:t>
        </w:r>
      </w:hyperlink>
      <w:r w:rsidR="00205AB1" w:rsidRPr="006722E3">
        <w:rPr>
          <w:sz w:val="24"/>
          <w:szCs w:val="24"/>
          <w:lang w:val="lt-LT"/>
        </w:rPr>
        <w:t>.</w:t>
      </w:r>
      <w:r w:rsidR="00205AB1" w:rsidRPr="006722E3">
        <w:rPr>
          <w:sz w:val="24"/>
          <w:szCs w:val="24"/>
          <w:lang w:val="lt-LT"/>
        </w:rPr>
        <w:tab/>
      </w:r>
      <w:r w:rsidR="00205AB1" w:rsidRPr="006722E3">
        <w:rPr>
          <w:sz w:val="24"/>
          <w:szCs w:val="24"/>
          <w:lang w:val="lt-LT"/>
        </w:rPr>
        <w:br/>
      </w:r>
      <w:r w:rsidR="00205AB1" w:rsidRPr="006722E3">
        <w:rPr>
          <w:sz w:val="24"/>
          <w:szCs w:val="24"/>
          <w:lang w:val="lt-LT"/>
        </w:rPr>
        <w:tab/>
        <w:t xml:space="preserve">6.1.2. iki pirminio susipažinimo su CVP IS priemonėmis pateiktais pasiūlymais procedūros pradžios CVP IS susirašinėjimo priemonėmis pateikti slaptažodį, su kuriuo </w:t>
      </w:r>
      <w:r w:rsidR="001403A5" w:rsidRPr="006722E3">
        <w:rPr>
          <w:sz w:val="24"/>
          <w:szCs w:val="24"/>
          <w:lang w:val="lt-LT"/>
        </w:rPr>
        <w:t xml:space="preserve">įgaliotoji </w:t>
      </w:r>
      <w:r w:rsidR="00205AB1" w:rsidRPr="006722E3">
        <w:rPr>
          <w:sz w:val="24"/>
          <w:szCs w:val="24"/>
          <w:lang w:val="lt-LT"/>
        </w:rPr>
        <w:t>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6722E3">
        <w:rPr>
          <w:sz w:val="24"/>
          <w:szCs w:val="24"/>
          <w:lang w:val="lt-LT"/>
        </w:rPr>
        <w:tab/>
      </w:r>
      <w:r w:rsidR="00205AB1" w:rsidRPr="006722E3">
        <w:rPr>
          <w:sz w:val="24"/>
          <w:szCs w:val="24"/>
          <w:lang w:val="lt-LT"/>
        </w:rPr>
        <w:br/>
      </w:r>
      <w:r w:rsidR="00205AB1" w:rsidRPr="006722E3">
        <w:rPr>
          <w:sz w:val="24"/>
          <w:szCs w:val="24"/>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DB2F51" w:rsidRPr="006722E3">
        <w:rPr>
          <w:sz w:val="24"/>
          <w:szCs w:val="24"/>
          <w:lang w:val="lt-LT"/>
        </w:rPr>
        <w:t>įgaliotoji</w:t>
      </w:r>
      <w:r w:rsidR="00205AB1" w:rsidRPr="006722E3">
        <w:rPr>
          <w:sz w:val="24"/>
          <w:szCs w:val="24"/>
          <w:lang w:val="lt-LT"/>
        </w:rPr>
        <w:t xml:space="preserve"> organizacija negalėjo iššifruoti pasiūlymo, pasiūlymas laikomas nepateiktu ir nėra vertinamas. Jeigu nurodytu atveju tiekėjas užšifravo tik pasiūlymo dokumentą, kuriame nurodyta pasiūlymo kaina, o kitus pasiūlymo dokumentus pateikė neužšifruotus – </w:t>
      </w:r>
      <w:r w:rsidR="00DB2F51" w:rsidRPr="006722E3">
        <w:rPr>
          <w:sz w:val="24"/>
          <w:szCs w:val="24"/>
          <w:lang w:val="lt-LT"/>
        </w:rPr>
        <w:t>įgaliotoji</w:t>
      </w:r>
      <w:r w:rsidR="00205AB1" w:rsidRPr="006722E3">
        <w:rPr>
          <w:sz w:val="24"/>
          <w:szCs w:val="24"/>
          <w:lang w:val="lt-LT"/>
        </w:rPr>
        <w:t xml:space="preserve"> organizacija tiekėjo pasiūlymą atmeta kaip neatitinkantį pirkimo dokumentuose nustatytų reikalavimų (tiekėjas nepateikė pasiūlymo kainos).</w:t>
      </w:r>
      <w:r w:rsidR="00205AB1" w:rsidRPr="006722E3">
        <w:rPr>
          <w:sz w:val="24"/>
          <w:szCs w:val="24"/>
          <w:lang w:val="lt-LT"/>
        </w:rPr>
        <w:br/>
      </w:r>
      <w:r w:rsidR="00205AB1" w:rsidRPr="006722E3">
        <w:rPr>
          <w:sz w:val="24"/>
          <w:szCs w:val="24"/>
          <w:lang w:val="lt-LT"/>
        </w:rPr>
        <w:tab/>
      </w:r>
    </w:p>
    <w:p w14:paraId="07CBDCD6" w14:textId="79353166" w:rsidR="00313FA6" w:rsidRPr="006722E3" w:rsidRDefault="006C338C" w:rsidP="0075294B">
      <w:pPr>
        <w:pStyle w:val="Body2"/>
        <w:rPr>
          <w:sz w:val="24"/>
          <w:szCs w:val="24"/>
          <w:lang w:val="lt-LT"/>
        </w:rPr>
      </w:pPr>
      <w:r w:rsidRPr="006722E3">
        <w:rPr>
          <w:sz w:val="24"/>
          <w:szCs w:val="24"/>
          <w:lang w:val="lt-LT"/>
        </w:rPr>
        <w:t xml:space="preserve">            </w:t>
      </w:r>
      <w:r w:rsidR="00205AB1" w:rsidRPr="006722E3">
        <w:rPr>
          <w:b/>
          <w:bCs/>
          <w:sz w:val="24"/>
          <w:szCs w:val="24"/>
          <w:lang w:val="lt-LT"/>
        </w:rPr>
        <w:t>7. PASIŪLYMŲ GALIOJIMO UŽTIKRINIMAS</w:t>
      </w:r>
      <w:r w:rsidR="00205AB1" w:rsidRPr="006722E3">
        <w:rPr>
          <w:b/>
          <w:bCs/>
          <w:sz w:val="24"/>
          <w:szCs w:val="24"/>
          <w:lang w:val="lt-LT"/>
        </w:rPr>
        <w:tab/>
      </w:r>
      <w:r w:rsidR="00205AB1" w:rsidRPr="006722E3">
        <w:rPr>
          <w:b/>
          <w:bCs/>
          <w:sz w:val="24"/>
          <w:szCs w:val="24"/>
          <w:lang w:val="lt-LT"/>
        </w:rPr>
        <w:br/>
      </w:r>
      <w:r w:rsidR="00205AB1" w:rsidRPr="006722E3">
        <w:rPr>
          <w:b/>
          <w:bCs/>
          <w:sz w:val="24"/>
          <w:szCs w:val="24"/>
          <w:lang w:val="lt-LT"/>
        </w:rPr>
        <w:tab/>
      </w:r>
      <w:r w:rsidR="00205AB1" w:rsidRPr="006722E3">
        <w:rPr>
          <w:b/>
          <w:bCs/>
          <w:sz w:val="24"/>
          <w:szCs w:val="24"/>
          <w:lang w:val="lt-LT"/>
        </w:rPr>
        <w:br/>
      </w:r>
      <w:r w:rsidR="00205AB1" w:rsidRPr="006722E3">
        <w:rPr>
          <w:sz w:val="24"/>
          <w:szCs w:val="24"/>
          <w:lang w:val="lt-LT"/>
        </w:rPr>
        <w:tab/>
        <w:t>7.1. Pasiūlymo galiojimo užtikrinimas nereikalaujamas.</w:t>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p>
    <w:p w14:paraId="653640BC" w14:textId="7043A759" w:rsidR="00D61C48" w:rsidRPr="006722E3" w:rsidRDefault="00313FA6" w:rsidP="0075294B">
      <w:pPr>
        <w:pStyle w:val="Body2"/>
        <w:rPr>
          <w:sz w:val="24"/>
          <w:szCs w:val="24"/>
          <w:lang w:val="lt-LT"/>
        </w:rPr>
      </w:pPr>
      <w:r w:rsidRPr="006722E3">
        <w:rPr>
          <w:sz w:val="24"/>
          <w:szCs w:val="24"/>
          <w:lang w:val="lt-LT"/>
        </w:rPr>
        <w:t xml:space="preserve">            </w:t>
      </w:r>
      <w:r w:rsidR="00A922F7" w:rsidRPr="006722E3">
        <w:rPr>
          <w:b/>
          <w:bCs/>
          <w:sz w:val="24"/>
          <w:szCs w:val="24"/>
          <w:lang w:val="lt-LT"/>
        </w:rPr>
        <w:t>8</w:t>
      </w:r>
      <w:r w:rsidR="00205AB1" w:rsidRPr="006722E3">
        <w:rPr>
          <w:b/>
          <w:bCs/>
          <w:sz w:val="24"/>
          <w:szCs w:val="24"/>
          <w:lang w:val="lt-LT"/>
        </w:rPr>
        <w:t>. PIRKIMO DOKUMENTŲ PAAIŠKINIMAS IR PATIKSLINIMAS</w:t>
      </w:r>
      <w:r w:rsidR="00205AB1" w:rsidRPr="006722E3">
        <w:rPr>
          <w:b/>
          <w:bCs/>
          <w:sz w:val="24"/>
          <w:szCs w:val="24"/>
          <w:lang w:val="lt-LT"/>
        </w:rPr>
        <w:tab/>
      </w:r>
      <w:r w:rsidR="00205AB1" w:rsidRPr="006722E3">
        <w:rPr>
          <w:b/>
          <w:bCs/>
          <w:sz w:val="24"/>
          <w:szCs w:val="24"/>
          <w:lang w:val="lt-LT"/>
        </w:rPr>
        <w:br/>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r w:rsidR="00A922F7" w:rsidRPr="006722E3">
        <w:rPr>
          <w:sz w:val="24"/>
          <w:szCs w:val="24"/>
          <w:lang w:val="lt-LT"/>
        </w:rPr>
        <w:t>8</w:t>
      </w:r>
      <w:r w:rsidR="00205AB1" w:rsidRPr="006722E3">
        <w:rPr>
          <w:sz w:val="24"/>
          <w:szCs w:val="24"/>
          <w:lang w:val="lt-LT"/>
        </w:rPr>
        <w:t xml:space="preserve">.1. Tiekėjas tik CVP IS susirašinėjimo priemonėmis gali prašyti, kad </w:t>
      </w:r>
      <w:r w:rsidR="00850E32" w:rsidRPr="006722E3">
        <w:rPr>
          <w:sz w:val="24"/>
          <w:szCs w:val="24"/>
          <w:lang w:val="lt-LT"/>
        </w:rPr>
        <w:t>įgaliotoji organizacija</w:t>
      </w:r>
      <w:r w:rsidR="00205AB1" w:rsidRPr="006722E3">
        <w:rPr>
          <w:sz w:val="24"/>
          <w:szCs w:val="24"/>
          <w:lang w:val="lt-LT"/>
        </w:rPr>
        <w:t xml:space="preserve"> paaiškintų ar pataisytų pirkimo dokumentus.</w:t>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r w:rsidR="00A922F7" w:rsidRPr="006722E3">
        <w:rPr>
          <w:sz w:val="24"/>
          <w:szCs w:val="24"/>
          <w:lang w:val="lt-LT"/>
        </w:rPr>
        <w:t>8</w:t>
      </w:r>
      <w:r w:rsidR="00205AB1" w:rsidRPr="006722E3">
        <w:rPr>
          <w:sz w:val="24"/>
          <w:szCs w:val="24"/>
          <w:lang w:val="lt-LT"/>
        </w:rPr>
        <w:t xml:space="preserve">.2. </w:t>
      </w:r>
      <w:r w:rsidR="00850E32" w:rsidRPr="006722E3">
        <w:rPr>
          <w:sz w:val="24"/>
          <w:szCs w:val="24"/>
          <w:lang w:val="lt-LT"/>
        </w:rPr>
        <w:t>Įgaliotoji organizacija</w:t>
      </w:r>
      <w:r w:rsidR="00205AB1" w:rsidRPr="006722E3">
        <w:rPr>
          <w:sz w:val="24"/>
          <w:szCs w:val="24"/>
          <w:lang w:val="lt-LT"/>
        </w:rPr>
        <w:t xml:space="preserve"> atsako tik CVP IS susirašinėjimo priemonėmis į kiekvieną tiekėjo rašytinį prašymą dėl pirkimo dokumentų, jei prašymas yra pateiktas likus ne mažiau kaip 2 darbo dienoms iki pasiūlymų pateikimo termino pabaigos.</w:t>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r w:rsidR="00A922F7" w:rsidRPr="006722E3">
        <w:rPr>
          <w:sz w:val="24"/>
          <w:szCs w:val="24"/>
          <w:lang w:val="lt-LT"/>
        </w:rPr>
        <w:t>8</w:t>
      </w:r>
      <w:r w:rsidR="00205AB1" w:rsidRPr="006722E3">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r w:rsidR="00A922F7" w:rsidRPr="006722E3">
        <w:rPr>
          <w:sz w:val="24"/>
          <w:szCs w:val="24"/>
          <w:lang w:val="lt-LT"/>
        </w:rPr>
        <w:t>8</w:t>
      </w:r>
      <w:r w:rsidR="00205AB1" w:rsidRPr="006722E3">
        <w:rPr>
          <w:sz w:val="24"/>
          <w:szCs w:val="24"/>
          <w:lang w:val="lt-LT"/>
        </w:rPr>
        <w:t xml:space="preserve">.4. </w:t>
      </w:r>
      <w:r w:rsidR="00850E32" w:rsidRPr="006722E3">
        <w:rPr>
          <w:sz w:val="24"/>
          <w:szCs w:val="24"/>
          <w:lang w:val="lt-LT"/>
        </w:rPr>
        <w:t>Įgaliotoji organizacija</w:t>
      </w:r>
      <w:r w:rsidR="00205AB1" w:rsidRPr="006722E3">
        <w:rPr>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r w:rsidR="00A922F7" w:rsidRPr="006722E3">
        <w:rPr>
          <w:sz w:val="24"/>
          <w:szCs w:val="24"/>
          <w:lang w:val="lt-LT"/>
        </w:rPr>
        <w:t>8</w:t>
      </w:r>
      <w:r w:rsidR="00205AB1" w:rsidRPr="006722E3">
        <w:rPr>
          <w:sz w:val="24"/>
          <w:szCs w:val="24"/>
          <w:lang w:val="lt-LT"/>
        </w:rPr>
        <w:t xml:space="preserve">.5. Nesibaigus pirkimo pasiūlymų pateikimo terminui, </w:t>
      </w:r>
      <w:r w:rsidR="00044605" w:rsidRPr="006722E3">
        <w:rPr>
          <w:sz w:val="24"/>
          <w:szCs w:val="24"/>
          <w:lang w:val="lt-LT"/>
        </w:rPr>
        <w:t>įgaliotoji</w:t>
      </w:r>
      <w:r w:rsidR="00205AB1" w:rsidRPr="006722E3">
        <w:rPr>
          <w:sz w:val="24"/>
          <w:szCs w:val="24"/>
          <w:lang w:val="lt-LT"/>
        </w:rPr>
        <w:t xml:space="preserve"> organizacija savo iniciatyva gali paaiškinti (pataisyti) pirkimo dokumentus CVP IS priemonėmis.</w:t>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r w:rsidR="00A922F7" w:rsidRPr="006722E3">
        <w:rPr>
          <w:sz w:val="24"/>
          <w:szCs w:val="24"/>
          <w:lang w:val="lt-LT"/>
        </w:rPr>
        <w:t>8</w:t>
      </w:r>
      <w:r w:rsidR="00205AB1" w:rsidRPr="006722E3">
        <w:rPr>
          <w:sz w:val="24"/>
          <w:szCs w:val="24"/>
          <w:lang w:val="lt-LT"/>
        </w:rPr>
        <w:t xml:space="preserve">.6. Tuo atveju, kai pataisoma skelbime apie pirkimą paskelbta informacija, </w:t>
      </w:r>
      <w:r w:rsidR="00044605" w:rsidRPr="006722E3">
        <w:rPr>
          <w:sz w:val="24"/>
          <w:szCs w:val="24"/>
          <w:lang w:val="lt-LT"/>
        </w:rPr>
        <w:t>įgaliotoji</w:t>
      </w:r>
      <w:r w:rsidR="00205AB1" w:rsidRPr="006722E3">
        <w:rPr>
          <w:sz w:val="24"/>
          <w:szCs w:val="24"/>
          <w:lang w:val="lt-LT"/>
        </w:rPr>
        <w:t xml:space="preserve"> </w:t>
      </w:r>
      <w:r w:rsidR="00205AB1" w:rsidRPr="006722E3">
        <w:rPr>
          <w:sz w:val="24"/>
          <w:szCs w:val="24"/>
          <w:lang w:val="lt-LT"/>
        </w:rPr>
        <w:lastRenderedPageBreak/>
        <w:t>organizacija privalo paskelbti skelbimo apie pirkimą pataisą ir prireikus pratęsti pasiūlymų pateikimo terminą protingumo kriterijų atitinkančiam terminui, per kurį tiekėjai, rengdami pasiūlymus, galėtų atsižvelgti į patikslinimus.</w:t>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r w:rsidR="00A922F7" w:rsidRPr="006722E3">
        <w:rPr>
          <w:sz w:val="24"/>
          <w:szCs w:val="24"/>
          <w:lang w:val="lt-LT"/>
        </w:rPr>
        <w:t>8</w:t>
      </w:r>
      <w:r w:rsidR="00205AB1" w:rsidRPr="006722E3">
        <w:rPr>
          <w:sz w:val="24"/>
          <w:szCs w:val="24"/>
          <w:lang w:val="lt-LT"/>
        </w:rPr>
        <w:t xml:space="preserve">.7. Bet kokia informacija, pirkimo sąlygų paaiškinimai, pranešimai ar kitas </w:t>
      </w:r>
      <w:r w:rsidR="003F152C" w:rsidRPr="006722E3">
        <w:rPr>
          <w:sz w:val="24"/>
          <w:szCs w:val="24"/>
          <w:lang w:val="lt-LT"/>
        </w:rPr>
        <w:t>įgaliotosios</w:t>
      </w:r>
      <w:r w:rsidR="00205AB1" w:rsidRPr="006722E3">
        <w:rPr>
          <w:sz w:val="24"/>
          <w:szCs w:val="24"/>
          <w:lang w:val="lt-LT"/>
        </w:rPr>
        <w:t xml:space="preserve"> organizacijos ir tiekėjo susirašinėjimas yra vykdomas tik CVP IS susirašinėjimo priemonėmis.</w:t>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r w:rsidR="00A922F7" w:rsidRPr="006722E3">
        <w:rPr>
          <w:sz w:val="24"/>
          <w:szCs w:val="24"/>
          <w:lang w:val="lt-LT"/>
        </w:rPr>
        <w:t>8</w:t>
      </w:r>
      <w:r w:rsidR="00205AB1" w:rsidRPr="006722E3">
        <w:rPr>
          <w:sz w:val="24"/>
          <w:szCs w:val="24"/>
          <w:lang w:val="lt-LT"/>
        </w:rPr>
        <w:t xml:space="preserve">.8. </w:t>
      </w:r>
      <w:r w:rsidR="00850E32" w:rsidRPr="006722E3">
        <w:rPr>
          <w:sz w:val="24"/>
          <w:szCs w:val="24"/>
          <w:lang w:val="lt-LT"/>
        </w:rPr>
        <w:t>Įgaliotoji organizacija</w:t>
      </w:r>
      <w:r w:rsidR="00205AB1" w:rsidRPr="006722E3">
        <w:rPr>
          <w:sz w:val="24"/>
          <w:szCs w:val="24"/>
          <w:lang w:val="lt-LT"/>
        </w:rPr>
        <w:t xml:space="preserve"> nerengs susitikimų su tiekėjais dėl pirkimo dokumentų paaiškinimo.</w:t>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r w:rsidR="00A922F7" w:rsidRPr="006722E3">
        <w:rPr>
          <w:b/>
          <w:bCs/>
          <w:sz w:val="24"/>
          <w:szCs w:val="24"/>
          <w:lang w:val="lt-LT"/>
        </w:rPr>
        <w:t>9</w:t>
      </w:r>
      <w:r w:rsidR="00205AB1" w:rsidRPr="006722E3">
        <w:rPr>
          <w:b/>
          <w:bCs/>
          <w:sz w:val="24"/>
          <w:szCs w:val="24"/>
          <w:lang w:val="lt-LT"/>
        </w:rPr>
        <w:t>. SUSIPAŽINIMAS SU GAUTAIS PASIŪLYMAIS</w:t>
      </w:r>
      <w:r w:rsidR="00205AB1" w:rsidRPr="006722E3">
        <w:rPr>
          <w:b/>
          <w:bCs/>
          <w:sz w:val="24"/>
          <w:szCs w:val="24"/>
          <w:lang w:val="lt-LT"/>
        </w:rPr>
        <w:tab/>
      </w:r>
      <w:r w:rsidR="00205AB1" w:rsidRPr="006722E3">
        <w:rPr>
          <w:sz w:val="24"/>
          <w:szCs w:val="24"/>
          <w:lang w:val="lt-LT"/>
        </w:rPr>
        <w:br/>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r w:rsidR="00A922F7" w:rsidRPr="006722E3">
        <w:rPr>
          <w:sz w:val="24"/>
          <w:szCs w:val="24"/>
          <w:lang w:val="lt-LT"/>
        </w:rPr>
        <w:t>9</w:t>
      </w:r>
      <w:r w:rsidR="00205AB1" w:rsidRPr="006722E3">
        <w:rPr>
          <w:sz w:val="24"/>
          <w:szCs w:val="24"/>
          <w:lang w:val="lt-LT"/>
        </w:rPr>
        <w:t xml:space="preserve">.1. Pirminis susipažinimas su CVP IS priemonėmis pateiktais tiekėjų pasiūlymais vyks </w:t>
      </w:r>
      <w:r w:rsidR="008B4C46" w:rsidRPr="006722E3">
        <w:rPr>
          <w:sz w:val="24"/>
          <w:szCs w:val="24"/>
          <w:lang w:val="lt-LT"/>
        </w:rPr>
        <w:t>skelbime apie pirkimą nurodyt</w:t>
      </w:r>
      <w:r w:rsidR="00592801" w:rsidRPr="006722E3">
        <w:rPr>
          <w:sz w:val="24"/>
          <w:szCs w:val="24"/>
          <w:lang w:val="lt-LT"/>
        </w:rPr>
        <w:t>u</w:t>
      </w:r>
      <w:r w:rsidR="008B4C46" w:rsidRPr="006722E3">
        <w:rPr>
          <w:sz w:val="24"/>
          <w:szCs w:val="24"/>
          <w:lang w:val="lt-LT"/>
        </w:rPr>
        <w:t xml:space="preserve"> termin</w:t>
      </w:r>
      <w:r w:rsidR="00592801" w:rsidRPr="006722E3">
        <w:rPr>
          <w:sz w:val="24"/>
          <w:szCs w:val="24"/>
          <w:lang w:val="lt-LT"/>
        </w:rPr>
        <w:t>u</w:t>
      </w:r>
      <w:r w:rsidR="008B4C46" w:rsidRPr="006722E3">
        <w:rPr>
          <w:sz w:val="24"/>
          <w:szCs w:val="24"/>
          <w:lang w:val="lt-LT"/>
        </w:rPr>
        <w:t xml:space="preserve">. </w:t>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r w:rsidR="00A922F7" w:rsidRPr="006722E3">
        <w:rPr>
          <w:sz w:val="24"/>
          <w:szCs w:val="24"/>
          <w:lang w:val="lt-LT"/>
        </w:rPr>
        <w:t>9</w:t>
      </w:r>
      <w:r w:rsidR="00205AB1" w:rsidRPr="006722E3">
        <w:rPr>
          <w:sz w:val="24"/>
          <w:szCs w:val="24"/>
          <w:lang w:val="lt-LT"/>
        </w:rPr>
        <w:t>.2. Pirminio susipažinimo su CVP IS priemonėmis pateiktais pasiūlymais procedūroje pasiūlymus pateikę tiekėjai nedalyvauja.</w:t>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p>
    <w:p w14:paraId="4868CD46" w14:textId="70A6E0DF" w:rsidR="0075294B" w:rsidRPr="006722E3" w:rsidRDefault="00205AB1" w:rsidP="0075294B">
      <w:pPr>
        <w:pStyle w:val="Body2"/>
        <w:rPr>
          <w:b/>
          <w:bCs/>
          <w:sz w:val="24"/>
          <w:szCs w:val="24"/>
          <w:lang w:val="lt-LT"/>
        </w:rPr>
      </w:pPr>
      <w:r w:rsidRPr="006722E3">
        <w:rPr>
          <w:sz w:val="24"/>
          <w:szCs w:val="24"/>
          <w:lang w:val="lt-LT"/>
        </w:rPr>
        <w:tab/>
      </w:r>
      <w:r w:rsidRPr="006722E3">
        <w:rPr>
          <w:b/>
          <w:bCs/>
          <w:sz w:val="24"/>
          <w:szCs w:val="24"/>
          <w:lang w:val="lt-LT"/>
        </w:rPr>
        <w:t>1</w:t>
      </w:r>
      <w:r w:rsidR="00A922F7" w:rsidRPr="006722E3">
        <w:rPr>
          <w:b/>
          <w:bCs/>
          <w:sz w:val="24"/>
          <w:szCs w:val="24"/>
          <w:lang w:val="lt-LT"/>
        </w:rPr>
        <w:t>0</w:t>
      </w:r>
      <w:r w:rsidRPr="006722E3">
        <w:rPr>
          <w:b/>
          <w:bCs/>
          <w:sz w:val="24"/>
          <w:szCs w:val="24"/>
          <w:lang w:val="lt-LT"/>
        </w:rPr>
        <w:t>. PASIŪLYMŲ NAGRINĖJIMAS</w:t>
      </w:r>
      <w:r w:rsidRPr="006722E3">
        <w:rPr>
          <w:b/>
          <w:bCs/>
          <w:sz w:val="24"/>
          <w:szCs w:val="24"/>
          <w:lang w:val="lt-LT"/>
        </w:rPr>
        <w:tab/>
      </w:r>
      <w:r w:rsidRPr="006722E3">
        <w:rPr>
          <w:b/>
          <w:bCs/>
          <w:sz w:val="24"/>
          <w:szCs w:val="24"/>
          <w:lang w:val="lt-LT"/>
        </w:rPr>
        <w:br/>
      </w:r>
      <w:r w:rsidRPr="006722E3">
        <w:rPr>
          <w:b/>
          <w:bCs/>
          <w:sz w:val="24"/>
          <w:szCs w:val="24"/>
          <w:lang w:val="lt-LT"/>
        </w:rPr>
        <w:tab/>
      </w:r>
      <w:r w:rsidRPr="006722E3">
        <w:rPr>
          <w:b/>
          <w:bCs/>
          <w:sz w:val="24"/>
          <w:szCs w:val="24"/>
          <w:lang w:val="lt-LT"/>
        </w:rPr>
        <w:br/>
      </w:r>
      <w:r w:rsidRPr="006722E3">
        <w:rPr>
          <w:sz w:val="24"/>
          <w:szCs w:val="24"/>
          <w:lang w:val="lt-LT"/>
        </w:rPr>
        <w:tab/>
        <w:t>1</w:t>
      </w:r>
      <w:r w:rsidR="00A922F7" w:rsidRPr="006722E3">
        <w:rPr>
          <w:sz w:val="24"/>
          <w:szCs w:val="24"/>
          <w:lang w:val="lt-LT"/>
        </w:rPr>
        <w:t>0</w:t>
      </w:r>
      <w:r w:rsidRPr="006722E3">
        <w:rPr>
          <w:sz w:val="24"/>
          <w:szCs w:val="24"/>
          <w:lang w:val="lt-LT"/>
        </w:rPr>
        <w:t>.1. Jei tiekėjo pasiūlymas nėra atmetamas, Pirkimo organizatorius toliau atlieka šias pirkimo procedūras:</w:t>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0</w:t>
      </w:r>
      <w:r w:rsidRPr="006722E3">
        <w:rPr>
          <w:sz w:val="24"/>
          <w:szCs w:val="24"/>
          <w:lang w:val="lt-LT"/>
        </w:rPr>
        <w:t>.1.1. nustato, ar tiekėjo siūlomas pirkimo objektas atitinka pirkimo dokumentuose nustatytus reikalavimus;</w:t>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0</w:t>
      </w:r>
      <w:r w:rsidRPr="006722E3">
        <w:rPr>
          <w:sz w:val="24"/>
          <w:szCs w:val="24"/>
          <w:lang w:val="lt-LT"/>
        </w:rPr>
        <w:t>.1.2. patikrina, ar tiekėjo pasiūlyme nėra nurodytos kainos apskaičiavimo klaidų;</w:t>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0</w:t>
      </w:r>
      <w:r w:rsidRPr="006722E3">
        <w:rPr>
          <w:sz w:val="24"/>
          <w:szCs w:val="24"/>
          <w:lang w:val="lt-LT"/>
        </w:rPr>
        <w:t>.1.3. patikrina, ar tiekėjo pasiūlyme nurodyta kaina nėra per didelė ir perkančiajai organizacijai nepriimtina;</w:t>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0</w:t>
      </w:r>
      <w:r w:rsidRPr="006722E3">
        <w:rPr>
          <w:sz w:val="24"/>
          <w:szCs w:val="24"/>
          <w:lang w:val="lt-LT"/>
        </w:rPr>
        <w:t>.1.4. patikrina, ar tiekėjo pasiūlyme nurodyta kaina (jos sudedamosios dalys) neatrodo neįprastai maža;</w:t>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0</w:t>
      </w:r>
      <w:r w:rsidRPr="006722E3">
        <w:rPr>
          <w:sz w:val="24"/>
          <w:szCs w:val="24"/>
          <w:lang w:val="lt-LT"/>
        </w:rPr>
        <w:t>.1.5. sudaro pasiūlymų eilę ir nustato pirkimo laimėtoją;</w:t>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0</w:t>
      </w:r>
      <w:r w:rsidRPr="006722E3">
        <w:rPr>
          <w:sz w:val="24"/>
          <w:szCs w:val="24"/>
          <w:lang w:val="lt-LT"/>
        </w:rPr>
        <w:t>.1.6. tiekėją, kurio pasiūlymas pripažintas laimėjusiu, kviečia sudaryti pirkimo sutartį.</w:t>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0</w:t>
      </w:r>
      <w:r w:rsidRPr="006722E3">
        <w:rPr>
          <w:sz w:val="24"/>
          <w:szCs w:val="24"/>
          <w:lang w:val="lt-LT"/>
        </w:rPr>
        <w:t xml:space="preserve">.2. Jeigu dalyvis pateikė netikslius, neišsamius ar klaidingus dokumentus ar duomenis apie atitiktį pirkimo dokumentų reikalavimams arba šių dokumentų ar duomenų trūksta, </w:t>
      </w:r>
      <w:r w:rsidR="00F37BEF" w:rsidRPr="006722E3">
        <w:rPr>
          <w:sz w:val="24"/>
          <w:szCs w:val="24"/>
          <w:lang w:val="lt-LT"/>
        </w:rPr>
        <w:t xml:space="preserve">įgaliotoji </w:t>
      </w:r>
      <w:r w:rsidRPr="006722E3">
        <w:rPr>
          <w:sz w:val="24"/>
          <w:szCs w:val="24"/>
          <w:lang w:val="lt-LT"/>
        </w:rPr>
        <w:t>organizacija gali nepažeisdama lygiateisiškumo ir skaidrumo principų prašyti dalyvį šiuos dokumentus ar duomenis patikslinti, papildyti arba paaiškinti per jos nustatytą protingą terminą.</w:t>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0</w:t>
      </w:r>
      <w:r w:rsidRPr="006722E3">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0</w:t>
      </w:r>
      <w:r w:rsidRPr="006722E3">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0</w:t>
      </w:r>
      <w:r w:rsidRPr="006722E3">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0</w:t>
      </w:r>
      <w:r w:rsidRPr="006722E3">
        <w:rPr>
          <w:sz w:val="24"/>
          <w:szCs w:val="24"/>
          <w:lang w:val="lt-LT"/>
        </w:rPr>
        <w:t>.6. Jeigu tiekėjo pasiūlyme nurodyta kaina (jos sudedamosios dalys) atrodo neįprastai maža, Pirkimo organizatorius prašo tiekėją ją pagrįsti, vadovaujantis VPĮ 57 straipsnio 2 ir 3 dalių nuostatomis.</w:t>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0</w:t>
      </w:r>
      <w:r w:rsidRPr="006722E3">
        <w:rPr>
          <w:sz w:val="24"/>
          <w:szCs w:val="24"/>
          <w:lang w:val="lt-LT"/>
        </w:rPr>
        <w:t>.7. Pirkimo organizatorius gali nevertinti viso pasiūlymo, jeigu patikrinus pasiūlymo dalį nustatoma, kad pasiūlymas, vadovaujantis jam nustatytais reikalavimais, turi būti atmetamas.</w:t>
      </w:r>
      <w:r w:rsidRPr="006722E3">
        <w:rPr>
          <w:sz w:val="24"/>
          <w:szCs w:val="24"/>
          <w:lang w:val="lt-LT"/>
        </w:rPr>
        <w:tab/>
      </w:r>
      <w:r w:rsidRPr="006722E3">
        <w:rPr>
          <w:sz w:val="24"/>
          <w:szCs w:val="24"/>
          <w:lang w:val="lt-LT"/>
        </w:rPr>
        <w:br/>
      </w:r>
      <w:r w:rsidRPr="006722E3">
        <w:rPr>
          <w:sz w:val="24"/>
          <w:szCs w:val="24"/>
          <w:lang w:val="lt-LT"/>
        </w:rPr>
        <w:lastRenderedPageBreak/>
        <w:tab/>
        <w:t>1</w:t>
      </w:r>
      <w:r w:rsidR="00A922F7" w:rsidRPr="006722E3">
        <w:rPr>
          <w:sz w:val="24"/>
          <w:szCs w:val="24"/>
          <w:lang w:val="lt-LT"/>
        </w:rPr>
        <w:t>0</w:t>
      </w:r>
      <w:r w:rsidRPr="006722E3">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6722E3">
        <w:rPr>
          <w:sz w:val="24"/>
          <w:szCs w:val="24"/>
          <w:lang w:val="lt-LT"/>
        </w:rPr>
        <w:tab/>
      </w:r>
      <w:r w:rsidRPr="006722E3">
        <w:rPr>
          <w:sz w:val="24"/>
          <w:szCs w:val="24"/>
          <w:lang w:val="lt-LT"/>
        </w:rPr>
        <w:br/>
      </w:r>
      <w:r w:rsidRPr="006722E3">
        <w:rPr>
          <w:sz w:val="24"/>
          <w:szCs w:val="24"/>
          <w:lang w:val="lt-LT"/>
        </w:rPr>
        <w:tab/>
      </w:r>
      <w:r w:rsidRPr="006722E3">
        <w:rPr>
          <w:sz w:val="24"/>
          <w:szCs w:val="24"/>
          <w:lang w:val="lt-LT"/>
        </w:rPr>
        <w:br/>
      </w:r>
      <w:r w:rsidRPr="006722E3">
        <w:rPr>
          <w:sz w:val="24"/>
          <w:szCs w:val="24"/>
          <w:lang w:val="lt-LT"/>
        </w:rPr>
        <w:tab/>
      </w:r>
      <w:r w:rsidRPr="006722E3">
        <w:rPr>
          <w:b/>
          <w:bCs/>
          <w:sz w:val="24"/>
          <w:szCs w:val="24"/>
          <w:lang w:val="lt-LT"/>
        </w:rPr>
        <w:t>1</w:t>
      </w:r>
      <w:r w:rsidR="00A922F7" w:rsidRPr="006722E3">
        <w:rPr>
          <w:b/>
          <w:bCs/>
          <w:sz w:val="24"/>
          <w:szCs w:val="24"/>
          <w:lang w:val="lt-LT"/>
        </w:rPr>
        <w:t>1</w:t>
      </w:r>
      <w:r w:rsidRPr="006722E3">
        <w:rPr>
          <w:b/>
          <w:bCs/>
          <w:sz w:val="24"/>
          <w:szCs w:val="24"/>
          <w:lang w:val="lt-LT"/>
        </w:rPr>
        <w:t>. ELEKTRONINIS AUKCIONAS ARBA DERYBOS</w:t>
      </w:r>
    </w:p>
    <w:p w14:paraId="5DD8F0A5" w14:textId="77777777" w:rsidR="006C338C" w:rsidRPr="006722E3" w:rsidRDefault="006C338C" w:rsidP="0075294B">
      <w:pPr>
        <w:pStyle w:val="Body2"/>
        <w:rPr>
          <w:sz w:val="24"/>
          <w:szCs w:val="24"/>
          <w:lang w:val="lt-LT"/>
        </w:rPr>
      </w:pPr>
    </w:p>
    <w:p w14:paraId="4CD349B6" w14:textId="222FE140" w:rsidR="0075294B" w:rsidRPr="006722E3" w:rsidRDefault="0075294B" w:rsidP="0075294B">
      <w:pPr>
        <w:pStyle w:val="Body2"/>
        <w:rPr>
          <w:sz w:val="24"/>
          <w:szCs w:val="24"/>
          <w:lang w:val="lt-LT"/>
        </w:rPr>
      </w:pPr>
      <w:r w:rsidRPr="006722E3">
        <w:rPr>
          <w:sz w:val="24"/>
          <w:szCs w:val="24"/>
          <w:lang w:val="lt-LT"/>
        </w:rPr>
        <w:t xml:space="preserve">            1</w:t>
      </w:r>
      <w:r w:rsidR="00A922F7" w:rsidRPr="006722E3">
        <w:rPr>
          <w:sz w:val="24"/>
          <w:szCs w:val="24"/>
          <w:lang w:val="lt-LT"/>
        </w:rPr>
        <w:t>1</w:t>
      </w:r>
      <w:r w:rsidRPr="006722E3">
        <w:rPr>
          <w:sz w:val="24"/>
          <w:szCs w:val="24"/>
          <w:lang w:val="lt-LT"/>
        </w:rPr>
        <w:t>.1. Elektroninis aukcionas nerengiamas.</w:t>
      </w:r>
    </w:p>
    <w:p w14:paraId="29D91C4D" w14:textId="21E1070E" w:rsidR="0075294B" w:rsidRPr="006722E3" w:rsidRDefault="0075294B" w:rsidP="0075294B">
      <w:pPr>
        <w:pStyle w:val="Body2"/>
        <w:rPr>
          <w:sz w:val="24"/>
          <w:szCs w:val="24"/>
          <w:lang w:val="lt-LT"/>
        </w:rPr>
      </w:pPr>
      <w:r w:rsidRPr="006722E3">
        <w:rPr>
          <w:sz w:val="24"/>
          <w:szCs w:val="24"/>
          <w:lang w:val="lt-LT"/>
        </w:rPr>
        <w:t xml:space="preserve">            1</w:t>
      </w:r>
      <w:r w:rsidR="00A922F7" w:rsidRPr="006722E3">
        <w:rPr>
          <w:sz w:val="24"/>
          <w:szCs w:val="24"/>
          <w:lang w:val="lt-LT"/>
        </w:rPr>
        <w:t>1</w:t>
      </w:r>
      <w:r w:rsidRPr="006722E3">
        <w:rPr>
          <w:sz w:val="24"/>
          <w:szCs w:val="24"/>
          <w:lang w:val="lt-LT"/>
        </w:rPr>
        <w:t>.2. Derybos nebus vykdomos.</w:t>
      </w:r>
    </w:p>
    <w:p w14:paraId="212ADB72" w14:textId="61F099B1" w:rsidR="00CC453F" w:rsidRPr="006722E3" w:rsidRDefault="00205AB1" w:rsidP="009A4816">
      <w:pPr>
        <w:pStyle w:val="Body2"/>
        <w:spacing w:after="0"/>
        <w:rPr>
          <w:sz w:val="24"/>
          <w:szCs w:val="24"/>
          <w:lang w:val="lt-LT"/>
        </w:rPr>
      </w:pPr>
      <w:r w:rsidRPr="006722E3">
        <w:rPr>
          <w:sz w:val="24"/>
          <w:szCs w:val="24"/>
          <w:lang w:val="lt-LT"/>
        </w:rPr>
        <w:br/>
      </w:r>
      <w:r w:rsidRPr="006722E3">
        <w:rPr>
          <w:sz w:val="24"/>
          <w:szCs w:val="24"/>
          <w:lang w:val="lt-LT"/>
        </w:rPr>
        <w:tab/>
      </w:r>
      <w:r w:rsidRPr="006722E3">
        <w:rPr>
          <w:b/>
          <w:bCs/>
          <w:sz w:val="24"/>
          <w:szCs w:val="24"/>
          <w:lang w:val="lt-LT"/>
        </w:rPr>
        <w:t>1</w:t>
      </w:r>
      <w:r w:rsidR="00A922F7" w:rsidRPr="006722E3">
        <w:rPr>
          <w:b/>
          <w:bCs/>
          <w:sz w:val="24"/>
          <w:szCs w:val="24"/>
          <w:lang w:val="lt-LT"/>
        </w:rPr>
        <w:t>2.</w:t>
      </w:r>
      <w:r w:rsidRPr="006722E3">
        <w:rPr>
          <w:b/>
          <w:bCs/>
          <w:sz w:val="24"/>
          <w:szCs w:val="24"/>
          <w:lang w:val="lt-LT"/>
        </w:rPr>
        <w:t xml:space="preserve"> PASIŪLYMŲ ATMETIMO PRIEŽASTYS</w:t>
      </w:r>
      <w:r w:rsidRPr="006722E3">
        <w:rPr>
          <w:b/>
          <w:bCs/>
          <w:sz w:val="24"/>
          <w:szCs w:val="24"/>
          <w:lang w:val="lt-LT"/>
        </w:rPr>
        <w:tab/>
      </w:r>
      <w:r w:rsidRPr="006722E3">
        <w:rPr>
          <w:sz w:val="24"/>
          <w:szCs w:val="24"/>
          <w:lang w:val="lt-LT"/>
        </w:rPr>
        <w:br/>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2</w:t>
      </w:r>
      <w:r w:rsidRPr="006722E3">
        <w:rPr>
          <w:sz w:val="24"/>
          <w:szCs w:val="24"/>
          <w:lang w:val="lt-LT"/>
        </w:rPr>
        <w:t xml:space="preserve">.1. </w:t>
      </w:r>
      <w:r w:rsidR="00850E32" w:rsidRPr="006722E3">
        <w:rPr>
          <w:sz w:val="24"/>
          <w:szCs w:val="24"/>
          <w:lang w:val="lt-LT"/>
        </w:rPr>
        <w:t>Įgaliotoji organizacija</w:t>
      </w:r>
      <w:r w:rsidRPr="006722E3">
        <w:rPr>
          <w:sz w:val="24"/>
          <w:szCs w:val="24"/>
          <w:lang w:val="lt-LT"/>
        </w:rPr>
        <w:t xml:space="preserve"> atmeta pasiūlymą, jeigu:</w:t>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2</w:t>
      </w:r>
      <w:r w:rsidRPr="006722E3">
        <w:rPr>
          <w:sz w:val="24"/>
          <w:szCs w:val="24"/>
          <w:lang w:val="lt-LT"/>
        </w:rPr>
        <w:t>.1.1. tiekėjas pasiūlymą ar jo dalį pateikė ne CVP IS priemonėmis;</w:t>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2</w:t>
      </w:r>
      <w:r w:rsidRPr="006722E3">
        <w:rPr>
          <w:sz w:val="24"/>
          <w:szCs w:val="24"/>
          <w:lang w:val="lt-LT"/>
        </w:rPr>
        <w:t>.1.2. pasiūlymas neatitinka pirkimo dokumentuose nustatytų reikalavimų</w:t>
      </w:r>
      <w:r w:rsidR="003500E6" w:rsidRPr="006722E3">
        <w:rPr>
          <w:sz w:val="24"/>
          <w:szCs w:val="24"/>
          <w:lang w:val="lt-LT"/>
        </w:rPr>
        <w:t xml:space="preserve"> (pakeisti pavadinimai, kiekiai, mato vienetai ir pan.)</w:t>
      </w:r>
      <w:r w:rsidRPr="006722E3">
        <w:rPr>
          <w:sz w:val="24"/>
          <w:szCs w:val="24"/>
          <w:lang w:val="lt-LT"/>
        </w:rPr>
        <w:t>;</w:t>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2</w:t>
      </w:r>
      <w:r w:rsidRPr="006722E3">
        <w:rPr>
          <w:sz w:val="24"/>
          <w:szCs w:val="24"/>
          <w:lang w:val="lt-LT"/>
        </w:rPr>
        <w:t>.1.3. pasiūlyta kaina yra per didelė ir nepriimtina;</w:t>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2</w:t>
      </w:r>
      <w:r w:rsidRPr="006722E3">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2</w:t>
      </w:r>
      <w:r w:rsidRPr="006722E3">
        <w:rPr>
          <w:sz w:val="24"/>
          <w:szCs w:val="24"/>
          <w:lang w:val="lt-LT"/>
        </w:rPr>
        <w:t>.1.5. pateiktame pasiūlyme nurodyta kaina yra neįprastai maža ir dalyvis, perkančiosios organizacijos prašymu, nepateikia tinkamų kainos pagrįstumo įrodymų;</w:t>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2</w:t>
      </w:r>
      <w:r w:rsidRPr="006722E3">
        <w:rPr>
          <w:sz w:val="24"/>
          <w:szCs w:val="24"/>
          <w:lang w:val="lt-LT"/>
        </w:rPr>
        <w:t xml:space="preserve">.1.6. tiekėjas, apie nustatytų reikalavimų atitikimą, yra pateikęs melagingą informaciją, kurią </w:t>
      </w:r>
      <w:r w:rsidR="00C024A0" w:rsidRPr="006722E3">
        <w:rPr>
          <w:sz w:val="24"/>
          <w:szCs w:val="24"/>
          <w:lang w:val="lt-LT"/>
        </w:rPr>
        <w:t>įgaliotoji</w:t>
      </w:r>
      <w:r w:rsidRPr="006722E3">
        <w:rPr>
          <w:sz w:val="24"/>
          <w:szCs w:val="24"/>
          <w:lang w:val="lt-LT"/>
        </w:rPr>
        <w:t xml:space="preserve"> organizacija gali įrodyti bet kokiomis teisėtomis priemonėmis;</w:t>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2</w:t>
      </w:r>
      <w:r w:rsidRPr="006722E3">
        <w:rPr>
          <w:sz w:val="24"/>
          <w:szCs w:val="24"/>
          <w:lang w:val="lt-LT"/>
        </w:rPr>
        <w:t>.1.7. jei tiekėjas pateikia daugiau kaip vieną pasiūlymą arba ūkio subjektų grupės narys dalyvauja teikiant kelis pasiūlymus;</w:t>
      </w:r>
      <w:r w:rsidRPr="006722E3">
        <w:rPr>
          <w:sz w:val="24"/>
          <w:szCs w:val="24"/>
          <w:lang w:val="lt-LT"/>
        </w:rPr>
        <w:tab/>
      </w:r>
    </w:p>
    <w:p w14:paraId="501C89B3" w14:textId="77777777" w:rsidR="00974B05" w:rsidRPr="006722E3" w:rsidRDefault="00CC453F" w:rsidP="009A4816">
      <w:pPr>
        <w:pStyle w:val="Body2"/>
        <w:spacing w:after="0"/>
        <w:rPr>
          <w:sz w:val="24"/>
          <w:szCs w:val="24"/>
          <w:lang w:val="lt-LT"/>
        </w:rPr>
      </w:pPr>
      <w:r w:rsidRPr="006722E3">
        <w:rPr>
          <w:sz w:val="24"/>
          <w:szCs w:val="24"/>
          <w:lang w:val="lt-LT"/>
        </w:rPr>
        <w:t xml:space="preserve">            12.1.8.jei tiekėjas nepateikė kartu su pasiūlymu atitikimą techninei specifikacijai grindžiančių dokumentų (užpildytų lokalinių sąmatų, darbų kiekių žiniaraščių ir pan.)</w:t>
      </w:r>
      <w:r w:rsidRPr="006722E3">
        <w:rPr>
          <w:sz w:val="24"/>
          <w:szCs w:val="24"/>
          <w:lang w:val="lt-LT"/>
        </w:rPr>
        <w:tab/>
      </w:r>
      <w:r w:rsidR="00205AB1" w:rsidRPr="006722E3">
        <w:rPr>
          <w:sz w:val="24"/>
          <w:szCs w:val="24"/>
          <w:lang w:val="lt-LT"/>
        </w:rPr>
        <w:br/>
      </w:r>
      <w:r w:rsidR="00205AB1" w:rsidRPr="006722E3">
        <w:rPr>
          <w:sz w:val="24"/>
          <w:szCs w:val="24"/>
          <w:lang w:val="lt-LT"/>
        </w:rPr>
        <w:tab/>
        <w:t>1</w:t>
      </w:r>
      <w:r w:rsidR="00A922F7" w:rsidRPr="006722E3">
        <w:rPr>
          <w:sz w:val="24"/>
          <w:szCs w:val="24"/>
          <w:lang w:val="lt-LT"/>
        </w:rPr>
        <w:t>2</w:t>
      </w:r>
      <w:r w:rsidR="00205AB1" w:rsidRPr="006722E3">
        <w:rPr>
          <w:sz w:val="24"/>
          <w:szCs w:val="24"/>
          <w:lang w:val="lt-LT"/>
        </w:rPr>
        <w:t>.1.</w:t>
      </w:r>
      <w:r w:rsidRPr="006722E3">
        <w:rPr>
          <w:sz w:val="24"/>
          <w:szCs w:val="24"/>
          <w:lang w:val="lt-LT"/>
        </w:rPr>
        <w:t>9</w:t>
      </w:r>
      <w:r w:rsidR="00205AB1" w:rsidRPr="006722E3">
        <w:rPr>
          <w:sz w:val="24"/>
          <w:szCs w:val="24"/>
          <w:lang w:val="lt-LT"/>
        </w:rPr>
        <w:t>.</w:t>
      </w:r>
      <w:r w:rsidR="003C7288" w:rsidRPr="006722E3">
        <w:rPr>
          <w:sz w:val="24"/>
          <w:szCs w:val="24"/>
          <w:lang w:val="lt-LT"/>
        </w:rPr>
        <w:t xml:space="preserve"> </w:t>
      </w:r>
      <w:r w:rsidR="00205AB1" w:rsidRPr="006722E3">
        <w:rPr>
          <w:sz w:val="24"/>
          <w:szCs w:val="24"/>
          <w:lang w:val="lt-LT"/>
        </w:rPr>
        <w:t>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00205AB1" w:rsidRPr="006722E3">
        <w:rPr>
          <w:sz w:val="24"/>
          <w:szCs w:val="24"/>
          <w:lang w:val="lt-LT"/>
        </w:rPr>
        <w:tab/>
      </w:r>
      <w:r w:rsidR="00205AB1" w:rsidRPr="006722E3">
        <w:rPr>
          <w:sz w:val="24"/>
          <w:szCs w:val="24"/>
          <w:lang w:val="lt-LT"/>
        </w:rPr>
        <w:br/>
      </w:r>
      <w:r w:rsidR="00205AB1" w:rsidRPr="006722E3">
        <w:rPr>
          <w:sz w:val="24"/>
          <w:szCs w:val="24"/>
          <w:lang w:val="lt-LT"/>
        </w:rPr>
        <w:tab/>
        <w:t>1</w:t>
      </w:r>
      <w:r w:rsidR="00A922F7" w:rsidRPr="006722E3">
        <w:rPr>
          <w:sz w:val="24"/>
          <w:szCs w:val="24"/>
          <w:lang w:val="lt-LT"/>
        </w:rPr>
        <w:t>2</w:t>
      </w:r>
      <w:r w:rsidR="00205AB1" w:rsidRPr="006722E3">
        <w:rPr>
          <w:sz w:val="24"/>
          <w:szCs w:val="24"/>
          <w:lang w:val="lt-LT"/>
        </w:rPr>
        <w:t>.2. Apie pasiūlymo atmetimą ir tokio atmetimo priežastis tiekėjas informuojamas CVP IS priemonėmis.</w:t>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r w:rsidR="00205AB1" w:rsidRPr="006722E3">
        <w:rPr>
          <w:b/>
          <w:bCs/>
          <w:sz w:val="24"/>
          <w:szCs w:val="24"/>
          <w:lang w:val="lt-LT"/>
        </w:rPr>
        <w:t>1</w:t>
      </w:r>
      <w:r w:rsidR="00A922F7" w:rsidRPr="006722E3">
        <w:rPr>
          <w:b/>
          <w:bCs/>
          <w:sz w:val="24"/>
          <w:szCs w:val="24"/>
          <w:lang w:val="lt-LT"/>
        </w:rPr>
        <w:t>3</w:t>
      </w:r>
      <w:r w:rsidR="00205AB1" w:rsidRPr="006722E3">
        <w:rPr>
          <w:b/>
          <w:bCs/>
          <w:sz w:val="24"/>
          <w:szCs w:val="24"/>
          <w:lang w:val="lt-LT"/>
        </w:rPr>
        <w:t>. PASIŪLYMŲ VERTINIMAS</w:t>
      </w:r>
      <w:r w:rsidR="00205AB1" w:rsidRPr="006722E3">
        <w:rPr>
          <w:b/>
          <w:bCs/>
          <w:sz w:val="24"/>
          <w:szCs w:val="24"/>
          <w:lang w:val="lt-LT"/>
        </w:rPr>
        <w:tab/>
      </w:r>
      <w:r w:rsidR="00205AB1" w:rsidRPr="006722E3">
        <w:rPr>
          <w:sz w:val="24"/>
          <w:szCs w:val="24"/>
          <w:lang w:val="lt-LT"/>
        </w:rPr>
        <w:br/>
      </w:r>
      <w:r w:rsidR="00205AB1" w:rsidRPr="006722E3">
        <w:rPr>
          <w:sz w:val="24"/>
          <w:szCs w:val="24"/>
          <w:lang w:val="lt-LT"/>
        </w:rPr>
        <w:tab/>
      </w:r>
      <w:r w:rsidR="00205AB1" w:rsidRPr="006722E3">
        <w:rPr>
          <w:sz w:val="24"/>
          <w:szCs w:val="24"/>
          <w:lang w:val="lt-LT"/>
        </w:rPr>
        <w:br/>
      </w:r>
      <w:r w:rsidR="00205AB1" w:rsidRPr="006722E3">
        <w:rPr>
          <w:sz w:val="24"/>
          <w:szCs w:val="24"/>
          <w:lang w:val="lt-LT"/>
        </w:rPr>
        <w:tab/>
        <w:t>1</w:t>
      </w:r>
      <w:r w:rsidR="00A922F7" w:rsidRPr="006722E3">
        <w:rPr>
          <w:sz w:val="24"/>
          <w:szCs w:val="24"/>
          <w:lang w:val="lt-LT"/>
        </w:rPr>
        <w:t>3</w:t>
      </w:r>
      <w:r w:rsidR="00205AB1" w:rsidRPr="006722E3">
        <w:rPr>
          <w:sz w:val="24"/>
          <w:szCs w:val="24"/>
          <w:lang w:val="lt-LT"/>
        </w:rPr>
        <w:t xml:space="preserve">.1. </w:t>
      </w:r>
      <w:r w:rsidR="00850E32" w:rsidRPr="006722E3">
        <w:rPr>
          <w:sz w:val="24"/>
          <w:szCs w:val="24"/>
          <w:lang w:val="lt-LT"/>
        </w:rPr>
        <w:t>Įgaliotoji organizacija</w:t>
      </w:r>
      <w:r w:rsidR="00205AB1" w:rsidRPr="006722E3">
        <w:rPr>
          <w:sz w:val="24"/>
          <w:szCs w:val="24"/>
          <w:lang w:val="lt-LT"/>
        </w:rPr>
        <w:t xml:space="preserve"> ekonomiškai naudingiausią pasiūlymą išrenka pagal kainą. Ekonomiškai naudingiausiu pasiūlymu laikomas mažiausios kainos pasiūlymas.</w:t>
      </w:r>
      <w:r w:rsidR="00205AB1" w:rsidRPr="006722E3">
        <w:rPr>
          <w:sz w:val="24"/>
          <w:szCs w:val="24"/>
          <w:lang w:val="lt-LT"/>
        </w:rPr>
        <w:tab/>
      </w:r>
      <w:r w:rsidR="00205AB1" w:rsidRPr="006722E3">
        <w:rPr>
          <w:sz w:val="24"/>
          <w:szCs w:val="24"/>
          <w:lang w:val="lt-LT"/>
        </w:rPr>
        <w:br/>
      </w:r>
      <w:r w:rsidR="00205AB1" w:rsidRPr="006722E3">
        <w:rPr>
          <w:sz w:val="24"/>
          <w:szCs w:val="24"/>
          <w:lang w:val="lt-LT"/>
        </w:rPr>
        <w:tab/>
        <w:t>1</w:t>
      </w:r>
      <w:r w:rsidR="00A922F7" w:rsidRPr="006722E3">
        <w:rPr>
          <w:sz w:val="24"/>
          <w:szCs w:val="24"/>
          <w:lang w:val="lt-LT"/>
        </w:rPr>
        <w:t>3</w:t>
      </w:r>
      <w:r w:rsidR="00205AB1" w:rsidRPr="006722E3">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6722E3">
        <w:rPr>
          <w:sz w:val="24"/>
          <w:szCs w:val="24"/>
          <w:lang w:val="lt-LT"/>
        </w:rPr>
        <w:tab/>
      </w:r>
    </w:p>
    <w:p w14:paraId="1D9378F3" w14:textId="4D83B0A5" w:rsidR="00CC453F" w:rsidRPr="006722E3" w:rsidRDefault="00205AB1" w:rsidP="009A4816">
      <w:pPr>
        <w:pStyle w:val="Body2"/>
        <w:spacing w:after="0"/>
        <w:rPr>
          <w:sz w:val="24"/>
          <w:szCs w:val="24"/>
          <w:lang w:val="lt-LT"/>
        </w:rPr>
      </w:pPr>
      <w:r w:rsidRPr="006722E3">
        <w:rPr>
          <w:sz w:val="24"/>
          <w:szCs w:val="24"/>
          <w:lang w:val="lt-LT"/>
        </w:rPr>
        <w:tab/>
      </w:r>
      <w:r w:rsidRPr="006722E3">
        <w:rPr>
          <w:sz w:val="24"/>
          <w:szCs w:val="24"/>
          <w:lang w:val="lt-LT"/>
        </w:rPr>
        <w:br/>
      </w:r>
      <w:r w:rsidRPr="006722E3">
        <w:rPr>
          <w:sz w:val="24"/>
          <w:szCs w:val="24"/>
          <w:lang w:val="lt-LT"/>
        </w:rPr>
        <w:tab/>
      </w:r>
      <w:r w:rsidRPr="006722E3">
        <w:rPr>
          <w:b/>
          <w:bCs/>
          <w:sz w:val="24"/>
          <w:szCs w:val="24"/>
          <w:lang w:val="lt-LT"/>
        </w:rPr>
        <w:t>1</w:t>
      </w:r>
      <w:r w:rsidR="00A922F7" w:rsidRPr="006722E3">
        <w:rPr>
          <w:b/>
          <w:bCs/>
          <w:sz w:val="24"/>
          <w:szCs w:val="24"/>
          <w:lang w:val="lt-LT"/>
        </w:rPr>
        <w:t>4</w:t>
      </w:r>
      <w:r w:rsidRPr="006722E3">
        <w:rPr>
          <w:b/>
          <w:bCs/>
          <w:sz w:val="24"/>
          <w:szCs w:val="24"/>
          <w:lang w:val="lt-LT"/>
        </w:rPr>
        <w:t>. PASIŪLYMŲ EILĖ IR LAIMĖTOJO NUSTATYMAS</w:t>
      </w:r>
      <w:r w:rsidRPr="006722E3">
        <w:rPr>
          <w:sz w:val="24"/>
          <w:szCs w:val="24"/>
          <w:lang w:val="lt-LT"/>
        </w:rPr>
        <w:tab/>
      </w:r>
      <w:r w:rsidRPr="006722E3">
        <w:rPr>
          <w:sz w:val="24"/>
          <w:szCs w:val="24"/>
          <w:lang w:val="lt-LT"/>
        </w:rPr>
        <w:br/>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4</w:t>
      </w:r>
      <w:r w:rsidRPr="006722E3">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6722E3">
        <w:rPr>
          <w:sz w:val="24"/>
          <w:szCs w:val="24"/>
          <w:lang w:val="lt-LT"/>
        </w:rPr>
        <w:tab/>
      </w:r>
      <w:r w:rsidRPr="006722E3">
        <w:rPr>
          <w:sz w:val="24"/>
          <w:szCs w:val="24"/>
          <w:lang w:val="lt-LT"/>
        </w:rPr>
        <w:br/>
      </w:r>
      <w:r w:rsidRPr="006722E3">
        <w:rPr>
          <w:sz w:val="24"/>
          <w:szCs w:val="24"/>
          <w:lang w:val="lt-LT"/>
        </w:rPr>
        <w:lastRenderedPageBreak/>
        <w:tab/>
        <w:t>1</w:t>
      </w:r>
      <w:r w:rsidR="00A922F7" w:rsidRPr="006722E3">
        <w:rPr>
          <w:sz w:val="24"/>
          <w:szCs w:val="24"/>
          <w:lang w:val="lt-LT"/>
        </w:rPr>
        <w:t>4</w:t>
      </w:r>
      <w:r w:rsidRPr="006722E3">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4</w:t>
      </w:r>
      <w:r w:rsidRPr="006722E3">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160BD8" w:rsidRPr="006722E3">
        <w:rPr>
          <w:sz w:val="24"/>
          <w:szCs w:val="24"/>
          <w:lang w:val="lt-LT"/>
        </w:rPr>
        <w:t xml:space="preserve">. </w:t>
      </w:r>
      <w:r w:rsidRPr="006722E3">
        <w:rPr>
          <w:sz w:val="24"/>
          <w:szCs w:val="24"/>
          <w:lang w:val="lt-LT"/>
        </w:rPr>
        <w:t>Jei bus nuspręsta nesudaryti pirkimo sutarties, minėtame pranešime nurodomos tokio sprendimo priežastys.</w:t>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4</w:t>
      </w:r>
      <w:r w:rsidRPr="006722E3">
        <w:rPr>
          <w:sz w:val="24"/>
          <w:szCs w:val="24"/>
          <w:lang w:val="lt-LT"/>
        </w:rPr>
        <w:t xml:space="preserve">.4. Pirkimo sutartis sudaroma </w:t>
      </w:r>
      <w:r w:rsidR="00B64255" w:rsidRPr="006722E3">
        <w:rPr>
          <w:sz w:val="24"/>
          <w:szCs w:val="24"/>
          <w:lang w:val="lt-LT"/>
        </w:rPr>
        <w:t xml:space="preserve">raštu. </w:t>
      </w:r>
      <w:r w:rsidRPr="006722E3">
        <w:rPr>
          <w:sz w:val="24"/>
          <w:szCs w:val="24"/>
          <w:lang w:val="lt-LT"/>
        </w:rPr>
        <w:tab/>
      </w:r>
      <w:r w:rsidRPr="006722E3">
        <w:rPr>
          <w:sz w:val="24"/>
          <w:szCs w:val="24"/>
          <w:lang w:val="lt-LT"/>
        </w:rPr>
        <w:br/>
      </w:r>
      <w:r w:rsidRPr="006722E3">
        <w:rPr>
          <w:sz w:val="24"/>
          <w:szCs w:val="24"/>
          <w:lang w:val="lt-LT"/>
        </w:rPr>
        <w:tab/>
        <w:t>1</w:t>
      </w:r>
      <w:r w:rsidR="00C610A1" w:rsidRPr="006722E3">
        <w:rPr>
          <w:sz w:val="24"/>
          <w:szCs w:val="24"/>
          <w:lang w:val="lt-LT"/>
        </w:rPr>
        <w:t>4</w:t>
      </w:r>
      <w:r w:rsidRPr="006722E3">
        <w:rPr>
          <w:sz w:val="24"/>
          <w:szCs w:val="24"/>
          <w:lang w:val="lt-LT"/>
        </w:rPr>
        <w:t xml:space="preserve">.5. </w:t>
      </w:r>
      <w:r w:rsidR="00C610A1" w:rsidRPr="006722E3">
        <w:rPr>
          <w:sz w:val="24"/>
          <w:szCs w:val="24"/>
          <w:lang w:val="lt-LT"/>
        </w:rPr>
        <w:t xml:space="preserve">Jeigu tiekėjas, kuriam buvo pasiūlyta sudaryti pirkimo sutartį, raštu atsisako ją sudaryti arba nepateikia pirkimo dokumentuose nustatyto pirkimo sutarties įvykdymo užtikrinimo arba iki </w:t>
      </w:r>
      <w:r w:rsidR="00844CF3" w:rsidRPr="006722E3">
        <w:rPr>
          <w:sz w:val="24"/>
          <w:szCs w:val="24"/>
          <w:lang w:val="lt-LT"/>
        </w:rPr>
        <w:t>įgaliotosios</w:t>
      </w:r>
      <w:r w:rsidR="00C610A1" w:rsidRPr="006722E3">
        <w:rPr>
          <w:sz w:val="24"/>
          <w:szCs w:val="24"/>
          <w:lang w:val="lt-LT"/>
        </w:rPr>
        <w:t xml:space="preserve"> organizacijos nurodyto laiko neatvyksta sudaryti sutarties, arba atsisako sudaryti sutartį pirkimo dokumentuose nustatytomis sąlygomis, laikoma, kad jis atsisakė sudaryti pirkimo sutartį. Tuo atveju, </w:t>
      </w:r>
      <w:r w:rsidR="00844CF3" w:rsidRPr="006722E3">
        <w:rPr>
          <w:sz w:val="24"/>
          <w:szCs w:val="24"/>
          <w:lang w:val="lt-LT"/>
        </w:rPr>
        <w:t>įgaliotoji</w:t>
      </w:r>
      <w:r w:rsidR="00C610A1" w:rsidRPr="006722E3">
        <w:rPr>
          <w:sz w:val="24"/>
          <w:szCs w:val="24"/>
          <w:lang w:val="lt-LT"/>
        </w:rPr>
        <w:t xml:space="preserve"> organizacija siūlo sudaryti pirkimo sutartį tiekėjui, kurio pasiūlymas pagal pirkimo organizatoriaus patvirtintą pasiūlymų eilę yra pirmas po tiekėjo, atsisakiusio sudaryti pirkimo sutartį.</w:t>
      </w:r>
      <w:r w:rsidR="00C610A1" w:rsidRPr="006722E3">
        <w:rPr>
          <w:sz w:val="24"/>
          <w:szCs w:val="24"/>
          <w:lang w:val="lt-LT"/>
        </w:rPr>
        <w:tab/>
      </w:r>
      <w:r w:rsidRPr="006722E3">
        <w:rPr>
          <w:sz w:val="24"/>
          <w:szCs w:val="24"/>
          <w:lang w:val="lt-LT"/>
        </w:rPr>
        <w:br/>
      </w:r>
      <w:r w:rsidRPr="006722E3">
        <w:rPr>
          <w:sz w:val="24"/>
          <w:szCs w:val="24"/>
          <w:lang w:val="lt-LT"/>
        </w:rPr>
        <w:tab/>
      </w:r>
      <w:r w:rsidRPr="006722E3">
        <w:rPr>
          <w:sz w:val="24"/>
          <w:szCs w:val="24"/>
          <w:lang w:val="lt-LT"/>
        </w:rPr>
        <w:br/>
      </w:r>
      <w:r w:rsidRPr="006722E3">
        <w:rPr>
          <w:sz w:val="24"/>
          <w:szCs w:val="24"/>
          <w:lang w:val="lt-LT"/>
        </w:rPr>
        <w:tab/>
      </w:r>
      <w:r w:rsidRPr="006722E3">
        <w:rPr>
          <w:b/>
          <w:bCs/>
          <w:sz w:val="24"/>
          <w:szCs w:val="24"/>
          <w:lang w:val="lt-LT"/>
        </w:rPr>
        <w:t>1</w:t>
      </w:r>
      <w:r w:rsidR="00A922F7" w:rsidRPr="006722E3">
        <w:rPr>
          <w:b/>
          <w:bCs/>
          <w:sz w:val="24"/>
          <w:szCs w:val="24"/>
          <w:lang w:val="lt-LT"/>
        </w:rPr>
        <w:t>5</w:t>
      </w:r>
      <w:r w:rsidRPr="006722E3">
        <w:rPr>
          <w:b/>
          <w:bCs/>
          <w:sz w:val="24"/>
          <w:szCs w:val="24"/>
          <w:lang w:val="lt-LT"/>
        </w:rPr>
        <w:t>. PRETENZIJŲ IR SKUNDŲ NAGRINĖJIMAS</w:t>
      </w:r>
      <w:r w:rsidRPr="006722E3">
        <w:rPr>
          <w:sz w:val="24"/>
          <w:szCs w:val="24"/>
          <w:lang w:val="lt-LT"/>
        </w:rPr>
        <w:tab/>
      </w:r>
      <w:r w:rsidRPr="006722E3">
        <w:rPr>
          <w:sz w:val="24"/>
          <w:szCs w:val="24"/>
          <w:lang w:val="lt-LT"/>
        </w:rPr>
        <w:br/>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5</w:t>
      </w:r>
      <w:r w:rsidRPr="006722E3">
        <w:rPr>
          <w:sz w:val="24"/>
          <w:szCs w:val="24"/>
          <w:lang w:val="lt-LT"/>
        </w:rPr>
        <w:t>.1. Ginčai nagrinėjami Viešųjų pirkimų įstatymo VII skyriuje nustatyta tvarka.</w:t>
      </w:r>
      <w:r w:rsidRPr="006722E3">
        <w:rPr>
          <w:sz w:val="24"/>
          <w:szCs w:val="24"/>
          <w:lang w:val="lt-LT"/>
        </w:rPr>
        <w:tab/>
      </w:r>
      <w:r w:rsidRPr="006722E3">
        <w:rPr>
          <w:sz w:val="24"/>
          <w:szCs w:val="24"/>
          <w:lang w:val="lt-LT"/>
        </w:rPr>
        <w:br/>
      </w:r>
      <w:r w:rsidRPr="006722E3">
        <w:rPr>
          <w:sz w:val="24"/>
          <w:szCs w:val="24"/>
          <w:lang w:val="lt-LT"/>
        </w:rPr>
        <w:tab/>
      </w:r>
    </w:p>
    <w:p w14:paraId="6DF95216" w14:textId="35358153" w:rsidR="00956F59" w:rsidRPr="006722E3" w:rsidRDefault="00CC453F" w:rsidP="00956F59">
      <w:pPr>
        <w:pStyle w:val="Body2"/>
        <w:spacing w:after="0"/>
        <w:rPr>
          <w:sz w:val="24"/>
          <w:szCs w:val="24"/>
          <w:lang w:val="lt-LT"/>
        </w:rPr>
      </w:pPr>
      <w:r w:rsidRPr="006722E3">
        <w:rPr>
          <w:sz w:val="24"/>
          <w:szCs w:val="24"/>
          <w:lang w:val="lt-LT"/>
        </w:rPr>
        <w:t xml:space="preserve">            </w:t>
      </w:r>
      <w:r w:rsidR="00205AB1" w:rsidRPr="006722E3">
        <w:rPr>
          <w:b/>
          <w:bCs/>
          <w:sz w:val="24"/>
          <w:szCs w:val="24"/>
          <w:lang w:val="lt-LT"/>
        </w:rPr>
        <w:t>1</w:t>
      </w:r>
      <w:r w:rsidR="00A922F7" w:rsidRPr="006722E3">
        <w:rPr>
          <w:b/>
          <w:bCs/>
          <w:sz w:val="24"/>
          <w:szCs w:val="24"/>
          <w:lang w:val="lt-LT"/>
        </w:rPr>
        <w:t>6</w:t>
      </w:r>
      <w:r w:rsidR="00205AB1" w:rsidRPr="006722E3">
        <w:rPr>
          <w:b/>
          <w:bCs/>
          <w:sz w:val="24"/>
          <w:szCs w:val="24"/>
          <w:lang w:val="lt-LT"/>
        </w:rPr>
        <w:t>. PIRKIMO SUTARTIES PASIRAŠYMAS IR SĄLYGOS</w:t>
      </w:r>
      <w:r w:rsidR="00205AB1" w:rsidRPr="006722E3">
        <w:rPr>
          <w:b/>
          <w:bCs/>
          <w:sz w:val="24"/>
          <w:szCs w:val="24"/>
          <w:lang w:val="lt-LT"/>
        </w:rPr>
        <w:tab/>
      </w:r>
      <w:r w:rsidR="00205AB1" w:rsidRPr="006722E3">
        <w:rPr>
          <w:b/>
          <w:bCs/>
          <w:sz w:val="24"/>
          <w:szCs w:val="24"/>
          <w:lang w:val="lt-LT"/>
        </w:rPr>
        <w:br/>
      </w:r>
      <w:r w:rsidR="00205AB1" w:rsidRPr="006722E3">
        <w:rPr>
          <w:sz w:val="24"/>
          <w:szCs w:val="24"/>
          <w:lang w:val="lt-LT"/>
        </w:rPr>
        <w:tab/>
      </w:r>
      <w:r w:rsidR="00205AB1" w:rsidRPr="006722E3">
        <w:rPr>
          <w:sz w:val="24"/>
          <w:szCs w:val="24"/>
          <w:lang w:val="lt-LT"/>
        </w:rPr>
        <w:br/>
      </w:r>
      <w:r w:rsidR="00205AB1" w:rsidRPr="006722E3">
        <w:rPr>
          <w:sz w:val="24"/>
          <w:szCs w:val="24"/>
          <w:lang w:val="lt-LT"/>
        </w:rPr>
        <w:tab/>
      </w:r>
      <w:r w:rsidR="00956F59" w:rsidRPr="006722E3">
        <w:rPr>
          <w:sz w:val="24"/>
          <w:szCs w:val="24"/>
          <w:lang w:val="lt-LT"/>
        </w:rPr>
        <w:t>16.1. Ši pirkimo procedūra atliekama siekiant sudaryti sutartį su tiekėju, kurio pasiūlymas, vadovaujantis pirkimo sąlygose nustatyta tvarka, bus pripažintas laimėjęs, o jei pirkimas skaidomas į dalis – su tiekėjais, kurių pasiūlymai bus pripažinti laimėję. Pirkimo sutarties sąlygos pateikiamos pirkimo sąlygų priede „Viešojo pirkimo sutarties projektas“.</w:t>
      </w:r>
    </w:p>
    <w:p w14:paraId="1D398A3F" w14:textId="73D139CA" w:rsidR="00956F59" w:rsidRPr="006722E3" w:rsidRDefault="00956F59" w:rsidP="00956F59">
      <w:pPr>
        <w:pStyle w:val="Body2"/>
        <w:ind w:firstLine="720"/>
        <w:rPr>
          <w:sz w:val="24"/>
          <w:szCs w:val="24"/>
          <w:lang w:val="lt-LT"/>
        </w:rPr>
      </w:pPr>
      <w:r w:rsidRPr="006722E3">
        <w:rPr>
          <w:sz w:val="24"/>
          <w:szCs w:val="24"/>
          <w:lang w:val="lt-LT"/>
        </w:rPr>
        <w:t>16.2.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w:t>
      </w:r>
      <w:r w:rsidR="006722E3">
        <w:rPr>
          <w:sz w:val="24"/>
          <w:szCs w:val="24"/>
          <w:lang w:val="lt-LT"/>
        </w:rPr>
        <w:t xml:space="preserve"> </w:t>
      </w:r>
      <w:r w:rsidRPr="006722E3">
        <w:rPr>
          <w:sz w:val="24"/>
          <w:szCs w:val="24"/>
          <w:lang w:val="lt-LT"/>
        </w:rPr>
        <w:t>priemonėmis. Perkančioji organizacija elektronines sąskaitas faktūras priima ir apdoroja naudodamasi informacinės sistemos „SABIS“</w:t>
      </w:r>
      <w:r w:rsidR="006722E3">
        <w:rPr>
          <w:sz w:val="24"/>
          <w:szCs w:val="24"/>
          <w:lang w:val="lt-LT"/>
        </w:rPr>
        <w:t xml:space="preserve"> </w:t>
      </w:r>
      <w:r w:rsidRPr="006722E3">
        <w:rPr>
          <w:sz w:val="24"/>
          <w:szCs w:val="24"/>
          <w:lang w:val="lt-LT"/>
        </w:rPr>
        <w:t>priemonėmis. Elektroninė sąskaita faktūra suprantama kaip sąskaita faktūra, išrašyta, perduota ir gauta tokiu elektroniniu formatu, kuris sudaro galimybę ją apdoroti automatiniu ir elektroniniu būdu.</w:t>
      </w:r>
    </w:p>
    <w:p w14:paraId="4379623C" w14:textId="77777777" w:rsidR="00956F59" w:rsidRPr="006722E3" w:rsidRDefault="00956F59" w:rsidP="00956F59">
      <w:pPr>
        <w:pStyle w:val="Body2"/>
        <w:spacing w:after="0"/>
        <w:rPr>
          <w:sz w:val="24"/>
          <w:szCs w:val="24"/>
          <w:lang w:val="lt-LT"/>
        </w:rPr>
      </w:pPr>
    </w:p>
    <w:p w14:paraId="0C2B98B4" w14:textId="36FA60D6" w:rsidR="00DC55A0" w:rsidRPr="006722E3" w:rsidRDefault="00205AB1" w:rsidP="009A4816">
      <w:pPr>
        <w:pStyle w:val="Body2"/>
        <w:spacing w:after="0"/>
        <w:rPr>
          <w:sz w:val="24"/>
          <w:szCs w:val="24"/>
          <w:lang w:val="lt-LT"/>
        </w:rPr>
      </w:pPr>
      <w:r w:rsidRPr="006722E3">
        <w:rPr>
          <w:sz w:val="24"/>
          <w:szCs w:val="24"/>
          <w:lang w:val="lt-LT"/>
        </w:rPr>
        <w:tab/>
      </w:r>
      <w:r w:rsidRPr="006722E3">
        <w:rPr>
          <w:b/>
          <w:bCs/>
          <w:sz w:val="24"/>
          <w:szCs w:val="24"/>
          <w:lang w:val="lt-LT"/>
        </w:rPr>
        <w:t>1</w:t>
      </w:r>
      <w:r w:rsidR="00A922F7" w:rsidRPr="006722E3">
        <w:rPr>
          <w:b/>
          <w:bCs/>
          <w:sz w:val="24"/>
          <w:szCs w:val="24"/>
          <w:lang w:val="lt-LT"/>
        </w:rPr>
        <w:t>7</w:t>
      </w:r>
      <w:r w:rsidRPr="006722E3">
        <w:rPr>
          <w:b/>
          <w:bCs/>
          <w:sz w:val="24"/>
          <w:szCs w:val="24"/>
          <w:lang w:val="lt-LT"/>
        </w:rPr>
        <w:t>. PIRKIMO SĄLYGŲ PRIEDAI</w:t>
      </w:r>
      <w:r w:rsidRPr="006722E3">
        <w:rPr>
          <w:b/>
          <w:bCs/>
          <w:sz w:val="24"/>
          <w:szCs w:val="24"/>
          <w:lang w:val="lt-LT"/>
        </w:rPr>
        <w:tab/>
      </w:r>
      <w:r w:rsidRPr="006722E3">
        <w:rPr>
          <w:b/>
          <w:bCs/>
          <w:sz w:val="24"/>
          <w:szCs w:val="24"/>
          <w:lang w:val="lt-LT"/>
        </w:rPr>
        <w:br/>
      </w:r>
      <w:r w:rsidRPr="006722E3">
        <w:rPr>
          <w:sz w:val="24"/>
          <w:szCs w:val="24"/>
          <w:lang w:val="lt-LT"/>
        </w:rPr>
        <w:tab/>
        <w:t>1</w:t>
      </w:r>
      <w:r w:rsidR="00A922F7" w:rsidRPr="006722E3">
        <w:rPr>
          <w:sz w:val="24"/>
          <w:szCs w:val="24"/>
          <w:lang w:val="lt-LT"/>
        </w:rPr>
        <w:t>7</w:t>
      </w:r>
      <w:r w:rsidRPr="006722E3">
        <w:rPr>
          <w:sz w:val="24"/>
          <w:szCs w:val="24"/>
          <w:lang w:val="lt-LT"/>
        </w:rPr>
        <w:t>.1. Pasiūlymo forma.</w:t>
      </w:r>
      <w:r w:rsidRPr="006722E3">
        <w:rPr>
          <w:sz w:val="24"/>
          <w:szCs w:val="24"/>
          <w:lang w:val="lt-LT"/>
        </w:rPr>
        <w:tab/>
      </w:r>
      <w:r w:rsidRPr="006722E3">
        <w:rPr>
          <w:sz w:val="24"/>
          <w:szCs w:val="24"/>
          <w:lang w:val="lt-LT"/>
        </w:rPr>
        <w:br/>
      </w:r>
      <w:r w:rsidRPr="006722E3">
        <w:rPr>
          <w:sz w:val="24"/>
          <w:szCs w:val="24"/>
          <w:lang w:val="lt-LT"/>
        </w:rPr>
        <w:tab/>
        <w:t>1</w:t>
      </w:r>
      <w:r w:rsidR="00A922F7" w:rsidRPr="006722E3">
        <w:rPr>
          <w:sz w:val="24"/>
          <w:szCs w:val="24"/>
          <w:lang w:val="lt-LT"/>
        </w:rPr>
        <w:t>7</w:t>
      </w:r>
      <w:r w:rsidRPr="006722E3">
        <w:rPr>
          <w:sz w:val="24"/>
          <w:szCs w:val="24"/>
          <w:lang w:val="lt-LT"/>
        </w:rPr>
        <w:t>.2.</w:t>
      </w:r>
      <w:r w:rsidR="00B41A95" w:rsidRPr="006722E3">
        <w:rPr>
          <w:sz w:val="24"/>
          <w:szCs w:val="24"/>
          <w:lang w:val="lt-LT"/>
        </w:rPr>
        <w:t xml:space="preserve"> </w:t>
      </w:r>
      <w:r w:rsidR="00E5726A" w:rsidRPr="006722E3">
        <w:rPr>
          <w:sz w:val="24"/>
          <w:szCs w:val="24"/>
          <w:lang w:val="lt-LT"/>
        </w:rPr>
        <w:t xml:space="preserve">Techninė specifikacija. </w:t>
      </w:r>
    </w:p>
    <w:p w14:paraId="2DCF80FF" w14:textId="5E85006E" w:rsidR="00DC55A0" w:rsidRPr="006722E3" w:rsidRDefault="00DC55A0" w:rsidP="009A4816">
      <w:pPr>
        <w:pStyle w:val="Body2"/>
        <w:spacing w:after="0"/>
        <w:rPr>
          <w:sz w:val="24"/>
          <w:szCs w:val="24"/>
          <w:lang w:val="lt-LT"/>
        </w:rPr>
      </w:pPr>
      <w:r w:rsidRPr="006722E3">
        <w:rPr>
          <w:sz w:val="24"/>
          <w:szCs w:val="24"/>
          <w:lang w:val="lt-LT"/>
        </w:rPr>
        <w:t xml:space="preserve">            17.4. Viešojo pirkimo sutarties projektas.</w:t>
      </w:r>
    </w:p>
    <w:p w14:paraId="14FF218C" w14:textId="77777777" w:rsidR="00F01DD2" w:rsidRPr="006722E3" w:rsidRDefault="00F01DD2" w:rsidP="009A4816">
      <w:pPr>
        <w:pStyle w:val="Body2"/>
        <w:spacing w:after="0"/>
        <w:rPr>
          <w:sz w:val="24"/>
          <w:szCs w:val="24"/>
          <w:lang w:val="lt-LT"/>
        </w:rPr>
      </w:pPr>
    </w:p>
    <w:p w14:paraId="0CD96802" w14:textId="77777777" w:rsidR="00F01DD2" w:rsidRPr="006722E3" w:rsidRDefault="00F01DD2" w:rsidP="009A4816">
      <w:pPr>
        <w:pStyle w:val="Body2"/>
        <w:spacing w:after="0"/>
        <w:rPr>
          <w:sz w:val="24"/>
          <w:szCs w:val="24"/>
          <w:lang w:val="lt-LT"/>
        </w:rPr>
      </w:pPr>
    </w:p>
    <w:p w14:paraId="2B3DE93F" w14:textId="77777777" w:rsidR="006722E3" w:rsidRDefault="006722E3" w:rsidP="00A82F39">
      <w:pPr>
        <w:pStyle w:val="Body2"/>
        <w:spacing w:after="0"/>
        <w:jc w:val="right"/>
        <w:rPr>
          <w:lang w:val="lt-LT"/>
        </w:rPr>
        <w:sectPr w:rsidR="006722E3" w:rsidSect="008F08C2">
          <w:footerReference w:type="default" r:id="rId12"/>
          <w:type w:val="nextColumn"/>
          <w:pgSz w:w="11900" w:h="16840" w:code="9"/>
          <w:pgMar w:top="1134" w:right="567" w:bottom="1134" w:left="1701" w:header="720" w:footer="720" w:gutter="0"/>
          <w:cols w:space="720"/>
          <w:titlePg/>
          <w:docGrid w:linePitch="326"/>
        </w:sectPr>
      </w:pPr>
    </w:p>
    <w:p w14:paraId="1428DA66" w14:textId="70C3F774" w:rsidR="00205608" w:rsidRPr="006722E3" w:rsidRDefault="007F5D86" w:rsidP="00A82F39">
      <w:pPr>
        <w:pStyle w:val="Body2"/>
        <w:spacing w:after="0"/>
        <w:jc w:val="right"/>
        <w:rPr>
          <w:lang w:val="lt-LT"/>
        </w:rPr>
      </w:pPr>
      <w:r w:rsidRPr="006722E3">
        <w:rPr>
          <w:lang w:val="lt-LT"/>
        </w:rPr>
        <w:lastRenderedPageBreak/>
        <w:t>Apklausos</w:t>
      </w:r>
      <w:r w:rsidR="00205608" w:rsidRPr="006722E3">
        <w:rPr>
          <w:lang w:val="lt-LT"/>
        </w:rPr>
        <w:t xml:space="preserve"> sąlygų </w:t>
      </w:r>
    </w:p>
    <w:p w14:paraId="79A065BC" w14:textId="056C7EB9" w:rsidR="00866F0D" w:rsidRPr="006722E3" w:rsidRDefault="00205608" w:rsidP="007C099E">
      <w:pPr>
        <w:jc w:val="right"/>
        <w:rPr>
          <w:lang w:val="lt-LT"/>
        </w:rPr>
      </w:pPr>
      <w:r w:rsidRPr="006722E3">
        <w:rPr>
          <w:lang w:val="lt-LT"/>
        </w:rPr>
        <w:t>1 priedas</w:t>
      </w:r>
    </w:p>
    <w:p w14:paraId="58F5367E" w14:textId="77777777" w:rsidR="00866F0D" w:rsidRPr="006722E3" w:rsidRDefault="00866F0D" w:rsidP="00866F0D">
      <w:pPr>
        <w:rPr>
          <w:lang w:val="lt-LT"/>
        </w:rPr>
      </w:pPr>
    </w:p>
    <w:p w14:paraId="52385BA2" w14:textId="77777777" w:rsidR="00866F0D" w:rsidRPr="006722E3" w:rsidRDefault="00866F0D" w:rsidP="00866F0D">
      <w:pPr>
        <w:jc w:val="center"/>
        <w:rPr>
          <w:b/>
          <w:lang w:val="lt-LT"/>
        </w:rPr>
      </w:pPr>
      <w:r w:rsidRPr="006722E3">
        <w:rPr>
          <w:b/>
          <w:lang w:val="lt-LT"/>
        </w:rPr>
        <w:t>PASIŪLYMAS PIRKIMUI</w:t>
      </w:r>
    </w:p>
    <w:p w14:paraId="0CCBFD32" w14:textId="77777777" w:rsidR="00866F0D" w:rsidRPr="006722E3" w:rsidRDefault="00866F0D" w:rsidP="00866F0D">
      <w:pPr>
        <w:jc w:val="center"/>
        <w:rPr>
          <w:lang w:val="lt-LT"/>
        </w:rPr>
      </w:pPr>
      <w:r w:rsidRPr="006722E3">
        <w:rPr>
          <w:lang w:val="lt-LT"/>
        </w:rPr>
        <w:t>____________________</w:t>
      </w:r>
    </w:p>
    <w:p w14:paraId="08BD1925" w14:textId="77777777" w:rsidR="00866F0D" w:rsidRPr="006722E3" w:rsidRDefault="00866F0D" w:rsidP="00866F0D">
      <w:pPr>
        <w:jc w:val="center"/>
        <w:rPr>
          <w:sz w:val="20"/>
          <w:szCs w:val="20"/>
          <w:lang w:val="lt-LT"/>
        </w:rPr>
      </w:pPr>
      <w:r w:rsidRPr="006722E3">
        <w:rPr>
          <w:sz w:val="20"/>
          <w:szCs w:val="20"/>
          <w:lang w:val="lt-LT"/>
        </w:rPr>
        <w:t>(Data)</w:t>
      </w:r>
    </w:p>
    <w:p w14:paraId="597A59D6" w14:textId="77777777" w:rsidR="00866F0D" w:rsidRPr="006722E3" w:rsidRDefault="00866F0D" w:rsidP="00866F0D">
      <w:pPr>
        <w:jc w:val="center"/>
        <w:rPr>
          <w:lang w:val="lt-LT"/>
        </w:rPr>
      </w:pPr>
      <w:r w:rsidRPr="006722E3">
        <w:rPr>
          <w:lang w:val="lt-LT"/>
        </w:rPr>
        <w:t>____________________</w:t>
      </w:r>
    </w:p>
    <w:p w14:paraId="45D545D3" w14:textId="77777777" w:rsidR="00866F0D" w:rsidRPr="006722E3" w:rsidRDefault="00866F0D" w:rsidP="00866F0D">
      <w:pPr>
        <w:jc w:val="center"/>
        <w:rPr>
          <w:sz w:val="20"/>
          <w:szCs w:val="20"/>
          <w:lang w:val="lt-LT"/>
        </w:rPr>
      </w:pPr>
      <w:r w:rsidRPr="006722E3">
        <w:rPr>
          <w:sz w:val="20"/>
          <w:szCs w:val="20"/>
          <w:lang w:val="lt-LT"/>
        </w:rPr>
        <w:t>(Vieta)</w:t>
      </w:r>
    </w:p>
    <w:p w14:paraId="21E49CC0" w14:textId="77777777" w:rsidR="00866F0D" w:rsidRPr="006722E3" w:rsidRDefault="00866F0D" w:rsidP="00866F0D">
      <w:pPr>
        <w:jc w:val="center"/>
        <w:rPr>
          <w:lang w:val="lt-LT"/>
        </w:rPr>
      </w:pPr>
    </w:p>
    <w:tbl>
      <w:tblPr>
        <w:tblW w:w="9735" w:type="dxa"/>
        <w:tblInd w:w="-97" w:type="dxa"/>
        <w:tblLayout w:type="fixed"/>
        <w:tblLook w:val="04A0" w:firstRow="1" w:lastRow="0" w:firstColumn="1" w:lastColumn="0" w:noHBand="0" w:noVBand="1"/>
      </w:tblPr>
      <w:tblGrid>
        <w:gridCol w:w="4690"/>
        <w:gridCol w:w="5045"/>
      </w:tblGrid>
      <w:tr w:rsidR="00866F0D" w:rsidRPr="006722E3" w14:paraId="25727679" w14:textId="77777777" w:rsidTr="00A40A15">
        <w:tc>
          <w:tcPr>
            <w:tcW w:w="4688" w:type="dxa"/>
            <w:tcBorders>
              <w:top w:val="single" w:sz="4" w:space="0" w:color="000000"/>
              <w:left w:val="single" w:sz="4" w:space="0" w:color="000000"/>
              <w:bottom w:val="single" w:sz="4" w:space="0" w:color="000000"/>
              <w:right w:val="nil"/>
            </w:tcBorders>
            <w:hideMark/>
          </w:tcPr>
          <w:p w14:paraId="5A5E3735" w14:textId="77777777" w:rsidR="00866F0D" w:rsidRPr="006722E3" w:rsidRDefault="00866F0D" w:rsidP="00A40A15">
            <w:pPr>
              <w:rPr>
                <w:lang w:val="lt-LT"/>
              </w:rPr>
            </w:pPr>
            <w:r w:rsidRPr="006722E3">
              <w:rPr>
                <w:lang w:val="lt-LT"/>
              </w:rPr>
              <w:t xml:space="preserve">Tiekėjo pavadinimas </w:t>
            </w:r>
            <w:r w:rsidRPr="006722E3">
              <w:rPr>
                <w:i/>
                <w:lang w:val="lt-LT"/>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6B78D4B4" w14:textId="77777777" w:rsidR="00866F0D" w:rsidRPr="006722E3" w:rsidRDefault="00866F0D" w:rsidP="00A40A15">
            <w:pPr>
              <w:rPr>
                <w:lang w:val="lt-LT"/>
              </w:rPr>
            </w:pPr>
          </w:p>
          <w:p w14:paraId="1584DF2D" w14:textId="77777777" w:rsidR="00866F0D" w:rsidRPr="006722E3" w:rsidRDefault="00866F0D" w:rsidP="00A40A15">
            <w:pPr>
              <w:rPr>
                <w:lang w:val="lt-LT"/>
              </w:rPr>
            </w:pPr>
          </w:p>
        </w:tc>
      </w:tr>
      <w:tr w:rsidR="00866F0D" w:rsidRPr="006722E3" w14:paraId="1D79163B" w14:textId="77777777" w:rsidTr="00A40A15">
        <w:tc>
          <w:tcPr>
            <w:tcW w:w="4688" w:type="dxa"/>
            <w:tcBorders>
              <w:top w:val="single" w:sz="4" w:space="0" w:color="000000"/>
              <w:left w:val="single" w:sz="4" w:space="0" w:color="000000"/>
              <w:bottom w:val="single" w:sz="4" w:space="0" w:color="000000"/>
              <w:right w:val="nil"/>
            </w:tcBorders>
            <w:hideMark/>
          </w:tcPr>
          <w:p w14:paraId="3337D17B" w14:textId="77777777" w:rsidR="00866F0D" w:rsidRPr="006722E3" w:rsidRDefault="00866F0D" w:rsidP="00A40A15">
            <w:pPr>
              <w:rPr>
                <w:lang w:val="lt-LT"/>
              </w:rPr>
            </w:pPr>
            <w:r w:rsidRPr="006722E3">
              <w:rPr>
                <w:lang w:val="lt-LT"/>
              </w:rPr>
              <w:t>Tiekėjo rekvizitai</w:t>
            </w:r>
            <w:r w:rsidRPr="006722E3">
              <w:rPr>
                <w:i/>
                <w:lang w:val="lt-LT"/>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7F6C2722" w14:textId="77777777" w:rsidR="00866F0D" w:rsidRPr="006722E3" w:rsidRDefault="00866F0D" w:rsidP="00A40A15">
            <w:pPr>
              <w:rPr>
                <w:lang w:val="lt-LT"/>
              </w:rPr>
            </w:pPr>
          </w:p>
          <w:p w14:paraId="7326402E" w14:textId="77777777" w:rsidR="00866F0D" w:rsidRPr="006722E3" w:rsidRDefault="00866F0D" w:rsidP="00A40A15">
            <w:pPr>
              <w:rPr>
                <w:lang w:val="lt-LT"/>
              </w:rPr>
            </w:pPr>
          </w:p>
        </w:tc>
      </w:tr>
      <w:tr w:rsidR="00866F0D" w:rsidRPr="006722E3" w14:paraId="5B18C651" w14:textId="77777777" w:rsidTr="00A40A15">
        <w:tc>
          <w:tcPr>
            <w:tcW w:w="4688" w:type="dxa"/>
            <w:tcBorders>
              <w:top w:val="single" w:sz="4" w:space="0" w:color="000000"/>
              <w:left w:val="single" w:sz="4" w:space="0" w:color="000000"/>
              <w:bottom w:val="single" w:sz="4" w:space="0" w:color="000000"/>
              <w:right w:val="nil"/>
            </w:tcBorders>
            <w:hideMark/>
          </w:tcPr>
          <w:p w14:paraId="4956901A" w14:textId="77777777" w:rsidR="00866F0D" w:rsidRPr="006722E3" w:rsidRDefault="00866F0D" w:rsidP="00A40A15">
            <w:pPr>
              <w:rPr>
                <w:lang w:val="lt-LT"/>
              </w:rPr>
            </w:pPr>
            <w:r w:rsidRPr="006722E3">
              <w:rPr>
                <w:lang w:val="lt-LT"/>
              </w:rPr>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18E317E7" w14:textId="77777777" w:rsidR="00866F0D" w:rsidRPr="006722E3" w:rsidRDefault="00866F0D" w:rsidP="00A40A15">
            <w:pPr>
              <w:rPr>
                <w:lang w:val="lt-LT"/>
              </w:rPr>
            </w:pPr>
          </w:p>
        </w:tc>
      </w:tr>
      <w:tr w:rsidR="00866F0D" w:rsidRPr="006722E3" w14:paraId="2CBAE7BB" w14:textId="77777777" w:rsidTr="00A40A15">
        <w:tc>
          <w:tcPr>
            <w:tcW w:w="4688" w:type="dxa"/>
            <w:tcBorders>
              <w:top w:val="single" w:sz="4" w:space="0" w:color="000000"/>
              <w:left w:val="single" w:sz="4" w:space="0" w:color="000000"/>
              <w:bottom w:val="single" w:sz="4" w:space="0" w:color="000000"/>
              <w:right w:val="nil"/>
            </w:tcBorders>
            <w:hideMark/>
          </w:tcPr>
          <w:p w14:paraId="607D039D" w14:textId="77777777" w:rsidR="00866F0D" w:rsidRPr="006722E3" w:rsidRDefault="00866F0D" w:rsidP="00A40A15">
            <w:pPr>
              <w:rPr>
                <w:lang w:val="lt-LT"/>
              </w:rPr>
            </w:pPr>
            <w:r w:rsidRPr="006722E3">
              <w:rPr>
                <w:lang w:val="lt-LT"/>
              </w:rPr>
              <w:t>Telefono numeris</w:t>
            </w:r>
          </w:p>
        </w:tc>
        <w:tc>
          <w:tcPr>
            <w:tcW w:w="5043" w:type="dxa"/>
            <w:tcBorders>
              <w:top w:val="single" w:sz="4" w:space="0" w:color="000000"/>
              <w:left w:val="single" w:sz="4" w:space="0" w:color="000000"/>
              <w:bottom w:val="single" w:sz="4" w:space="0" w:color="000000"/>
              <w:right w:val="single" w:sz="4" w:space="0" w:color="000000"/>
            </w:tcBorders>
          </w:tcPr>
          <w:p w14:paraId="37009758" w14:textId="77777777" w:rsidR="00866F0D" w:rsidRPr="006722E3" w:rsidRDefault="00866F0D" w:rsidP="00A40A15">
            <w:pPr>
              <w:rPr>
                <w:lang w:val="lt-LT"/>
              </w:rPr>
            </w:pPr>
          </w:p>
        </w:tc>
      </w:tr>
      <w:tr w:rsidR="00866F0D" w:rsidRPr="006722E3" w14:paraId="03D2A38E" w14:textId="77777777" w:rsidTr="00A40A15">
        <w:tc>
          <w:tcPr>
            <w:tcW w:w="4688" w:type="dxa"/>
            <w:tcBorders>
              <w:top w:val="single" w:sz="4" w:space="0" w:color="000000"/>
              <w:left w:val="single" w:sz="4" w:space="0" w:color="000000"/>
              <w:bottom w:val="single" w:sz="4" w:space="0" w:color="000000"/>
              <w:right w:val="nil"/>
            </w:tcBorders>
            <w:hideMark/>
          </w:tcPr>
          <w:p w14:paraId="1958C5D4" w14:textId="77777777" w:rsidR="00866F0D" w:rsidRPr="006722E3" w:rsidRDefault="00866F0D" w:rsidP="00A40A15">
            <w:pPr>
              <w:rPr>
                <w:lang w:val="lt-LT"/>
              </w:rPr>
            </w:pPr>
            <w:r w:rsidRPr="006722E3">
              <w:rPr>
                <w:lang w:val="lt-LT"/>
              </w:rPr>
              <w:t>El. pašto adresas</w:t>
            </w:r>
          </w:p>
        </w:tc>
        <w:tc>
          <w:tcPr>
            <w:tcW w:w="5043" w:type="dxa"/>
            <w:tcBorders>
              <w:top w:val="single" w:sz="4" w:space="0" w:color="000000"/>
              <w:left w:val="single" w:sz="4" w:space="0" w:color="000000"/>
              <w:bottom w:val="single" w:sz="4" w:space="0" w:color="000000"/>
              <w:right w:val="single" w:sz="4" w:space="0" w:color="000000"/>
            </w:tcBorders>
          </w:tcPr>
          <w:p w14:paraId="7DAA2822" w14:textId="77777777" w:rsidR="00866F0D" w:rsidRPr="006722E3" w:rsidRDefault="00866F0D" w:rsidP="00A40A15">
            <w:pPr>
              <w:rPr>
                <w:lang w:val="lt-LT"/>
              </w:rPr>
            </w:pPr>
          </w:p>
        </w:tc>
      </w:tr>
    </w:tbl>
    <w:p w14:paraId="42D93429" w14:textId="77777777" w:rsidR="00866F0D" w:rsidRPr="006722E3" w:rsidRDefault="00866F0D" w:rsidP="00866F0D">
      <w:pPr>
        <w:rPr>
          <w:lang w:val="lt-LT"/>
        </w:rPr>
      </w:pPr>
    </w:p>
    <w:p w14:paraId="21B2DDDE" w14:textId="77777777" w:rsidR="00866F0D" w:rsidRPr="006722E3"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2E3">
        <w:rPr>
          <w:iCs/>
          <w:lang w:val="lt-LT"/>
        </w:rPr>
        <w:t>Pareiškiame, kad šis pirkimo pasiūlymas parengtas nesinaudojant ryšiais, žiniomis, suderintais duomenimis ar susitarimu su kitais ūkio subjektais, asmenimis, rengiančiais apklausą.</w:t>
      </w:r>
      <w:r w:rsidRPr="006722E3">
        <w:rPr>
          <w:lang w:val="lt-LT"/>
        </w:rPr>
        <w:t xml:space="preserve"> </w:t>
      </w:r>
    </w:p>
    <w:p w14:paraId="65F6405F" w14:textId="77777777" w:rsidR="00866F0D" w:rsidRPr="006722E3"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2E3">
        <w:rPr>
          <w:lang w:val="lt-LT"/>
        </w:rPr>
        <w:t>Taip pat patvirtiname, kad nedalyvavome rengiant pirkimo dokumentus, o taip pat nesame susiję su jokia kita šiame pirkime dalyvaujančia įmone ar kita suinteresuota šalimi.</w:t>
      </w:r>
    </w:p>
    <w:p w14:paraId="33107B97" w14:textId="77777777" w:rsidR="00866F0D" w:rsidRPr="006722E3"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2E3">
        <w:rPr>
          <w:lang w:val="lt-LT"/>
        </w:rPr>
        <w:t>Patvirtiname, kad neatitinkame VPĮ 46 str. 2</w:t>
      </w:r>
      <w:r w:rsidRPr="006722E3">
        <w:rPr>
          <w:vertAlign w:val="superscript"/>
          <w:lang w:val="lt-LT"/>
        </w:rPr>
        <w:t>1</w:t>
      </w:r>
      <w:r w:rsidRPr="006722E3">
        <w:rPr>
          <w:lang w:val="lt-LT"/>
        </w:rPr>
        <w:t xml:space="preserve"> dalyje nurodyto reikalavimo: </w:t>
      </w:r>
    </w:p>
    <w:p w14:paraId="1A622C18" w14:textId="77777777" w:rsidR="00866F0D" w:rsidRPr="006722E3" w:rsidRDefault="00866F0D" w:rsidP="008F08C2">
      <w:pPr>
        <w:spacing w:line="276" w:lineRule="auto"/>
        <w:ind w:left="-27" w:firstLine="360"/>
        <w:jc w:val="both"/>
        <w:rPr>
          <w:lang w:val="lt-LT"/>
        </w:rPr>
      </w:pPr>
      <w:r w:rsidRPr="006722E3">
        <w:rPr>
          <w:lang w:val="lt-LT"/>
        </w:rPr>
        <w:t>Perkančioji organizacija pašalina tiekėją iš pirkimo procedūros, jeigu tiekėjas yra neatlikęs jam paskirtos baudžiamojo poveikio priemonės – uždraudimo juridiniam asmeniui dalyvauti viešuosiuose pirkimuose.</w:t>
      </w:r>
    </w:p>
    <w:p w14:paraId="4F5C7ED5" w14:textId="77777777" w:rsidR="006722E3" w:rsidRDefault="00866F0D" w:rsidP="00866F0D">
      <w:pPr>
        <w:pStyle w:val="Sraopastraipa"/>
        <w:numPr>
          <w:ilvl w:val="0"/>
          <w:numId w:val="4"/>
        </w:numPr>
        <w:spacing w:line="276" w:lineRule="auto"/>
        <w:ind w:right="-613"/>
        <w:jc w:val="both"/>
        <w:rPr>
          <w:b/>
          <w:bCs/>
          <w:lang w:val="lt-LT"/>
        </w:rPr>
      </w:pPr>
      <w:r w:rsidRPr="006722E3">
        <w:rPr>
          <w:b/>
          <w:bCs/>
          <w:lang w:val="lt-LT"/>
        </w:rPr>
        <w:t>Kainos, pagal kurias bus nustatomas laimėtojas, tokios:</w:t>
      </w:r>
    </w:p>
    <w:p w14:paraId="36E653A3" w14:textId="77777777" w:rsidR="008F08C2" w:rsidRPr="006722E3" w:rsidRDefault="008F08C2" w:rsidP="00866F0D">
      <w:pPr>
        <w:pStyle w:val="Sraopastraipa"/>
        <w:numPr>
          <w:ilvl w:val="0"/>
          <w:numId w:val="4"/>
        </w:numPr>
        <w:spacing w:line="276" w:lineRule="auto"/>
        <w:ind w:right="-613"/>
        <w:jc w:val="both"/>
        <w:rPr>
          <w:b/>
          <w:bCs/>
          <w:lang w:val="lt-LT"/>
        </w:rPr>
        <w:sectPr w:rsidR="008F08C2" w:rsidRPr="006722E3" w:rsidSect="008F08C2">
          <w:type w:val="nextColumn"/>
          <w:pgSz w:w="11907" w:h="16840" w:code="9"/>
          <w:pgMar w:top="1134" w:right="567" w:bottom="1134" w:left="1701" w:header="720" w:footer="720" w:gutter="0"/>
          <w:cols w:space="720"/>
          <w:titlePg/>
          <w:docGrid w:linePitch="326"/>
        </w:sectPr>
      </w:pPr>
    </w:p>
    <w:p w14:paraId="2E82C68F" w14:textId="77777777" w:rsidR="006722E3" w:rsidRPr="00F330B7" w:rsidRDefault="006722E3" w:rsidP="006722E3">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sz w:val="22"/>
          <w:szCs w:val="22"/>
          <w:lang w:val="lt-LT"/>
        </w:rPr>
      </w:pPr>
      <w:r w:rsidRPr="00F330B7">
        <w:rPr>
          <w:rFonts w:ascii="Times New Roman" w:hAnsi="Times New Roman"/>
          <w:b/>
          <w:bCs/>
          <w:color w:val="auto"/>
          <w:sz w:val="22"/>
          <w:szCs w:val="22"/>
          <w:lang w:val="lt-LT"/>
        </w:rPr>
        <w:lastRenderedPageBreak/>
        <w:t xml:space="preserve">1 PIRKIMO DALIS – REAGENTAI BEI PAPILDOMOS PRIEMONĖS PUSIAU AUTOMATINIAM ŠLAPIMO ANALIZATORIUI CLINITEK Status </w:t>
      </w:r>
      <w:proofErr w:type="spellStart"/>
      <w:r w:rsidRPr="00F330B7">
        <w:rPr>
          <w:rFonts w:ascii="Times New Roman" w:hAnsi="Times New Roman"/>
          <w:b/>
          <w:bCs/>
          <w:color w:val="auto"/>
          <w:sz w:val="22"/>
          <w:szCs w:val="22"/>
          <w:lang w:val="lt-LT"/>
        </w:rPr>
        <w:t>Plus</w:t>
      </w:r>
      <w:proofErr w:type="spellEnd"/>
      <w:r w:rsidRPr="00F330B7">
        <w:rPr>
          <w:rFonts w:ascii="Times New Roman" w:hAnsi="Times New Roman"/>
          <w:b/>
          <w:bCs/>
          <w:color w:val="auto"/>
          <w:sz w:val="22"/>
          <w:szCs w:val="22"/>
          <w:lang w:val="lt-LT"/>
        </w:rPr>
        <w:t xml:space="preserve"> ar lygiaverčiam</w:t>
      </w:r>
    </w:p>
    <w:p w14:paraId="6A08199D" w14:textId="77777777" w:rsidR="006722E3" w:rsidRPr="006722E3" w:rsidRDefault="006722E3" w:rsidP="006722E3">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ascii="Times New Roman" w:hAnsi="Times New Roman"/>
          <w:b/>
          <w:bCs/>
          <w:color w:val="auto"/>
          <w:lang w:val="lt-LT"/>
        </w:rPr>
      </w:pPr>
    </w:p>
    <w:tbl>
      <w:tblPr>
        <w:tblW w:w="15306" w:type="dxa"/>
        <w:tblLayout w:type="fixed"/>
        <w:tblCellMar>
          <w:left w:w="10" w:type="dxa"/>
          <w:right w:w="10" w:type="dxa"/>
        </w:tblCellMar>
        <w:tblLook w:val="04A0" w:firstRow="1" w:lastRow="0" w:firstColumn="1" w:lastColumn="0" w:noHBand="0" w:noVBand="1"/>
      </w:tblPr>
      <w:tblGrid>
        <w:gridCol w:w="1559"/>
        <w:gridCol w:w="73"/>
        <w:gridCol w:w="1632"/>
        <w:gridCol w:w="1632"/>
        <w:gridCol w:w="1338"/>
        <w:gridCol w:w="1418"/>
        <w:gridCol w:w="1559"/>
        <w:gridCol w:w="1559"/>
        <w:gridCol w:w="1559"/>
        <w:gridCol w:w="1418"/>
        <w:gridCol w:w="1559"/>
      </w:tblGrid>
      <w:tr w:rsidR="006722E3" w:rsidRPr="006722E3" w14:paraId="47C44C4E" w14:textId="77777777" w:rsidTr="00242809">
        <w:tc>
          <w:tcPr>
            <w:tcW w:w="1559" w:type="dxa"/>
            <w:tcBorders>
              <w:top w:val="single" w:sz="2" w:space="0" w:color="000000"/>
              <w:left w:val="single" w:sz="2" w:space="0" w:color="000000"/>
              <w:bottom w:val="single" w:sz="2" w:space="0" w:color="000000"/>
              <w:right w:val="single" w:sz="2" w:space="0" w:color="000000"/>
            </w:tcBorders>
          </w:tcPr>
          <w:p w14:paraId="53CB88AE" w14:textId="77777777" w:rsidR="006722E3" w:rsidRPr="006722E3" w:rsidRDefault="006722E3" w:rsidP="00242809">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jc w:val="center"/>
              <w:rPr>
                <w:rFonts w:ascii="Times New Roman" w:hAnsi="Times New Roman"/>
                <w:b/>
                <w:bCs/>
                <w:color w:val="auto"/>
                <w:sz w:val="19"/>
                <w:szCs w:val="19"/>
                <w:shd w:val="clear" w:color="auto" w:fill="FFFFFF" w:themeFill="background1"/>
                <w:lang w:val="lt-LT"/>
              </w:rPr>
            </w:pPr>
          </w:p>
        </w:tc>
        <w:tc>
          <w:tcPr>
            <w:tcW w:w="13747" w:type="dxa"/>
            <w:gridSpan w:val="10"/>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2476396" w14:textId="77777777" w:rsidR="006722E3" w:rsidRPr="006722E3" w:rsidRDefault="006722E3" w:rsidP="00242809">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jc w:val="center"/>
              <w:rPr>
                <w:shd w:val="clear" w:color="auto" w:fill="FFFFFF" w:themeFill="background1"/>
                <w:lang w:val="lt-LT"/>
              </w:rPr>
            </w:pPr>
            <w:r w:rsidRPr="006722E3">
              <w:rPr>
                <w:rFonts w:ascii="Times New Roman" w:hAnsi="Times New Roman"/>
                <w:b/>
                <w:bCs/>
                <w:color w:val="auto"/>
                <w:sz w:val="19"/>
                <w:szCs w:val="19"/>
                <w:shd w:val="clear" w:color="auto" w:fill="FFFFFF" w:themeFill="background1"/>
                <w:lang w:val="lt-LT"/>
              </w:rPr>
              <w:t xml:space="preserve">REAGENTAI IR REIKALINGOS PRIEMONĖS PUSIAU AUTOMATINIAM ANALIZATORIUI „CLINITEK Status </w:t>
            </w:r>
            <w:proofErr w:type="spellStart"/>
            <w:r w:rsidRPr="006722E3">
              <w:rPr>
                <w:rFonts w:ascii="Times New Roman" w:hAnsi="Times New Roman"/>
                <w:b/>
                <w:bCs/>
                <w:color w:val="auto"/>
                <w:sz w:val="19"/>
                <w:szCs w:val="19"/>
                <w:shd w:val="clear" w:color="auto" w:fill="FFFFFF" w:themeFill="background1"/>
                <w:lang w:val="lt-LT"/>
              </w:rPr>
              <w:t>Plus</w:t>
            </w:r>
            <w:proofErr w:type="spellEnd"/>
            <w:r w:rsidRPr="006722E3">
              <w:rPr>
                <w:rFonts w:ascii="Times New Roman" w:hAnsi="Times New Roman"/>
                <w:b/>
                <w:bCs/>
                <w:color w:val="auto"/>
                <w:sz w:val="19"/>
                <w:szCs w:val="19"/>
                <w:shd w:val="clear" w:color="auto" w:fill="FFFFFF" w:themeFill="background1"/>
                <w:lang w:val="lt-LT"/>
              </w:rPr>
              <w:t>” ar lygiaverčiam</w:t>
            </w:r>
          </w:p>
        </w:tc>
      </w:tr>
      <w:tr w:rsidR="006722E3" w:rsidRPr="006722E3" w14:paraId="15893269" w14:textId="77777777" w:rsidTr="00242809">
        <w:tc>
          <w:tcPr>
            <w:tcW w:w="1632" w:type="dxa"/>
            <w:gridSpan w:val="2"/>
            <w:tcBorders>
              <w:left w:val="single" w:sz="2" w:space="0" w:color="000000"/>
              <w:bottom w:val="single" w:sz="2" w:space="0" w:color="000000"/>
            </w:tcBorders>
            <w:tcMar>
              <w:top w:w="55" w:type="dxa"/>
              <w:left w:w="55" w:type="dxa"/>
              <w:bottom w:w="55" w:type="dxa"/>
              <w:right w:w="55" w:type="dxa"/>
            </w:tcMar>
          </w:tcPr>
          <w:p w14:paraId="50B02BDE" w14:textId="77777777" w:rsidR="006722E3" w:rsidRPr="006722E3" w:rsidRDefault="006722E3" w:rsidP="00242809">
            <w:pPr>
              <w:pStyle w:val="Body"/>
              <w:tabs>
                <w:tab w:val="left" w:pos="1296"/>
              </w:tabs>
              <w:jc w:val="center"/>
              <w:rPr>
                <w:shd w:val="clear" w:color="auto" w:fill="FFFFFF" w:themeFill="background1"/>
                <w:lang w:val="lt-LT"/>
              </w:rPr>
            </w:pPr>
            <w:r w:rsidRPr="006722E3">
              <w:rPr>
                <w:rFonts w:ascii="Times New Roman" w:hAnsi="Times New Roman"/>
                <w:b/>
                <w:bCs/>
                <w:color w:val="auto"/>
                <w:sz w:val="19"/>
                <w:szCs w:val="19"/>
                <w:shd w:val="clear" w:color="auto" w:fill="FFFFFF" w:themeFill="background1"/>
                <w:lang w:val="lt-LT"/>
              </w:rPr>
              <w:t>Diagnostinių reagentų, medžiagų pavadinimai</w:t>
            </w:r>
          </w:p>
        </w:tc>
        <w:tc>
          <w:tcPr>
            <w:tcW w:w="1632" w:type="dxa"/>
            <w:tcBorders>
              <w:left w:val="single" w:sz="2" w:space="0" w:color="000000"/>
              <w:bottom w:val="single" w:sz="2" w:space="0" w:color="000000"/>
            </w:tcBorders>
            <w:tcMar>
              <w:top w:w="55" w:type="dxa"/>
              <w:left w:w="55" w:type="dxa"/>
              <w:bottom w:w="55" w:type="dxa"/>
              <w:right w:w="55" w:type="dxa"/>
            </w:tcMar>
          </w:tcPr>
          <w:p w14:paraId="118FD432" w14:textId="77777777" w:rsidR="006722E3" w:rsidRPr="006722E3" w:rsidRDefault="006722E3" w:rsidP="00242809">
            <w:pPr>
              <w:pStyle w:val="Body"/>
              <w:spacing w:after="200" w:line="276" w:lineRule="auto"/>
              <w:jc w:val="center"/>
              <w:rPr>
                <w:rFonts w:ascii="Times New Roman" w:hAnsi="Times New Roman"/>
                <w:b/>
                <w:bCs/>
                <w:color w:val="auto"/>
                <w:sz w:val="19"/>
                <w:szCs w:val="19"/>
                <w:shd w:val="clear" w:color="auto" w:fill="FFFFFF" w:themeFill="background1"/>
                <w:lang w:val="lt-LT"/>
              </w:rPr>
            </w:pPr>
            <w:r w:rsidRPr="006722E3">
              <w:rPr>
                <w:rFonts w:ascii="Times New Roman" w:hAnsi="Times New Roman"/>
                <w:b/>
                <w:bCs/>
                <w:color w:val="auto"/>
                <w:sz w:val="19"/>
                <w:szCs w:val="19"/>
                <w:shd w:val="clear" w:color="auto" w:fill="FFFFFF" w:themeFill="background1"/>
                <w:lang w:val="lt-LT"/>
              </w:rPr>
              <w:t>Techniniai ir kokybiniai reikalavimai tyrimams</w:t>
            </w:r>
          </w:p>
        </w:tc>
        <w:tc>
          <w:tcPr>
            <w:tcW w:w="1632" w:type="dxa"/>
            <w:tcBorders>
              <w:left w:val="single" w:sz="2" w:space="0" w:color="000000"/>
              <w:bottom w:val="single" w:sz="2" w:space="0" w:color="000000"/>
            </w:tcBorders>
            <w:tcMar>
              <w:top w:w="55" w:type="dxa"/>
              <w:left w:w="55" w:type="dxa"/>
              <w:bottom w:w="55" w:type="dxa"/>
              <w:right w:w="55" w:type="dxa"/>
            </w:tcMar>
          </w:tcPr>
          <w:p w14:paraId="55CC2EE5" w14:textId="77777777" w:rsidR="006722E3" w:rsidRPr="006722E3" w:rsidRDefault="006722E3" w:rsidP="00242809">
            <w:pPr>
              <w:pStyle w:val="Body"/>
              <w:jc w:val="center"/>
              <w:rPr>
                <w:rFonts w:ascii="Times New Roman" w:hAnsi="Times New Roman"/>
                <w:b/>
                <w:bCs/>
                <w:color w:val="auto"/>
                <w:sz w:val="19"/>
                <w:szCs w:val="19"/>
                <w:shd w:val="clear" w:color="auto" w:fill="FFFFFF" w:themeFill="background1"/>
                <w:lang w:val="lt-LT"/>
              </w:rPr>
            </w:pPr>
          </w:p>
          <w:p w14:paraId="152FF1E4" w14:textId="77777777" w:rsidR="006722E3" w:rsidRPr="006722E3" w:rsidRDefault="006722E3" w:rsidP="00242809">
            <w:pPr>
              <w:pStyle w:val="Body"/>
              <w:jc w:val="center"/>
              <w:rPr>
                <w:shd w:val="clear" w:color="auto" w:fill="FFFFFF" w:themeFill="background1"/>
                <w:lang w:val="lt-LT"/>
              </w:rPr>
            </w:pPr>
            <w:r w:rsidRPr="006722E3">
              <w:rPr>
                <w:rFonts w:ascii="Times New Roman" w:hAnsi="Times New Roman"/>
                <w:b/>
                <w:bCs/>
                <w:color w:val="auto"/>
                <w:sz w:val="19"/>
                <w:szCs w:val="19"/>
                <w:shd w:val="clear" w:color="auto" w:fill="FFFFFF" w:themeFill="background1"/>
                <w:lang w:val="lt-LT"/>
              </w:rPr>
              <w:t>Preliminarus tyrimų skaičius per 12 mėn.</w:t>
            </w:r>
          </w:p>
        </w:tc>
        <w:tc>
          <w:tcPr>
            <w:tcW w:w="1338" w:type="dxa"/>
            <w:tcBorders>
              <w:left w:val="single" w:sz="2" w:space="0" w:color="000000"/>
              <w:bottom w:val="single" w:sz="2" w:space="0" w:color="000000"/>
            </w:tcBorders>
            <w:tcMar>
              <w:top w:w="55" w:type="dxa"/>
              <w:left w:w="55" w:type="dxa"/>
              <w:bottom w:w="55" w:type="dxa"/>
              <w:right w:w="55" w:type="dxa"/>
            </w:tcMar>
          </w:tcPr>
          <w:p w14:paraId="6B5F847A" w14:textId="77777777" w:rsidR="006722E3" w:rsidRPr="006722E3" w:rsidRDefault="006722E3" w:rsidP="00242809">
            <w:pPr>
              <w:pStyle w:val="Body"/>
              <w:jc w:val="center"/>
              <w:rPr>
                <w:rFonts w:ascii="Times New Roman" w:hAnsi="Times New Roman"/>
                <w:b/>
                <w:bCs/>
                <w:color w:val="auto"/>
                <w:sz w:val="19"/>
                <w:szCs w:val="19"/>
                <w:shd w:val="clear" w:color="auto" w:fill="FFFFFF" w:themeFill="background1"/>
                <w:lang w:val="lt-LT"/>
              </w:rPr>
            </w:pPr>
            <w:r w:rsidRPr="006722E3">
              <w:rPr>
                <w:rFonts w:ascii="Times New Roman" w:hAnsi="Times New Roman"/>
                <w:b/>
                <w:bCs/>
                <w:color w:val="auto"/>
                <w:sz w:val="19"/>
                <w:szCs w:val="19"/>
                <w:shd w:val="clear" w:color="auto" w:fill="FFFFFF" w:themeFill="background1"/>
                <w:lang w:val="lt-LT"/>
              </w:rPr>
              <w:t>Reagentų ir priemonių kiekis (ml/vnt.) nurodytam tyrimų skaičiui</w:t>
            </w:r>
          </w:p>
        </w:tc>
        <w:tc>
          <w:tcPr>
            <w:tcW w:w="1418" w:type="dxa"/>
            <w:tcBorders>
              <w:left w:val="single" w:sz="2" w:space="0" w:color="000000"/>
              <w:bottom w:val="single" w:sz="2" w:space="0" w:color="000000"/>
            </w:tcBorders>
            <w:tcMar>
              <w:top w:w="55" w:type="dxa"/>
              <w:left w:w="55" w:type="dxa"/>
              <w:bottom w:w="55" w:type="dxa"/>
              <w:right w:w="55" w:type="dxa"/>
            </w:tcMar>
          </w:tcPr>
          <w:p w14:paraId="4A6A358E" w14:textId="77777777" w:rsidR="006722E3" w:rsidRPr="006722E3" w:rsidRDefault="006722E3" w:rsidP="00242809">
            <w:pPr>
              <w:pStyle w:val="Body"/>
              <w:jc w:val="center"/>
              <w:rPr>
                <w:rFonts w:ascii="Times New Roman" w:hAnsi="Times New Roman"/>
                <w:b/>
                <w:bCs/>
                <w:color w:val="auto"/>
                <w:sz w:val="19"/>
                <w:szCs w:val="19"/>
                <w:shd w:val="clear" w:color="auto" w:fill="FFFFFF" w:themeFill="background1"/>
                <w:lang w:val="lt-LT"/>
              </w:rPr>
            </w:pPr>
          </w:p>
          <w:p w14:paraId="67955E87" w14:textId="77777777" w:rsidR="006722E3" w:rsidRPr="006722E3" w:rsidRDefault="006722E3" w:rsidP="00242809">
            <w:pPr>
              <w:pStyle w:val="Body"/>
              <w:jc w:val="center"/>
              <w:rPr>
                <w:rFonts w:ascii="Times New Roman" w:hAnsi="Times New Roman"/>
                <w:b/>
                <w:bCs/>
                <w:color w:val="auto"/>
                <w:sz w:val="19"/>
                <w:szCs w:val="19"/>
                <w:shd w:val="clear" w:color="auto" w:fill="FFFFFF" w:themeFill="background1"/>
                <w:lang w:val="lt-LT"/>
              </w:rPr>
            </w:pPr>
            <w:r w:rsidRPr="006722E3">
              <w:rPr>
                <w:rFonts w:ascii="Times New Roman" w:hAnsi="Times New Roman"/>
                <w:b/>
                <w:bCs/>
                <w:color w:val="auto"/>
                <w:sz w:val="19"/>
                <w:szCs w:val="19"/>
                <w:shd w:val="clear" w:color="auto" w:fill="FFFFFF" w:themeFill="background1"/>
                <w:lang w:val="lt-LT"/>
              </w:rPr>
              <w:t>Siūloma pakuotė</w:t>
            </w:r>
          </w:p>
        </w:tc>
        <w:tc>
          <w:tcPr>
            <w:tcW w:w="1559" w:type="dxa"/>
            <w:tcBorders>
              <w:left w:val="single" w:sz="2" w:space="0" w:color="000000"/>
              <w:bottom w:val="single" w:sz="2" w:space="0" w:color="000000"/>
              <w:right w:val="single" w:sz="2" w:space="0" w:color="000000"/>
            </w:tcBorders>
          </w:tcPr>
          <w:p w14:paraId="685847FE" w14:textId="77777777" w:rsidR="006722E3" w:rsidRPr="006722E3" w:rsidRDefault="006722E3" w:rsidP="00242809">
            <w:pPr>
              <w:pStyle w:val="Body"/>
              <w:tabs>
                <w:tab w:val="left" w:pos="1296"/>
              </w:tabs>
              <w:jc w:val="center"/>
              <w:rPr>
                <w:rFonts w:ascii="Times New Roman" w:hAnsi="Times New Roman"/>
                <w:b/>
                <w:bCs/>
                <w:color w:val="auto"/>
                <w:sz w:val="19"/>
                <w:szCs w:val="19"/>
                <w:shd w:val="clear" w:color="auto" w:fill="FFFFFF" w:themeFill="background1"/>
                <w:lang w:val="lt-LT"/>
              </w:rPr>
            </w:pPr>
          </w:p>
          <w:p w14:paraId="1DCECB25" w14:textId="77777777" w:rsidR="006722E3" w:rsidRPr="006722E3" w:rsidRDefault="006722E3" w:rsidP="00242809">
            <w:pPr>
              <w:pStyle w:val="Body"/>
              <w:tabs>
                <w:tab w:val="left" w:pos="1296"/>
              </w:tabs>
              <w:jc w:val="center"/>
              <w:rPr>
                <w:rFonts w:ascii="Times New Roman" w:hAnsi="Times New Roman"/>
                <w:b/>
                <w:bCs/>
                <w:color w:val="auto"/>
                <w:sz w:val="19"/>
                <w:szCs w:val="19"/>
                <w:shd w:val="clear" w:color="auto" w:fill="FFFFFF" w:themeFill="background1"/>
                <w:lang w:val="lt-LT"/>
              </w:rPr>
            </w:pPr>
            <w:r w:rsidRPr="006722E3">
              <w:rPr>
                <w:rFonts w:ascii="Times New Roman" w:hAnsi="Times New Roman"/>
                <w:b/>
                <w:bCs/>
                <w:color w:val="auto"/>
                <w:sz w:val="19"/>
                <w:szCs w:val="19"/>
                <w:shd w:val="clear" w:color="auto" w:fill="FFFFFF" w:themeFill="background1"/>
                <w:lang w:val="lt-LT"/>
              </w:rPr>
              <w:t>Siūlomos prekės gamintojo pavadinimas</w:t>
            </w:r>
          </w:p>
        </w:tc>
        <w:tc>
          <w:tcPr>
            <w:tcW w:w="1559" w:type="dxa"/>
            <w:tcBorders>
              <w:left w:val="single" w:sz="2" w:space="0" w:color="000000"/>
              <w:bottom w:val="single" w:sz="2" w:space="0" w:color="000000"/>
            </w:tcBorders>
            <w:tcMar>
              <w:top w:w="55" w:type="dxa"/>
              <w:left w:w="55" w:type="dxa"/>
              <w:bottom w:w="55" w:type="dxa"/>
              <w:right w:w="55" w:type="dxa"/>
            </w:tcMar>
          </w:tcPr>
          <w:p w14:paraId="21540530" w14:textId="77777777" w:rsidR="006722E3" w:rsidRPr="006722E3" w:rsidRDefault="006722E3" w:rsidP="00242809">
            <w:pPr>
              <w:pStyle w:val="Body"/>
              <w:tabs>
                <w:tab w:val="left" w:pos="1296"/>
              </w:tabs>
              <w:jc w:val="center"/>
              <w:rPr>
                <w:rFonts w:ascii="Times New Roman" w:hAnsi="Times New Roman"/>
                <w:b/>
                <w:bCs/>
                <w:color w:val="auto"/>
                <w:sz w:val="19"/>
                <w:szCs w:val="19"/>
                <w:shd w:val="clear" w:color="auto" w:fill="FFFFFF" w:themeFill="background1"/>
                <w:lang w:val="lt-LT"/>
              </w:rPr>
            </w:pPr>
          </w:p>
          <w:p w14:paraId="2F57C580" w14:textId="77777777" w:rsidR="006722E3" w:rsidRPr="006722E3" w:rsidRDefault="006722E3" w:rsidP="00242809">
            <w:pPr>
              <w:pStyle w:val="Body"/>
              <w:tabs>
                <w:tab w:val="left" w:pos="1296"/>
              </w:tabs>
              <w:jc w:val="center"/>
              <w:rPr>
                <w:rFonts w:ascii="Times New Roman" w:hAnsi="Times New Roman"/>
                <w:b/>
                <w:bCs/>
                <w:color w:val="auto"/>
                <w:sz w:val="19"/>
                <w:szCs w:val="19"/>
                <w:shd w:val="clear" w:color="auto" w:fill="FFFFFF" w:themeFill="background1"/>
                <w:lang w:val="lt-LT"/>
              </w:rPr>
            </w:pPr>
            <w:r w:rsidRPr="006722E3">
              <w:rPr>
                <w:rFonts w:ascii="Times New Roman" w:hAnsi="Times New Roman"/>
                <w:b/>
                <w:bCs/>
                <w:color w:val="auto"/>
                <w:sz w:val="19"/>
                <w:szCs w:val="19"/>
                <w:shd w:val="clear" w:color="auto" w:fill="FFFFFF" w:themeFill="background1"/>
                <w:lang w:val="lt-LT"/>
              </w:rPr>
              <w:t xml:space="preserve">Siūlomos pakuotės įkainis EUR be PVM </w:t>
            </w:r>
          </w:p>
          <w:p w14:paraId="554088C7" w14:textId="77777777" w:rsidR="006722E3" w:rsidRPr="006722E3" w:rsidRDefault="006722E3" w:rsidP="00242809">
            <w:pPr>
              <w:pStyle w:val="Body"/>
              <w:tabs>
                <w:tab w:val="left" w:pos="1296"/>
              </w:tabs>
              <w:jc w:val="center"/>
              <w:rPr>
                <w:rFonts w:ascii="Times New Roman" w:hAnsi="Times New Roman"/>
                <w:b/>
                <w:bCs/>
                <w:color w:val="auto"/>
                <w:sz w:val="19"/>
                <w:szCs w:val="19"/>
                <w:shd w:val="clear" w:color="auto" w:fill="FFFFFF" w:themeFill="background1"/>
                <w:lang w:val="lt-LT"/>
              </w:rPr>
            </w:pPr>
          </w:p>
        </w:tc>
        <w:tc>
          <w:tcPr>
            <w:tcW w:w="1559" w:type="dxa"/>
            <w:tcBorders>
              <w:left w:val="single" w:sz="2" w:space="0" w:color="000000"/>
              <w:bottom w:val="single" w:sz="2" w:space="0" w:color="000000"/>
            </w:tcBorders>
            <w:tcMar>
              <w:top w:w="55" w:type="dxa"/>
              <w:left w:w="55" w:type="dxa"/>
              <w:bottom w:w="55" w:type="dxa"/>
              <w:right w:w="55" w:type="dxa"/>
            </w:tcMar>
          </w:tcPr>
          <w:p w14:paraId="27CC2CDC" w14:textId="77777777" w:rsidR="006722E3" w:rsidRPr="006722E3" w:rsidRDefault="006722E3" w:rsidP="00242809">
            <w:pPr>
              <w:pStyle w:val="Body"/>
              <w:jc w:val="center"/>
              <w:rPr>
                <w:rFonts w:ascii="Times New Roman" w:hAnsi="Times New Roman"/>
                <w:b/>
                <w:bCs/>
                <w:color w:val="auto"/>
                <w:sz w:val="19"/>
                <w:szCs w:val="19"/>
                <w:shd w:val="clear" w:color="auto" w:fill="FFFFFF" w:themeFill="background1"/>
                <w:lang w:val="lt-LT"/>
              </w:rPr>
            </w:pPr>
          </w:p>
          <w:p w14:paraId="5EE1C358" w14:textId="77777777" w:rsidR="006722E3" w:rsidRPr="006722E3" w:rsidRDefault="006722E3" w:rsidP="00242809">
            <w:pPr>
              <w:pStyle w:val="Body"/>
              <w:jc w:val="center"/>
              <w:rPr>
                <w:rFonts w:ascii="Times New Roman" w:hAnsi="Times New Roman"/>
                <w:b/>
                <w:bCs/>
                <w:color w:val="auto"/>
                <w:sz w:val="19"/>
                <w:szCs w:val="19"/>
                <w:shd w:val="clear" w:color="auto" w:fill="FFFFFF" w:themeFill="background1"/>
                <w:lang w:val="lt-LT"/>
              </w:rPr>
            </w:pPr>
            <w:r w:rsidRPr="006722E3">
              <w:rPr>
                <w:rFonts w:ascii="Times New Roman" w:hAnsi="Times New Roman"/>
                <w:b/>
                <w:bCs/>
                <w:color w:val="auto"/>
                <w:sz w:val="19"/>
                <w:szCs w:val="19"/>
                <w:shd w:val="clear" w:color="auto" w:fill="FFFFFF" w:themeFill="background1"/>
                <w:lang w:val="lt-LT"/>
              </w:rPr>
              <w:t>Siūlomos pakuotės įkainis EUR su PVM</w:t>
            </w:r>
          </w:p>
        </w:tc>
        <w:tc>
          <w:tcPr>
            <w:tcW w:w="1418" w:type="dxa"/>
            <w:tcBorders>
              <w:left w:val="single" w:sz="2" w:space="0" w:color="000000"/>
              <w:bottom w:val="single" w:sz="2" w:space="0" w:color="000000"/>
            </w:tcBorders>
            <w:tcMar>
              <w:top w:w="55" w:type="dxa"/>
              <w:left w:w="55" w:type="dxa"/>
              <w:bottom w:w="55" w:type="dxa"/>
              <w:right w:w="55" w:type="dxa"/>
            </w:tcMar>
          </w:tcPr>
          <w:p w14:paraId="160FF57E" w14:textId="77777777" w:rsidR="006722E3" w:rsidRPr="006722E3" w:rsidRDefault="006722E3" w:rsidP="00242809">
            <w:pPr>
              <w:pStyle w:val="Body"/>
              <w:tabs>
                <w:tab w:val="left" w:pos="1296"/>
                <w:tab w:val="left" w:pos="2592"/>
              </w:tabs>
              <w:jc w:val="center"/>
              <w:rPr>
                <w:rFonts w:ascii="Times New Roman" w:hAnsi="Times New Roman"/>
                <w:b/>
                <w:bCs/>
                <w:color w:val="auto"/>
                <w:sz w:val="19"/>
                <w:szCs w:val="19"/>
                <w:shd w:val="clear" w:color="auto" w:fill="FFFFFF" w:themeFill="background1"/>
                <w:lang w:val="lt-LT"/>
              </w:rPr>
            </w:pPr>
          </w:p>
          <w:p w14:paraId="7D49932C" w14:textId="77777777" w:rsidR="006722E3" w:rsidRPr="006722E3" w:rsidRDefault="006722E3" w:rsidP="00242809">
            <w:pPr>
              <w:pStyle w:val="Body"/>
              <w:tabs>
                <w:tab w:val="left" w:pos="1296"/>
                <w:tab w:val="left" w:pos="2592"/>
              </w:tabs>
              <w:jc w:val="center"/>
              <w:rPr>
                <w:rFonts w:ascii="Times New Roman" w:hAnsi="Times New Roman"/>
                <w:b/>
                <w:bCs/>
                <w:color w:val="auto"/>
                <w:sz w:val="19"/>
                <w:szCs w:val="19"/>
                <w:shd w:val="clear" w:color="auto" w:fill="FFFFFF" w:themeFill="background1"/>
                <w:lang w:val="lt-LT"/>
              </w:rPr>
            </w:pPr>
            <w:r w:rsidRPr="006722E3">
              <w:rPr>
                <w:rFonts w:ascii="Times New Roman" w:hAnsi="Times New Roman"/>
                <w:b/>
                <w:bCs/>
                <w:color w:val="auto"/>
                <w:sz w:val="19"/>
                <w:szCs w:val="19"/>
                <w:shd w:val="clear" w:color="auto" w:fill="FFFFFF" w:themeFill="background1"/>
                <w:lang w:val="lt-LT"/>
              </w:rPr>
              <w:t>Suma EUR be PVM</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AA00C3A" w14:textId="77777777" w:rsidR="006722E3" w:rsidRPr="006722E3" w:rsidRDefault="006722E3" w:rsidP="00242809">
            <w:pPr>
              <w:pStyle w:val="Body"/>
              <w:tabs>
                <w:tab w:val="left" w:pos="1296"/>
                <w:tab w:val="left" w:pos="2592"/>
              </w:tabs>
              <w:jc w:val="center"/>
              <w:rPr>
                <w:rFonts w:ascii="Times New Roman" w:hAnsi="Times New Roman"/>
                <w:b/>
                <w:bCs/>
                <w:color w:val="auto"/>
                <w:sz w:val="19"/>
                <w:szCs w:val="19"/>
                <w:shd w:val="clear" w:color="auto" w:fill="FFFFFF" w:themeFill="background1"/>
                <w:lang w:val="lt-LT"/>
              </w:rPr>
            </w:pPr>
          </w:p>
          <w:p w14:paraId="3901CFAF" w14:textId="77777777" w:rsidR="006722E3" w:rsidRPr="006722E3" w:rsidRDefault="006722E3" w:rsidP="00242809">
            <w:pPr>
              <w:pStyle w:val="Body"/>
              <w:tabs>
                <w:tab w:val="left" w:pos="1296"/>
                <w:tab w:val="left" w:pos="2592"/>
              </w:tabs>
              <w:jc w:val="center"/>
              <w:rPr>
                <w:rFonts w:ascii="Times New Roman" w:hAnsi="Times New Roman" w:cs="Times New Roman"/>
                <w:b/>
                <w:bCs/>
                <w:sz w:val="19"/>
                <w:szCs w:val="19"/>
                <w:shd w:val="clear" w:color="auto" w:fill="FFFFFF" w:themeFill="background1"/>
                <w:lang w:val="lt-LT"/>
              </w:rPr>
            </w:pPr>
            <w:r w:rsidRPr="006722E3">
              <w:rPr>
                <w:rFonts w:ascii="Times New Roman" w:hAnsi="Times New Roman" w:cs="Times New Roman"/>
                <w:b/>
                <w:bCs/>
                <w:sz w:val="19"/>
                <w:szCs w:val="19"/>
                <w:shd w:val="clear" w:color="auto" w:fill="FFFFFF" w:themeFill="background1"/>
                <w:lang w:val="lt-LT"/>
              </w:rPr>
              <w:t>Suma EUR su PVM</w:t>
            </w:r>
          </w:p>
        </w:tc>
      </w:tr>
      <w:tr w:rsidR="006722E3" w:rsidRPr="006722E3" w14:paraId="11A4C589" w14:textId="77777777" w:rsidTr="00242809">
        <w:tc>
          <w:tcPr>
            <w:tcW w:w="1559" w:type="dxa"/>
            <w:tcBorders>
              <w:left w:val="single" w:sz="2" w:space="0" w:color="000000"/>
              <w:bottom w:val="single" w:sz="2" w:space="0" w:color="000000"/>
              <w:right w:val="single" w:sz="2" w:space="0" w:color="000000"/>
            </w:tcBorders>
            <w:shd w:val="clear" w:color="auto" w:fill="DDDDDD"/>
          </w:tcPr>
          <w:p w14:paraId="4B5FA4B6" w14:textId="77777777" w:rsidR="006722E3" w:rsidRPr="006722E3" w:rsidRDefault="006722E3" w:rsidP="00242809">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rFonts w:ascii="Times New Roman" w:hAnsi="Times New Roman"/>
                <w:b/>
                <w:bCs/>
                <w:color w:val="auto"/>
                <w:sz w:val="19"/>
                <w:szCs w:val="19"/>
                <w:shd w:val="clear" w:color="auto" w:fill="FFFFFF" w:themeFill="background1"/>
                <w:lang w:val="lt-LT"/>
              </w:rPr>
            </w:pPr>
          </w:p>
        </w:tc>
        <w:tc>
          <w:tcPr>
            <w:tcW w:w="13747" w:type="dxa"/>
            <w:gridSpan w:val="10"/>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2F3EA74B" w14:textId="77777777" w:rsidR="006722E3" w:rsidRPr="006722E3" w:rsidRDefault="006722E3" w:rsidP="00242809">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shd w:val="clear" w:color="auto" w:fill="FFFFFF" w:themeFill="background1"/>
                <w:lang w:val="lt-LT"/>
              </w:rPr>
            </w:pPr>
            <w:r w:rsidRPr="006722E3">
              <w:rPr>
                <w:rFonts w:ascii="Times New Roman" w:hAnsi="Times New Roman"/>
                <w:b/>
                <w:bCs/>
                <w:color w:val="auto"/>
                <w:sz w:val="19"/>
                <w:szCs w:val="19"/>
                <w:shd w:val="clear" w:color="auto" w:fill="FFFFFF" w:themeFill="background1"/>
                <w:lang w:val="lt-LT"/>
              </w:rPr>
              <w:t xml:space="preserve">Tiriamosios analitės: PRO, BLD, LEU,NIT, GLU, KET, pH, SG, </w:t>
            </w:r>
            <w:proofErr w:type="spellStart"/>
            <w:r w:rsidRPr="006722E3">
              <w:rPr>
                <w:rFonts w:ascii="Times New Roman" w:hAnsi="Times New Roman"/>
                <w:b/>
                <w:bCs/>
                <w:color w:val="auto"/>
                <w:sz w:val="19"/>
                <w:szCs w:val="19"/>
                <w:shd w:val="clear" w:color="auto" w:fill="FFFFFF" w:themeFill="background1"/>
                <w:lang w:val="lt-LT"/>
              </w:rPr>
              <w:t>Bil</w:t>
            </w:r>
            <w:proofErr w:type="spellEnd"/>
            <w:r w:rsidRPr="006722E3">
              <w:rPr>
                <w:rFonts w:ascii="Times New Roman" w:hAnsi="Times New Roman"/>
                <w:b/>
                <w:bCs/>
                <w:color w:val="auto"/>
                <w:sz w:val="19"/>
                <w:szCs w:val="19"/>
                <w:shd w:val="clear" w:color="auto" w:fill="FFFFFF" w:themeFill="background1"/>
                <w:lang w:val="lt-LT"/>
              </w:rPr>
              <w:t>, UBG</w:t>
            </w:r>
          </w:p>
        </w:tc>
      </w:tr>
      <w:tr w:rsidR="006722E3" w:rsidRPr="006722E3" w14:paraId="0856ABF1" w14:textId="77777777" w:rsidTr="00242809">
        <w:tc>
          <w:tcPr>
            <w:tcW w:w="1632" w:type="dxa"/>
            <w:gridSpan w:val="2"/>
            <w:tcBorders>
              <w:left w:val="single" w:sz="2" w:space="0" w:color="000000"/>
              <w:bottom w:val="single" w:sz="2" w:space="0" w:color="000000"/>
            </w:tcBorders>
            <w:tcMar>
              <w:top w:w="55" w:type="dxa"/>
              <w:left w:w="55" w:type="dxa"/>
              <w:bottom w:w="55" w:type="dxa"/>
              <w:right w:w="55" w:type="dxa"/>
            </w:tcMar>
          </w:tcPr>
          <w:p w14:paraId="793AD1B6" w14:textId="77777777" w:rsidR="006722E3" w:rsidRPr="006722E3" w:rsidRDefault="006722E3" w:rsidP="00242809">
            <w:pPr>
              <w:pStyle w:val="Body"/>
              <w:tabs>
                <w:tab w:val="left" w:pos="1296"/>
              </w:tabs>
              <w:rPr>
                <w:rFonts w:ascii="Times New Roman" w:hAnsi="Times New Roman"/>
                <w:i/>
                <w:iCs/>
                <w:color w:val="auto"/>
                <w:sz w:val="19"/>
                <w:szCs w:val="19"/>
                <w:shd w:val="clear" w:color="auto" w:fill="FFFFFF" w:themeFill="background1"/>
                <w:lang w:val="lt-LT"/>
              </w:rPr>
            </w:pPr>
            <w:r w:rsidRPr="006722E3">
              <w:rPr>
                <w:rFonts w:ascii="Times New Roman" w:hAnsi="Times New Roman"/>
                <w:i/>
                <w:iCs/>
                <w:color w:val="auto"/>
                <w:sz w:val="19"/>
                <w:szCs w:val="19"/>
                <w:shd w:val="clear" w:color="auto" w:fill="FFFFFF" w:themeFill="background1"/>
                <w:lang w:val="lt-LT"/>
              </w:rPr>
              <w:t>....................</w:t>
            </w:r>
          </w:p>
          <w:p w14:paraId="608C351E" w14:textId="77777777" w:rsidR="006722E3" w:rsidRPr="006722E3" w:rsidRDefault="006722E3" w:rsidP="00242809">
            <w:pPr>
              <w:pStyle w:val="Body"/>
              <w:tabs>
                <w:tab w:val="left" w:pos="1296"/>
              </w:tabs>
              <w:rPr>
                <w:shd w:val="clear" w:color="auto" w:fill="FFFFFF" w:themeFill="background1"/>
                <w:lang w:val="lt-LT"/>
              </w:rPr>
            </w:pPr>
            <w:r w:rsidRPr="006722E3">
              <w:rPr>
                <w:rFonts w:ascii="Times New Roman" w:hAnsi="Times New Roman"/>
                <w:i/>
                <w:iCs/>
                <w:color w:val="auto"/>
                <w:sz w:val="19"/>
                <w:szCs w:val="19"/>
                <w:shd w:val="clear" w:color="auto" w:fill="FFFFFF" w:themeFill="background1"/>
                <w:lang w:val="lt-LT"/>
              </w:rPr>
              <w:t xml:space="preserve">Reagentai ir/ar papildomos priemonės, reikalingos tyrimui atlikti su nurodytu arba alternatyviu analizatoriumi </w:t>
            </w:r>
            <w:r w:rsidRPr="006722E3">
              <w:rPr>
                <w:rFonts w:ascii="Times New Roman" w:hAnsi="Times New Roman"/>
                <w:b/>
                <w:bCs/>
                <w:i/>
                <w:iCs/>
                <w:color w:val="auto"/>
                <w:sz w:val="19"/>
                <w:szCs w:val="19"/>
                <w:shd w:val="clear" w:color="auto" w:fill="FFFFFF" w:themeFill="background1"/>
                <w:lang w:val="lt-LT"/>
              </w:rPr>
              <w:t>(įrašyti tikslius pavadinimus)</w:t>
            </w:r>
          </w:p>
        </w:tc>
        <w:tc>
          <w:tcPr>
            <w:tcW w:w="1632" w:type="dxa"/>
            <w:tcBorders>
              <w:left w:val="single" w:sz="2" w:space="0" w:color="000000"/>
              <w:bottom w:val="single" w:sz="2" w:space="0" w:color="000000"/>
            </w:tcBorders>
            <w:tcMar>
              <w:top w:w="55" w:type="dxa"/>
              <w:left w:w="55" w:type="dxa"/>
              <w:bottom w:w="55" w:type="dxa"/>
              <w:right w:w="55" w:type="dxa"/>
            </w:tcMar>
          </w:tcPr>
          <w:p w14:paraId="7DDE9F6E" w14:textId="77777777" w:rsidR="006722E3" w:rsidRPr="006722E3" w:rsidRDefault="006722E3" w:rsidP="00242809">
            <w:pPr>
              <w:pStyle w:val="Body"/>
              <w:jc w:val="center"/>
              <w:rPr>
                <w:shd w:val="clear" w:color="auto" w:fill="FFFFFF" w:themeFill="background1"/>
                <w:lang w:val="lt-LT"/>
              </w:rPr>
            </w:pPr>
            <w:r w:rsidRPr="006722E3">
              <w:rPr>
                <w:rFonts w:ascii="Times New Roman" w:hAnsi="Times New Roman"/>
                <w:color w:val="auto"/>
                <w:sz w:val="19"/>
                <w:szCs w:val="19"/>
                <w:shd w:val="clear" w:color="auto" w:fill="FFFFFF" w:themeFill="background1"/>
                <w:lang w:val="lt-LT"/>
              </w:rPr>
              <w:t>automatinis kiekvienos juostelės patikrinimas dėl drėgmės, apsaugantis nuo klaidingų tyrimų rezultatų</w:t>
            </w:r>
          </w:p>
        </w:tc>
        <w:tc>
          <w:tcPr>
            <w:tcW w:w="1632" w:type="dxa"/>
            <w:vMerge w:val="restart"/>
            <w:tcBorders>
              <w:left w:val="single" w:sz="2" w:space="0" w:color="000000"/>
              <w:bottom w:val="single" w:sz="2" w:space="0" w:color="000000"/>
            </w:tcBorders>
            <w:tcMar>
              <w:top w:w="55" w:type="dxa"/>
              <w:left w:w="55" w:type="dxa"/>
              <w:bottom w:w="55" w:type="dxa"/>
              <w:right w:w="55" w:type="dxa"/>
            </w:tcMar>
            <w:vAlign w:val="center"/>
          </w:tcPr>
          <w:p w14:paraId="60972F80" w14:textId="77777777" w:rsidR="006722E3" w:rsidRPr="006722E3" w:rsidRDefault="006722E3" w:rsidP="00242809">
            <w:pPr>
              <w:pStyle w:val="TableContents"/>
              <w:jc w:val="center"/>
              <w:rPr>
                <w:rFonts w:cs="Arial Unicode MS"/>
                <w:sz w:val="19"/>
                <w:szCs w:val="19"/>
                <w:shd w:val="clear" w:color="auto" w:fill="FFFFFF" w:themeFill="background1"/>
              </w:rPr>
            </w:pPr>
            <w:r w:rsidRPr="006722E3">
              <w:rPr>
                <w:rFonts w:cs="Arial Unicode MS"/>
                <w:sz w:val="19"/>
                <w:szCs w:val="19"/>
                <w:shd w:val="clear" w:color="auto" w:fill="FFFFFF" w:themeFill="background1"/>
              </w:rPr>
              <w:t>2500</w:t>
            </w:r>
          </w:p>
        </w:tc>
        <w:tc>
          <w:tcPr>
            <w:tcW w:w="1338" w:type="dxa"/>
            <w:tcBorders>
              <w:left w:val="single" w:sz="2" w:space="0" w:color="000000"/>
              <w:bottom w:val="single" w:sz="2" w:space="0" w:color="000000"/>
            </w:tcBorders>
            <w:tcMar>
              <w:top w:w="55" w:type="dxa"/>
              <w:left w:w="55" w:type="dxa"/>
              <w:bottom w:w="55" w:type="dxa"/>
              <w:right w:w="55" w:type="dxa"/>
            </w:tcMar>
          </w:tcPr>
          <w:p w14:paraId="23063B1C"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418" w:type="dxa"/>
            <w:tcBorders>
              <w:left w:val="single" w:sz="2" w:space="0" w:color="000000"/>
              <w:bottom w:val="single" w:sz="2" w:space="0" w:color="000000"/>
            </w:tcBorders>
            <w:tcMar>
              <w:top w:w="55" w:type="dxa"/>
              <w:left w:w="55" w:type="dxa"/>
              <w:bottom w:w="55" w:type="dxa"/>
              <w:right w:w="55" w:type="dxa"/>
            </w:tcMar>
          </w:tcPr>
          <w:p w14:paraId="41167372"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right w:val="single" w:sz="2" w:space="0" w:color="000000"/>
            </w:tcBorders>
          </w:tcPr>
          <w:p w14:paraId="1557A0D4"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tcBorders>
            <w:tcMar>
              <w:top w:w="55" w:type="dxa"/>
              <w:left w:w="55" w:type="dxa"/>
              <w:bottom w:w="55" w:type="dxa"/>
              <w:right w:w="55" w:type="dxa"/>
            </w:tcMar>
          </w:tcPr>
          <w:p w14:paraId="5DC19245"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tcBorders>
            <w:tcMar>
              <w:top w:w="55" w:type="dxa"/>
              <w:left w:w="55" w:type="dxa"/>
              <w:bottom w:w="55" w:type="dxa"/>
              <w:right w:w="55" w:type="dxa"/>
            </w:tcMar>
          </w:tcPr>
          <w:p w14:paraId="6615562D"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418" w:type="dxa"/>
            <w:tcBorders>
              <w:left w:val="single" w:sz="2" w:space="0" w:color="000000"/>
              <w:bottom w:val="single" w:sz="2" w:space="0" w:color="000000"/>
            </w:tcBorders>
            <w:tcMar>
              <w:top w:w="55" w:type="dxa"/>
              <w:left w:w="55" w:type="dxa"/>
              <w:bottom w:w="55" w:type="dxa"/>
              <w:right w:w="55" w:type="dxa"/>
            </w:tcMar>
          </w:tcPr>
          <w:p w14:paraId="5B97F8E1"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033A53B" w14:textId="77777777" w:rsidR="006722E3" w:rsidRPr="006722E3" w:rsidRDefault="006722E3" w:rsidP="00242809">
            <w:pPr>
              <w:pStyle w:val="TableContents"/>
              <w:jc w:val="center"/>
              <w:rPr>
                <w:rFonts w:cs="Arial Unicode MS"/>
                <w:sz w:val="19"/>
                <w:szCs w:val="19"/>
                <w:shd w:val="clear" w:color="auto" w:fill="FFFFFF" w:themeFill="background1"/>
              </w:rPr>
            </w:pPr>
          </w:p>
        </w:tc>
      </w:tr>
      <w:tr w:rsidR="006722E3" w:rsidRPr="006722E3" w14:paraId="504C8C1A" w14:textId="77777777" w:rsidTr="00242809">
        <w:trPr>
          <w:trHeight w:val="2142"/>
        </w:trPr>
        <w:tc>
          <w:tcPr>
            <w:tcW w:w="1632" w:type="dxa"/>
            <w:gridSpan w:val="2"/>
            <w:tcBorders>
              <w:left w:val="single" w:sz="2" w:space="0" w:color="000000"/>
              <w:bottom w:val="single" w:sz="2" w:space="0" w:color="000000"/>
            </w:tcBorders>
            <w:tcMar>
              <w:top w:w="55" w:type="dxa"/>
              <w:left w:w="55" w:type="dxa"/>
              <w:bottom w:w="55" w:type="dxa"/>
              <w:right w:w="55" w:type="dxa"/>
            </w:tcMar>
          </w:tcPr>
          <w:p w14:paraId="000EF86C" w14:textId="77777777" w:rsidR="006722E3" w:rsidRPr="006722E3" w:rsidRDefault="006722E3" w:rsidP="00242809">
            <w:pPr>
              <w:pStyle w:val="Standard"/>
              <w:tabs>
                <w:tab w:val="left" w:pos="1296"/>
              </w:tabs>
              <w:rPr>
                <w:i/>
                <w:iCs/>
                <w:sz w:val="19"/>
                <w:szCs w:val="19"/>
                <w:shd w:val="clear" w:color="auto" w:fill="FFFFFF" w:themeFill="background1"/>
              </w:rPr>
            </w:pPr>
            <w:r w:rsidRPr="006722E3">
              <w:rPr>
                <w:i/>
                <w:iCs/>
                <w:sz w:val="19"/>
                <w:szCs w:val="19"/>
                <w:shd w:val="clear" w:color="auto" w:fill="FFFFFF" w:themeFill="background1"/>
              </w:rPr>
              <w:t>.................</w:t>
            </w:r>
          </w:p>
          <w:p w14:paraId="595CFFBB" w14:textId="77777777" w:rsidR="006722E3" w:rsidRPr="006722E3" w:rsidRDefault="006722E3" w:rsidP="00242809">
            <w:pPr>
              <w:pStyle w:val="Body"/>
              <w:tabs>
                <w:tab w:val="left" w:pos="1296"/>
              </w:tabs>
              <w:jc w:val="center"/>
              <w:rPr>
                <w:shd w:val="clear" w:color="auto" w:fill="FFFFFF" w:themeFill="background1"/>
                <w:lang w:val="lt-LT"/>
              </w:rPr>
            </w:pPr>
            <w:r w:rsidRPr="006722E3">
              <w:rPr>
                <w:rFonts w:ascii="Times New Roman" w:hAnsi="Times New Roman"/>
                <w:i/>
                <w:iCs/>
                <w:color w:val="auto"/>
                <w:sz w:val="19"/>
                <w:szCs w:val="19"/>
                <w:shd w:val="clear" w:color="auto" w:fill="FFFFFF" w:themeFill="background1"/>
                <w:lang w:val="lt-LT"/>
              </w:rPr>
              <w:t xml:space="preserve">Reagentai ir/ar papildomos priemonės, reikalingos tyrimui atlikti su nurodytu arba alternatyviu analizatoriumi </w:t>
            </w:r>
            <w:r w:rsidRPr="006722E3">
              <w:rPr>
                <w:rFonts w:ascii="Times New Roman" w:hAnsi="Times New Roman"/>
                <w:b/>
                <w:bCs/>
                <w:i/>
                <w:iCs/>
                <w:color w:val="auto"/>
                <w:sz w:val="19"/>
                <w:szCs w:val="19"/>
                <w:shd w:val="clear" w:color="auto" w:fill="FFFFFF" w:themeFill="background1"/>
                <w:lang w:val="lt-LT"/>
              </w:rPr>
              <w:lastRenderedPageBreak/>
              <w:t>(įrašyti tikslius pavadinimus)</w:t>
            </w:r>
          </w:p>
        </w:tc>
        <w:tc>
          <w:tcPr>
            <w:tcW w:w="1632" w:type="dxa"/>
            <w:tcBorders>
              <w:left w:val="single" w:sz="2" w:space="0" w:color="000000"/>
              <w:bottom w:val="single" w:sz="2" w:space="0" w:color="000000"/>
            </w:tcBorders>
            <w:tcMar>
              <w:top w:w="55" w:type="dxa"/>
              <w:left w:w="55" w:type="dxa"/>
              <w:bottom w:w="55" w:type="dxa"/>
              <w:right w:w="55" w:type="dxa"/>
            </w:tcMar>
          </w:tcPr>
          <w:p w14:paraId="5FCB8120" w14:textId="77777777" w:rsidR="006722E3" w:rsidRPr="006722E3" w:rsidRDefault="006722E3" w:rsidP="00242809">
            <w:pPr>
              <w:pStyle w:val="Body"/>
              <w:jc w:val="center"/>
              <w:rPr>
                <w:rFonts w:ascii="Times New Roman" w:hAnsi="Times New Roman"/>
                <w:color w:val="auto"/>
                <w:sz w:val="19"/>
                <w:szCs w:val="19"/>
                <w:shd w:val="clear" w:color="auto" w:fill="FFFFFF" w:themeFill="background1"/>
                <w:lang w:val="lt-LT"/>
              </w:rPr>
            </w:pPr>
            <w:r w:rsidRPr="006722E3">
              <w:rPr>
                <w:rFonts w:ascii="Times New Roman" w:hAnsi="Times New Roman"/>
                <w:color w:val="auto"/>
                <w:sz w:val="19"/>
                <w:szCs w:val="19"/>
                <w:shd w:val="clear" w:color="auto" w:fill="FFFFFF" w:themeFill="background1"/>
                <w:lang w:val="lt-LT"/>
              </w:rPr>
              <w:lastRenderedPageBreak/>
              <w:t>kontrolei naudojamos juostelės iš kurių gaminamas kontrolinis tirpalas</w:t>
            </w:r>
          </w:p>
        </w:tc>
        <w:tc>
          <w:tcPr>
            <w:tcW w:w="1632" w:type="dxa"/>
            <w:vMerge/>
            <w:tcBorders>
              <w:left w:val="single" w:sz="2" w:space="0" w:color="000000"/>
              <w:bottom w:val="single" w:sz="2" w:space="0" w:color="000000"/>
            </w:tcBorders>
            <w:tcMar>
              <w:top w:w="55" w:type="dxa"/>
              <w:left w:w="55" w:type="dxa"/>
              <w:bottom w:w="55" w:type="dxa"/>
              <w:right w:w="55" w:type="dxa"/>
            </w:tcMar>
            <w:vAlign w:val="center"/>
          </w:tcPr>
          <w:p w14:paraId="1D258816" w14:textId="77777777" w:rsidR="006722E3" w:rsidRPr="006722E3" w:rsidRDefault="006722E3" w:rsidP="00242809">
            <w:pPr>
              <w:rPr>
                <w:shd w:val="clear" w:color="auto" w:fill="FFFFFF" w:themeFill="background1"/>
                <w:lang w:val="lt-LT"/>
              </w:rPr>
            </w:pPr>
          </w:p>
        </w:tc>
        <w:tc>
          <w:tcPr>
            <w:tcW w:w="1338" w:type="dxa"/>
            <w:tcBorders>
              <w:left w:val="single" w:sz="2" w:space="0" w:color="000000"/>
              <w:bottom w:val="single" w:sz="2" w:space="0" w:color="000000"/>
            </w:tcBorders>
            <w:tcMar>
              <w:top w:w="55" w:type="dxa"/>
              <w:left w:w="55" w:type="dxa"/>
              <w:bottom w:w="55" w:type="dxa"/>
              <w:right w:w="55" w:type="dxa"/>
            </w:tcMar>
          </w:tcPr>
          <w:p w14:paraId="43E27734"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418" w:type="dxa"/>
            <w:tcBorders>
              <w:left w:val="single" w:sz="2" w:space="0" w:color="000000"/>
              <w:bottom w:val="single" w:sz="2" w:space="0" w:color="000000"/>
            </w:tcBorders>
            <w:tcMar>
              <w:top w:w="55" w:type="dxa"/>
              <w:left w:w="55" w:type="dxa"/>
              <w:bottom w:w="55" w:type="dxa"/>
              <w:right w:w="55" w:type="dxa"/>
            </w:tcMar>
          </w:tcPr>
          <w:p w14:paraId="6203DD1B"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right w:val="single" w:sz="2" w:space="0" w:color="000000"/>
            </w:tcBorders>
          </w:tcPr>
          <w:p w14:paraId="49463F22"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tcBorders>
            <w:tcMar>
              <w:top w:w="55" w:type="dxa"/>
              <w:left w:w="55" w:type="dxa"/>
              <w:bottom w:w="55" w:type="dxa"/>
              <w:right w:w="55" w:type="dxa"/>
            </w:tcMar>
          </w:tcPr>
          <w:p w14:paraId="26F0CB87"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tcBorders>
            <w:tcMar>
              <w:top w:w="55" w:type="dxa"/>
              <w:left w:w="55" w:type="dxa"/>
              <w:bottom w:w="55" w:type="dxa"/>
              <w:right w:w="55" w:type="dxa"/>
            </w:tcMar>
          </w:tcPr>
          <w:p w14:paraId="7EBCBB27"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418" w:type="dxa"/>
            <w:tcBorders>
              <w:left w:val="single" w:sz="2" w:space="0" w:color="000000"/>
              <w:bottom w:val="single" w:sz="2" w:space="0" w:color="000000"/>
            </w:tcBorders>
            <w:tcMar>
              <w:top w:w="55" w:type="dxa"/>
              <w:left w:w="55" w:type="dxa"/>
              <w:bottom w:w="55" w:type="dxa"/>
              <w:right w:w="55" w:type="dxa"/>
            </w:tcMar>
          </w:tcPr>
          <w:p w14:paraId="2964C174"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95E4367" w14:textId="77777777" w:rsidR="006722E3" w:rsidRPr="006722E3" w:rsidRDefault="006722E3" w:rsidP="00242809">
            <w:pPr>
              <w:pStyle w:val="TableContents"/>
              <w:jc w:val="center"/>
              <w:rPr>
                <w:rFonts w:cs="Arial Unicode MS"/>
                <w:sz w:val="19"/>
                <w:szCs w:val="19"/>
                <w:shd w:val="clear" w:color="auto" w:fill="FFFFFF" w:themeFill="background1"/>
              </w:rPr>
            </w:pPr>
          </w:p>
        </w:tc>
      </w:tr>
      <w:tr w:rsidR="006722E3" w:rsidRPr="006722E3" w14:paraId="7C15A657" w14:textId="77777777" w:rsidTr="00242809">
        <w:tc>
          <w:tcPr>
            <w:tcW w:w="1559" w:type="dxa"/>
            <w:tcBorders>
              <w:left w:val="single" w:sz="2" w:space="0" w:color="000000"/>
              <w:bottom w:val="single" w:sz="2" w:space="0" w:color="000000"/>
              <w:right w:val="single" w:sz="2" w:space="0" w:color="000000"/>
            </w:tcBorders>
          </w:tcPr>
          <w:p w14:paraId="23A79870" w14:textId="77777777" w:rsidR="006722E3" w:rsidRPr="006722E3" w:rsidRDefault="006722E3" w:rsidP="00242809">
            <w:pPr>
              <w:pStyle w:val="Body"/>
              <w:shd w:val="clear" w:color="auto" w:fill="DDDDDD"/>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rFonts w:ascii="Times New Roman" w:hAnsi="Times New Roman"/>
                <w:b/>
                <w:bCs/>
                <w:color w:val="auto"/>
                <w:sz w:val="19"/>
                <w:szCs w:val="19"/>
                <w:shd w:val="clear" w:color="auto" w:fill="FFFFFF" w:themeFill="background1"/>
                <w:lang w:val="lt-LT"/>
              </w:rPr>
            </w:pPr>
          </w:p>
        </w:tc>
        <w:tc>
          <w:tcPr>
            <w:tcW w:w="13747" w:type="dxa"/>
            <w:gridSpan w:val="10"/>
            <w:tcBorders>
              <w:left w:val="single" w:sz="2" w:space="0" w:color="000000"/>
              <w:bottom w:val="single" w:sz="2" w:space="0" w:color="000000"/>
              <w:right w:val="single" w:sz="2" w:space="0" w:color="000000"/>
            </w:tcBorders>
            <w:tcMar>
              <w:top w:w="55" w:type="dxa"/>
              <w:left w:w="55" w:type="dxa"/>
              <w:bottom w:w="55" w:type="dxa"/>
              <w:right w:w="55" w:type="dxa"/>
            </w:tcMar>
          </w:tcPr>
          <w:p w14:paraId="6F8FD61A" w14:textId="77777777" w:rsidR="006722E3" w:rsidRPr="006722E3" w:rsidRDefault="006722E3" w:rsidP="00242809">
            <w:pPr>
              <w:pStyle w:val="Body"/>
              <w:shd w:val="clear" w:color="auto" w:fill="DDDDDD"/>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shd w:val="clear" w:color="auto" w:fill="FFFFFF" w:themeFill="background1"/>
                <w:lang w:val="lt-LT"/>
              </w:rPr>
            </w:pPr>
            <w:r w:rsidRPr="006722E3">
              <w:rPr>
                <w:rFonts w:ascii="Times New Roman" w:hAnsi="Times New Roman"/>
                <w:b/>
                <w:bCs/>
                <w:color w:val="auto"/>
                <w:sz w:val="19"/>
                <w:szCs w:val="19"/>
                <w:shd w:val="clear" w:color="auto" w:fill="FFFFFF" w:themeFill="background1"/>
                <w:lang w:val="lt-LT"/>
              </w:rPr>
              <w:t xml:space="preserve">Tiriamosios analitės: 9 parametrų juostelės nustatančios: </w:t>
            </w:r>
            <w:proofErr w:type="spellStart"/>
            <w:r w:rsidRPr="006722E3">
              <w:rPr>
                <w:rFonts w:ascii="Times New Roman" w:hAnsi="Times New Roman"/>
                <w:b/>
                <w:bCs/>
                <w:color w:val="auto"/>
                <w:sz w:val="19"/>
                <w:szCs w:val="19"/>
                <w:shd w:val="clear" w:color="auto" w:fill="FFFFFF" w:themeFill="background1"/>
                <w:lang w:val="lt-LT"/>
              </w:rPr>
              <w:t>albuminą</w:t>
            </w:r>
            <w:proofErr w:type="spellEnd"/>
            <w:r w:rsidRPr="006722E3">
              <w:rPr>
                <w:rFonts w:ascii="Times New Roman" w:hAnsi="Times New Roman"/>
                <w:b/>
                <w:bCs/>
                <w:color w:val="auto"/>
                <w:sz w:val="19"/>
                <w:szCs w:val="19"/>
                <w:shd w:val="clear" w:color="auto" w:fill="FFFFFF" w:themeFill="background1"/>
                <w:lang w:val="lt-LT"/>
              </w:rPr>
              <w:t>, A:C (</w:t>
            </w:r>
            <w:proofErr w:type="spellStart"/>
            <w:r w:rsidRPr="006722E3">
              <w:rPr>
                <w:rFonts w:ascii="Times New Roman" w:hAnsi="Times New Roman"/>
                <w:b/>
                <w:bCs/>
                <w:color w:val="auto"/>
                <w:sz w:val="19"/>
                <w:szCs w:val="19"/>
                <w:shd w:val="clear" w:color="auto" w:fill="FFFFFF" w:themeFill="background1"/>
                <w:lang w:val="lt-LT"/>
              </w:rPr>
              <w:t>albumino:kreatinino</w:t>
            </w:r>
            <w:proofErr w:type="spellEnd"/>
            <w:r w:rsidRPr="006722E3">
              <w:rPr>
                <w:rFonts w:ascii="Times New Roman" w:hAnsi="Times New Roman"/>
                <w:b/>
                <w:bCs/>
                <w:color w:val="auto"/>
                <w:sz w:val="19"/>
                <w:szCs w:val="19"/>
                <w:shd w:val="clear" w:color="auto" w:fill="FFFFFF" w:themeFill="background1"/>
                <w:lang w:val="lt-LT"/>
              </w:rPr>
              <w:t xml:space="preserve">) santykį, eritrocitus, kreatininą, gliukozę, ketonus, leukocitus, </w:t>
            </w:r>
            <w:proofErr w:type="spellStart"/>
            <w:r w:rsidRPr="006722E3">
              <w:rPr>
                <w:rFonts w:ascii="Times New Roman" w:hAnsi="Times New Roman"/>
                <w:b/>
                <w:bCs/>
                <w:color w:val="auto"/>
                <w:sz w:val="19"/>
                <w:szCs w:val="19"/>
                <w:shd w:val="clear" w:color="auto" w:fill="FFFFFF" w:themeFill="background1"/>
                <w:lang w:val="lt-LT"/>
              </w:rPr>
              <w:t>bakterijas,pH</w:t>
            </w:r>
            <w:proofErr w:type="spellEnd"/>
            <w:r w:rsidRPr="006722E3">
              <w:rPr>
                <w:rFonts w:ascii="Times New Roman" w:hAnsi="Times New Roman"/>
                <w:b/>
                <w:bCs/>
                <w:color w:val="auto"/>
                <w:sz w:val="19"/>
                <w:szCs w:val="19"/>
                <w:shd w:val="clear" w:color="auto" w:fill="FFFFFF" w:themeFill="background1"/>
                <w:lang w:val="lt-LT"/>
              </w:rPr>
              <w:t>, baltymą, P:C (</w:t>
            </w:r>
            <w:proofErr w:type="spellStart"/>
            <w:r w:rsidRPr="006722E3">
              <w:rPr>
                <w:rFonts w:ascii="Times New Roman" w:hAnsi="Times New Roman"/>
                <w:b/>
                <w:bCs/>
                <w:color w:val="auto"/>
                <w:sz w:val="19"/>
                <w:szCs w:val="19"/>
                <w:shd w:val="clear" w:color="auto" w:fill="FFFFFF" w:themeFill="background1"/>
                <w:lang w:val="lt-LT"/>
              </w:rPr>
              <w:t>baltymo:kreatinino</w:t>
            </w:r>
            <w:proofErr w:type="spellEnd"/>
            <w:r w:rsidRPr="006722E3">
              <w:rPr>
                <w:rFonts w:ascii="Times New Roman" w:hAnsi="Times New Roman"/>
                <w:b/>
                <w:bCs/>
                <w:color w:val="auto"/>
                <w:sz w:val="19"/>
                <w:szCs w:val="19"/>
                <w:shd w:val="clear" w:color="auto" w:fill="FFFFFF" w:themeFill="background1"/>
                <w:lang w:val="lt-LT"/>
              </w:rPr>
              <w:t>) santykį</w:t>
            </w:r>
          </w:p>
        </w:tc>
      </w:tr>
      <w:tr w:rsidR="006722E3" w:rsidRPr="006722E3" w14:paraId="131161AC" w14:textId="77777777" w:rsidTr="00242809">
        <w:tc>
          <w:tcPr>
            <w:tcW w:w="1632" w:type="dxa"/>
            <w:gridSpan w:val="2"/>
            <w:tcBorders>
              <w:left w:val="single" w:sz="2" w:space="0" w:color="000000"/>
              <w:bottom w:val="single" w:sz="2" w:space="0" w:color="000000"/>
            </w:tcBorders>
            <w:tcMar>
              <w:top w:w="55" w:type="dxa"/>
              <w:left w:w="55" w:type="dxa"/>
              <w:bottom w:w="55" w:type="dxa"/>
              <w:right w:w="55" w:type="dxa"/>
            </w:tcMar>
          </w:tcPr>
          <w:p w14:paraId="659B6465" w14:textId="77777777" w:rsidR="006722E3" w:rsidRPr="006722E3" w:rsidRDefault="006722E3" w:rsidP="00242809">
            <w:pPr>
              <w:pStyle w:val="Standard"/>
              <w:tabs>
                <w:tab w:val="left" w:pos="1296"/>
              </w:tabs>
              <w:rPr>
                <w:i/>
                <w:iCs/>
                <w:sz w:val="19"/>
                <w:szCs w:val="19"/>
                <w:shd w:val="clear" w:color="auto" w:fill="FFFFFF" w:themeFill="background1"/>
              </w:rPr>
            </w:pPr>
            <w:r w:rsidRPr="006722E3">
              <w:rPr>
                <w:i/>
                <w:iCs/>
                <w:sz w:val="19"/>
                <w:szCs w:val="19"/>
                <w:shd w:val="clear" w:color="auto" w:fill="FFFFFF" w:themeFill="background1"/>
              </w:rPr>
              <w:t>.................</w:t>
            </w:r>
          </w:p>
          <w:p w14:paraId="15675C39" w14:textId="77777777" w:rsidR="006722E3" w:rsidRPr="006722E3" w:rsidRDefault="006722E3" w:rsidP="00242809">
            <w:pPr>
              <w:pStyle w:val="Body"/>
              <w:tabs>
                <w:tab w:val="left" w:pos="1296"/>
              </w:tabs>
              <w:rPr>
                <w:shd w:val="clear" w:color="auto" w:fill="FFFFFF" w:themeFill="background1"/>
                <w:lang w:val="lt-LT"/>
              </w:rPr>
            </w:pPr>
            <w:r w:rsidRPr="006722E3">
              <w:rPr>
                <w:rFonts w:ascii="Times New Roman" w:hAnsi="Times New Roman"/>
                <w:i/>
                <w:iCs/>
                <w:color w:val="auto"/>
                <w:sz w:val="19"/>
                <w:szCs w:val="19"/>
                <w:shd w:val="clear" w:color="auto" w:fill="FFFFFF" w:themeFill="background1"/>
                <w:lang w:val="lt-LT"/>
              </w:rPr>
              <w:t xml:space="preserve">Reagentai ir/ar papildomos priemonės, reikalingos tyrimui atlikti su nurodytu arba alternatyviu analizatoriumi </w:t>
            </w:r>
            <w:r w:rsidRPr="006722E3">
              <w:rPr>
                <w:rFonts w:ascii="Times New Roman" w:hAnsi="Times New Roman"/>
                <w:b/>
                <w:bCs/>
                <w:i/>
                <w:iCs/>
                <w:color w:val="auto"/>
                <w:sz w:val="19"/>
                <w:szCs w:val="19"/>
                <w:shd w:val="clear" w:color="auto" w:fill="FFFFFF" w:themeFill="background1"/>
                <w:lang w:val="lt-LT"/>
              </w:rPr>
              <w:t>(įrašyti tikslius pavadinimus)</w:t>
            </w:r>
          </w:p>
        </w:tc>
        <w:tc>
          <w:tcPr>
            <w:tcW w:w="1632" w:type="dxa"/>
            <w:tcBorders>
              <w:left w:val="single" w:sz="2" w:space="0" w:color="000000"/>
              <w:bottom w:val="single" w:sz="2" w:space="0" w:color="000000"/>
            </w:tcBorders>
            <w:tcMar>
              <w:top w:w="55" w:type="dxa"/>
              <w:left w:w="55" w:type="dxa"/>
              <w:bottom w:w="55" w:type="dxa"/>
              <w:right w:w="55" w:type="dxa"/>
            </w:tcMar>
          </w:tcPr>
          <w:p w14:paraId="3949AEE7" w14:textId="77777777" w:rsidR="006722E3" w:rsidRPr="006722E3" w:rsidRDefault="006722E3" w:rsidP="00242809">
            <w:pPr>
              <w:pStyle w:val="Body"/>
              <w:jc w:val="center"/>
              <w:rPr>
                <w:shd w:val="clear" w:color="auto" w:fill="FFFFFF" w:themeFill="background1"/>
                <w:lang w:val="lt-LT"/>
              </w:rPr>
            </w:pPr>
            <w:r w:rsidRPr="006722E3">
              <w:rPr>
                <w:rFonts w:ascii="Times New Roman" w:hAnsi="Times New Roman"/>
                <w:color w:val="auto"/>
                <w:sz w:val="19"/>
                <w:szCs w:val="19"/>
                <w:shd w:val="clear" w:color="auto" w:fill="FFFFFF" w:themeFill="background1"/>
                <w:lang w:val="lt-LT"/>
              </w:rPr>
              <w:t>automatinis kiekvienos juostelės patikrinimas dėl drėgmės, apsaugantis nuo klaidingų tyrimų rezultatų</w:t>
            </w:r>
          </w:p>
        </w:tc>
        <w:tc>
          <w:tcPr>
            <w:tcW w:w="1632" w:type="dxa"/>
            <w:tcBorders>
              <w:left w:val="single" w:sz="2" w:space="0" w:color="000000"/>
              <w:bottom w:val="single" w:sz="2" w:space="0" w:color="000000"/>
            </w:tcBorders>
            <w:tcMar>
              <w:top w:w="55" w:type="dxa"/>
              <w:left w:w="55" w:type="dxa"/>
              <w:bottom w:w="55" w:type="dxa"/>
              <w:right w:w="55" w:type="dxa"/>
            </w:tcMar>
          </w:tcPr>
          <w:p w14:paraId="5AC7B699" w14:textId="77777777" w:rsidR="006722E3" w:rsidRPr="006722E3" w:rsidRDefault="006722E3" w:rsidP="00242809">
            <w:pPr>
              <w:pStyle w:val="TableContents"/>
              <w:jc w:val="center"/>
              <w:rPr>
                <w:rFonts w:cs="Arial Unicode MS"/>
                <w:sz w:val="19"/>
                <w:szCs w:val="19"/>
                <w:shd w:val="clear" w:color="auto" w:fill="FFFFFF" w:themeFill="background1"/>
              </w:rPr>
            </w:pPr>
            <w:r w:rsidRPr="006722E3">
              <w:rPr>
                <w:rFonts w:cs="Arial Unicode MS"/>
                <w:sz w:val="19"/>
                <w:szCs w:val="19"/>
                <w:shd w:val="clear" w:color="auto" w:fill="FFFFFF" w:themeFill="background1"/>
              </w:rPr>
              <w:t>75</w:t>
            </w:r>
          </w:p>
        </w:tc>
        <w:tc>
          <w:tcPr>
            <w:tcW w:w="1338" w:type="dxa"/>
            <w:tcBorders>
              <w:left w:val="single" w:sz="2" w:space="0" w:color="000000"/>
              <w:bottom w:val="single" w:sz="2" w:space="0" w:color="000000"/>
            </w:tcBorders>
            <w:tcMar>
              <w:top w:w="55" w:type="dxa"/>
              <w:left w:w="55" w:type="dxa"/>
              <w:bottom w:w="55" w:type="dxa"/>
              <w:right w:w="55" w:type="dxa"/>
            </w:tcMar>
          </w:tcPr>
          <w:p w14:paraId="3AB4EDE3"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418" w:type="dxa"/>
            <w:tcBorders>
              <w:left w:val="single" w:sz="2" w:space="0" w:color="000000"/>
              <w:bottom w:val="single" w:sz="2" w:space="0" w:color="000000"/>
            </w:tcBorders>
            <w:tcMar>
              <w:top w:w="55" w:type="dxa"/>
              <w:left w:w="55" w:type="dxa"/>
              <w:bottom w:w="55" w:type="dxa"/>
              <w:right w:w="55" w:type="dxa"/>
            </w:tcMar>
          </w:tcPr>
          <w:p w14:paraId="4A17034B"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right w:val="single" w:sz="2" w:space="0" w:color="000000"/>
            </w:tcBorders>
          </w:tcPr>
          <w:p w14:paraId="6FE62850"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tcBorders>
            <w:tcMar>
              <w:top w:w="55" w:type="dxa"/>
              <w:left w:w="55" w:type="dxa"/>
              <w:bottom w:w="55" w:type="dxa"/>
              <w:right w:w="55" w:type="dxa"/>
            </w:tcMar>
          </w:tcPr>
          <w:p w14:paraId="6BA57D9F"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tcBorders>
            <w:tcMar>
              <w:top w:w="55" w:type="dxa"/>
              <w:left w:w="55" w:type="dxa"/>
              <w:bottom w:w="55" w:type="dxa"/>
              <w:right w:w="55" w:type="dxa"/>
            </w:tcMar>
          </w:tcPr>
          <w:p w14:paraId="46D120A4"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418" w:type="dxa"/>
            <w:tcBorders>
              <w:left w:val="single" w:sz="2" w:space="0" w:color="000000"/>
              <w:bottom w:val="single" w:sz="2" w:space="0" w:color="000000"/>
            </w:tcBorders>
            <w:tcMar>
              <w:top w:w="55" w:type="dxa"/>
              <w:left w:w="55" w:type="dxa"/>
              <w:bottom w:w="55" w:type="dxa"/>
              <w:right w:w="55" w:type="dxa"/>
            </w:tcMar>
          </w:tcPr>
          <w:p w14:paraId="5FDE125C"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734B01" w14:textId="77777777" w:rsidR="006722E3" w:rsidRPr="006722E3" w:rsidRDefault="006722E3" w:rsidP="00242809">
            <w:pPr>
              <w:pStyle w:val="TableContents"/>
              <w:jc w:val="center"/>
              <w:rPr>
                <w:rFonts w:cs="Arial Unicode MS"/>
                <w:sz w:val="19"/>
                <w:szCs w:val="19"/>
                <w:shd w:val="clear" w:color="auto" w:fill="FFFFFF" w:themeFill="background1"/>
              </w:rPr>
            </w:pPr>
          </w:p>
        </w:tc>
      </w:tr>
      <w:tr w:rsidR="006722E3" w:rsidRPr="006722E3" w14:paraId="23E034E4" w14:textId="77777777" w:rsidTr="00242809">
        <w:tc>
          <w:tcPr>
            <w:tcW w:w="1559" w:type="dxa"/>
            <w:tcBorders>
              <w:left w:val="single" w:sz="2" w:space="0" w:color="000000"/>
              <w:bottom w:val="single" w:sz="2" w:space="0" w:color="000000"/>
              <w:right w:val="single" w:sz="2" w:space="0" w:color="000000"/>
            </w:tcBorders>
            <w:shd w:val="clear" w:color="auto" w:fill="DDDDDD"/>
          </w:tcPr>
          <w:p w14:paraId="1CDCC413" w14:textId="77777777" w:rsidR="006722E3" w:rsidRPr="006722E3" w:rsidRDefault="006722E3" w:rsidP="00242809">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rFonts w:ascii="Times New Roman" w:hAnsi="Times New Roman"/>
                <w:b/>
                <w:bCs/>
                <w:color w:val="auto"/>
                <w:sz w:val="19"/>
                <w:szCs w:val="19"/>
                <w:shd w:val="clear" w:color="auto" w:fill="FFFFFF" w:themeFill="background1"/>
                <w:lang w:val="lt-LT"/>
              </w:rPr>
            </w:pPr>
          </w:p>
        </w:tc>
        <w:tc>
          <w:tcPr>
            <w:tcW w:w="13747" w:type="dxa"/>
            <w:gridSpan w:val="10"/>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5C5AD668" w14:textId="77777777" w:rsidR="006722E3" w:rsidRPr="006722E3" w:rsidRDefault="006722E3" w:rsidP="00242809">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shd w:val="clear" w:color="auto" w:fill="FFFFFF" w:themeFill="background1"/>
                <w:lang w:val="lt-LT"/>
              </w:rPr>
            </w:pPr>
            <w:r w:rsidRPr="006722E3">
              <w:rPr>
                <w:rFonts w:ascii="Times New Roman" w:hAnsi="Times New Roman"/>
                <w:b/>
                <w:bCs/>
                <w:color w:val="auto"/>
                <w:sz w:val="19"/>
                <w:szCs w:val="19"/>
                <w:shd w:val="clear" w:color="auto" w:fill="FFFFFF" w:themeFill="background1"/>
                <w:lang w:val="lt-LT"/>
              </w:rPr>
              <w:t>Kitos reikalingos priemonės:</w:t>
            </w:r>
          </w:p>
        </w:tc>
      </w:tr>
      <w:tr w:rsidR="006722E3" w:rsidRPr="006722E3" w14:paraId="5E211049" w14:textId="77777777" w:rsidTr="00242809">
        <w:tc>
          <w:tcPr>
            <w:tcW w:w="1632" w:type="dxa"/>
            <w:gridSpan w:val="2"/>
            <w:tcBorders>
              <w:left w:val="single" w:sz="2" w:space="0" w:color="000000"/>
              <w:bottom w:val="single" w:sz="2" w:space="0" w:color="000000"/>
            </w:tcBorders>
            <w:tcMar>
              <w:top w:w="55" w:type="dxa"/>
              <w:left w:w="55" w:type="dxa"/>
              <w:bottom w:w="55" w:type="dxa"/>
              <w:right w:w="55" w:type="dxa"/>
            </w:tcMar>
          </w:tcPr>
          <w:p w14:paraId="6B59D1E3" w14:textId="77777777" w:rsidR="006722E3" w:rsidRPr="006722E3" w:rsidRDefault="006722E3" w:rsidP="00242809">
            <w:pPr>
              <w:pStyle w:val="Standard"/>
              <w:tabs>
                <w:tab w:val="left" w:pos="1296"/>
              </w:tabs>
              <w:rPr>
                <w:i/>
                <w:iCs/>
                <w:sz w:val="19"/>
                <w:szCs w:val="19"/>
                <w:shd w:val="clear" w:color="auto" w:fill="FFFFFF" w:themeFill="background1"/>
              </w:rPr>
            </w:pPr>
            <w:r w:rsidRPr="006722E3">
              <w:rPr>
                <w:i/>
                <w:iCs/>
                <w:sz w:val="19"/>
                <w:szCs w:val="19"/>
                <w:shd w:val="clear" w:color="auto" w:fill="FFFFFF" w:themeFill="background1"/>
              </w:rPr>
              <w:t>.................</w:t>
            </w:r>
          </w:p>
          <w:p w14:paraId="6FD5E11B" w14:textId="77777777" w:rsidR="006722E3" w:rsidRPr="006722E3" w:rsidRDefault="006722E3" w:rsidP="00242809">
            <w:pPr>
              <w:pStyle w:val="Body"/>
              <w:tabs>
                <w:tab w:val="left" w:pos="1296"/>
              </w:tabs>
              <w:rPr>
                <w:shd w:val="clear" w:color="auto" w:fill="FFFFFF" w:themeFill="background1"/>
                <w:lang w:val="lt-LT"/>
              </w:rPr>
            </w:pPr>
            <w:r w:rsidRPr="006722E3">
              <w:rPr>
                <w:rFonts w:ascii="Times New Roman" w:hAnsi="Times New Roman"/>
                <w:i/>
                <w:iCs/>
                <w:color w:val="auto"/>
                <w:sz w:val="19"/>
                <w:szCs w:val="19"/>
                <w:shd w:val="clear" w:color="auto" w:fill="FFFFFF" w:themeFill="background1"/>
                <w:lang w:val="lt-LT"/>
              </w:rPr>
              <w:t xml:space="preserve">Reagentai ir/ar papildomos priemonės, reikalingos tyrimui atlikti su nurodytu arba alternatyviu analizatoriumi </w:t>
            </w:r>
            <w:r w:rsidRPr="006722E3">
              <w:rPr>
                <w:rFonts w:ascii="Times New Roman" w:hAnsi="Times New Roman"/>
                <w:b/>
                <w:bCs/>
                <w:i/>
                <w:iCs/>
                <w:color w:val="auto"/>
                <w:sz w:val="19"/>
                <w:szCs w:val="19"/>
                <w:shd w:val="clear" w:color="auto" w:fill="FFFFFF" w:themeFill="background1"/>
                <w:lang w:val="lt-LT"/>
              </w:rPr>
              <w:lastRenderedPageBreak/>
              <w:t>(įrašyti tikslius pavadinimus)</w:t>
            </w:r>
          </w:p>
        </w:tc>
        <w:tc>
          <w:tcPr>
            <w:tcW w:w="1632" w:type="dxa"/>
            <w:tcBorders>
              <w:left w:val="single" w:sz="2" w:space="0" w:color="000000"/>
              <w:bottom w:val="single" w:sz="2" w:space="0" w:color="000000"/>
            </w:tcBorders>
            <w:tcMar>
              <w:top w:w="55" w:type="dxa"/>
              <w:left w:w="55" w:type="dxa"/>
              <w:bottom w:w="55" w:type="dxa"/>
              <w:right w:w="55" w:type="dxa"/>
            </w:tcMar>
          </w:tcPr>
          <w:p w14:paraId="7B29BB85" w14:textId="77777777" w:rsidR="006722E3" w:rsidRPr="006722E3" w:rsidRDefault="006722E3" w:rsidP="00242809">
            <w:pPr>
              <w:pStyle w:val="Body"/>
              <w:jc w:val="center"/>
              <w:rPr>
                <w:rFonts w:ascii="Times New Roman" w:hAnsi="Times New Roman"/>
                <w:color w:val="auto"/>
                <w:sz w:val="19"/>
                <w:szCs w:val="19"/>
                <w:shd w:val="clear" w:color="auto" w:fill="FFFFFF" w:themeFill="background1"/>
                <w:lang w:val="lt-LT"/>
              </w:rPr>
            </w:pPr>
            <w:r w:rsidRPr="006722E3">
              <w:rPr>
                <w:rFonts w:ascii="Times New Roman" w:hAnsi="Times New Roman"/>
                <w:color w:val="auto"/>
                <w:sz w:val="19"/>
                <w:szCs w:val="19"/>
                <w:shd w:val="clear" w:color="auto" w:fill="FFFFFF" w:themeFill="background1"/>
                <w:lang w:val="lt-LT"/>
              </w:rPr>
              <w:lastRenderedPageBreak/>
              <w:t>kontrolei naudojamos juostelės iš kurių gaminamas kontrolinis tirpalas</w:t>
            </w:r>
          </w:p>
        </w:tc>
        <w:tc>
          <w:tcPr>
            <w:tcW w:w="1632" w:type="dxa"/>
            <w:tcBorders>
              <w:left w:val="single" w:sz="2" w:space="0" w:color="000000"/>
              <w:bottom w:val="single" w:sz="2" w:space="0" w:color="000000"/>
            </w:tcBorders>
            <w:tcMar>
              <w:top w:w="55" w:type="dxa"/>
              <w:left w:w="55" w:type="dxa"/>
              <w:bottom w:w="55" w:type="dxa"/>
              <w:right w:w="55" w:type="dxa"/>
            </w:tcMar>
          </w:tcPr>
          <w:p w14:paraId="0B0BE11E" w14:textId="77777777" w:rsidR="006722E3" w:rsidRPr="006722E3" w:rsidRDefault="006722E3" w:rsidP="00242809">
            <w:pPr>
              <w:pStyle w:val="Body"/>
              <w:jc w:val="center"/>
              <w:rPr>
                <w:shd w:val="clear" w:color="auto" w:fill="FFFFFF" w:themeFill="background1"/>
                <w:lang w:val="lt-LT"/>
              </w:rPr>
            </w:pPr>
            <w:r w:rsidRPr="006722E3">
              <w:rPr>
                <w:rFonts w:ascii="Times New Roman" w:hAnsi="Times New Roman"/>
                <w:color w:val="auto"/>
                <w:sz w:val="19"/>
                <w:szCs w:val="19"/>
                <w:shd w:val="clear" w:color="auto" w:fill="FFFFFF" w:themeFill="background1"/>
                <w:lang w:val="lt-LT"/>
              </w:rPr>
              <w:t>(Pagal bendrą visų tyrimų skaičių)</w:t>
            </w:r>
          </w:p>
        </w:tc>
        <w:tc>
          <w:tcPr>
            <w:tcW w:w="1338" w:type="dxa"/>
            <w:tcBorders>
              <w:left w:val="single" w:sz="2" w:space="0" w:color="000000"/>
              <w:bottom w:val="single" w:sz="2" w:space="0" w:color="000000"/>
            </w:tcBorders>
            <w:tcMar>
              <w:top w:w="55" w:type="dxa"/>
              <w:left w:w="55" w:type="dxa"/>
              <w:bottom w:w="55" w:type="dxa"/>
              <w:right w:w="55" w:type="dxa"/>
            </w:tcMar>
          </w:tcPr>
          <w:p w14:paraId="61C802DB"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418" w:type="dxa"/>
            <w:tcBorders>
              <w:left w:val="single" w:sz="2" w:space="0" w:color="000000"/>
              <w:bottom w:val="single" w:sz="2" w:space="0" w:color="000000"/>
            </w:tcBorders>
            <w:tcMar>
              <w:top w:w="55" w:type="dxa"/>
              <w:left w:w="55" w:type="dxa"/>
              <w:bottom w:w="55" w:type="dxa"/>
              <w:right w:w="55" w:type="dxa"/>
            </w:tcMar>
          </w:tcPr>
          <w:p w14:paraId="512265EC"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right w:val="single" w:sz="2" w:space="0" w:color="000000"/>
            </w:tcBorders>
          </w:tcPr>
          <w:p w14:paraId="2FACEAD3"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tcBorders>
            <w:tcMar>
              <w:top w:w="55" w:type="dxa"/>
              <w:left w:w="55" w:type="dxa"/>
              <w:bottom w:w="55" w:type="dxa"/>
              <w:right w:w="55" w:type="dxa"/>
            </w:tcMar>
          </w:tcPr>
          <w:p w14:paraId="17B95D32"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2" w:space="0" w:color="000000"/>
            </w:tcBorders>
            <w:tcMar>
              <w:top w:w="55" w:type="dxa"/>
              <w:left w:w="55" w:type="dxa"/>
              <w:bottom w:w="55" w:type="dxa"/>
              <w:right w:w="55" w:type="dxa"/>
            </w:tcMar>
          </w:tcPr>
          <w:p w14:paraId="3D391803"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418" w:type="dxa"/>
            <w:tcBorders>
              <w:left w:val="single" w:sz="2" w:space="0" w:color="000000"/>
              <w:bottom w:val="single" w:sz="2" w:space="0" w:color="000000"/>
            </w:tcBorders>
            <w:tcMar>
              <w:top w:w="55" w:type="dxa"/>
              <w:left w:w="55" w:type="dxa"/>
              <w:bottom w:w="55" w:type="dxa"/>
              <w:right w:w="55" w:type="dxa"/>
            </w:tcMar>
          </w:tcPr>
          <w:p w14:paraId="525B048E" w14:textId="77777777" w:rsidR="006722E3" w:rsidRPr="006722E3" w:rsidRDefault="006722E3" w:rsidP="00242809">
            <w:pPr>
              <w:pStyle w:val="TableContents"/>
              <w:jc w:val="center"/>
              <w:rPr>
                <w:rFonts w:cs="Arial Unicode MS"/>
                <w:sz w:val="19"/>
                <w:szCs w:val="19"/>
                <w:shd w:val="clear" w:color="auto" w:fill="FFFFFF" w:themeFill="background1"/>
              </w:rPr>
            </w:pPr>
          </w:p>
        </w:tc>
        <w:tc>
          <w:tcPr>
            <w:tcW w:w="1559" w:type="dxa"/>
            <w:tcBorders>
              <w:left w:val="single" w:sz="2" w:space="0" w:color="000000"/>
              <w:bottom w:val="single" w:sz="4" w:space="0" w:color="auto"/>
              <w:right w:val="single" w:sz="2" w:space="0" w:color="000000"/>
            </w:tcBorders>
            <w:tcMar>
              <w:top w:w="55" w:type="dxa"/>
              <w:left w:w="55" w:type="dxa"/>
              <w:bottom w:w="55" w:type="dxa"/>
              <w:right w:w="55" w:type="dxa"/>
            </w:tcMar>
          </w:tcPr>
          <w:p w14:paraId="08CA90C8" w14:textId="77777777" w:rsidR="006722E3" w:rsidRPr="006722E3" w:rsidRDefault="006722E3" w:rsidP="00242809">
            <w:pPr>
              <w:pStyle w:val="TableContents"/>
              <w:jc w:val="center"/>
              <w:rPr>
                <w:rFonts w:cs="Arial Unicode MS"/>
                <w:sz w:val="19"/>
                <w:szCs w:val="19"/>
                <w:shd w:val="clear" w:color="auto" w:fill="FFFFFF" w:themeFill="background1"/>
              </w:rPr>
            </w:pPr>
          </w:p>
        </w:tc>
      </w:tr>
      <w:tr w:rsidR="006722E3" w:rsidRPr="006722E3" w14:paraId="5102FECF" w14:textId="77777777" w:rsidTr="00242809">
        <w:tc>
          <w:tcPr>
            <w:tcW w:w="13747" w:type="dxa"/>
            <w:gridSpan w:val="10"/>
            <w:tcBorders>
              <w:left w:val="single" w:sz="2" w:space="0" w:color="000000"/>
              <w:bottom w:val="single" w:sz="2" w:space="0" w:color="000000"/>
              <w:right w:val="single" w:sz="4" w:space="0" w:color="auto"/>
            </w:tcBorders>
          </w:tcPr>
          <w:p w14:paraId="357AB33C" w14:textId="77777777" w:rsidR="006722E3" w:rsidRPr="006722E3" w:rsidRDefault="006722E3" w:rsidP="00242809">
            <w:pPr>
              <w:pStyle w:val="TableContents"/>
              <w:rPr>
                <w:rFonts w:cs="Arial Unicode MS"/>
                <w:sz w:val="19"/>
                <w:szCs w:val="19"/>
                <w:shd w:val="clear" w:color="auto" w:fill="FFFFFF" w:themeFill="background1"/>
              </w:rPr>
            </w:pPr>
            <w:r w:rsidRPr="006722E3">
              <w:rPr>
                <w:b/>
                <w:bCs/>
                <w:sz w:val="19"/>
                <w:szCs w:val="19"/>
                <w:shd w:val="clear" w:color="auto" w:fill="FFFFFF" w:themeFill="background1"/>
              </w:rPr>
              <w:t xml:space="preserve">                                                                                                                                                                                                                                Bendra pirkimo dalies suma su PVM:</w:t>
            </w:r>
          </w:p>
        </w:tc>
        <w:tc>
          <w:tcPr>
            <w:tcW w:w="155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F3AE228" w14:textId="77777777" w:rsidR="006722E3" w:rsidRPr="006722E3" w:rsidRDefault="006722E3" w:rsidP="00242809">
            <w:pPr>
              <w:pStyle w:val="TableContents"/>
              <w:jc w:val="center"/>
              <w:rPr>
                <w:rFonts w:cs="Arial Unicode MS"/>
                <w:sz w:val="19"/>
                <w:szCs w:val="19"/>
                <w:shd w:val="clear" w:color="auto" w:fill="FFFFFF" w:themeFill="background1"/>
              </w:rPr>
            </w:pPr>
          </w:p>
        </w:tc>
      </w:tr>
    </w:tbl>
    <w:p w14:paraId="7AF622B6" w14:textId="77777777" w:rsidR="006722E3" w:rsidRPr="006722E3" w:rsidRDefault="006722E3" w:rsidP="006722E3">
      <w:pPr>
        <w:pStyle w:val="Body"/>
        <w:widowControl w:val="0"/>
        <w:tabs>
          <w:tab w:val="left" w:pos="1296"/>
          <w:tab w:val="left" w:pos="2592"/>
          <w:tab w:val="left" w:pos="3888"/>
          <w:tab w:val="left" w:pos="5184"/>
          <w:tab w:val="left" w:pos="6480"/>
          <w:tab w:val="left" w:pos="7776"/>
          <w:tab w:val="left" w:pos="9072"/>
          <w:tab w:val="left" w:pos="10368"/>
          <w:tab w:val="left" w:pos="11664"/>
          <w:tab w:val="left" w:pos="12960"/>
          <w:tab w:val="left" w:pos="14256"/>
        </w:tabs>
        <w:rPr>
          <w:sz w:val="24"/>
          <w:szCs w:val="24"/>
          <w:lang w:val="lt-LT"/>
        </w:rPr>
      </w:pPr>
      <w:r w:rsidRPr="006722E3">
        <w:rPr>
          <w:rFonts w:ascii="Times New Roman" w:eastAsia="Times New Roman" w:hAnsi="Times New Roman" w:cs="Times New Roman"/>
          <w:b/>
          <w:bCs/>
          <w:color w:val="auto"/>
          <w:sz w:val="24"/>
          <w:szCs w:val="24"/>
          <w:lang w:val="lt-LT"/>
        </w:rPr>
        <w:t xml:space="preserve">1 dalies bendra pirkimo dalies suma EUR su PVM: ............ . </w:t>
      </w:r>
    </w:p>
    <w:p w14:paraId="4F9EA650" w14:textId="77777777" w:rsidR="006722E3" w:rsidRPr="006722E3" w:rsidRDefault="006722E3" w:rsidP="006722E3">
      <w:pPr>
        <w:pStyle w:val="Body"/>
        <w:widowControl w:val="0"/>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ascii="Times New Roman" w:eastAsia="Times New Roman" w:hAnsi="Times New Roman" w:cs="Times New Roman"/>
          <w:color w:val="auto"/>
          <w:sz w:val="19"/>
          <w:szCs w:val="19"/>
          <w:lang w:val="lt-LT"/>
        </w:rPr>
      </w:pPr>
    </w:p>
    <w:p w14:paraId="145F3131" w14:textId="77777777" w:rsidR="006722E3" w:rsidRPr="006722E3" w:rsidRDefault="006722E3" w:rsidP="006722E3">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ascii="Times New Roman" w:hAnsi="Times New Roman"/>
          <w:color w:val="auto"/>
          <w:sz w:val="19"/>
          <w:szCs w:val="19"/>
          <w:lang w:val="lt-LT"/>
        </w:rPr>
      </w:pPr>
      <w:r w:rsidRPr="006722E3">
        <w:rPr>
          <w:rFonts w:ascii="Times New Roman" w:hAnsi="Times New Roman"/>
          <w:color w:val="auto"/>
          <w:sz w:val="19"/>
          <w:szCs w:val="19"/>
          <w:lang w:val="lt-LT"/>
        </w:rPr>
        <w:t>PASTABOS:</w:t>
      </w:r>
    </w:p>
    <w:p w14:paraId="22EEEE62" w14:textId="77777777" w:rsidR="006722E3" w:rsidRPr="006722E3" w:rsidRDefault="006722E3" w:rsidP="006722E3">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ascii="Times New Roman" w:hAnsi="Times New Roman"/>
          <w:color w:val="auto"/>
          <w:sz w:val="19"/>
          <w:szCs w:val="19"/>
          <w:lang w:val="lt-LT"/>
        </w:rPr>
      </w:pPr>
      <w:r w:rsidRPr="006722E3">
        <w:rPr>
          <w:rFonts w:ascii="Times New Roman" w:hAnsi="Times New Roman"/>
          <w:color w:val="auto"/>
          <w:sz w:val="19"/>
          <w:szCs w:val="19"/>
          <w:lang w:val="lt-LT"/>
        </w:rPr>
        <w:t>1. Tiekėjas privalo įvertinti ir nurodyti (įrašyti) visas reikiamas sudedamąsias dalis tyrimui atlikti.</w:t>
      </w:r>
    </w:p>
    <w:p w14:paraId="433BE750" w14:textId="77777777" w:rsidR="006722E3" w:rsidRPr="006722E3" w:rsidRDefault="006722E3" w:rsidP="006722E3">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ascii="Times New Roman" w:hAnsi="Times New Roman"/>
          <w:color w:val="auto"/>
          <w:sz w:val="19"/>
          <w:szCs w:val="19"/>
          <w:lang w:val="lt-LT"/>
        </w:rPr>
      </w:pPr>
      <w:r w:rsidRPr="006722E3">
        <w:rPr>
          <w:rFonts w:ascii="Times New Roman" w:hAnsi="Times New Roman"/>
          <w:color w:val="auto"/>
          <w:sz w:val="19"/>
          <w:szCs w:val="19"/>
          <w:lang w:val="lt-LT"/>
        </w:rPr>
        <w:t>2. Reagentai ir papildomos medžiagos / priemonės turi būti paženklinti CE arba lygiaverčiu ženklu.</w:t>
      </w:r>
    </w:p>
    <w:p w14:paraId="6C25CD5D" w14:textId="77777777" w:rsidR="006722E3" w:rsidRPr="006722E3" w:rsidRDefault="006722E3" w:rsidP="006722E3">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ascii="Times New Roman" w:hAnsi="Times New Roman"/>
          <w:color w:val="auto"/>
          <w:sz w:val="19"/>
          <w:szCs w:val="19"/>
          <w:lang w:val="lt-LT"/>
        </w:rPr>
      </w:pPr>
      <w:r w:rsidRPr="006722E3">
        <w:rPr>
          <w:rFonts w:ascii="Times New Roman" w:hAnsi="Times New Roman"/>
          <w:color w:val="auto"/>
          <w:sz w:val="19"/>
          <w:szCs w:val="19"/>
          <w:lang w:val="lt-LT"/>
        </w:rPr>
        <w:t>3. Visos siūlomos prekės turi būti originalios, tinkamos darbui siūlomam analizatoriui (pateikti gamintojo patvirtinimą). Tyrimo priemones reikalingas tiksliniam tyrimui atlikti tiekėjai privalo nurodyti patys užpildydami specifikacijoje pateikti lenteles, nebūtinai vadovaujantis tuo kas dalinai nurodyta specifikacijoje, tačiau būtina nurodyti visą spektrą priemonių užtikrinančių kokybišką tyrimo atlikimą. Tyrimams kur nenaudojamos pagalbinės priemonės ar reagentai nurodoma 0 (nulis).</w:t>
      </w:r>
    </w:p>
    <w:p w14:paraId="014458CF"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072"/>
        </w:tabs>
        <w:jc w:val="center"/>
        <w:rPr>
          <w:sz w:val="19"/>
          <w:szCs w:val="19"/>
        </w:rPr>
      </w:pPr>
    </w:p>
    <w:p w14:paraId="360F9F98"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072"/>
        </w:tabs>
        <w:jc w:val="center"/>
        <w:rPr>
          <w:sz w:val="20"/>
          <w:szCs w:val="20"/>
        </w:rPr>
      </w:pPr>
      <w:r w:rsidRPr="006722E3">
        <w:rPr>
          <w:sz w:val="20"/>
          <w:szCs w:val="20"/>
        </w:rPr>
        <w:t>Techninė specifikacija jei siūlomas lygiavertis analizatorius</w:t>
      </w:r>
    </w:p>
    <w:p w14:paraId="106A4C03"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072"/>
        </w:tabs>
        <w:jc w:val="center"/>
      </w:pPr>
    </w:p>
    <w:tbl>
      <w:tblPr>
        <w:tblW w:w="14572" w:type="dxa"/>
        <w:tblInd w:w="108" w:type="dxa"/>
        <w:tblLayout w:type="fixed"/>
        <w:tblCellMar>
          <w:left w:w="10" w:type="dxa"/>
          <w:right w:w="10" w:type="dxa"/>
        </w:tblCellMar>
        <w:tblLook w:val="04A0" w:firstRow="1" w:lastRow="0" w:firstColumn="1" w:lastColumn="0" w:noHBand="0" w:noVBand="1"/>
      </w:tblPr>
      <w:tblGrid>
        <w:gridCol w:w="3297"/>
        <w:gridCol w:w="6275"/>
        <w:gridCol w:w="5000"/>
      </w:tblGrid>
      <w:tr w:rsidR="006722E3" w:rsidRPr="006722E3" w14:paraId="6FBFE984" w14:textId="77777777" w:rsidTr="00242809">
        <w:trPr>
          <w:trHeight w:val="515"/>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8F2BA19" w14:textId="77777777" w:rsidR="006722E3" w:rsidRPr="006722E3" w:rsidRDefault="006722E3" w:rsidP="00242809">
            <w:pPr>
              <w:pStyle w:val="Body"/>
              <w:tabs>
                <w:tab w:val="left" w:pos="1296"/>
                <w:tab w:val="left" w:pos="2592"/>
              </w:tabs>
              <w:spacing w:after="200" w:line="276" w:lineRule="auto"/>
              <w:jc w:val="center"/>
              <w:rPr>
                <w:rFonts w:ascii="Times New Roman" w:hAnsi="Times New Roman"/>
                <w:color w:val="auto"/>
                <w:lang w:val="lt-LT"/>
              </w:rPr>
            </w:pPr>
            <w:r w:rsidRPr="006722E3">
              <w:rPr>
                <w:rFonts w:ascii="Times New Roman" w:hAnsi="Times New Roman"/>
                <w:color w:val="auto"/>
                <w:lang w:val="lt-LT"/>
              </w:rPr>
              <w:t>Pusiau automatinis šlapimo analizatorius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2DA34F5" w14:textId="77777777" w:rsidR="006722E3" w:rsidRPr="006722E3" w:rsidRDefault="006722E3" w:rsidP="00242809">
            <w:pPr>
              <w:pStyle w:val="Standard"/>
              <w:jc w:val="center"/>
              <w:rPr>
                <w:sz w:val="20"/>
                <w:szCs w:val="20"/>
              </w:rPr>
            </w:pP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82EA014" w14:textId="77777777" w:rsidR="006722E3" w:rsidRPr="006722E3" w:rsidRDefault="006722E3" w:rsidP="00242809">
            <w:pPr>
              <w:pStyle w:val="Standard"/>
              <w:tabs>
                <w:tab w:val="left" w:pos="1296"/>
                <w:tab w:val="left" w:pos="2592"/>
                <w:tab w:val="left" w:pos="3888"/>
              </w:tabs>
              <w:jc w:val="center"/>
              <w:rPr>
                <w:sz w:val="20"/>
                <w:szCs w:val="20"/>
              </w:rPr>
            </w:pPr>
            <w:r w:rsidRPr="006722E3">
              <w:rPr>
                <w:sz w:val="20"/>
                <w:szCs w:val="20"/>
              </w:rPr>
              <w:t>Nuoroda į techninės specifikacijos atitikimo dokumentus</w:t>
            </w:r>
          </w:p>
        </w:tc>
      </w:tr>
      <w:tr w:rsidR="006722E3" w:rsidRPr="006722E3" w14:paraId="2BE1AADE" w14:textId="77777777" w:rsidTr="00242809">
        <w:trPr>
          <w:trHeight w:val="72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06E6D62" w14:textId="77777777" w:rsidR="006722E3" w:rsidRPr="006722E3" w:rsidRDefault="006722E3" w:rsidP="00242809">
            <w:pPr>
              <w:pStyle w:val="Body"/>
              <w:tabs>
                <w:tab w:val="left" w:pos="1296"/>
                <w:tab w:val="left" w:pos="2592"/>
              </w:tabs>
              <w:rPr>
                <w:rFonts w:ascii="Times New Roman" w:hAnsi="Times New Roman"/>
                <w:color w:val="auto"/>
                <w:lang w:val="lt-LT"/>
              </w:rPr>
            </w:pPr>
            <w:r w:rsidRPr="006722E3">
              <w:rPr>
                <w:rFonts w:ascii="Times New Roman" w:hAnsi="Times New Roman"/>
                <w:color w:val="auto"/>
                <w:lang w:val="lt-LT"/>
              </w:rPr>
              <w:t>Nustatomi parametrai</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76708F8" w14:textId="77777777" w:rsidR="006722E3" w:rsidRPr="006722E3" w:rsidRDefault="006722E3" w:rsidP="00242809">
            <w:pPr>
              <w:pStyle w:val="Body"/>
              <w:tabs>
                <w:tab w:val="left" w:pos="5732"/>
              </w:tabs>
              <w:rPr>
                <w:rFonts w:ascii="Times New Roman" w:hAnsi="Times New Roman"/>
                <w:color w:val="auto"/>
                <w:lang w:val="lt-LT"/>
              </w:rPr>
            </w:pPr>
            <w:r w:rsidRPr="006722E3">
              <w:rPr>
                <w:rFonts w:ascii="Times New Roman" w:hAnsi="Times New Roman"/>
                <w:color w:val="auto"/>
                <w:lang w:val="lt-LT"/>
              </w:rPr>
              <w:t xml:space="preserve">gliukozė, </w:t>
            </w:r>
            <w:proofErr w:type="spellStart"/>
            <w:r w:rsidRPr="006722E3">
              <w:rPr>
                <w:rFonts w:ascii="Times New Roman" w:hAnsi="Times New Roman"/>
                <w:color w:val="auto"/>
                <w:lang w:val="lt-LT"/>
              </w:rPr>
              <w:t>bilirubinas</w:t>
            </w:r>
            <w:proofErr w:type="spellEnd"/>
            <w:r w:rsidRPr="006722E3">
              <w:rPr>
                <w:rFonts w:ascii="Times New Roman" w:hAnsi="Times New Roman"/>
                <w:color w:val="auto"/>
                <w:lang w:val="lt-LT"/>
              </w:rPr>
              <w:t xml:space="preserve">, ketonai, santykinis tankis, kraujas, pH, baltymas, </w:t>
            </w:r>
            <w:proofErr w:type="spellStart"/>
            <w:r w:rsidRPr="006722E3">
              <w:rPr>
                <w:rFonts w:ascii="Times New Roman" w:hAnsi="Times New Roman"/>
                <w:color w:val="auto"/>
                <w:lang w:val="lt-LT"/>
              </w:rPr>
              <w:t>urobilinogenas</w:t>
            </w:r>
            <w:proofErr w:type="spellEnd"/>
            <w:r w:rsidRPr="006722E3">
              <w:rPr>
                <w:rFonts w:ascii="Times New Roman" w:hAnsi="Times New Roman"/>
                <w:color w:val="auto"/>
                <w:lang w:val="lt-LT"/>
              </w:rPr>
              <w:t>,</w:t>
            </w:r>
          </w:p>
          <w:p w14:paraId="66CFC6B1" w14:textId="77777777" w:rsidR="006722E3" w:rsidRPr="006722E3" w:rsidRDefault="006722E3" w:rsidP="00242809">
            <w:pPr>
              <w:pStyle w:val="Body"/>
              <w:tabs>
                <w:tab w:val="left" w:pos="5732"/>
              </w:tabs>
              <w:rPr>
                <w:rFonts w:ascii="Times New Roman" w:hAnsi="Times New Roman"/>
                <w:color w:val="auto"/>
                <w:lang w:val="lt-LT"/>
              </w:rPr>
            </w:pPr>
            <w:r w:rsidRPr="006722E3">
              <w:rPr>
                <w:rFonts w:ascii="Times New Roman" w:hAnsi="Times New Roman"/>
                <w:color w:val="auto"/>
                <w:lang w:val="lt-LT"/>
              </w:rPr>
              <w:t xml:space="preserve">nitritai, leukocitai, </w:t>
            </w:r>
            <w:proofErr w:type="spellStart"/>
            <w:r w:rsidRPr="006722E3">
              <w:rPr>
                <w:rFonts w:ascii="Times New Roman" w:hAnsi="Times New Roman"/>
                <w:color w:val="auto"/>
                <w:lang w:val="lt-LT"/>
              </w:rPr>
              <w:t>albuminas</w:t>
            </w:r>
            <w:proofErr w:type="spellEnd"/>
            <w:r w:rsidRPr="006722E3">
              <w:rPr>
                <w:rFonts w:ascii="Times New Roman" w:hAnsi="Times New Roman"/>
                <w:color w:val="auto"/>
                <w:lang w:val="lt-LT"/>
              </w:rPr>
              <w:t>, kreatininas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C0661C5" w14:textId="77777777" w:rsidR="006722E3" w:rsidRPr="006722E3" w:rsidRDefault="006722E3" w:rsidP="00242809">
            <w:pPr>
              <w:pStyle w:val="Standard"/>
              <w:rPr>
                <w:sz w:val="20"/>
                <w:szCs w:val="20"/>
              </w:rPr>
            </w:pPr>
          </w:p>
        </w:tc>
      </w:tr>
      <w:tr w:rsidR="006722E3" w:rsidRPr="006722E3" w14:paraId="77DE923A" w14:textId="77777777" w:rsidTr="00242809">
        <w:trPr>
          <w:trHeight w:val="16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B64DA7F" w14:textId="77777777" w:rsidR="006722E3" w:rsidRPr="006722E3" w:rsidRDefault="006722E3" w:rsidP="00242809">
            <w:pPr>
              <w:pStyle w:val="Body"/>
              <w:tabs>
                <w:tab w:val="left" w:pos="1296"/>
                <w:tab w:val="left" w:pos="2592"/>
              </w:tabs>
              <w:rPr>
                <w:rFonts w:ascii="Times New Roman" w:hAnsi="Times New Roman"/>
                <w:color w:val="auto"/>
                <w:lang w:val="lt-LT"/>
              </w:rPr>
            </w:pPr>
            <w:r w:rsidRPr="006722E3">
              <w:rPr>
                <w:rFonts w:ascii="Times New Roman" w:hAnsi="Times New Roman"/>
                <w:color w:val="auto"/>
                <w:lang w:val="lt-LT"/>
              </w:rPr>
              <w:t>Galimi naudojamų juostelių tipai</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71EF76E" w14:textId="77777777" w:rsidR="006722E3" w:rsidRPr="006722E3" w:rsidRDefault="006722E3" w:rsidP="00242809">
            <w:pPr>
              <w:pStyle w:val="Body"/>
              <w:tabs>
                <w:tab w:val="left" w:pos="1296"/>
                <w:tab w:val="left" w:pos="2592"/>
                <w:tab w:val="left" w:pos="3888"/>
                <w:tab w:val="left" w:pos="5184"/>
              </w:tabs>
              <w:rPr>
                <w:lang w:val="lt-LT"/>
              </w:rPr>
            </w:pPr>
            <w:r w:rsidRPr="006722E3">
              <w:rPr>
                <w:rFonts w:ascii="Times New Roman" w:hAnsi="Times New Roman"/>
                <w:b/>
                <w:bCs/>
                <w:color w:val="auto"/>
                <w:lang w:val="lt-LT"/>
              </w:rPr>
              <w:t>10</w:t>
            </w:r>
            <w:r w:rsidRPr="006722E3">
              <w:rPr>
                <w:rFonts w:ascii="Times New Roman" w:hAnsi="Times New Roman"/>
                <w:color w:val="auto"/>
                <w:lang w:val="lt-LT"/>
              </w:rPr>
              <w:t xml:space="preserve"> parametrų juostelės nustatančios: gliukozę, </w:t>
            </w:r>
            <w:proofErr w:type="spellStart"/>
            <w:r w:rsidRPr="006722E3">
              <w:rPr>
                <w:rFonts w:ascii="Times New Roman" w:hAnsi="Times New Roman"/>
                <w:color w:val="auto"/>
                <w:lang w:val="lt-LT"/>
              </w:rPr>
              <w:t>bilirubiną</w:t>
            </w:r>
            <w:proofErr w:type="spellEnd"/>
            <w:r w:rsidRPr="006722E3">
              <w:rPr>
                <w:rFonts w:ascii="Times New Roman" w:hAnsi="Times New Roman"/>
                <w:color w:val="auto"/>
                <w:lang w:val="lt-LT"/>
              </w:rPr>
              <w:t xml:space="preserve">, ketonus, santykinį tankį, eritrocitus, pH, baltymą, </w:t>
            </w:r>
            <w:proofErr w:type="spellStart"/>
            <w:r w:rsidRPr="006722E3">
              <w:rPr>
                <w:rFonts w:ascii="Times New Roman" w:hAnsi="Times New Roman"/>
                <w:color w:val="auto"/>
                <w:lang w:val="lt-LT"/>
              </w:rPr>
              <w:t>urobilinogeną</w:t>
            </w:r>
            <w:proofErr w:type="spellEnd"/>
            <w:r w:rsidRPr="006722E3">
              <w:rPr>
                <w:rFonts w:ascii="Times New Roman" w:hAnsi="Times New Roman"/>
                <w:color w:val="auto"/>
                <w:lang w:val="lt-LT"/>
              </w:rPr>
              <w:t>, bakterijas, leukocitus</w:t>
            </w:r>
          </w:p>
          <w:p w14:paraId="3A0700C4" w14:textId="77777777" w:rsidR="006722E3" w:rsidRPr="006722E3" w:rsidRDefault="006722E3" w:rsidP="00242809">
            <w:pPr>
              <w:pStyle w:val="Body"/>
              <w:tabs>
                <w:tab w:val="left" w:pos="1296"/>
                <w:tab w:val="left" w:pos="2592"/>
                <w:tab w:val="left" w:pos="3888"/>
                <w:tab w:val="left" w:pos="5184"/>
              </w:tabs>
              <w:rPr>
                <w:lang w:val="lt-LT"/>
              </w:rPr>
            </w:pPr>
            <w:r w:rsidRPr="006722E3">
              <w:rPr>
                <w:rFonts w:ascii="Times New Roman" w:hAnsi="Times New Roman"/>
                <w:b/>
                <w:bCs/>
                <w:color w:val="auto"/>
                <w:lang w:val="lt-LT"/>
              </w:rPr>
              <w:t xml:space="preserve">9 </w:t>
            </w:r>
            <w:r w:rsidRPr="006722E3">
              <w:rPr>
                <w:rFonts w:ascii="Times New Roman" w:hAnsi="Times New Roman"/>
                <w:color w:val="auto"/>
                <w:lang w:val="lt-LT"/>
              </w:rPr>
              <w:t xml:space="preserve">parametrų juostelės nustatančios: </w:t>
            </w:r>
            <w:proofErr w:type="spellStart"/>
            <w:r w:rsidRPr="006722E3">
              <w:rPr>
                <w:rFonts w:ascii="Times New Roman" w:hAnsi="Times New Roman"/>
                <w:color w:val="auto"/>
                <w:lang w:val="lt-LT"/>
              </w:rPr>
              <w:t>albuminą</w:t>
            </w:r>
            <w:proofErr w:type="spellEnd"/>
            <w:r w:rsidRPr="006722E3">
              <w:rPr>
                <w:rFonts w:ascii="Times New Roman" w:hAnsi="Times New Roman"/>
                <w:color w:val="auto"/>
                <w:lang w:val="lt-LT"/>
              </w:rPr>
              <w:t>, A:C (</w:t>
            </w:r>
            <w:proofErr w:type="spellStart"/>
            <w:r w:rsidRPr="006722E3">
              <w:rPr>
                <w:rFonts w:ascii="Times New Roman" w:hAnsi="Times New Roman"/>
                <w:color w:val="auto"/>
                <w:lang w:val="lt-LT"/>
              </w:rPr>
              <w:t>albumino:kreatinino</w:t>
            </w:r>
            <w:proofErr w:type="spellEnd"/>
            <w:r w:rsidRPr="006722E3">
              <w:rPr>
                <w:rFonts w:ascii="Times New Roman" w:hAnsi="Times New Roman"/>
                <w:color w:val="auto"/>
                <w:lang w:val="lt-LT"/>
              </w:rPr>
              <w:t xml:space="preserve">) santykį, eritrocitus, kreatininą, gliukozę, ketonus, leukocitus, </w:t>
            </w:r>
            <w:proofErr w:type="spellStart"/>
            <w:r w:rsidRPr="006722E3">
              <w:rPr>
                <w:rFonts w:ascii="Times New Roman" w:hAnsi="Times New Roman"/>
                <w:color w:val="auto"/>
                <w:lang w:val="lt-LT"/>
              </w:rPr>
              <w:t>bakterijas,pH</w:t>
            </w:r>
            <w:proofErr w:type="spellEnd"/>
            <w:r w:rsidRPr="006722E3">
              <w:rPr>
                <w:rFonts w:ascii="Times New Roman" w:hAnsi="Times New Roman"/>
                <w:color w:val="auto"/>
                <w:lang w:val="lt-LT"/>
              </w:rPr>
              <w:t>, baltymą, P:C (</w:t>
            </w:r>
            <w:proofErr w:type="spellStart"/>
            <w:r w:rsidRPr="006722E3">
              <w:rPr>
                <w:rFonts w:ascii="Times New Roman" w:hAnsi="Times New Roman"/>
                <w:color w:val="auto"/>
                <w:lang w:val="lt-LT"/>
              </w:rPr>
              <w:t>baltymo:kreatinino</w:t>
            </w:r>
            <w:proofErr w:type="spellEnd"/>
            <w:r w:rsidRPr="006722E3">
              <w:rPr>
                <w:rFonts w:ascii="Times New Roman" w:hAnsi="Times New Roman"/>
                <w:color w:val="auto"/>
                <w:lang w:val="lt-LT"/>
              </w:rPr>
              <w:t>) santykį.</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9B535D2" w14:textId="77777777" w:rsidR="006722E3" w:rsidRPr="006722E3" w:rsidRDefault="006722E3" w:rsidP="00242809">
            <w:pPr>
              <w:pStyle w:val="Standard"/>
              <w:rPr>
                <w:sz w:val="20"/>
                <w:szCs w:val="20"/>
              </w:rPr>
            </w:pPr>
          </w:p>
        </w:tc>
      </w:tr>
      <w:tr w:rsidR="006722E3" w:rsidRPr="006722E3" w14:paraId="23DF6EFF" w14:textId="77777777" w:rsidTr="00242809">
        <w:trPr>
          <w:trHeight w:val="4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09CAC37" w14:textId="77777777" w:rsidR="006722E3" w:rsidRPr="006722E3" w:rsidRDefault="006722E3" w:rsidP="00242809">
            <w:pPr>
              <w:pStyle w:val="Body"/>
              <w:tabs>
                <w:tab w:val="left" w:pos="1296"/>
                <w:tab w:val="left" w:pos="2592"/>
              </w:tabs>
              <w:rPr>
                <w:rFonts w:ascii="Times New Roman" w:hAnsi="Times New Roman"/>
                <w:color w:val="auto"/>
                <w:lang w:val="lt-LT"/>
              </w:rPr>
            </w:pPr>
            <w:proofErr w:type="spellStart"/>
            <w:r w:rsidRPr="006722E3">
              <w:rPr>
                <w:rFonts w:ascii="Times New Roman" w:hAnsi="Times New Roman"/>
                <w:color w:val="auto"/>
                <w:lang w:val="lt-LT"/>
              </w:rPr>
              <w:t>Portabilumas</w:t>
            </w:r>
            <w:proofErr w:type="spellEnd"/>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5877840" w14:textId="77777777" w:rsidR="006722E3" w:rsidRPr="006722E3" w:rsidRDefault="006722E3" w:rsidP="00242809">
            <w:pPr>
              <w:pStyle w:val="Body"/>
              <w:tabs>
                <w:tab w:val="left" w:pos="1296"/>
                <w:tab w:val="left" w:pos="2592"/>
                <w:tab w:val="left" w:pos="3888"/>
                <w:tab w:val="left" w:pos="5184"/>
              </w:tabs>
              <w:rPr>
                <w:lang w:val="lt-LT"/>
              </w:rPr>
            </w:pPr>
            <w:r w:rsidRPr="006722E3">
              <w:rPr>
                <w:rFonts w:ascii="Times New Roman" w:hAnsi="Times New Roman"/>
                <w:color w:val="auto"/>
                <w:lang w:val="lt-LT"/>
              </w:rPr>
              <w:t>naudojamos 6 vnt. AA dydžio šarminės baterijos, galimybė atlikti tyrimus nenaudojant  papildomo elektros šaltinio</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91CE08E" w14:textId="77777777" w:rsidR="006722E3" w:rsidRPr="006722E3" w:rsidRDefault="006722E3" w:rsidP="00242809">
            <w:pPr>
              <w:pStyle w:val="Standard"/>
              <w:rPr>
                <w:sz w:val="20"/>
                <w:szCs w:val="20"/>
              </w:rPr>
            </w:pPr>
          </w:p>
        </w:tc>
      </w:tr>
      <w:tr w:rsidR="006722E3" w:rsidRPr="006722E3" w14:paraId="1470DEEB" w14:textId="77777777" w:rsidTr="00242809">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DB1E415" w14:textId="77777777" w:rsidR="006722E3" w:rsidRPr="006722E3" w:rsidRDefault="006722E3" w:rsidP="00242809">
            <w:pPr>
              <w:pStyle w:val="Body"/>
              <w:tabs>
                <w:tab w:val="left" w:pos="1296"/>
                <w:tab w:val="left" w:pos="2592"/>
              </w:tabs>
              <w:rPr>
                <w:rFonts w:ascii="Times New Roman" w:hAnsi="Times New Roman"/>
                <w:color w:val="auto"/>
                <w:lang w:val="lt-LT"/>
              </w:rPr>
            </w:pPr>
            <w:r w:rsidRPr="006722E3">
              <w:rPr>
                <w:rFonts w:ascii="Times New Roman" w:hAnsi="Times New Roman"/>
                <w:color w:val="auto"/>
                <w:lang w:val="lt-LT"/>
              </w:rPr>
              <w:t>Ekranas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C87E35A" w14:textId="77777777" w:rsidR="006722E3" w:rsidRPr="006722E3" w:rsidRDefault="006722E3" w:rsidP="00242809">
            <w:pPr>
              <w:pStyle w:val="Body"/>
              <w:tabs>
                <w:tab w:val="left" w:pos="1296"/>
                <w:tab w:val="left" w:pos="2592"/>
                <w:tab w:val="left" w:pos="3888"/>
                <w:tab w:val="left" w:pos="5184"/>
              </w:tabs>
              <w:rPr>
                <w:rFonts w:ascii="Times New Roman" w:hAnsi="Times New Roman"/>
                <w:color w:val="auto"/>
                <w:lang w:val="lt-LT"/>
              </w:rPr>
            </w:pPr>
            <w:r w:rsidRPr="006722E3">
              <w:rPr>
                <w:rFonts w:ascii="Times New Roman" w:hAnsi="Times New Roman"/>
                <w:color w:val="auto"/>
                <w:lang w:val="lt-LT"/>
              </w:rPr>
              <w:t>liečiamas ekranas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429D8D9" w14:textId="77777777" w:rsidR="006722E3" w:rsidRPr="006722E3" w:rsidRDefault="006722E3" w:rsidP="00242809">
            <w:pPr>
              <w:pStyle w:val="Standard"/>
              <w:rPr>
                <w:sz w:val="20"/>
                <w:szCs w:val="20"/>
              </w:rPr>
            </w:pPr>
          </w:p>
        </w:tc>
      </w:tr>
      <w:tr w:rsidR="006722E3" w:rsidRPr="006722E3" w14:paraId="5B6F4FB5" w14:textId="77777777" w:rsidTr="00242809">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92487EE" w14:textId="77777777" w:rsidR="006722E3" w:rsidRPr="006722E3" w:rsidRDefault="006722E3" w:rsidP="00242809">
            <w:pPr>
              <w:pStyle w:val="Body"/>
              <w:tabs>
                <w:tab w:val="left" w:pos="1296"/>
                <w:tab w:val="left" w:pos="2592"/>
              </w:tabs>
              <w:rPr>
                <w:rFonts w:ascii="Times New Roman" w:hAnsi="Times New Roman"/>
                <w:color w:val="auto"/>
                <w:lang w:val="lt-LT"/>
              </w:rPr>
            </w:pPr>
            <w:r w:rsidRPr="006722E3">
              <w:rPr>
                <w:rFonts w:ascii="Times New Roman" w:hAnsi="Times New Roman"/>
                <w:color w:val="auto"/>
                <w:lang w:val="lt-LT"/>
              </w:rPr>
              <w:t>Spausdintuvas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97F95E5" w14:textId="77777777" w:rsidR="006722E3" w:rsidRPr="006722E3" w:rsidRDefault="006722E3" w:rsidP="00242809">
            <w:pPr>
              <w:pStyle w:val="Body"/>
              <w:tabs>
                <w:tab w:val="left" w:pos="1296"/>
                <w:tab w:val="left" w:pos="2592"/>
                <w:tab w:val="left" w:pos="3888"/>
                <w:tab w:val="left" w:pos="5184"/>
              </w:tabs>
              <w:rPr>
                <w:rFonts w:ascii="Times New Roman" w:hAnsi="Times New Roman"/>
                <w:color w:val="auto"/>
                <w:lang w:val="lt-LT"/>
              </w:rPr>
            </w:pPr>
            <w:r w:rsidRPr="006722E3">
              <w:rPr>
                <w:rFonts w:ascii="Times New Roman" w:hAnsi="Times New Roman"/>
                <w:color w:val="auto"/>
                <w:lang w:val="lt-LT"/>
              </w:rPr>
              <w:t>vidinis terminis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EA64343" w14:textId="77777777" w:rsidR="006722E3" w:rsidRPr="006722E3" w:rsidRDefault="006722E3" w:rsidP="00242809">
            <w:pPr>
              <w:pStyle w:val="Standard"/>
              <w:rPr>
                <w:sz w:val="20"/>
                <w:szCs w:val="20"/>
              </w:rPr>
            </w:pPr>
          </w:p>
        </w:tc>
      </w:tr>
      <w:tr w:rsidR="006722E3" w:rsidRPr="006722E3" w14:paraId="6BD9A45B" w14:textId="77777777" w:rsidTr="00242809">
        <w:trPr>
          <w:trHeight w:val="4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851C1F2" w14:textId="77777777" w:rsidR="006722E3" w:rsidRPr="006722E3" w:rsidRDefault="006722E3" w:rsidP="00242809">
            <w:pPr>
              <w:pStyle w:val="Body"/>
              <w:tabs>
                <w:tab w:val="left" w:pos="1296"/>
                <w:tab w:val="left" w:pos="2592"/>
              </w:tabs>
              <w:rPr>
                <w:rFonts w:ascii="Times New Roman" w:hAnsi="Times New Roman"/>
                <w:color w:val="auto"/>
                <w:lang w:val="lt-LT"/>
              </w:rPr>
            </w:pPr>
            <w:r w:rsidRPr="006722E3">
              <w:rPr>
                <w:rFonts w:ascii="Times New Roman" w:hAnsi="Times New Roman"/>
                <w:color w:val="auto"/>
                <w:lang w:val="lt-LT"/>
              </w:rPr>
              <w:t>Jungtys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38A5008" w14:textId="77777777" w:rsidR="006722E3" w:rsidRPr="006722E3" w:rsidRDefault="006722E3" w:rsidP="00242809">
            <w:pPr>
              <w:pStyle w:val="Body"/>
              <w:tabs>
                <w:tab w:val="left" w:pos="1296"/>
                <w:tab w:val="left" w:pos="2592"/>
                <w:tab w:val="left" w:pos="3888"/>
                <w:tab w:val="left" w:pos="5184"/>
              </w:tabs>
              <w:rPr>
                <w:lang w:val="lt-LT"/>
              </w:rPr>
            </w:pPr>
            <w:r w:rsidRPr="006722E3">
              <w:rPr>
                <w:rFonts w:ascii="Times New Roman" w:hAnsi="Times New Roman"/>
                <w:color w:val="auto"/>
                <w:lang w:val="lt-LT"/>
              </w:rPr>
              <w:t xml:space="preserve">LIS/HIS RS 232, galimybė prijungti platformą su USB ir </w:t>
            </w:r>
            <w:proofErr w:type="spellStart"/>
            <w:r w:rsidRPr="006722E3">
              <w:rPr>
                <w:rFonts w:ascii="Times New Roman" w:hAnsi="Times New Roman"/>
                <w:color w:val="auto"/>
                <w:lang w:val="lt-LT"/>
              </w:rPr>
              <w:t>Wifi</w:t>
            </w:r>
            <w:proofErr w:type="spellEnd"/>
            <w:r w:rsidRPr="006722E3">
              <w:rPr>
                <w:rFonts w:ascii="Times New Roman" w:hAnsi="Times New Roman"/>
                <w:color w:val="auto"/>
                <w:lang w:val="lt-LT"/>
              </w:rPr>
              <w:t xml:space="preserve"> jungtimis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C2D2B0E" w14:textId="77777777" w:rsidR="006722E3" w:rsidRPr="006722E3" w:rsidRDefault="006722E3" w:rsidP="00242809">
            <w:pPr>
              <w:pStyle w:val="Standard"/>
              <w:rPr>
                <w:sz w:val="20"/>
                <w:szCs w:val="20"/>
              </w:rPr>
            </w:pPr>
          </w:p>
        </w:tc>
      </w:tr>
      <w:tr w:rsidR="006722E3" w:rsidRPr="006722E3" w14:paraId="72EC7B0D" w14:textId="77777777" w:rsidTr="00242809">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7832308" w14:textId="77777777" w:rsidR="006722E3" w:rsidRPr="006722E3" w:rsidRDefault="006722E3" w:rsidP="00242809">
            <w:pPr>
              <w:pStyle w:val="Body"/>
              <w:tabs>
                <w:tab w:val="left" w:pos="1296"/>
                <w:tab w:val="left" w:pos="2592"/>
              </w:tabs>
              <w:rPr>
                <w:rFonts w:ascii="Times New Roman" w:hAnsi="Times New Roman"/>
                <w:color w:val="auto"/>
                <w:lang w:val="lt-LT"/>
              </w:rPr>
            </w:pPr>
            <w:r w:rsidRPr="006722E3">
              <w:rPr>
                <w:rFonts w:ascii="Times New Roman" w:hAnsi="Times New Roman"/>
                <w:color w:val="auto"/>
                <w:lang w:val="lt-LT"/>
              </w:rPr>
              <w:lastRenderedPageBreak/>
              <w:t>Matavimo metodas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CE3BA02" w14:textId="77777777" w:rsidR="006722E3" w:rsidRPr="006722E3" w:rsidRDefault="006722E3" w:rsidP="00242809">
            <w:pPr>
              <w:pStyle w:val="Body"/>
              <w:tabs>
                <w:tab w:val="left" w:pos="1296"/>
                <w:tab w:val="left" w:pos="2592"/>
                <w:tab w:val="left" w:pos="3888"/>
                <w:tab w:val="left" w:pos="5184"/>
              </w:tabs>
              <w:rPr>
                <w:lang w:val="lt-LT"/>
              </w:rPr>
            </w:pPr>
            <w:r w:rsidRPr="006722E3">
              <w:rPr>
                <w:rFonts w:ascii="Times New Roman" w:hAnsi="Times New Roman"/>
                <w:color w:val="auto"/>
                <w:lang w:val="lt-LT"/>
              </w:rPr>
              <w:t>atspindžio spektrofotometras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76398DE" w14:textId="77777777" w:rsidR="006722E3" w:rsidRPr="006722E3" w:rsidRDefault="006722E3" w:rsidP="00242809">
            <w:pPr>
              <w:pStyle w:val="Standard"/>
              <w:rPr>
                <w:sz w:val="20"/>
                <w:szCs w:val="20"/>
              </w:rPr>
            </w:pPr>
          </w:p>
        </w:tc>
      </w:tr>
      <w:tr w:rsidR="006722E3" w:rsidRPr="006722E3" w14:paraId="4F5D7578" w14:textId="77777777" w:rsidTr="00242809">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5398BF8" w14:textId="77777777" w:rsidR="006722E3" w:rsidRPr="006722E3" w:rsidRDefault="006722E3" w:rsidP="00242809">
            <w:pPr>
              <w:pStyle w:val="Body"/>
              <w:tabs>
                <w:tab w:val="left" w:pos="1296"/>
                <w:tab w:val="left" w:pos="2592"/>
              </w:tabs>
              <w:rPr>
                <w:rFonts w:ascii="Times New Roman" w:hAnsi="Times New Roman"/>
                <w:color w:val="auto"/>
                <w:lang w:val="lt-LT"/>
              </w:rPr>
            </w:pPr>
            <w:r w:rsidRPr="006722E3">
              <w:rPr>
                <w:rFonts w:ascii="Times New Roman" w:hAnsi="Times New Roman"/>
                <w:color w:val="auto"/>
                <w:lang w:val="lt-LT"/>
              </w:rPr>
              <w:t>Atmintis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BBB98D0" w14:textId="77777777" w:rsidR="006722E3" w:rsidRPr="006722E3" w:rsidRDefault="006722E3" w:rsidP="00242809">
            <w:pPr>
              <w:pStyle w:val="Body"/>
              <w:tabs>
                <w:tab w:val="left" w:pos="1296"/>
                <w:tab w:val="left" w:pos="2592"/>
                <w:tab w:val="left" w:pos="3888"/>
                <w:tab w:val="left" w:pos="5184"/>
              </w:tabs>
              <w:rPr>
                <w:lang w:val="lt-LT"/>
              </w:rPr>
            </w:pPr>
            <w:r w:rsidRPr="006722E3">
              <w:rPr>
                <w:rFonts w:ascii="Times New Roman" w:hAnsi="Times New Roman"/>
                <w:color w:val="auto"/>
                <w:lang w:val="lt-LT"/>
              </w:rPr>
              <w:t>ne mažiau 950 pacientų rezultatų</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6E236CF" w14:textId="77777777" w:rsidR="006722E3" w:rsidRPr="006722E3" w:rsidRDefault="006722E3" w:rsidP="00242809">
            <w:pPr>
              <w:pStyle w:val="Standard"/>
              <w:rPr>
                <w:sz w:val="20"/>
                <w:szCs w:val="20"/>
              </w:rPr>
            </w:pPr>
          </w:p>
        </w:tc>
      </w:tr>
      <w:tr w:rsidR="006722E3" w:rsidRPr="006722E3" w14:paraId="01C17199" w14:textId="77777777" w:rsidTr="00242809">
        <w:trPr>
          <w:trHeight w:val="4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F70675E" w14:textId="77777777" w:rsidR="006722E3" w:rsidRPr="006722E3" w:rsidRDefault="006722E3" w:rsidP="00242809">
            <w:pPr>
              <w:pStyle w:val="Body"/>
              <w:tabs>
                <w:tab w:val="left" w:pos="1296"/>
                <w:tab w:val="left" w:pos="2592"/>
              </w:tabs>
              <w:rPr>
                <w:rFonts w:ascii="Times New Roman" w:hAnsi="Times New Roman"/>
                <w:color w:val="auto"/>
                <w:lang w:val="lt-LT"/>
              </w:rPr>
            </w:pPr>
            <w:proofErr w:type="spellStart"/>
            <w:r w:rsidRPr="006722E3">
              <w:rPr>
                <w:rFonts w:ascii="Times New Roman" w:hAnsi="Times New Roman"/>
                <w:color w:val="auto"/>
                <w:lang w:val="lt-LT"/>
              </w:rPr>
              <w:t>Kalibracija</w:t>
            </w:r>
            <w:proofErr w:type="spellEnd"/>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63A54C5" w14:textId="77777777" w:rsidR="006722E3" w:rsidRPr="006722E3" w:rsidRDefault="006722E3" w:rsidP="00242809">
            <w:pPr>
              <w:pStyle w:val="Body"/>
              <w:tabs>
                <w:tab w:val="left" w:pos="1296"/>
                <w:tab w:val="left" w:pos="2592"/>
                <w:tab w:val="left" w:pos="3888"/>
                <w:tab w:val="left" w:pos="5184"/>
              </w:tabs>
              <w:rPr>
                <w:lang w:val="lt-LT"/>
              </w:rPr>
            </w:pPr>
            <w:r w:rsidRPr="006722E3">
              <w:rPr>
                <w:rFonts w:ascii="Times New Roman" w:hAnsi="Times New Roman"/>
                <w:color w:val="auto"/>
                <w:lang w:val="lt-LT"/>
              </w:rPr>
              <w:t xml:space="preserve">automatinė </w:t>
            </w:r>
            <w:proofErr w:type="spellStart"/>
            <w:r w:rsidRPr="006722E3">
              <w:rPr>
                <w:rFonts w:ascii="Times New Roman" w:hAnsi="Times New Roman"/>
                <w:color w:val="auto"/>
                <w:lang w:val="lt-LT"/>
              </w:rPr>
              <w:t>kalibracija</w:t>
            </w:r>
            <w:proofErr w:type="spellEnd"/>
            <w:r w:rsidRPr="006722E3">
              <w:rPr>
                <w:rFonts w:ascii="Times New Roman" w:hAnsi="Times New Roman"/>
                <w:color w:val="auto"/>
                <w:lang w:val="lt-LT"/>
              </w:rPr>
              <w:t xml:space="preserve"> prieš kiekvieno tyrimo atlikimą, jokių papildomų </w:t>
            </w:r>
            <w:proofErr w:type="spellStart"/>
            <w:r w:rsidRPr="006722E3">
              <w:rPr>
                <w:rFonts w:ascii="Times New Roman" w:hAnsi="Times New Roman"/>
                <w:color w:val="auto"/>
                <w:lang w:val="lt-LT"/>
              </w:rPr>
              <w:t>kalibracijos</w:t>
            </w:r>
            <w:proofErr w:type="spellEnd"/>
            <w:r w:rsidRPr="006722E3">
              <w:rPr>
                <w:rFonts w:ascii="Times New Roman" w:hAnsi="Times New Roman"/>
                <w:color w:val="auto"/>
                <w:lang w:val="lt-LT"/>
              </w:rPr>
              <w:t xml:space="preserve"> priemonių nereikia</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6D2D851" w14:textId="77777777" w:rsidR="006722E3" w:rsidRPr="006722E3" w:rsidRDefault="006722E3" w:rsidP="00242809">
            <w:pPr>
              <w:pStyle w:val="Standard"/>
              <w:rPr>
                <w:sz w:val="20"/>
                <w:szCs w:val="20"/>
              </w:rPr>
            </w:pPr>
          </w:p>
        </w:tc>
      </w:tr>
      <w:tr w:rsidR="006722E3" w:rsidRPr="006722E3" w14:paraId="58F00CDD" w14:textId="77777777" w:rsidTr="00242809">
        <w:trPr>
          <w:trHeight w:val="4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52FA9B6" w14:textId="77777777" w:rsidR="006722E3" w:rsidRPr="006722E3" w:rsidRDefault="006722E3" w:rsidP="00242809">
            <w:pPr>
              <w:pStyle w:val="Body"/>
              <w:tabs>
                <w:tab w:val="left" w:pos="1296"/>
                <w:tab w:val="left" w:pos="2592"/>
              </w:tabs>
              <w:rPr>
                <w:lang w:val="lt-LT"/>
              </w:rPr>
            </w:pPr>
            <w:r w:rsidRPr="006722E3">
              <w:rPr>
                <w:rFonts w:ascii="Times New Roman" w:hAnsi="Times New Roman"/>
                <w:color w:val="auto"/>
                <w:lang w:val="lt-LT"/>
              </w:rPr>
              <w:t>Juostelių apsauga nuo</w:t>
            </w:r>
          </w:p>
          <w:p w14:paraId="408E8EA0" w14:textId="77777777" w:rsidR="006722E3" w:rsidRPr="006722E3" w:rsidRDefault="006722E3" w:rsidP="00242809">
            <w:pPr>
              <w:pStyle w:val="Body"/>
              <w:tabs>
                <w:tab w:val="left" w:pos="1296"/>
                <w:tab w:val="left" w:pos="2592"/>
              </w:tabs>
              <w:rPr>
                <w:rFonts w:ascii="Times New Roman" w:hAnsi="Times New Roman"/>
                <w:color w:val="auto"/>
                <w:lang w:val="lt-LT"/>
              </w:rPr>
            </w:pPr>
            <w:r w:rsidRPr="006722E3">
              <w:rPr>
                <w:rFonts w:ascii="Times New Roman" w:hAnsi="Times New Roman"/>
                <w:color w:val="auto"/>
                <w:lang w:val="lt-LT"/>
              </w:rPr>
              <w:t>drėgmės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8026312" w14:textId="77777777" w:rsidR="006722E3" w:rsidRPr="006722E3" w:rsidRDefault="006722E3" w:rsidP="00242809">
            <w:pPr>
              <w:pStyle w:val="Body"/>
              <w:tabs>
                <w:tab w:val="left" w:pos="1296"/>
                <w:tab w:val="left" w:pos="2592"/>
                <w:tab w:val="left" w:pos="3888"/>
                <w:tab w:val="left" w:pos="5184"/>
              </w:tabs>
              <w:rPr>
                <w:lang w:val="lt-LT"/>
              </w:rPr>
            </w:pPr>
            <w:r w:rsidRPr="006722E3">
              <w:rPr>
                <w:rFonts w:ascii="Times New Roman" w:hAnsi="Times New Roman"/>
                <w:color w:val="auto"/>
                <w:lang w:val="lt-LT"/>
              </w:rPr>
              <w:t>automatinis kiekvienos juostelės patikrinimas dėl drėgmės, apsaugantis nuo klaidingų tyrimų rezultatų</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E9F864D" w14:textId="77777777" w:rsidR="006722E3" w:rsidRPr="006722E3" w:rsidRDefault="006722E3" w:rsidP="00242809">
            <w:pPr>
              <w:pStyle w:val="Standard"/>
              <w:rPr>
                <w:sz w:val="20"/>
                <w:szCs w:val="20"/>
              </w:rPr>
            </w:pPr>
          </w:p>
        </w:tc>
      </w:tr>
      <w:tr w:rsidR="006722E3" w:rsidRPr="006722E3" w14:paraId="40060328" w14:textId="77777777" w:rsidTr="00242809">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C2A72C6" w14:textId="77777777" w:rsidR="006722E3" w:rsidRPr="006722E3" w:rsidRDefault="006722E3" w:rsidP="00242809">
            <w:pPr>
              <w:pStyle w:val="Body"/>
              <w:tabs>
                <w:tab w:val="left" w:pos="1296"/>
                <w:tab w:val="left" w:pos="2592"/>
              </w:tabs>
              <w:rPr>
                <w:lang w:val="lt-LT"/>
              </w:rPr>
            </w:pPr>
            <w:r w:rsidRPr="006722E3">
              <w:rPr>
                <w:rFonts w:ascii="Times New Roman" w:hAnsi="Times New Roman"/>
                <w:color w:val="auto"/>
                <w:lang w:val="lt-LT"/>
              </w:rPr>
              <w:t>Juostelių atpažinimas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381CC67" w14:textId="77777777" w:rsidR="006722E3" w:rsidRPr="006722E3" w:rsidRDefault="006722E3" w:rsidP="00242809">
            <w:pPr>
              <w:pStyle w:val="Body"/>
              <w:tabs>
                <w:tab w:val="left" w:pos="1296"/>
                <w:tab w:val="left" w:pos="2592"/>
                <w:tab w:val="left" w:pos="3888"/>
                <w:tab w:val="left" w:pos="5184"/>
              </w:tabs>
              <w:rPr>
                <w:lang w:val="lt-LT"/>
              </w:rPr>
            </w:pPr>
            <w:r w:rsidRPr="006722E3">
              <w:rPr>
                <w:rFonts w:ascii="Times New Roman" w:hAnsi="Times New Roman"/>
                <w:color w:val="auto"/>
                <w:lang w:val="lt-LT"/>
              </w:rPr>
              <w:t>automatinis naudojamo juostelių tipo atpažinimas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58B6748" w14:textId="77777777" w:rsidR="006722E3" w:rsidRPr="006722E3" w:rsidRDefault="006722E3" w:rsidP="00242809">
            <w:pPr>
              <w:pStyle w:val="Standard"/>
              <w:rPr>
                <w:sz w:val="20"/>
                <w:szCs w:val="20"/>
              </w:rPr>
            </w:pPr>
          </w:p>
        </w:tc>
      </w:tr>
      <w:tr w:rsidR="006722E3" w:rsidRPr="006722E3" w14:paraId="056A3996" w14:textId="77777777" w:rsidTr="00242809">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1B3F2BE" w14:textId="77777777" w:rsidR="006722E3" w:rsidRPr="006722E3" w:rsidRDefault="006722E3" w:rsidP="00242809">
            <w:pPr>
              <w:pStyle w:val="Body"/>
              <w:tabs>
                <w:tab w:val="left" w:pos="1296"/>
                <w:tab w:val="left" w:pos="2592"/>
              </w:tabs>
              <w:rPr>
                <w:lang w:val="lt-LT"/>
              </w:rPr>
            </w:pPr>
            <w:r w:rsidRPr="006722E3">
              <w:rPr>
                <w:rFonts w:ascii="Times New Roman" w:hAnsi="Times New Roman"/>
                <w:color w:val="auto"/>
                <w:lang w:val="lt-LT"/>
              </w:rPr>
              <w:t>Rezultatų patarėjas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F743B5D" w14:textId="77777777" w:rsidR="006722E3" w:rsidRPr="006722E3" w:rsidRDefault="006722E3" w:rsidP="00242809">
            <w:pPr>
              <w:pStyle w:val="Body"/>
              <w:tabs>
                <w:tab w:val="left" w:pos="1296"/>
                <w:tab w:val="left" w:pos="2592"/>
                <w:tab w:val="left" w:pos="3888"/>
                <w:tab w:val="left" w:pos="5184"/>
              </w:tabs>
              <w:rPr>
                <w:lang w:val="lt-LT"/>
              </w:rPr>
            </w:pPr>
            <w:r w:rsidRPr="006722E3">
              <w:rPr>
                <w:rFonts w:ascii="Times New Roman" w:hAnsi="Times New Roman"/>
                <w:color w:val="auto"/>
                <w:lang w:val="lt-LT"/>
              </w:rPr>
              <w:t>automatinė rezultatų interpretavimo patarėjo funkcija</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9163E8C" w14:textId="77777777" w:rsidR="006722E3" w:rsidRPr="006722E3" w:rsidRDefault="006722E3" w:rsidP="00242809">
            <w:pPr>
              <w:pStyle w:val="Standard"/>
              <w:rPr>
                <w:sz w:val="20"/>
                <w:szCs w:val="20"/>
              </w:rPr>
            </w:pPr>
          </w:p>
        </w:tc>
      </w:tr>
      <w:tr w:rsidR="006722E3" w:rsidRPr="006722E3" w14:paraId="5CD286BD" w14:textId="77777777" w:rsidTr="00242809">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72FCFDC" w14:textId="77777777" w:rsidR="006722E3" w:rsidRPr="006722E3" w:rsidRDefault="006722E3" w:rsidP="00242809">
            <w:pPr>
              <w:pStyle w:val="Body"/>
              <w:tabs>
                <w:tab w:val="left" w:pos="1296"/>
                <w:tab w:val="left" w:pos="2592"/>
              </w:tabs>
              <w:rPr>
                <w:rFonts w:ascii="Times New Roman" w:hAnsi="Times New Roman"/>
                <w:color w:val="auto"/>
                <w:lang w:val="lt-LT"/>
              </w:rPr>
            </w:pPr>
            <w:r w:rsidRPr="006722E3">
              <w:rPr>
                <w:rFonts w:ascii="Times New Roman" w:hAnsi="Times New Roman"/>
                <w:color w:val="auto"/>
                <w:lang w:val="lt-LT"/>
              </w:rPr>
              <w:t>Programinė įranga</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04616BE" w14:textId="77777777" w:rsidR="006722E3" w:rsidRPr="006722E3" w:rsidRDefault="006722E3" w:rsidP="00242809">
            <w:pPr>
              <w:pStyle w:val="Body"/>
              <w:tabs>
                <w:tab w:val="left" w:pos="1296"/>
                <w:tab w:val="left" w:pos="2592"/>
                <w:tab w:val="left" w:pos="3888"/>
                <w:tab w:val="left" w:pos="5184"/>
              </w:tabs>
              <w:rPr>
                <w:rFonts w:ascii="Times New Roman" w:hAnsi="Times New Roman"/>
                <w:color w:val="auto"/>
                <w:lang w:val="lt-LT"/>
              </w:rPr>
            </w:pPr>
            <w:r w:rsidRPr="006722E3">
              <w:rPr>
                <w:rFonts w:ascii="Times New Roman" w:hAnsi="Times New Roman"/>
                <w:color w:val="auto"/>
                <w:lang w:val="lt-LT"/>
              </w:rPr>
              <w:t>būtina galimybė atnaujinti programinę įrangą</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BE35F78" w14:textId="77777777" w:rsidR="006722E3" w:rsidRPr="006722E3" w:rsidRDefault="006722E3" w:rsidP="00242809">
            <w:pPr>
              <w:pStyle w:val="Standard"/>
              <w:rPr>
                <w:sz w:val="20"/>
                <w:szCs w:val="20"/>
              </w:rPr>
            </w:pPr>
          </w:p>
        </w:tc>
      </w:tr>
      <w:tr w:rsidR="006722E3" w:rsidRPr="006722E3" w14:paraId="3A976490" w14:textId="77777777" w:rsidTr="00242809">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387DC27" w14:textId="77777777" w:rsidR="006722E3" w:rsidRPr="006722E3" w:rsidRDefault="006722E3" w:rsidP="00242809">
            <w:pPr>
              <w:pStyle w:val="Body"/>
              <w:tabs>
                <w:tab w:val="left" w:pos="1296"/>
                <w:tab w:val="left" w:pos="2592"/>
              </w:tabs>
              <w:rPr>
                <w:rFonts w:ascii="Times New Roman" w:hAnsi="Times New Roman"/>
                <w:color w:val="auto"/>
                <w:lang w:val="lt-LT"/>
              </w:rPr>
            </w:pPr>
            <w:r w:rsidRPr="006722E3">
              <w:rPr>
                <w:rFonts w:ascii="Times New Roman" w:hAnsi="Times New Roman"/>
                <w:color w:val="auto"/>
                <w:lang w:val="lt-LT"/>
              </w:rPr>
              <w:t>Brūkšninis kodas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E156F53" w14:textId="77777777" w:rsidR="006722E3" w:rsidRPr="006722E3" w:rsidRDefault="006722E3" w:rsidP="00242809">
            <w:pPr>
              <w:pStyle w:val="Body"/>
              <w:tabs>
                <w:tab w:val="left" w:pos="1296"/>
                <w:tab w:val="left" w:pos="2592"/>
                <w:tab w:val="left" w:pos="3888"/>
                <w:tab w:val="left" w:pos="5184"/>
              </w:tabs>
              <w:rPr>
                <w:rFonts w:ascii="Times New Roman" w:hAnsi="Times New Roman"/>
                <w:color w:val="auto"/>
                <w:lang w:val="lt-LT"/>
              </w:rPr>
            </w:pPr>
            <w:r w:rsidRPr="006722E3">
              <w:rPr>
                <w:rFonts w:ascii="Times New Roman" w:hAnsi="Times New Roman"/>
                <w:color w:val="auto"/>
                <w:lang w:val="lt-LT"/>
              </w:rPr>
              <w:t>pajungiamas pasirinktinai</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75CB4F7" w14:textId="77777777" w:rsidR="006722E3" w:rsidRPr="006722E3" w:rsidRDefault="006722E3" w:rsidP="00242809">
            <w:pPr>
              <w:pStyle w:val="Standard"/>
              <w:rPr>
                <w:sz w:val="20"/>
                <w:szCs w:val="20"/>
              </w:rPr>
            </w:pPr>
          </w:p>
        </w:tc>
      </w:tr>
      <w:tr w:rsidR="006722E3" w:rsidRPr="006722E3" w14:paraId="1A7416B2" w14:textId="77777777" w:rsidTr="00242809">
        <w:trPr>
          <w:trHeight w:val="4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CF9B377" w14:textId="77777777" w:rsidR="006722E3" w:rsidRPr="006722E3" w:rsidRDefault="006722E3" w:rsidP="00242809">
            <w:pPr>
              <w:pStyle w:val="Body"/>
              <w:tabs>
                <w:tab w:val="left" w:pos="1296"/>
                <w:tab w:val="left" w:pos="2592"/>
              </w:tabs>
              <w:rPr>
                <w:rFonts w:ascii="Times New Roman" w:hAnsi="Times New Roman"/>
                <w:color w:val="auto"/>
                <w:lang w:val="lt-LT"/>
              </w:rPr>
            </w:pPr>
            <w:r w:rsidRPr="006722E3">
              <w:rPr>
                <w:rFonts w:ascii="Times New Roman" w:hAnsi="Times New Roman"/>
                <w:color w:val="auto"/>
                <w:lang w:val="lt-LT"/>
              </w:rPr>
              <w:t>Kokybės kontrolė</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266BD2F" w14:textId="77777777" w:rsidR="006722E3" w:rsidRPr="006722E3" w:rsidRDefault="006722E3" w:rsidP="00242809">
            <w:pPr>
              <w:pStyle w:val="Body"/>
              <w:tabs>
                <w:tab w:val="left" w:pos="1296"/>
                <w:tab w:val="left" w:pos="2592"/>
                <w:tab w:val="left" w:pos="3888"/>
                <w:tab w:val="left" w:pos="5184"/>
              </w:tabs>
              <w:rPr>
                <w:lang w:val="lt-LT"/>
              </w:rPr>
            </w:pPr>
            <w:r w:rsidRPr="006722E3">
              <w:rPr>
                <w:rFonts w:ascii="Times New Roman" w:hAnsi="Times New Roman"/>
                <w:color w:val="auto"/>
                <w:lang w:val="lt-LT"/>
              </w:rPr>
              <w:t>teigiamos ir neigiamos kontrolinės juostelės iš kurių ruošiamas kontrolės tirpalas, ne mažiau 2 lygių</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A74B5EC" w14:textId="77777777" w:rsidR="006722E3" w:rsidRPr="006722E3" w:rsidRDefault="006722E3" w:rsidP="00242809">
            <w:pPr>
              <w:pStyle w:val="Standard"/>
              <w:rPr>
                <w:sz w:val="20"/>
                <w:szCs w:val="20"/>
              </w:rPr>
            </w:pPr>
          </w:p>
        </w:tc>
      </w:tr>
    </w:tbl>
    <w:p w14:paraId="72977D15" w14:textId="77777777" w:rsidR="006722E3" w:rsidRPr="006722E3" w:rsidRDefault="006722E3" w:rsidP="006722E3">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rPr>
          <w:lang w:val="lt-LT"/>
        </w:rPr>
      </w:pPr>
      <w:r w:rsidRPr="006722E3">
        <w:rPr>
          <w:color w:val="auto"/>
          <w:lang w:val="lt-LT"/>
        </w:rPr>
        <w:t xml:space="preserve">Pastaba. </w:t>
      </w:r>
      <w:r w:rsidRPr="006722E3">
        <w:rPr>
          <w:rFonts w:ascii="Times New Roman" w:hAnsi="Times New Roman"/>
          <w:color w:val="auto"/>
          <w:lang w:val="lt-LT"/>
        </w:rPr>
        <w:t>Reagentai bei papildomos priemonės bus pristatomos VšĮ Elektrėnų savivaldybės sveikatos centrui adresu Taikos g. 6, Elektrėnai.</w:t>
      </w:r>
    </w:p>
    <w:p w14:paraId="38A68757" w14:textId="77777777" w:rsidR="006722E3" w:rsidRPr="006722E3" w:rsidRDefault="006722E3" w:rsidP="006722E3">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spacing w:after="200" w:line="276" w:lineRule="auto"/>
        <w:rPr>
          <w:color w:val="auto"/>
          <w:lang w:val="lt-LT"/>
        </w:rPr>
      </w:pPr>
    </w:p>
    <w:p w14:paraId="67A2E00E" w14:textId="77777777" w:rsidR="006722E3" w:rsidRPr="00503BA2" w:rsidRDefault="006722E3" w:rsidP="006722E3">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ascii="Times New Roman" w:hAnsi="Times New Roman"/>
          <w:b/>
          <w:bCs/>
          <w:color w:val="auto"/>
          <w:sz w:val="22"/>
          <w:szCs w:val="22"/>
          <w:lang w:val="lt-LT"/>
        </w:rPr>
      </w:pPr>
      <w:r w:rsidRPr="00503BA2">
        <w:rPr>
          <w:rFonts w:ascii="Times New Roman" w:hAnsi="Times New Roman"/>
          <w:b/>
          <w:bCs/>
          <w:color w:val="auto"/>
          <w:sz w:val="22"/>
          <w:szCs w:val="22"/>
          <w:lang w:val="lt-LT"/>
        </w:rPr>
        <w:t xml:space="preserve">2 PIRKIMO DALIS – REAGENTAI BEI PAPILDOMOS PRIEMONĖS PUSIAU AUTOMATINIAM ŠLAPIMO ANALIZATORIUI CLINITEK Status </w:t>
      </w:r>
      <w:proofErr w:type="spellStart"/>
      <w:r w:rsidRPr="00503BA2">
        <w:rPr>
          <w:rFonts w:ascii="Times New Roman" w:hAnsi="Times New Roman"/>
          <w:b/>
          <w:bCs/>
          <w:color w:val="auto"/>
          <w:sz w:val="22"/>
          <w:szCs w:val="22"/>
          <w:lang w:val="lt-LT"/>
        </w:rPr>
        <w:t>Plus</w:t>
      </w:r>
      <w:proofErr w:type="spellEnd"/>
      <w:r w:rsidRPr="00503BA2">
        <w:rPr>
          <w:rFonts w:ascii="Times New Roman" w:hAnsi="Times New Roman"/>
          <w:b/>
          <w:bCs/>
          <w:color w:val="auto"/>
          <w:sz w:val="22"/>
          <w:szCs w:val="22"/>
          <w:lang w:val="lt-LT"/>
        </w:rPr>
        <w:t xml:space="preserve"> ar lygiaverčiam</w:t>
      </w:r>
    </w:p>
    <w:p w14:paraId="6E7A75EA" w14:textId="77777777" w:rsidR="006722E3" w:rsidRPr="006722E3" w:rsidRDefault="006722E3" w:rsidP="006722E3">
      <w:pPr>
        <w:pStyle w:val="Body"/>
        <w:widowControl w:val="0"/>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ascii="Times New Roman" w:eastAsia="Times New Roman" w:hAnsi="Times New Roman" w:cs="Times New Roman"/>
          <w:b/>
          <w:bCs/>
          <w:color w:val="auto"/>
          <w:lang w:val="lt-LT"/>
        </w:rPr>
      </w:pPr>
    </w:p>
    <w:tbl>
      <w:tblPr>
        <w:tblW w:w="15023" w:type="dxa"/>
        <w:tblLayout w:type="fixed"/>
        <w:tblCellMar>
          <w:left w:w="10" w:type="dxa"/>
          <w:right w:w="10" w:type="dxa"/>
        </w:tblCellMar>
        <w:tblLook w:val="04A0" w:firstRow="1" w:lastRow="0" w:firstColumn="1" w:lastColumn="0" w:noHBand="0" w:noVBand="1"/>
      </w:tblPr>
      <w:tblGrid>
        <w:gridCol w:w="1559"/>
        <w:gridCol w:w="73"/>
        <w:gridCol w:w="1632"/>
        <w:gridCol w:w="1632"/>
        <w:gridCol w:w="1631"/>
        <w:gridCol w:w="1267"/>
        <w:gridCol w:w="1559"/>
        <w:gridCol w:w="1559"/>
        <w:gridCol w:w="1559"/>
        <w:gridCol w:w="1276"/>
        <w:gridCol w:w="1276"/>
      </w:tblGrid>
      <w:tr w:rsidR="006722E3" w:rsidRPr="006722E3" w14:paraId="08EA30DF" w14:textId="77777777" w:rsidTr="00242809">
        <w:tc>
          <w:tcPr>
            <w:tcW w:w="1559" w:type="dxa"/>
            <w:tcBorders>
              <w:top w:val="single" w:sz="2" w:space="0" w:color="000000"/>
              <w:left w:val="single" w:sz="2" w:space="0" w:color="000000"/>
              <w:bottom w:val="single" w:sz="2" w:space="0" w:color="000000"/>
              <w:right w:val="single" w:sz="2" w:space="0" w:color="000000"/>
            </w:tcBorders>
          </w:tcPr>
          <w:p w14:paraId="6B0A835F" w14:textId="77777777" w:rsidR="006722E3" w:rsidRPr="006722E3" w:rsidRDefault="006722E3" w:rsidP="00242809">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jc w:val="center"/>
              <w:rPr>
                <w:rFonts w:ascii="Times New Roman" w:hAnsi="Times New Roman"/>
                <w:b/>
                <w:bCs/>
                <w:color w:val="auto"/>
                <w:sz w:val="19"/>
                <w:szCs w:val="19"/>
                <w:lang w:val="lt-LT"/>
              </w:rPr>
            </w:pPr>
          </w:p>
        </w:tc>
        <w:tc>
          <w:tcPr>
            <w:tcW w:w="13464" w:type="dxa"/>
            <w:gridSpan w:val="10"/>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D5ECCF9" w14:textId="77777777" w:rsidR="006722E3" w:rsidRPr="006722E3" w:rsidRDefault="006722E3" w:rsidP="00242809">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jc w:val="center"/>
              <w:rPr>
                <w:lang w:val="lt-LT"/>
              </w:rPr>
            </w:pPr>
            <w:r w:rsidRPr="006722E3">
              <w:rPr>
                <w:rFonts w:ascii="Times New Roman" w:hAnsi="Times New Roman"/>
                <w:b/>
                <w:bCs/>
                <w:color w:val="auto"/>
                <w:sz w:val="19"/>
                <w:szCs w:val="19"/>
                <w:lang w:val="lt-LT"/>
              </w:rPr>
              <w:t xml:space="preserve">REAGENTAI IR REIKALINGOS PRIEMONĖS PUSIAU AUTOMATINIAM ANALIZATORIUI „CLINITEK Status </w:t>
            </w:r>
            <w:proofErr w:type="spellStart"/>
            <w:r w:rsidRPr="006722E3">
              <w:rPr>
                <w:rFonts w:ascii="Times New Roman" w:hAnsi="Times New Roman"/>
                <w:b/>
                <w:bCs/>
                <w:color w:val="auto"/>
                <w:sz w:val="19"/>
                <w:szCs w:val="19"/>
                <w:lang w:val="lt-LT"/>
              </w:rPr>
              <w:t>Plus</w:t>
            </w:r>
            <w:proofErr w:type="spellEnd"/>
            <w:r w:rsidRPr="006722E3">
              <w:rPr>
                <w:rFonts w:ascii="Times New Roman" w:hAnsi="Times New Roman"/>
                <w:b/>
                <w:bCs/>
                <w:color w:val="auto"/>
                <w:sz w:val="19"/>
                <w:szCs w:val="19"/>
                <w:lang w:val="lt-LT"/>
              </w:rPr>
              <w:t>” ar lygiaverčiam</w:t>
            </w:r>
          </w:p>
        </w:tc>
      </w:tr>
      <w:tr w:rsidR="006722E3" w:rsidRPr="006722E3" w14:paraId="2B6F4E2B" w14:textId="77777777" w:rsidTr="00242809">
        <w:tc>
          <w:tcPr>
            <w:tcW w:w="1632" w:type="dxa"/>
            <w:gridSpan w:val="2"/>
            <w:tcBorders>
              <w:left w:val="single" w:sz="2" w:space="0" w:color="000000"/>
              <w:bottom w:val="single" w:sz="2" w:space="0" w:color="000000"/>
            </w:tcBorders>
            <w:tcMar>
              <w:top w:w="55" w:type="dxa"/>
              <w:left w:w="55" w:type="dxa"/>
              <w:bottom w:w="55" w:type="dxa"/>
              <w:right w:w="55" w:type="dxa"/>
            </w:tcMar>
          </w:tcPr>
          <w:p w14:paraId="1B618845" w14:textId="77777777" w:rsidR="006722E3" w:rsidRPr="006722E3" w:rsidRDefault="006722E3" w:rsidP="00242809">
            <w:pPr>
              <w:pStyle w:val="Body"/>
              <w:tabs>
                <w:tab w:val="left" w:pos="1296"/>
              </w:tabs>
              <w:jc w:val="center"/>
              <w:rPr>
                <w:lang w:val="lt-LT"/>
              </w:rPr>
            </w:pPr>
            <w:r w:rsidRPr="006722E3">
              <w:rPr>
                <w:rFonts w:ascii="Times New Roman" w:hAnsi="Times New Roman"/>
                <w:b/>
                <w:bCs/>
                <w:color w:val="auto"/>
                <w:sz w:val="19"/>
                <w:szCs w:val="19"/>
                <w:lang w:val="lt-LT"/>
              </w:rPr>
              <w:t>Diagnostinių reagentų, medžiagų pavadinimai</w:t>
            </w:r>
          </w:p>
        </w:tc>
        <w:tc>
          <w:tcPr>
            <w:tcW w:w="1632" w:type="dxa"/>
            <w:tcBorders>
              <w:left w:val="single" w:sz="2" w:space="0" w:color="000000"/>
              <w:bottom w:val="single" w:sz="2" w:space="0" w:color="000000"/>
            </w:tcBorders>
            <w:tcMar>
              <w:top w:w="55" w:type="dxa"/>
              <w:left w:w="55" w:type="dxa"/>
              <w:bottom w:w="55" w:type="dxa"/>
              <w:right w:w="55" w:type="dxa"/>
            </w:tcMar>
          </w:tcPr>
          <w:p w14:paraId="07B58DD2" w14:textId="77777777" w:rsidR="006722E3" w:rsidRPr="006722E3" w:rsidRDefault="006722E3" w:rsidP="00242809">
            <w:pPr>
              <w:pStyle w:val="Body"/>
              <w:spacing w:after="200" w:line="276" w:lineRule="auto"/>
              <w:jc w:val="center"/>
              <w:rPr>
                <w:rFonts w:ascii="Times New Roman" w:hAnsi="Times New Roman"/>
                <w:b/>
                <w:bCs/>
                <w:color w:val="auto"/>
                <w:sz w:val="19"/>
                <w:szCs w:val="19"/>
                <w:lang w:val="lt-LT"/>
              </w:rPr>
            </w:pPr>
            <w:r w:rsidRPr="006722E3">
              <w:rPr>
                <w:rFonts w:ascii="Times New Roman" w:hAnsi="Times New Roman"/>
                <w:b/>
                <w:bCs/>
                <w:color w:val="auto"/>
                <w:sz w:val="19"/>
                <w:szCs w:val="19"/>
                <w:lang w:val="lt-LT"/>
              </w:rPr>
              <w:t>Techniniai ir kokybiniai reikalavimai tyrimams</w:t>
            </w:r>
          </w:p>
        </w:tc>
        <w:tc>
          <w:tcPr>
            <w:tcW w:w="1632" w:type="dxa"/>
            <w:tcBorders>
              <w:left w:val="single" w:sz="2" w:space="0" w:color="000000"/>
              <w:bottom w:val="single" w:sz="2" w:space="0" w:color="000000"/>
            </w:tcBorders>
            <w:tcMar>
              <w:top w:w="55" w:type="dxa"/>
              <w:left w:w="55" w:type="dxa"/>
              <w:bottom w:w="55" w:type="dxa"/>
              <w:right w:w="55" w:type="dxa"/>
            </w:tcMar>
          </w:tcPr>
          <w:p w14:paraId="5B0E6118" w14:textId="77777777" w:rsidR="006722E3" w:rsidRPr="006722E3" w:rsidRDefault="006722E3" w:rsidP="00242809">
            <w:pPr>
              <w:pStyle w:val="Body"/>
              <w:jc w:val="center"/>
              <w:rPr>
                <w:lang w:val="lt-LT"/>
              </w:rPr>
            </w:pPr>
            <w:r w:rsidRPr="006722E3">
              <w:rPr>
                <w:rFonts w:ascii="Times New Roman" w:hAnsi="Times New Roman"/>
                <w:b/>
                <w:bCs/>
                <w:color w:val="auto"/>
                <w:sz w:val="19"/>
                <w:szCs w:val="19"/>
                <w:lang w:val="lt-LT"/>
              </w:rPr>
              <w:t>Preliminarus tyrimų skaičius per 12 mėn.</w:t>
            </w:r>
          </w:p>
        </w:tc>
        <w:tc>
          <w:tcPr>
            <w:tcW w:w="1631" w:type="dxa"/>
            <w:tcBorders>
              <w:left w:val="single" w:sz="2" w:space="0" w:color="000000"/>
              <w:bottom w:val="single" w:sz="2" w:space="0" w:color="000000"/>
            </w:tcBorders>
            <w:tcMar>
              <w:top w:w="55" w:type="dxa"/>
              <w:left w:w="55" w:type="dxa"/>
              <w:bottom w:w="55" w:type="dxa"/>
              <w:right w:w="55" w:type="dxa"/>
            </w:tcMar>
          </w:tcPr>
          <w:p w14:paraId="51AFAB36" w14:textId="77777777" w:rsidR="006722E3" w:rsidRPr="006722E3" w:rsidRDefault="006722E3" w:rsidP="00242809">
            <w:pPr>
              <w:pStyle w:val="Body"/>
              <w:jc w:val="center"/>
              <w:rPr>
                <w:rFonts w:ascii="Times New Roman" w:hAnsi="Times New Roman"/>
                <w:b/>
                <w:bCs/>
                <w:color w:val="auto"/>
                <w:sz w:val="19"/>
                <w:szCs w:val="19"/>
                <w:lang w:val="lt-LT"/>
              </w:rPr>
            </w:pPr>
            <w:r w:rsidRPr="006722E3">
              <w:rPr>
                <w:rFonts w:ascii="Times New Roman" w:hAnsi="Times New Roman"/>
                <w:b/>
                <w:bCs/>
                <w:color w:val="auto"/>
                <w:sz w:val="19"/>
                <w:szCs w:val="19"/>
                <w:lang w:val="lt-LT"/>
              </w:rPr>
              <w:t>Reagentų ir priemonių kiekis (ml/vnt.) nurodytam tyrimų skaičiui</w:t>
            </w:r>
          </w:p>
        </w:tc>
        <w:tc>
          <w:tcPr>
            <w:tcW w:w="1267" w:type="dxa"/>
            <w:tcBorders>
              <w:left w:val="single" w:sz="2" w:space="0" w:color="000000"/>
              <w:bottom w:val="single" w:sz="2" w:space="0" w:color="000000"/>
            </w:tcBorders>
            <w:tcMar>
              <w:top w:w="55" w:type="dxa"/>
              <w:left w:w="55" w:type="dxa"/>
              <w:bottom w:w="55" w:type="dxa"/>
              <w:right w:w="55" w:type="dxa"/>
            </w:tcMar>
          </w:tcPr>
          <w:p w14:paraId="5B481A1F" w14:textId="77777777" w:rsidR="006722E3" w:rsidRPr="006722E3" w:rsidRDefault="006722E3" w:rsidP="00242809">
            <w:pPr>
              <w:pStyle w:val="Body"/>
              <w:jc w:val="center"/>
              <w:rPr>
                <w:rFonts w:ascii="Times New Roman" w:hAnsi="Times New Roman"/>
                <w:b/>
                <w:bCs/>
                <w:color w:val="auto"/>
                <w:sz w:val="19"/>
                <w:szCs w:val="19"/>
                <w:lang w:val="lt-LT"/>
              </w:rPr>
            </w:pPr>
          </w:p>
          <w:p w14:paraId="781EF97D" w14:textId="77777777" w:rsidR="006722E3" w:rsidRPr="006722E3" w:rsidRDefault="006722E3" w:rsidP="00242809">
            <w:pPr>
              <w:pStyle w:val="Body"/>
              <w:jc w:val="center"/>
              <w:rPr>
                <w:rFonts w:ascii="Times New Roman" w:hAnsi="Times New Roman"/>
                <w:b/>
                <w:bCs/>
                <w:color w:val="auto"/>
                <w:sz w:val="19"/>
                <w:szCs w:val="19"/>
                <w:lang w:val="lt-LT"/>
              </w:rPr>
            </w:pPr>
            <w:r w:rsidRPr="006722E3">
              <w:rPr>
                <w:rFonts w:ascii="Times New Roman" w:hAnsi="Times New Roman"/>
                <w:b/>
                <w:bCs/>
                <w:color w:val="auto"/>
                <w:sz w:val="19"/>
                <w:szCs w:val="19"/>
                <w:lang w:val="lt-LT"/>
              </w:rPr>
              <w:t>Siūloma pakuotė</w:t>
            </w:r>
          </w:p>
        </w:tc>
        <w:tc>
          <w:tcPr>
            <w:tcW w:w="1559" w:type="dxa"/>
            <w:tcBorders>
              <w:left w:val="single" w:sz="2" w:space="0" w:color="000000"/>
              <w:bottom w:val="single" w:sz="2" w:space="0" w:color="000000"/>
              <w:right w:val="single" w:sz="2" w:space="0" w:color="000000"/>
            </w:tcBorders>
          </w:tcPr>
          <w:p w14:paraId="575635A2" w14:textId="77777777" w:rsidR="006722E3" w:rsidRPr="006722E3" w:rsidRDefault="006722E3" w:rsidP="00242809">
            <w:pPr>
              <w:pStyle w:val="Body"/>
              <w:tabs>
                <w:tab w:val="left" w:pos="1296"/>
              </w:tabs>
              <w:jc w:val="center"/>
              <w:rPr>
                <w:rFonts w:ascii="Times New Roman" w:hAnsi="Times New Roman"/>
                <w:b/>
                <w:bCs/>
                <w:color w:val="auto"/>
                <w:sz w:val="19"/>
                <w:szCs w:val="19"/>
                <w:lang w:val="lt-LT"/>
              </w:rPr>
            </w:pPr>
            <w:r w:rsidRPr="006722E3">
              <w:rPr>
                <w:rFonts w:ascii="Times New Roman" w:hAnsi="Times New Roman"/>
                <w:b/>
                <w:bCs/>
                <w:color w:val="auto"/>
                <w:sz w:val="19"/>
                <w:szCs w:val="19"/>
                <w:lang w:val="lt-LT"/>
              </w:rPr>
              <w:t>Siūlomos prekės gamintojo pavadinimas</w:t>
            </w:r>
          </w:p>
        </w:tc>
        <w:tc>
          <w:tcPr>
            <w:tcW w:w="1559" w:type="dxa"/>
            <w:tcBorders>
              <w:left w:val="single" w:sz="2" w:space="0" w:color="000000"/>
              <w:bottom w:val="single" w:sz="2" w:space="0" w:color="000000"/>
            </w:tcBorders>
            <w:tcMar>
              <w:top w:w="55" w:type="dxa"/>
              <w:left w:w="55" w:type="dxa"/>
              <w:bottom w:w="55" w:type="dxa"/>
              <w:right w:w="55" w:type="dxa"/>
            </w:tcMar>
          </w:tcPr>
          <w:p w14:paraId="21546032" w14:textId="77777777" w:rsidR="006722E3" w:rsidRPr="006722E3" w:rsidRDefault="006722E3" w:rsidP="00242809">
            <w:pPr>
              <w:pStyle w:val="Body"/>
              <w:tabs>
                <w:tab w:val="left" w:pos="1296"/>
              </w:tabs>
              <w:jc w:val="center"/>
              <w:rPr>
                <w:rFonts w:ascii="Times New Roman" w:hAnsi="Times New Roman"/>
                <w:b/>
                <w:bCs/>
                <w:color w:val="auto"/>
                <w:sz w:val="19"/>
                <w:szCs w:val="19"/>
                <w:shd w:val="clear" w:color="auto" w:fill="FFFFFF" w:themeFill="background1"/>
                <w:lang w:val="lt-LT"/>
              </w:rPr>
            </w:pPr>
          </w:p>
          <w:p w14:paraId="3CFB178F" w14:textId="77777777" w:rsidR="006722E3" w:rsidRPr="006722E3" w:rsidRDefault="006722E3" w:rsidP="00242809">
            <w:pPr>
              <w:pStyle w:val="Body"/>
              <w:tabs>
                <w:tab w:val="left" w:pos="1296"/>
              </w:tabs>
              <w:jc w:val="center"/>
              <w:rPr>
                <w:rFonts w:ascii="Times New Roman" w:hAnsi="Times New Roman"/>
                <w:b/>
                <w:bCs/>
                <w:color w:val="auto"/>
                <w:sz w:val="19"/>
                <w:szCs w:val="19"/>
                <w:shd w:val="clear" w:color="auto" w:fill="FFFFFF" w:themeFill="background1"/>
                <w:lang w:val="lt-LT"/>
              </w:rPr>
            </w:pPr>
            <w:r w:rsidRPr="006722E3">
              <w:rPr>
                <w:rFonts w:ascii="Times New Roman" w:hAnsi="Times New Roman"/>
                <w:b/>
                <w:bCs/>
                <w:color w:val="auto"/>
                <w:sz w:val="19"/>
                <w:szCs w:val="19"/>
                <w:shd w:val="clear" w:color="auto" w:fill="FFFFFF" w:themeFill="background1"/>
                <w:lang w:val="lt-LT"/>
              </w:rPr>
              <w:t xml:space="preserve">Siūlomos pakuotės įkainis EUR be PVM </w:t>
            </w:r>
          </w:p>
          <w:p w14:paraId="07C3A809" w14:textId="77777777" w:rsidR="006722E3" w:rsidRPr="006722E3" w:rsidRDefault="006722E3" w:rsidP="00242809">
            <w:pPr>
              <w:pStyle w:val="Body"/>
              <w:tabs>
                <w:tab w:val="left" w:pos="1296"/>
              </w:tabs>
              <w:jc w:val="center"/>
              <w:rPr>
                <w:rFonts w:ascii="Times New Roman" w:hAnsi="Times New Roman"/>
                <w:b/>
                <w:bCs/>
                <w:color w:val="auto"/>
                <w:sz w:val="19"/>
                <w:szCs w:val="19"/>
                <w:lang w:val="lt-LT"/>
              </w:rPr>
            </w:pPr>
          </w:p>
        </w:tc>
        <w:tc>
          <w:tcPr>
            <w:tcW w:w="1559" w:type="dxa"/>
            <w:tcBorders>
              <w:left w:val="single" w:sz="2" w:space="0" w:color="000000"/>
              <w:bottom w:val="single" w:sz="2" w:space="0" w:color="000000"/>
            </w:tcBorders>
            <w:tcMar>
              <w:top w:w="55" w:type="dxa"/>
              <w:left w:w="55" w:type="dxa"/>
              <w:bottom w:w="55" w:type="dxa"/>
              <w:right w:w="55" w:type="dxa"/>
            </w:tcMar>
          </w:tcPr>
          <w:p w14:paraId="78122800" w14:textId="77777777" w:rsidR="006722E3" w:rsidRPr="006722E3" w:rsidRDefault="006722E3" w:rsidP="00242809">
            <w:pPr>
              <w:pStyle w:val="Body"/>
              <w:jc w:val="center"/>
              <w:rPr>
                <w:rFonts w:ascii="Times New Roman" w:hAnsi="Times New Roman"/>
                <w:b/>
                <w:bCs/>
                <w:color w:val="auto"/>
                <w:sz w:val="19"/>
                <w:szCs w:val="19"/>
                <w:shd w:val="clear" w:color="auto" w:fill="FFFFFF" w:themeFill="background1"/>
                <w:lang w:val="lt-LT"/>
              </w:rPr>
            </w:pPr>
          </w:p>
          <w:p w14:paraId="6B9573D2" w14:textId="77777777" w:rsidR="006722E3" w:rsidRPr="006722E3" w:rsidRDefault="006722E3" w:rsidP="00242809">
            <w:pPr>
              <w:pStyle w:val="Body"/>
              <w:jc w:val="center"/>
              <w:rPr>
                <w:rFonts w:ascii="Times New Roman" w:hAnsi="Times New Roman"/>
                <w:b/>
                <w:bCs/>
                <w:color w:val="auto"/>
                <w:sz w:val="19"/>
                <w:szCs w:val="19"/>
                <w:lang w:val="lt-LT"/>
              </w:rPr>
            </w:pPr>
            <w:r w:rsidRPr="006722E3">
              <w:rPr>
                <w:rFonts w:ascii="Times New Roman" w:hAnsi="Times New Roman"/>
                <w:b/>
                <w:bCs/>
                <w:color w:val="auto"/>
                <w:sz w:val="19"/>
                <w:szCs w:val="19"/>
                <w:shd w:val="clear" w:color="auto" w:fill="FFFFFF" w:themeFill="background1"/>
                <w:lang w:val="lt-LT"/>
              </w:rPr>
              <w:t>Siūlomos pakuotės įkainis EUR su PVM</w:t>
            </w:r>
          </w:p>
        </w:tc>
        <w:tc>
          <w:tcPr>
            <w:tcW w:w="1276" w:type="dxa"/>
            <w:tcBorders>
              <w:left w:val="single" w:sz="2" w:space="0" w:color="000000"/>
              <w:bottom w:val="single" w:sz="2" w:space="0" w:color="000000"/>
            </w:tcBorders>
            <w:tcMar>
              <w:top w:w="55" w:type="dxa"/>
              <w:left w:w="55" w:type="dxa"/>
              <w:bottom w:w="55" w:type="dxa"/>
              <w:right w:w="55" w:type="dxa"/>
            </w:tcMar>
          </w:tcPr>
          <w:p w14:paraId="5F8927D0" w14:textId="77777777" w:rsidR="006722E3" w:rsidRPr="006722E3" w:rsidRDefault="006722E3" w:rsidP="00242809">
            <w:pPr>
              <w:pStyle w:val="Body"/>
              <w:tabs>
                <w:tab w:val="left" w:pos="1296"/>
                <w:tab w:val="left" w:pos="2592"/>
              </w:tabs>
              <w:jc w:val="center"/>
              <w:rPr>
                <w:rFonts w:ascii="Times New Roman" w:hAnsi="Times New Roman"/>
                <w:b/>
                <w:bCs/>
                <w:color w:val="auto"/>
                <w:sz w:val="19"/>
                <w:szCs w:val="19"/>
                <w:shd w:val="clear" w:color="auto" w:fill="FFFFFF" w:themeFill="background1"/>
                <w:lang w:val="lt-LT"/>
              </w:rPr>
            </w:pPr>
          </w:p>
          <w:p w14:paraId="2BC93F64" w14:textId="77777777" w:rsidR="006722E3" w:rsidRPr="006722E3" w:rsidRDefault="006722E3" w:rsidP="00242809">
            <w:pPr>
              <w:pStyle w:val="Body"/>
              <w:tabs>
                <w:tab w:val="left" w:pos="1296"/>
                <w:tab w:val="left" w:pos="2592"/>
              </w:tabs>
              <w:jc w:val="center"/>
              <w:rPr>
                <w:rFonts w:ascii="Times New Roman" w:hAnsi="Times New Roman"/>
                <w:b/>
                <w:bCs/>
                <w:color w:val="auto"/>
                <w:sz w:val="19"/>
                <w:szCs w:val="19"/>
                <w:lang w:val="lt-LT"/>
              </w:rPr>
            </w:pPr>
            <w:r w:rsidRPr="006722E3">
              <w:rPr>
                <w:rFonts w:ascii="Times New Roman" w:hAnsi="Times New Roman"/>
                <w:b/>
                <w:bCs/>
                <w:color w:val="auto"/>
                <w:sz w:val="19"/>
                <w:szCs w:val="19"/>
                <w:shd w:val="clear" w:color="auto" w:fill="FFFFFF" w:themeFill="background1"/>
                <w:lang w:val="lt-LT"/>
              </w:rPr>
              <w:t>Suma EUR be PVM</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2919739" w14:textId="77777777" w:rsidR="006722E3" w:rsidRPr="006722E3" w:rsidRDefault="006722E3" w:rsidP="00242809">
            <w:pPr>
              <w:pStyle w:val="Body"/>
              <w:tabs>
                <w:tab w:val="left" w:pos="1296"/>
                <w:tab w:val="left" w:pos="2592"/>
              </w:tabs>
              <w:jc w:val="center"/>
              <w:rPr>
                <w:rFonts w:ascii="Times New Roman" w:hAnsi="Times New Roman"/>
                <w:b/>
                <w:bCs/>
                <w:color w:val="auto"/>
                <w:sz w:val="19"/>
                <w:szCs w:val="19"/>
                <w:shd w:val="clear" w:color="auto" w:fill="FFFFFF" w:themeFill="background1"/>
                <w:lang w:val="lt-LT"/>
              </w:rPr>
            </w:pPr>
          </w:p>
          <w:p w14:paraId="066352E2" w14:textId="77777777" w:rsidR="006722E3" w:rsidRPr="006722E3" w:rsidRDefault="006722E3" w:rsidP="00242809">
            <w:pPr>
              <w:pStyle w:val="Body"/>
              <w:tabs>
                <w:tab w:val="left" w:pos="1296"/>
                <w:tab w:val="left" w:pos="2592"/>
              </w:tabs>
              <w:jc w:val="center"/>
              <w:rPr>
                <w:lang w:val="lt-LT"/>
              </w:rPr>
            </w:pPr>
            <w:r w:rsidRPr="006722E3">
              <w:rPr>
                <w:rFonts w:ascii="Times New Roman" w:hAnsi="Times New Roman" w:cs="Times New Roman"/>
                <w:b/>
                <w:bCs/>
                <w:sz w:val="19"/>
                <w:szCs w:val="19"/>
                <w:shd w:val="clear" w:color="auto" w:fill="FFFFFF" w:themeFill="background1"/>
                <w:lang w:val="lt-LT"/>
              </w:rPr>
              <w:t>Suma EUR su PVM</w:t>
            </w:r>
          </w:p>
        </w:tc>
      </w:tr>
      <w:tr w:rsidR="006722E3" w:rsidRPr="006722E3" w14:paraId="4B859132" w14:textId="77777777" w:rsidTr="00242809">
        <w:tc>
          <w:tcPr>
            <w:tcW w:w="1559" w:type="dxa"/>
            <w:tcBorders>
              <w:left w:val="single" w:sz="2" w:space="0" w:color="000000"/>
              <w:bottom w:val="single" w:sz="2" w:space="0" w:color="000000"/>
              <w:right w:val="single" w:sz="2" w:space="0" w:color="000000"/>
            </w:tcBorders>
            <w:shd w:val="clear" w:color="auto" w:fill="DDDDDD"/>
          </w:tcPr>
          <w:p w14:paraId="68168596" w14:textId="77777777" w:rsidR="006722E3" w:rsidRPr="006722E3" w:rsidRDefault="006722E3" w:rsidP="00242809">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rFonts w:ascii="Times New Roman" w:hAnsi="Times New Roman"/>
                <w:b/>
                <w:bCs/>
                <w:color w:val="auto"/>
                <w:sz w:val="19"/>
                <w:szCs w:val="19"/>
                <w:lang w:val="lt-LT"/>
              </w:rPr>
            </w:pPr>
          </w:p>
        </w:tc>
        <w:tc>
          <w:tcPr>
            <w:tcW w:w="13464" w:type="dxa"/>
            <w:gridSpan w:val="10"/>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430FADA6" w14:textId="77777777" w:rsidR="006722E3" w:rsidRPr="006722E3" w:rsidRDefault="006722E3" w:rsidP="00242809">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lang w:val="lt-LT"/>
              </w:rPr>
            </w:pPr>
            <w:r w:rsidRPr="006722E3">
              <w:rPr>
                <w:rFonts w:ascii="Times New Roman" w:hAnsi="Times New Roman"/>
                <w:b/>
                <w:bCs/>
                <w:color w:val="auto"/>
                <w:sz w:val="19"/>
                <w:szCs w:val="19"/>
                <w:lang w:val="lt-LT"/>
              </w:rPr>
              <w:t xml:space="preserve">Tiriamosios analitės: PRO, BLD, LEU,NIT, GLU, KET, pH, SG, </w:t>
            </w:r>
            <w:proofErr w:type="spellStart"/>
            <w:r w:rsidRPr="006722E3">
              <w:rPr>
                <w:rFonts w:ascii="Times New Roman" w:hAnsi="Times New Roman"/>
                <w:b/>
                <w:bCs/>
                <w:color w:val="auto"/>
                <w:sz w:val="19"/>
                <w:szCs w:val="19"/>
                <w:lang w:val="lt-LT"/>
              </w:rPr>
              <w:t>Bil</w:t>
            </w:r>
            <w:proofErr w:type="spellEnd"/>
            <w:r w:rsidRPr="006722E3">
              <w:rPr>
                <w:rFonts w:ascii="Times New Roman" w:hAnsi="Times New Roman"/>
                <w:b/>
                <w:bCs/>
                <w:color w:val="auto"/>
                <w:sz w:val="19"/>
                <w:szCs w:val="19"/>
                <w:lang w:val="lt-LT"/>
              </w:rPr>
              <w:t>, UBG</w:t>
            </w:r>
          </w:p>
        </w:tc>
      </w:tr>
      <w:tr w:rsidR="006722E3" w:rsidRPr="006722E3" w14:paraId="0D37DA05" w14:textId="77777777" w:rsidTr="00242809">
        <w:tc>
          <w:tcPr>
            <w:tcW w:w="1632" w:type="dxa"/>
            <w:gridSpan w:val="2"/>
            <w:tcBorders>
              <w:left w:val="single" w:sz="2" w:space="0" w:color="000000"/>
              <w:bottom w:val="single" w:sz="2" w:space="0" w:color="000000"/>
            </w:tcBorders>
            <w:tcMar>
              <w:top w:w="55" w:type="dxa"/>
              <w:left w:w="55" w:type="dxa"/>
              <w:bottom w:w="55" w:type="dxa"/>
              <w:right w:w="55" w:type="dxa"/>
            </w:tcMar>
          </w:tcPr>
          <w:p w14:paraId="5E200779" w14:textId="77777777" w:rsidR="006722E3" w:rsidRPr="006722E3" w:rsidRDefault="006722E3" w:rsidP="00242809">
            <w:pPr>
              <w:pStyle w:val="Body"/>
              <w:tabs>
                <w:tab w:val="left" w:pos="1296"/>
              </w:tabs>
              <w:rPr>
                <w:rFonts w:ascii="Times New Roman" w:hAnsi="Times New Roman"/>
                <w:i/>
                <w:iCs/>
                <w:color w:val="auto"/>
                <w:sz w:val="19"/>
                <w:szCs w:val="19"/>
                <w:lang w:val="lt-LT"/>
              </w:rPr>
            </w:pPr>
            <w:r w:rsidRPr="006722E3">
              <w:rPr>
                <w:rFonts w:ascii="Times New Roman" w:hAnsi="Times New Roman"/>
                <w:i/>
                <w:iCs/>
                <w:color w:val="auto"/>
                <w:sz w:val="19"/>
                <w:szCs w:val="19"/>
                <w:lang w:val="lt-LT"/>
              </w:rPr>
              <w:t>....................</w:t>
            </w:r>
          </w:p>
          <w:p w14:paraId="0DCBA4C5" w14:textId="77777777" w:rsidR="006722E3" w:rsidRPr="006722E3" w:rsidRDefault="006722E3" w:rsidP="00242809">
            <w:pPr>
              <w:pStyle w:val="Body"/>
              <w:tabs>
                <w:tab w:val="left" w:pos="1296"/>
              </w:tabs>
              <w:rPr>
                <w:lang w:val="lt-LT"/>
              </w:rPr>
            </w:pPr>
            <w:r w:rsidRPr="006722E3">
              <w:rPr>
                <w:rFonts w:ascii="Times New Roman" w:hAnsi="Times New Roman"/>
                <w:i/>
                <w:iCs/>
                <w:color w:val="auto"/>
                <w:sz w:val="19"/>
                <w:szCs w:val="19"/>
                <w:lang w:val="lt-LT"/>
              </w:rPr>
              <w:t xml:space="preserve">Reagentai ir/ar papildomos priemonės, </w:t>
            </w:r>
            <w:r w:rsidRPr="006722E3">
              <w:rPr>
                <w:rFonts w:ascii="Times New Roman" w:hAnsi="Times New Roman"/>
                <w:i/>
                <w:iCs/>
                <w:color w:val="auto"/>
                <w:sz w:val="19"/>
                <w:szCs w:val="19"/>
                <w:lang w:val="lt-LT"/>
              </w:rPr>
              <w:lastRenderedPageBreak/>
              <w:t xml:space="preserve">reikalingos tyrimui atlikti su nurodytu arba alternatyviu analizatoriumi </w:t>
            </w:r>
            <w:r w:rsidRPr="006722E3">
              <w:rPr>
                <w:rFonts w:ascii="Times New Roman" w:hAnsi="Times New Roman"/>
                <w:b/>
                <w:bCs/>
                <w:i/>
                <w:iCs/>
                <w:color w:val="auto"/>
                <w:sz w:val="19"/>
                <w:szCs w:val="19"/>
                <w:lang w:val="lt-LT"/>
              </w:rPr>
              <w:t>(įrašyti tikslius pavadinimus)</w:t>
            </w:r>
          </w:p>
        </w:tc>
        <w:tc>
          <w:tcPr>
            <w:tcW w:w="1632" w:type="dxa"/>
            <w:tcBorders>
              <w:left w:val="single" w:sz="2" w:space="0" w:color="000000"/>
              <w:bottom w:val="single" w:sz="2" w:space="0" w:color="000000"/>
            </w:tcBorders>
            <w:tcMar>
              <w:top w:w="55" w:type="dxa"/>
              <w:left w:w="55" w:type="dxa"/>
              <w:bottom w:w="55" w:type="dxa"/>
              <w:right w:w="55" w:type="dxa"/>
            </w:tcMar>
          </w:tcPr>
          <w:p w14:paraId="587CDE0D" w14:textId="77777777" w:rsidR="006722E3" w:rsidRPr="006722E3" w:rsidRDefault="006722E3" w:rsidP="00242809">
            <w:pPr>
              <w:pStyle w:val="Body"/>
              <w:jc w:val="center"/>
              <w:rPr>
                <w:lang w:val="lt-LT"/>
              </w:rPr>
            </w:pPr>
            <w:r w:rsidRPr="006722E3">
              <w:rPr>
                <w:rFonts w:ascii="Times New Roman" w:hAnsi="Times New Roman"/>
                <w:color w:val="auto"/>
                <w:sz w:val="19"/>
                <w:szCs w:val="19"/>
                <w:lang w:val="lt-LT"/>
              </w:rPr>
              <w:lastRenderedPageBreak/>
              <w:t xml:space="preserve">automatinis kiekvienos juostelės patikrinimas dėl </w:t>
            </w:r>
            <w:r w:rsidRPr="006722E3">
              <w:rPr>
                <w:rFonts w:ascii="Times New Roman" w:hAnsi="Times New Roman"/>
                <w:color w:val="auto"/>
                <w:sz w:val="19"/>
                <w:szCs w:val="19"/>
                <w:lang w:val="lt-LT"/>
              </w:rPr>
              <w:lastRenderedPageBreak/>
              <w:t>drėgmės, apsaugantis nuo klaidingų tyrimų rezultatų</w:t>
            </w:r>
          </w:p>
        </w:tc>
        <w:tc>
          <w:tcPr>
            <w:tcW w:w="1632" w:type="dxa"/>
            <w:vMerge w:val="restart"/>
            <w:tcBorders>
              <w:left w:val="single" w:sz="2" w:space="0" w:color="000000"/>
              <w:bottom w:val="single" w:sz="2" w:space="0" w:color="000000"/>
            </w:tcBorders>
            <w:tcMar>
              <w:top w:w="55" w:type="dxa"/>
              <w:left w:w="55" w:type="dxa"/>
              <w:bottom w:w="55" w:type="dxa"/>
              <w:right w:w="55" w:type="dxa"/>
            </w:tcMar>
            <w:vAlign w:val="center"/>
          </w:tcPr>
          <w:p w14:paraId="495F7350" w14:textId="77777777" w:rsidR="006722E3" w:rsidRPr="006722E3" w:rsidRDefault="006722E3" w:rsidP="00242809">
            <w:pPr>
              <w:pStyle w:val="TableContents"/>
              <w:jc w:val="center"/>
              <w:rPr>
                <w:rFonts w:cs="Arial Unicode MS"/>
                <w:sz w:val="19"/>
                <w:szCs w:val="19"/>
              </w:rPr>
            </w:pPr>
            <w:r w:rsidRPr="006722E3">
              <w:rPr>
                <w:rFonts w:cs="Arial Unicode MS"/>
                <w:sz w:val="19"/>
                <w:szCs w:val="19"/>
              </w:rPr>
              <w:lastRenderedPageBreak/>
              <w:t>800</w:t>
            </w:r>
          </w:p>
        </w:tc>
        <w:tc>
          <w:tcPr>
            <w:tcW w:w="1631" w:type="dxa"/>
            <w:tcBorders>
              <w:left w:val="single" w:sz="2" w:space="0" w:color="000000"/>
              <w:bottom w:val="single" w:sz="2" w:space="0" w:color="000000"/>
            </w:tcBorders>
            <w:tcMar>
              <w:top w:w="55" w:type="dxa"/>
              <w:left w:w="55" w:type="dxa"/>
              <w:bottom w:w="55" w:type="dxa"/>
              <w:right w:w="55" w:type="dxa"/>
            </w:tcMar>
          </w:tcPr>
          <w:p w14:paraId="6DD78EB0" w14:textId="77777777" w:rsidR="006722E3" w:rsidRPr="006722E3" w:rsidRDefault="006722E3" w:rsidP="00242809">
            <w:pPr>
              <w:pStyle w:val="TableContents"/>
              <w:jc w:val="center"/>
              <w:rPr>
                <w:rFonts w:cs="Arial Unicode MS"/>
                <w:sz w:val="19"/>
                <w:szCs w:val="19"/>
              </w:rPr>
            </w:pPr>
          </w:p>
        </w:tc>
        <w:tc>
          <w:tcPr>
            <w:tcW w:w="1267" w:type="dxa"/>
            <w:tcBorders>
              <w:left w:val="single" w:sz="2" w:space="0" w:color="000000"/>
              <w:bottom w:val="single" w:sz="2" w:space="0" w:color="000000"/>
            </w:tcBorders>
            <w:tcMar>
              <w:top w:w="55" w:type="dxa"/>
              <w:left w:w="55" w:type="dxa"/>
              <w:bottom w:w="55" w:type="dxa"/>
              <w:right w:w="55" w:type="dxa"/>
            </w:tcMar>
          </w:tcPr>
          <w:p w14:paraId="0189F2D9" w14:textId="77777777" w:rsidR="006722E3" w:rsidRPr="006722E3" w:rsidRDefault="006722E3" w:rsidP="00242809">
            <w:pPr>
              <w:pStyle w:val="TableContents"/>
              <w:jc w:val="center"/>
              <w:rPr>
                <w:rFonts w:cs="Arial Unicode MS"/>
                <w:sz w:val="19"/>
                <w:szCs w:val="19"/>
              </w:rPr>
            </w:pPr>
          </w:p>
        </w:tc>
        <w:tc>
          <w:tcPr>
            <w:tcW w:w="1559" w:type="dxa"/>
            <w:tcBorders>
              <w:left w:val="single" w:sz="2" w:space="0" w:color="000000"/>
              <w:bottom w:val="single" w:sz="2" w:space="0" w:color="000000"/>
              <w:right w:val="single" w:sz="2" w:space="0" w:color="000000"/>
            </w:tcBorders>
          </w:tcPr>
          <w:p w14:paraId="24361A84" w14:textId="77777777" w:rsidR="006722E3" w:rsidRPr="006722E3" w:rsidRDefault="006722E3" w:rsidP="00242809">
            <w:pPr>
              <w:pStyle w:val="TableContents"/>
              <w:jc w:val="center"/>
              <w:rPr>
                <w:rFonts w:cs="Arial Unicode MS"/>
                <w:sz w:val="19"/>
                <w:szCs w:val="19"/>
              </w:rPr>
            </w:pPr>
          </w:p>
        </w:tc>
        <w:tc>
          <w:tcPr>
            <w:tcW w:w="1559" w:type="dxa"/>
            <w:tcBorders>
              <w:left w:val="single" w:sz="2" w:space="0" w:color="000000"/>
              <w:bottom w:val="single" w:sz="2" w:space="0" w:color="000000"/>
            </w:tcBorders>
            <w:tcMar>
              <w:top w:w="55" w:type="dxa"/>
              <w:left w:w="55" w:type="dxa"/>
              <w:bottom w:w="55" w:type="dxa"/>
              <w:right w:w="55" w:type="dxa"/>
            </w:tcMar>
          </w:tcPr>
          <w:p w14:paraId="4AA40FD2" w14:textId="77777777" w:rsidR="006722E3" w:rsidRPr="006722E3" w:rsidRDefault="006722E3" w:rsidP="00242809">
            <w:pPr>
              <w:pStyle w:val="TableContents"/>
              <w:jc w:val="center"/>
              <w:rPr>
                <w:rFonts w:cs="Arial Unicode MS"/>
                <w:sz w:val="19"/>
                <w:szCs w:val="19"/>
              </w:rPr>
            </w:pPr>
          </w:p>
        </w:tc>
        <w:tc>
          <w:tcPr>
            <w:tcW w:w="1559" w:type="dxa"/>
            <w:tcBorders>
              <w:left w:val="single" w:sz="2" w:space="0" w:color="000000"/>
              <w:bottom w:val="single" w:sz="2" w:space="0" w:color="000000"/>
            </w:tcBorders>
            <w:tcMar>
              <w:top w:w="55" w:type="dxa"/>
              <w:left w:w="55" w:type="dxa"/>
              <w:bottom w:w="55" w:type="dxa"/>
              <w:right w:w="55" w:type="dxa"/>
            </w:tcMar>
          </w:tcPr>
          <w:p w14:paraId="12FFD6C7" w14:textId="77777777" w:rsidR="006722E3" w:rsidRPr="006722E3" w:rsidRDefault="006722E3" w:rsidP="00242809">
            <w:pPr>
              <w:pStyle w:val="TableContents"/>
              <w:jc w:val="center"/>
              <w:rPr>
                <w:rFonts w:cs="Arial Unicode MS"/>
                <w:sz w:val="19"/>
                <w:szCs w:val="19"/>
              </w:rPr>
            </w:pPr>
          </w:p>
        </w:tc>
        <w:tc>
          <w:tcPr>
            <w:tcW w:w="1276" w:type="dxa"/>
            <w:tcBorders>
              <w:left w:val="single" w:sz="2" w:space="0" w:color="000000"/>
              <w:bottom w:val="single" w:sz="2" w:space="0" w:color="000000"/>
            </w:tcBorders>
            <w:tcMar>
              <w:top w:w="55" w:type="dxa"/>
              <w:left w:w="55" w:type="dxa"/>
              <w:bottom w:w="55" w:type="dxa"/>
              <w:right w:w="55" w:type="dxa"/>
            </w:tcMar>
          </w:tcPr>
          <w:p w14:paraId="7BDF463D" w14:textId="77777777" w:rsidR="006722E3" w:rsidRPr="006722E3" w:rsidRDefault="006722E3" w:rsidP="00242809">
            <w:pPr>
              <w:pStyle w:val="TableContents"/>
              <w:jc w:val="center"/>
              <w:rPr>
                <w:rFonts w:cs="Arial Unicode MS"/>
                <w:sz w:val="19"/>
                <w:szCs w:val="19"/>
              </w:rPr>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3F9689F9" w14:textId="77777777" w:rsidR="006722E3" w:rsidRPr="006722E3" w:rsidRDefault="006722E3" w:rsidP="00242809">
            <w:pPr>
              <w:pStyle w:val="TableContents"/>
              <w:jc w:val="center"/>
              <w:rPr>
                <w:rFonts w:cs="Arial Unicode MS"/>
                <w:sz w:val="19"/>
                <w:szCs w:val="19"/>
              </w:rPr>
            </w:pPr>
          </w:p>
        </w:tc>
      </w:tr>
      <w:tr w:rsidR="006722E3" w:rsidRPr="006722E3" w14:paraId="66BCBCCA" w14:textId="77777777" w:rsidTr="00242809">
        <w:tc>
          <w:tcPr>
            <w:tcW w:w="1632" w:type="dxa"/>
            <w:gridSpan w:val="2"/>
            <w:tcBorders>
              <w:left w:val="single" w:sz="2" w:space="0" w:color="000000"/>
              <w:bottom w:val="single" w:sz="2" w:space="0" w:color="000000"/>
            </w:tcBorders>
            <w:tcMar>
              <w:top w:w="55" w:type="dxa"/>
              <w:left w:w="55" w:type="dxa"/>
              <w:bottom w:w="55" w:type="dxa"/>
              <w:right w:w="55" w:type="dxa"/>
            </w:tcMar>
          </w:tcPr>
          <w:p w14:paraId="32B3AD03" w14:textId="77777777" w:rsidR="006722E3" w:rsidRPr="006722E3" w:rsidRDefault="006722E3" w:rsidP="00242809">
            <w:pPr>
              <w:pStyle w:val="Standard"/>
              <w:tabs>
                <w:tab w:val="left" w:pos="1296"/>
              </w:tabs>
              <w:rPr>
                <w:i/>
                <w:iCs/>
                <w:sz w:val="19"/>
                <w:szCs w:val="19"/>
              </w:rPr>
            </w:pPr>
            <w:r w:rsidRPr="006722E3">
              <w:rPr>
                <w:i/>
                <w:iCs/>
                <w:sz w:val="19"/>
                <w:szCs w:val="19"/>
              </w:rPr>
              <w:t>.................</w:t>
            </w:r>
          </w:p>
          <w:p w14:paraId="32011299" w14:textId="77777777" w:rsidR="006722E3" w:rsidRPr="006722E3" w:rsidRDefault="006722E3" w:rsidP="00242809">
            <w:pPr>
              <w:pStyle w:val="Body"/>
              <w:tabs>
                <w:tab w:val="left" w:pos="1296"/>
              </w:tabs>
              <w:jc w:val="center"/>
              <w:rPr>
                <w:lang w:val="lt-LT"/>
              </w:rPr>
            </w:pPr>
            <w:r w:rsidRPr="006722E3">
              <w:rPr>
                <w:rFonts w:ascii="Times New Roman" w:hAnsi="Times New Roman"/>
                <w:i/>
                <w:iCs/>
                <w:color w:val="auto"/>
                <w:sz w:val="19"/>
                <w:szCs w:val="19"/>
                <w:lang w:val="lt-LT"/>
              </w:rPr>
              <w:t xml:space="preserve">Reagentai ir/ar papildomos priemonės, reikalingos tyrimui atlikti su nurodytu arba alternatyviu analizatoriumi </w:t>
            </w:r>
            <w:r w:rsidRPr="006722E3">
              <w:rPr>
                <w:rFonts w:ascii="Times New Roman" w:hAnsi="Times New Roman"/>
                <w:b/>
                <w:bCs/>
                <w:i/>
                <w:iCs/>
                <w:color w:val="auto"/>
                <w:sz w:val="19"/>
                <w:szCs w:val="19"/>
                <w:lang w:val="lt-LT"/>
              </w:rPr>
              <w:t>(įrašyti tikslius pavadinimus)</w:t>
            </w:r>
          </w:p>
        </w:tc>
        <w:tc>
          <w:tcPr>
            <w:tcW w:w="1632" w:type="dxa"/>
            <w:tcBorders>
              <w:left w:val="single" w:sz="2" w:space="0" w:color="000000"/>
              <w:bottom w:val="single" w:sz="2" w:space="0" w:color="000000"/>
            </w:tcBorders>
            <w:tcMar>
              <w:top w:w="55" w:type="dxa"/>
              <w:left w:w="55" w:type="dxa"/>
              <w:bottom w:w="55" w:type="dxa"/>
              <w:right w:w="55" w:type="dxa"/>
            </w:tcMar>
          </w:tcPr>
          <w:p w14:paraId="6E334E7F" w14:textId="77777777" w:rsidR="006722E3" w:rsidRPr="006722E3" w:rsidRDefault="006722E3" w:rsidP="00242809">
            <w:pPr>
              <w:pStyle w:val="Body"/>
              <w:jc w:val="center"/>
              <w:rPr>
                <w:rFonts w:ascii="Times New Roman" w:hAnsi="Times New Roman"/>
                <w:color w:val="auto"/>
                <w:sz w:val="19"/>
                <w:szCs w:val="19"/>
                <w:lang w:val="lt-LT"/>
              </w:rPr>
            </w:pPr>
            <w:r w:rsidRPr="006722E3">
              <w:rPr>
                <w:rFonts w:ascii="Times New Roman" w:hAnsi="Times New Roman"/>
                <w:color w:val="auto"/>
                <w:sz w:val="19"/>
                <w:szCs w:val="19"/>
                <w:lang w:val="lt-LT"/>
              </w:rPr>
              <w:t>kontrolei naudojamos juostelės iš kurių gaminamas kontrolinis tirpalas</w:t>
            </w:r>
          </w:p>
        </w:tc>
        <w:tc>
          <w:tcPr>
            <w:tcW w:w="1632" w:type="dxa"/>
            <w:vMerge/>
            <w:tcBorders>
              <w:left w:val="single" w:sz="2" w:space="0" w:color="000000"/>
              <w:bottom w:val="single" w:sz="2" w:space="0" w:color="000000"/>
            </w:tcBorders>
            <w:tcMar>
              <w:top w:w="55" w:type="dxa"/>
              <w:left w:w="55" w:type="dxa"/>
              <w:bottom w:w="55" w:type="dxa"/>
              <w:right w:w="55" w:type="dxa"/>
            </w:tcMar>
            <w:vAlign w:val="center"/>
          </w:tcPr>
          <w:p w14:paraId="415752F3" w14:textId="77777777" w:rsidR="006722E3" w:rsidRPr="006722E3" w:rsidRDefault="006722E3" w:rsidP="00242809">
            <w:pPr>
              <w:rPr>
                <w:lang w:val="lt-LT"/>
              </w:rPr>
            </w:pPr>
          </w:p>
        </w:tc>
        <w:tc>
          <w:tcPr>
            <w:tcW w:w="1631" w:type="dxa"/>
            <w:tcBorders>
              <w:left w:val="single" w:sz="2" w:space="0" w:color="000000"/>
              <w:bottom w:val="single" w:sz="2" w:space="0" w:color="000000"/>
            </w:tcBorders>
            <w:tcMar>
              <w:top w:w="55" w:type="dxa"/>
              <w:left w:w="55" w:type="dxa"/>
              <w:bottom w:w="55" w:type="dxa"/>
              <w:right w:w="55" w:type="dxa"/>
            </w:tcMar>
          </w:tcPr>
          <w:p w14:paraId="4E161502" w14:textId="77777777" w:rsidR="006722E3" w:rsidRPr="006722E3" w:rsidRDefault="006722E3" w:rsidP="00242809">
            <w:pPr>
              <w:pStyle w:val="TableContents"/>
              <w:jc w:val="center"/>
              <w:rPr>
                <w:rFonts w:cs="Arial Unicode MS"/>
                <w:sz w:val="19"/>
                <w:szCs w:val="19"/>
              </w:rPr>
            </w:pPr>
          </w:p>
        </w:tc>
        <w:tc>
          <w:tcPr>
            <w:tcW w:w="1267" w:type="dxa"/>
            <w:tcBorders>
              <w:left w:val="single" w:sz="2" w:space="0" w:color="000000"/>
              <w:bottom w:val="single" w:sz="2" w:space="0" w:color="000000"/>
            </w:tcBorders>
            <w:tcMar>
              <w:top w:w="55" w:type="dxa"/>
              <w:left w:w="55" w:type="dxa"/>
              <w:bottom w:w="55" w:type="dxa"/>
              <w:right w:w="55" w:type="dxa"/>
            </w:tcMar>
          </w:tcPr>
          <w:p w14:paraId="4030DAAC" w14:textId="77777777" w:rsidR="006722E3" w:rsidRPr="006722E3" w:rsidRDefault="006722E3" w:rsidP="00242809">
            <w:pPr>
              <w:pStyle w:val="TableContents"/>
              <w:jc w:val="center"/>
              <w:rPr>
                <w:rFonts w:cs="Arial Unicode MS"/>
                <w:sz w:val="19"/>
                <w:szCs w:val="19"/>
              </w:rPr>
            </w:pPr>
          </w:p>
        </w:tc>
        <w:tc>
          <w:tcPr>
            <w:tcW w:w="1559" w:type="dxa"/>
            <w:tcBorders>
              <w:left w:val="single" w:sz="2" w:space="0" w:color="000000"/>
              <w:bottom w:val="single" w:sz="2" w:space="0" w:color="000000"/>
              <w:right w:val="single" w:sz="2" w:space="0" w:color="000000"/>
            </w:tcBorders>
          </w:tcPr>
          <w:p w14:paraId="2D41D65F" w14:textId="77777777" w:rsidR="006722E3" w:rsidRPr="006722E3" w:rsidRDefault="006722E3" w:rsidP="00242809">
            <w:pPr>
              <w:pStyle w:val="TableContents"/>
              <w:jc w:val="center"/>
              <w:rPr>
                <w:rFonts w:cs="Arial Unicode MS"/>
                <w:sz w:val="19"/>
                <w:szCs w:val="19"/>
              </w:rPr>
            </w:pPr>
          </w:p>
        </w:tc>
        <w:tc>
          <w:tcPr>
            <w:tcW w:w="1559" w:type="dxa"/>
            <w:tcBorders>
              <w:left w:val="single" w:sz="2" w:space="0" w:color="000000"/>
              <w:bottom w:val="single" w:sz="2" w:space="0" w:color="000000"/>
            </w:tcBorders>
            <w:tcMar>
              <w:top w:w="55" w:type="dxa"/>
              <w:left w:w="55" w:type="dxa"/>
              <w:bottom w:w="55" w:type="dxa"/>
              <w:right w:w="55" w:type="dxa"/>
            </w:tcMar>
          </w:tcPr>
          <w:p w14:paraId="51C9C4D7" w14:textId="77777777" w:rsidR="006722E3" w:rsidRPr="006722E3" w:rsidRDefault="006722E3" w:rsidP="00242809">
            <w:pPr>
              <w:pStyle w:val="TableContents"/>
              <w:jc w:val="center"/>
              <w:rPr>
                <w:rFonts w:cs="Arial Unicode MS"/>
                <w:sz w:val="19"/>
                <w:szCs w:val="19"/>
              </w:rPr>
            </w:pPr>
          </w:p>
        </w:tc>
        <w:tc>
          <w:tcPr>
            <w:tcW w:w="1559" w:type="dxa"/>
            <w:tcBorders>
              <w:left w:val="single" w:sz="2" w:space="0" w:color="000000"/>
              <w:bottom w:val="single" w:sz="2" w:space="0" w:color="000000"/>
            </w:tcBorders>
            <w:tcMar>
              <w:top w:w="55" w:type="dxa"/>
              <w:left w:w="55" w:type="dxa"/>
              <w:bottom w:w="55" w:type="dxa"/>
              <w:right w:w="55" w:type="dxa"/>
            </w:tcMar>
          </w:tcPr>
          <w:p w14:paraId="44914D23" w14:textId="77777777" w:rsidR="006722E3" w:rsidRPr="006722E3" w:rsidRDefault="006722E3" w:rsidP="00242809">
            <w:pPr>
              <w:pStyle w:val="TableContents"/>
              <w:jc w:val="center"/>
              <w:rPr>
                <w:rFonts w:cs="Arial Unicode MS"/>
                <w:sz w:val="19"/>
                <w:szCs w:val="19"/>
              </w:rPr>
            </w:pPr>
          </w:p>
        </w:tc>
        <w:tc>
          <w:tcPr>
            <w:tcW w:w="1276" w:type="dxa"/>
            <w:tcBorders>
              <w:left w:val="single" w:sz="2" w:space="0" w:color="000000"/>
              <w:bottom w:val="single" w:sz="2" w:space="0" w:color="000000"/>
            </w:tcBorders>
            <w:tcMar>
              <w:top w:w="55" w:type="dxa"/>
              <w:left w:w="55" w:type="dxa"/>
              <w:bottom w:w="55" w:type="dxa"/>
              <w:right w:w="55" w:type="dxa"/>
            </w:tcMar>
          </w:tcPr>
          <w:p w14:paraId="15491A2C" w14:textId="77777777" w:rsidR="006722E3" w:rsidRPr="006722E3" w:rsidRDefault="006722E3" w:rsidP="00242809">
            <w:pPr>
              <w:pStyle w:val="TableContents"/>
              <w:jc w:val="center"/>
              <w:rPr>
                <w:rFonts w:cs="Arial Unicode MS"/>
                <w:sz w:val="19"/>
                <w:szCs w:val="19"/>
              </w:rPr>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7DD763" w14:textId="77777777" w:rsidR="006722E3" w:rsidRPr="006722E3" w:rsidRDefault="006722E3" w:rsidP="00242809">
            <w:pPr>
              <w:pStyle w:val="TableContents"/>
              <w:jc w:val="center"/>
              <w:rPr>
                <w:rFonts w:cs="Arial Unicode MS"/>
                <w:sz w:val="19"/>
                <w:szCs w:val="19"/>
              </w:rPr>
            </w:pPr>
          </w:p>
        </w:tc>
      </w:tr>
      <w:tr w:rsidR="006722E3" w:rsidRPr="006722E3" w14:paraId="3D598BDB" w14:textId="77777777" w:rsidTr="00242809">
        <w:tc>
          <w:tcPr>
            <w:tcW w:w="1559" w:type="dxa"/>
            <w:tcBorders>
              <w:left w:val="single" w:sz="2" w:space="0" w:color="000000"/>
              <w:bottom w:val="single" w:sz="2" w:space="0" w:color="000000"/>
              <w:right w:val="single" w:sz="2" w:space="0" w:color="000000"/>
            </w:tcBorders>
          </w:tcPr>
          <w:p w14:paraId="71A38AB0" w14:textId="77777777" w:rsidR="006722E3" w:rsidRPr="006722E3" w:rsidRDefault="006722E3" w:rsidP="00242809">
            <w:pPr>
              <w:pStyle w:val="Body"/>
              <w:shd w:val="clear" w:color="auto" w:fill="DDDDDD"/>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rFonts w:ascii="Times New Roman" w:hAnsi="Times New Roman"/>
                <w:b/>
                <w:bCs/>
                <w:color w:val="auto"/>
                <w:sz w:val="19"/>
                <w:szCs w:val="19"/>
                <w:lang w:val="lt-LT"/>
              </w:rPr>
            </w:pPr>
          </w:p>
        </w:tc>
        <w:tc>
          <w:tcPr>
            <w:tcW w:w="13464" w:type="dxa"/>
            <w:gridSpan w:val="10"/>
            <w:tcBorders>
              <w:left w:val="single" w:sz="2" w:space="0" w:color="000000"/>
              <w:bottom w:val="single" w:sz="2" w:space="0" w:color="000000"/>
              <w:right w:val="single" w:sz="2" w:space="0" w:color="000000"/>
            </w:tcBorders>
            <w:tcMar>
              <w:top w:w="55" w:type="dxa"/>
              <w:left w:w="55" w:type="dxa"/>
              <w:bottom w:w="55" w:type="dxa"/>
              <w:right w:w="55" w:type="dxa"/>
            </w:tcMar>
          </w:tcPr>
          <w:p w14:paraId="2A0C8510" w14:textId="77777777" w:rsidR="006722E3" w:rsidRPr="006722E3" w:rsidRDefault="006722E3" w:rsidP="00242809">
            <w:pPr>
              <w:pStyle w:val="Body"/>
              <w:shd w:val="clear" w:color="auto" w:fill="DDDDDD"/>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lang w:val="lt-LT"/>
              </w:rPr>
            </w:pPr>
            <w:r w:rsidRPr="006722E3">
              <w:rPr>
                <w:rFonts w:ascii="Times New Roman" w:hAnsi="Times New Roman"/>
                <w:b/>
                <w:bCs/>
                <w:color w:val="auto"/>
                <w:sz w:val="19"/>
                <w:szCs w:val="19"/>
                <w:lang w:val="lt-LT"/>
              </w:rPr>
              <w:t xml:space="preserve">Tiriamosios analitės: 9 parametrų juostelės nustatančios: </w:t>
            </w:r>
            <w:proofErr w:type="spellStart"/>
            <w:r w:rsidRPr="006722E3">
              <w:rPr>
                <w:rFonts w:ascii="Times New Roman" w:hAnsi="Times New Roman"/>
                <w:b/>
                <w:bCs/>
                <w:color w:val="auto"/>
                <w:sz w:val="19"/>
                <w:szCs w:val="19"/>
                <w:lang w:val="lt-LT"/>
              </w:rPr>
              <w:t>albuminą</w:t>
            </w:r>
            <w:proofErr w:type="spellEnd"/>
            <w:r w:rsidRPr="006722E3">
              <w:rPr>
                <w:rFonts w:ascii="Times New Roman" w:hAnsi="Times New Roman"/>
                <w:b/>
                <w:bCs/>
                <w:color w:val="auto"/>
                <w:sz w:val="19"/>
                <w:szCs w:val="19"/>
                <w:lang w:val="lt-LT"/>
              </w:rPr>
              <w:t>, A:C (</w:t>
            </w:r>
            <w:proofErr w:type="spellStart"/>
            <w:r w:rsidRPr="006722E3">
              <w:rPr>
                <w:rFonts w:ascii="Times New Roman" w:hAnsi="Times New Roman"/>
                <w:b/>
                <w:bCs/>
                <w:color w:val="auto"/>
                <w:sz w:val="19"/>
                <w:szCs w:val="19"/>
                <w:lang w:val="lt-LT"/>
              </w:rPr>
              <w:t>albumino:kreatinino</w:t>
            </w:r>
            <w:proofErr w:type="spellEnd"/>
            <w:r w:rsidRPr="006722E3">
              <w:rPr>
                <w:rFonts w:ascii="Times New Roman" w:hAnsi="Times New Roman"/>
                <w:b/>
                <w:bCs/>
                <w:color w:val="auto"/>
                <w:sz w:val="19"/>
                <w:szCs w:val="19"/>
                <w:lang w:val="lt-LT"/>
              </w:rPr>
              <w:t xml:space="preserve">) santykį, eritrocitus, kreatininą, gliukozę, ketonus, leukocitus, </w:t>
            </w:r>
            <w:proofErr w:type="spellStart"/>
            <w:r w:rsidRPr="006722E3">
              <w:rPr>
                <w:rFonts w:ascii="Times New Roman" w:hAnsi="Times New Roman"/>
                <w:b/>
                <w:bCs/>
                <w:color w:val="auto"/>
                <w:sz w:val="19"/>
                <w:szCs w:val="19"/>
                <w:lang w:val="lt-LT"/>
              </w:rPr>
              <w:t>bakterijas,pH</w:t>
            </w:r>
            <w:proofErr w:type="spellEnd"/>
            <w:r w:rsidRPr="006722E3">
              <w:rPr>
                <w:rFonts w:ascii="Times New Roman" w:hAnsi="Times New Roman"/>
                <w:b/>
                <w:bCs/>
                <w:color w:val="auto"/>
                <w:sz w:val="19"/>
                <w:szCs w:val="19"/>
                <w:lang w:val="lt-LT"/>
              </w:rPr>
              <w:t>, baltymą, P:C (</w:t>
            </w:r>
            <w:proofErr w:type="spellStart"/>
            <w:r w:rsidRPr="006722E3">
              <w:rPr>
                <w:rFonts w:ascii="Times New Roman" w:hAnsi="Times New Roman"/>
                <w:b/>
                <w:bCs/>
                <w:color w:val="auto"/>
                <w:sz w:val="19"/>
                <w:szCs w:val="19"/>
                <w:lang w:val="lt-LT"/>
              </w:rPr>
              <w:t>baltymo:kreatinino</w:t>
            </w:r>
            <w:proofErr w:type="spellEnd"/>
            <w:r w:rsidRPr="006722E3">
              <w:rPr>
                <w:rFonts w:ascii="Times New Roman" w:hAnsi="Times New Roman"/>
                <w:b/>
                <w:bCs/>
                <w:color w:val="auto"/>
                <w:sz w:val="19"/>
                <w:szCs w:val="19"/>
                <w:lang w:val="lt-LT"/>
              </w:rPr>
              <w:t>) santykį</w:t>
            </w:r>
          </w:p>
        </w:tc>
      </w:tr>
      <w:tr w:rsidR="006722E3" w:rsidRPr="006722E3" w14:paraId="190D0FA5" w14:textId="77777777" w:rsidTr="00242809">
        <w:tc>
          <w:tcPr>
            <w:tcW w:w="1632" w:type="dxa"/>
            <w:gridSpan w:val="2"/>
            <w:tcBorders>
              <w:left w:val="single" w:sz="2" w:space="0" w:color="000000"/>
              <w:bottom w:val="single" w:sz="2" w:space="0" w:color="000000"/>
            </w:tcBorders>
            <w:tcMar>
              <w:top w:w="55" w:type="dxa"/>
              <w:left w:w="55" w:type="dxa"/>
              <w:bottom w:w="55" w:type="dxa"/>
              <w:right w:w="55" w:type="dxa"/>
            </w:tcMar>
          </w:tcPr>
          <w:p w14:paraId="2F57309E" w14:textId="77777777" w:rsidR="006722E3" w:rsidRPr="006722E3" w:rsidRDefault="006722E3" w:rsidP="00242809">
            <w:pPr>
              <w:pStyle w:val="Standard"/>
              <w:tabs>
                <w:tab w:val="left" w:pos="1296"/>
              </w:tabs>
              <w:rPr>
                <w:i/>
                <w:iCs/>
                <w:sz w:val="19"/>
                <w:szCs w:val="19"/>
              </w:rPr>
            </w:pPr>
            <w:r w:rsidRPr="006722E3">
              <w:rPr>
                <w:i/>
                <w:iCs/>
                <w:sz w:val="19"/>
                <w:szCs w:val="19"/>
              </w:rPr>
              <w:t>.................</w:t>
            </w:r>
          </w:p>
          <w:p w14:paraId="3EF0F1FE" w14:textId="77777777" w:rsidR="006722E3" w:rsidRPr="006722E3" w:rsidRDefault="006722E3" w:rsidP="00242809">
            <w:pPr>
              <w:pStyle w:val="Body"/>
              <w:tabs>
                <w:tab w:val="left" w:pos="1296"/>
              </w:tabs>
              <w:rPr>
                <w:lang w:val="lt-LT"/>
              </w:rPr>
            </w:pPr>
            <w:r w:rsidRPr="006722E3">
              <w:rPr>
                <w:rFonts w:ascii="Times New Roman" w:hAnsi="Times New Roman"/>
                <w:i/>
                <w:iCs/>
                <w:color w:val="auto"/>
                <w:sz w:val="19"/>
                <w:szCs w:val="19"/>
                <w:lang w:val="lt-LT"/>
              </w:rPr>
              <w:t xml:space="preserve">Reagentai ir/ar papildomos priemonės, reikalingos tyrimui atlikti su nurodytu arba alternatyviu analizatoriumi </w:t>
            </w:r>
            <w:r w:rsidRPr="006722E3">
              <w:rPr>
                <w:rFonts w:ascii="Times New Roman" w:hAnsi="Times New Roman"/>
                <w:b/>
                <w:bCs/>
                <w:i/>
                <w:iCs/>
                <w:color w:val="auto"/>
                <w:sz w:val="19"/>
                <w:szCs w:val="19"/>
                <w:lang w:val="lt-LT"/>
              </w:rPr>
              <w:t>(įrašyti tikslius pavadinimus)</w:t>
            </w:r>
          </w:p>
        </w:tc>
        <w:tc>
          <w:tcPr>
            <w:tcW w:w="1632" w:type="dxa"/>
            <w:tcBorders>
              <w:left w:val="single" w:sz="2" w:space="0" w:color="000000"/>
              <w:bottom w:val="single" w:sz="2" w:space="0" w:color="000000"/>
            </w:tcBorders>
            <w:tcMar>
              <w:top w:w="55" w:type="dxa"/>
              <w:left w:w="55" w:type="dxa"/>
              <w:bottom w:w="55" w:type="dxa"/>
              <w:right w:w="55" w:type="dxa"/>
            </w:tcMar>
          </w:tcPr>
          <w:p w14:paraId="3C8079E3" w14:textId="77777777" w:rsidR="006722E3" w:rsidRPr="006722E3" w:rsidRDefault="006722E3" w:rsidP="00242809">
            <w:pPr>
              <w:pStyle w:val="Body"/>
              <w:jc w:val="center"/>
              <w:rPr>
                <w:lang w:val="lt-LT"/>
              </w:rPr>
            </w:pPr>
            <w:r w:rsidRPr="006722E3">
              <w:rPr>
                <w:rFonts w:ascii="Times New Roman" w:hAnsi="Times New Roman"/>
                <w:color w:val="auto"/>
                <w:sz w:val="19"/>
                <w:szCs w:val="19"/>
                <w:lang w:val="lt-LT"/>
              </w:rPr>
              <w:t>automatinis kiekvienos juostelės patikrinimas dėl drėgmės, apsaugantis nuo klaidingų tyrimų rezultatų</w:t>
            </w:r>
          </w:p>
        </w:tc>
        <w:tc>
          <w:tcPr>
            <w:tcW w:w="1632" w:type="dxa"/>
            <w:tcBorders>
              <w:left w:val="single" w:sz="2" w:space="0" w:color="000000"/>
              <w:bottom w:val="single" w:sz="2" w:space="0" w:color="000000"/>
            </w:tcBorders>
            <w:tcMar>
              <w:top w:w="55" w:type="dxa"/>
              <w:left w:w="55" w:type="dxa"/>
              <w:bottom w:w="55" w:type="dxa"/>
              <w:right w:w="55" w:type="dxa"/>
            </w:tcMar>
          </w:tcPr>
          <w:p w14:paraId="27D0C06C" w14:textId="77777777" w:rsidR="006722E3" w:rsidRPr="006722E3" w:rsidRDefault="006722E3" w:rsidP="00242809">
            <w:pPr>
              <w:pStyle w:val="TableContents"/>
              <w:jc w:val="center"/>
              <w:rPr>
                <w:rFonts w:cs="Arial Unicode MS"/>
                <w:sz w:val="19"/>
                <w:szCs w:val="19"/>
              </w:rPr>
            </w:pPr>
            <w:r w:rsidRPr="006722E3">
              <w:rPr>
                <w:rFonts w:cs="Arial Unicode MS"/>
                <w:sz w:val="19"/>
                <w:szCs w:val="19"/>
              </w:rPr>
              <w:t>75</w:t>
            </w:r>
          </w:p>
        </w:tc>
        <w:tc>
          <w:tcPr>
            <w:tcW w:w="1631" w:type="dxa"/>
            <w:tcBorders>
              <w:left w:val="single" w:sz="2" w:space="0" w:color="000000"/>
              <w:bottom w:val="single" w:sz="2" w:space="0" w:color="000000"/>
            </w:tcBorders>
            <w:tcMar>
              <w:top w:w="55" w:type="dxa"/>
              <w:left w:w="55" w:type="dxa"/>
              <w:bottom w:w="55" w:type="dxa"/>
              <w:right w:w="55" w:type="dxa"/>
            </w:tcMar>
          </w:tcPr>
          <w:p w14:paraId="0E72C99A" w14:textId="77777777" w:rsidR="006722E3" w:rsidRPr="006722E3" w:rsidRDefault="006722E3" w:rsidP="00242809">
            <w:pPr>
              <w:pStyle w:val="TableContents"/>
              <w:jc w:val="center"/>
              <w:rPr>
                <w:rFonts w:cs="Arial Unicode MS"/>
                <w:sz w:val="19"/>
                <w:szCs w:val="19"/>
              </w:rPr>
            </w:pPr>
          </w:p>
        </w:tc>
        <w:tc>
          <w:tcPr>
            <w:tcW w:w="1267" w:type="dxa"/>
            <w:tcBorders>
              <w:left w:val="single" w:sz="2" w:space="0" w:color="000000"/>
              <w:bottom w:val="single" w:sz="2" w:space="0" w:color="000000"/>
            </w:tcBorders>
            <w:tcMar>
              <w:top w:w="55" w:type="dxa"/>
              <w:left w:w="55" w:type="dxa"/>
              <w:bottom w:w="55" w:type="dxa"/>
              <w:right w:w="55" w:type="dxa"/>
            </w:tcMar>
          </w:tcPr>
          <w:p w14:paraId="64ACCEAB" w14:textId="77777777" w:rsidR="006722E3" w:rsidRPr="006722E3" w:rsidRDefault="006722E3" w:rsidP="00242809">
            <w:pPr>
              <w:pStyle w:val="TableContents"/>
              <w:jc w:val="center"/>
              <w:rPr>
                <w:rFonts w:cs="Arial Unicode MS"/>
                <w:sz w:val="19"/>
                <w:szCs w:val="19"/>
              </w:rPr>
            </w:pPr>
          </w:p>
        </w:tc>
        <w:tc>
          <w:tcPr>
            <w:tcW w:w="1559" w:type="dxa"/>
            <w:tcBorders>
              <w:left w:val="single" w:sz="2" w:space="0" w:color="000000"/>
              <w:bottom w:val="single" w:sz="2" w:space="0" w:color="000000"/>
              <w:right w:val="single" w:sz="2" w:space="0" w:color="000000"/>
            </w:tcBorders>
          </w:tcPr>
          <w:p w14:paraId="54815907" w14:textId="77777777" w:rsidR="006722E3" w:rsidRPr="006722E3" w:rsidRDefault="006722E3" w:rsidP="00242809">
            <w:pPr>
              <w:pStyle w:val="TableContents"/>
              <w:jc w:val="center"/>
              <w:rPr>
                <w:rFonts w:cs="Arial Unicode MS"/>
                <w:sz w:val="19"/>
                <w:szCs w:val="19"/>
              </w:rPr>
            </w:pPr>
          </w:p>
        </w:tc>
        <w:tc>
          <w:tcPr>
            <w:tcW w:w="1559" w:type="dxa"/>
            <w:tcBorders>
              <w:left w:val="single" w:sz="2" w:space="0" w:color="000000"/>
              <w:bottom w:val="single" w:sz="2" w:space="0" w:color="000000"/>
            </w:tcBorders>
            <w:tcMar>
              <w:top w:w="55" w:type="dxa"/>
              <w:left w:w="55" w:type="dxa"/>
              <w:bottom w:w="55" w:type="dxa"/>
              <w:right w:w="55" w:type="dxa"/>
            </w:tcMar>
          </w:tcPr>
          <w:p w14:paraId="01413265" w14:textId="77777777" w:rsidR="006722E3" w:rsidRPr="006722E3" w:rsidRDefault="006722E3" w:rsidP="00242809">
            <w:pPr>
              <w:pStyle w:val="TableContents"/>
              <w:jc w:val="center"/>
              <w:rPr>
                <w:rFonts w:cs="Arial Unicode MS"/>
                <w:sz w:val="19"/>
                <w:szCs w:val="19"/>
              </w:rPr>
            </w:pPr>
          </w:p>
        </w:tc>
        <w:tc>
          <w:tcPr>
            <w:tcW w:w="1559" w:type="dxa"/>
            <w:tcBorders>
              <w:left w:val="single" w:sz="2" w:space="0" w:color="000000"/>
              <w:bottom w:val="single" w:sz="2" w:space="0" w:color="000000"/>
            </w:tcBorders>
            <w:tcMar>
              <w:top w:w="55" w:type="dxa"/>
              <w:left w:w="55" w:type="dxa"/>
              <w:bottom w:w="55" w:type="dxa"/>
              <w:right w:w="55" w:type="dxa"/>
            </w:tcMar>
          </w:tcPr>
          <w:p w14:paraId="3D36FFCB" w14:textId="77777777" w:rsidR="006722E3" w:rsidRPr="006722E3" w:rsidRDefault="006722E3" w:rsidP="00242809">
            <w:pPr>
              <w:pStyle w:val="TableContents"/>
              <w:jc w:val="center"/>
              <w:rPr>
                <w:rFonts w:cs="Arial Unicode MS"/>
                <w:sz w:val="19"/>
                <w:szCs w:val="19"/>
              </w:rPr>
            </w:pPr>
          </w:p>
        </w:tc>
        <w:tc>
          <w:tcPr>
            <w:tcW w:w="1276" w:type="dxa"/>
            <w:tcBorders>
              <w:left w:val="single" w:sz="2" w:space="0" w:color="000000"/>
              <w:bottom w:val="single" w:sz="2" w:space="0" w:color="000000"/>
            </w:tcBorders>
            <w:tcMar>
              <w:top w:w="55" w:type="dxa"/>
              <w:left w:w="55" w:type="dxa"/>
              <w:bottom w:w="55" w:type="dxa"/>
              <w:right w:w="55" w:type="dxa"/>
            </w:tcMar>
          </w:tcPr>
          <w:p w14:paraId="01FFE3F2" w14:textId="77777777" w:rsidR="006722E3" w:rsidRPr="006722E3" w:rsidRDefault="006722E3" w:rsidP="00242809">
            <w:pPr>
              <w:pStyle w:val="TableContents"/>
              <w:jc w:val="center"/>
              <w:rPr>
                <w:rFonts w:cs="Arial Unicode MS"/>
                <w:sz w:val="19"/>
                <w:szCs w:val="19"/>
              </w:rPr>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0D867A5" w14:textId="77777777" w:rsidR="006722E3" w:rsidRPr="006722E3" w:rsidRDefault="006722E3" w:rsidP="00242809">
            <w:pPr>
              <w:pStyle w:val="TableContents"/>
              <w:jc w:val="center"/>
              <w:rPr>
                <w:rFonts w:cs="Arial Unicode MS"/>
                <w:sz w:val="19"/>
                <w:szCs w:val="19"/>
              </w:rPr>
            </w:pPr>
          </w:p>
        </w:tc>
      </w:tr>
      <w:tr w:rsidR="006722E3" w:rsidRPr="006722E3" w14:paraId="7DD5EF8F" w14:textId="77777777" w:rsidTr="00242809">
        <w:tc>
          <w:tcPr>
            <w:tcW w:w="1559" w:type="dxa"/>
            <w:tcBorders>
              <w:left w:val="single" w:sz="2" w:space="0" w:color="000000"/>
              <w:bottom w:val="single" w:sz="2" w:space="0" w:color="000000"/>
              <w:right w:val="single" w:sz="2" w:space="0" w:color="000000"/>
            </w:tcBorders>
            <w:shd w:val="clear" w:color="auto" w:fill="DDDDDD"/>
          </w:tcPr>
          <w:p w14:paraId="251DEA3C" w14:textId="77777777" w:rsidR="006722E3" w:rsidRPr="006722E3" w:rsidRDefault="006722E3" w:rsidP="00242809">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rFonts w:ascii="Times New Roman" w:hAnsi="Times New Roman"/>
                <w:b/>
                <w:bCs/>
                <w:color w:val="auto"/>
                <w:sz w:val="19"/>
                <w:szCs w:val="19"/>
                <w:lang w:val="lt-LT"/>
              </w:rPr>
            </w:pPr>
          </w:p>
        </w:tc>
        <w:tc>
          <w:tcPr>
            <w:tcW w:w="13464" w:type="dxa"/>
            <w:gridSpan w:val="10"/>
            <w:tcBorders>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07AFC99B" w14:textId="77777777" w:rsidR="006722E3" w:rsidRPr="006722E3" w:rsidRDefault="006722E3" w:rsidP="00242809">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s>
              <w:rPr>
                <w:lang w:val="lt-LT"/>
              </w:rPr>
            </w:pPr>
            <w:r w:rsidRPr="006722E3">
              <w:rPr>
                <w:rFonts w:ascii="Times New Roman" w:hAnsi="Times New Roman"/>
                <w:b/>
                <w:bCs/>
                <w:color w:val="auto"/>
                <w:sz w:val="19"/>
                <w:szCs w:val="19"/>
                <w:lang w:val="lt-LT"/>
              </w:rPr>
              <w:t>Kitos reikalingos priemonės:</w:t>
            </w:r>
          </w:p>
        </w:tc>
      </w:tr>
      <w:tr w:rsidR="006722E3" w:rsidRPr="006722E3" w14:paraId="3D0AC07B" w14:textId="77777777" w:rsidTr="00242809">
        <w:tc>
          <w:tcPr>
            <w:tcW w:w="1632" w:type="dxa"/>
            <w:gridSpan w:val="2"/>
            <w:tcBorders>
              <w:left w:val="single" w:sz="2" w:space="0" w:color="000000"/>
              <w:bottom w:val="single" w:sz="2" w:space="0" w:color="000000"/>
            </w:tcBorders>
            <w:tcMar>
              <w:top w:w="55" w:type="dxa"/>
              <w:left w:w="55" w:type="dxa"/>
              <w:bottom w:w="55" w:type="dxa"/>
              <w:right w:w="55" w:type="dxa"/>
            </w:tcMar>
          </w:tcPr>
          <w:p w14:paraId="13544041" w14:textId="77777777" w:rsidR="006722E3" w:rsidRPr="006722E3" w:rsidRDefault="006722E3" w:rsidP="00242809">
            <w:pPr>
              <w:pStyle w:val="Standard"/>
              <w:tabs>
                <w:tab w:val="left" w:pos="1296"/>
              </w:tabs>
              <w:rPr>
                <w:i/>
                <w:iCs/>
                <w:sz w:val="19"/>
                <w:szCs w:val="19"/>
              </w:rPr>
            </w:pPr>
            <w:r w:rsidRPr="006722E3">
              <w:rPr>
                <w:i/>
                <w:iCs/>
                <w:sz w:val="19"/>
                <w:szCs w:val="19"/>
              </w:rPr>
              <w:lastRenderedPageBreak/>
              <w:t>.................</w:t>
            </w:r>
          </w:p>
          <w:p w14:paraId="2231C878" w14:textId="77777777" w:rsidR="006722E3" w:rsidRPr="006722E3" w:rsidRDefault="006722E3" w:rsidP="00242809">
            <w:pPr>
              <w:pStyle w:val="Body"/>
              <w:tabs>
                <w:tab w:val="left" w:pos="1296"/>
              </w:tabs>
              <w:rPr>
                <w:lang w:val="lt-LT"/>
              </w:rPr>
            </w:pPr>
            <w:r w:rsidRPr="006722E3">
              <w:rPr>
                <w:rFonts w:ascii="Times New Roman" w:hAnsi="Times New Roman"/>
                <w:i/>
                <w:iCs/>
                <w:color w:val="auto"/>
                <w:sz w:val="19"/>
                <w:szCs w:val="19"/>
                <w:lang w:val="lt-LT"/>
              </w:rPr>
              <w:t xml:space="preserve">Reagentai ir/ar papildo-mos priemonės, reikalingos tyrimui atlikti su nurodytu arba alternatyviu analizatoriumi </w:t>
            </w:r>
            <w:r w:rsidRPr="006722E3">
              <w:rPr>
                <w:rFonts w:ascii="Times New Roman" w:hAnsi="Times New Roman"/>
                <w:b/>
                <w:bCs/>
                <w:i/>
                <w:iCs/>
                <w:color w:val="auto"/>
                <w:sz w:val="19"/>
                <w:szCs w:val="19"/>
                <w:lang w:val="lt-LT"/>
              </w:rPr>
              <w:t>(įrašyti tikslius pavadinimus)</w:t>
            </w:r>
          </w:p>
        </w:tc>
        <w:tc>
          <w:tcPr>
            <w:tcW w:w="1632" w:type="dxa"/>
            <w:tcBorders>
              <w:left w:val="single" w:sz="2" w:space="0" w:color="000000"/>
              <w:bottom w:val="single" w:sz="2" w:space="0" w:color="000000"/>
            </w:tcBorders>
            <w:tcMar>
              <w:top w:w="55" w:type="dxa"/>
              <w:left w:w="55" w:type="dxa"/>
              <w:bottom w:w="55" w:type="dxa"/>
              <w:right w:w="55" w:type="dxa"/>
            </w:tcMar>
          </w:tcPr>
          <w:p w14:paraId="6AE468AD" w14:textId="77777777" w:rsidR="006722E3" w:rsidRPr="006722E3" w:rsidRDefault="006722E3" w:rsidP="00242809">
            <w:pPr>
              <w:pStyle w:val="Body"/>
              <w:jc w:val="center"/>
              <w:rPr>
                <w:rFonts w:ascii="Times New Roman" w:hAnsi="Times New Roman"/>
                <w:color w:val="auto"/>
                <w:sz w:val="19"/>
                <w:szCs w:val="19"/>
                <w:lang w:val="lt-LT"/>
              </w:rPr>
            </w:pPr>
            <w:r w:rsidRPr="006722E3">
              <w:rPr>
                <w:rFonts w:ascii="Times New Roman" w:hAnsi="Times New Roman"/>
                <w:color w:val="auto"/>
                <w:sz w:val="19"/>
                <w:szCs w:val="19"/>
                <w:lang w:val="lt-LT"/>
              </w:rPr>
              <w:t>kontrolei naudojamos juostelės iš kurių gaminamas kontrolinis tirpalas</w:t>
            </w:r>
          </w:p>
        </w:tc>
        <w:tc>
          <w:tcPr>
            <w:tcW w:w="1632" w:type="dxa"/>
            <w:tcBorders>
              <w:left w:val="single" w:sz="2" w:space="0" w:color="000000"/>
              <w:bottom w:val="single" w:sz="2" w:space="0" w:color="000000"/>
            </w:tcBorders>
            <w:tcMar>
              <w:top w:w="55" w:type="dxa"/>
              <w:left w:w="55" w:type="dxa"/>
              <w:bottom w:w="55" w:type="dxa"/>
              <w:right w:w="55" w:type="dxa"/>
            </w:tcMar>
          </w:tcPr>
          <w:p w14:paraId="5790A0D1" w14:textId="77777777" w:rsidR="006722E3" w:rsidRPr="006722E3" w:rsidRDefault="006722E3" w:rsidP="00242809">
            <w:pPr>
              <w:pStyle w:val="Body"/>
              <w:jc w:val="center"/>
              <w:rPr>
                <w:lang w:val="lt-LT"/>
              </w:rPr>
            </w:pPr>
            <w:r w:rsidRPr="006722E3">
              <w:rPr>
                <w:rFonts w:ascii="Times New Roman" w:hAnsi="Times New Roman"/>
                <w:color w:val="auto"/>
                <w:sz w:val="19"/>
                <w:szCs w:val="19"/>
                <w:lang w:val="lt-LT"/>
              </w:rPr>
              <w:t>(Pagal bendrą visų tyrimų skaičių)</w:t>
            </w:r>
          </w:p>
        </w:tc>
        <w:tc>
          <w:tcPr>
            <w:tcW w:w="1631" w:type="dxa"/>
            <w:tcBorders>
              <w:left w:val="single" w:sz="2" w:space="0" w:color="000000"/>
              <w:bottom w:val="single" w:sz="2" w:space="0" w:color="000000"/>
            </w:tcBorders>
            <w:tcMar>
              <w:top w:w="55" w:type="dxa"/>
              <w:left w:w="55" w:type="dxa"/>
              <w:bottom w:w="55" w:type="dxa"/>
              <w:right w:w="55" w:type="dxa"/>
            </w:tcMar>
          </w:tcPr>
          <w:p w14:paraId="62766863" w14:textId="77777777" w:rsidR="006722E3" w:rsidRPr="006722E3" w:rsidRDefault="006722E3" w:rsidP="00242809">
            <w:pPr>
              <w:pStyle w:val="TableContents"/>
              <w:jc w:val="center"/>
              <w:rPr>
                <w:rFonts w:cs="Arial Unicode MS"/>
                <w:sz w:val="19"/>
                <w:szCs w:val="19"/>
              </w:rPr>
            </w:pPr>
          </w:p>
        </w:tc>
        <w:tc>
          <w:tcPr>
            <w:tcW w:w="1267" w:type="dxa"/>
            <w:tcBorders>
              <w:left w:val="single" w:sz="2" w:space="0" w:color="000000"/>
              <w:bottom w:val="single" w:sz="2" w:space="0" w:color="000000"/>
            </w:tcBorders>
            <w:tcMar>
              <w:top w:w="55" w:type="dxa"/>
              <w:left w:w="55" w:type="dxa"/>
              <w:bottom w:w="55" w:type="dxa"/>
              <w:right w:w="55" w:type="dxa"/>
            </w:tcMar>
          </w:tcPr>
          <w:p w14:paraId="738F7E78" w14:textId="77777777" w:rsidR="006722E3" w:rsidRPr="006722E3" w:rsidRDefault="006722E3" w:rsidP="00242809">
            <w:pPr>
              <w:pStyle w:val="TableContents"/>
              <w:jc w:val="center"/>
              <w:rPr>
                <w:rFonts w:cs="Arial Unicode MS"/>
                <w:sz w:val="19"/>
                <w:szCs w:val="19"/>
              </w:rPr>
            </w:pPr>
          </w:p>
        </w:tc>
        <w:tc>
          <w:tcPr>
            <w:tcW w:w="1559" w:type="dxa"/>
            <w:tcBorders>
              <w:left w:val="single" w:sz="2" w:space="0" w:color="000000"/>
              <w:bottom w:val="single" w:sz="2" w:space="0" w:color="000000"/>
              <w:right w:val="single" w:sz="2" w:space="0" w:color="000000"/>
            </w:tcBorders>
          </w:tcPr>
          <w:p w14:paraId="62F3BFFF" w14:textId="77777777" w:rsidR="006722E3" w:rsidRPr="006722E3" w:rsidRDefault="006722E3" w:rsidP="00242809">
            <w:pPr>
              <w:pStyle w:val="TableContents"/>
              <w:jc w:val="center"/>
              <w:rPr>
                <w:rFonts w:cs="Arial Unicode MS"/>
                <w:sz w:val="19"/>
                <w:szCs w:val="19"/>
              </w:rPr>
            </w:pPr>
          </w:p>
        </w:tc>
        <w:tc>
          <w:tcPr>
            <w:tcW w:w="1559" w:type="dxa"/>
            <w:tcBorders>
              <w:left w:val="single" w:sz="2" w:space="0" w:color="000000"/>
              <w:bottom w:val="single" w:sz="2" w:space="0" w:color="000000"/>
            </w:tcBorders>
            <w:tcMar>
              <w:top w:w="55" w:type="dxa"/>
              <w:left w:w="55" w:type="dxa"/>
              <w:bottom w:w="55" w:type="dxa"/>
              <w:right w:w="55" w:type="dxa"/>
            </w:tcMar>
          </w:tcPr>
          <w:p w14:paraId="3C1983F6" w14:textId="77777777" w:rsidR="006722E3" w:rsidRPr="006722E3" w:rsidRDefault="006722E3" w:rsidP="00242809">
            <w:pPr>
              <w:pStyle w:val="TableContents"/>
              <w:jc w:val="center"/>
              <w:rPr>
                <w:rFonts w:cs="Arial Unicode MS"/>
                <w:sz w:val="19"/>
                <w:szCs w:val="19"/>
              </w:rPr>
            </w:pPr>
          </w:p>
        </w:tc>
        <w:tc>
          <w:tcPr>
            <w:tcW w:w="1559" w:type="dxa"/>
            <w:tcBorders>
              <w:left w:val="single" w:sz="2" w:space="0" w:color="000000"/>
              <w:bottom w:val="single" w:sz="2" w:space="0" w:color="000000"/>
            </w:tcBorders>
            <w:tcMar>
              <w:top w:w="55" w:type="dxa"/>
              <w:left w:w="55" w:type="dxa"/>
              <w:bottom w:w="55" w:type="dxa"/>
              <w:right w:w="55" w:type="dxa"/>
            </w:tcMar>
          </w:tcPr>
          <w:p w14:paraId="39E8448B" w14:textId="77777777" w:rsidR="006722E3" w:rsidRPr="006722E3" w:rsidRDefault="006722E3" w:rsidP="00242809">
            <w:pPr>
              <w:pStyle w:val="TableContents"/>
              <w:jc w:val="center"/>
              <w:rPr>
                <w:rFonts w:cs="Arial Unicode MS"/>
                <w:sz w:val="19"/>
                <w:szCs w:val="19"/>
              </w:rPr>
            </w:pPr>
          </w:p>
        </w:tc>
        <w:tc>
          <w:tcPr>
            <w:tcW w:w="1276" w:type="dxa"/>
            <w:tcBorders>
              <w:left w:val="single" w:sz="2" w:space="0" w:color="000000"/>
              <w:bottom w:val="single" w:sz="2" w:space="0" w:color="000000"/>
            </w:tcBorders>
            <w:tcMar>
              <w:top w:w="55" w:type="dxa"/>
              <w:left w:w="55" w:type="dxa"/>
              <w:bottom w:w="55" w:type="dxa"/>
              <w:right w:w="55" w:type="dxa"/>
            </w:tcMar>
          </w:tcPr>
          <w:p w14:paraId="1E9A499C" w14:textId="77777777" w:rsidR="006722E3" w:rsidRPr="006722E3" w:rsidRDefault="006722E3" w:rsidP="00242809">
            <w:pPr>
              <w:pStyle w:val="TableContents"/>
              <w:jc w:val="center"/>
              <w:rPr>
                <w:rFonts w:cs="Arial Unicode MS"/>
                <w:sz w:val="19"/>
                <w:szCs w:val="19"/>
              </w:rPr>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006B998" w14:textId="77777777" w:rsidR="006722E3" w:rsidRPr="006722E3" w:rsidRDefault="006722E3" w:rsidP="00242809">
            <w:pPr>
              <w:pStyle w:val="TableContents"/>
              <w:jc w:val="center"/>
              <w:rPr>
                <w:rFonts w:cs="Arial Unicode MS"/>
                <w:sz w:val="19"/>
                <w:szCs w:val="19"/>
              </w:rPr>
            </w:pPr>
          </w:p>
        </w:tc>
      </w:tr>
      <w:tr w:rsidR="006722E3" w:rsidRPr="006722E3" w14:paraId="6B21E77E" w14:textId="77777777" w:rsidTr="00242809">
        <w:tc>
          <w:tcPr>
            <w:tcW w:w="13747" w:type="dxa"/>
            <w:gridSpan w:val="10"/>
            <w:tcBorders>
              <w:left w:val="single" w:sz="2" w:space="0" w:color="000000"/>
              <w:bottom w:val="single" w:sz="2" w:space="0" w:color="000000"/>
            </w:tcBorders>
          </w:tcPr>
          <w:p w14:paraId="6086F45E" w14:textId="77777777" w:rsidR="006722E3" w:rsidRPr="006722E3" w:rsidRDefault="006722E3" w:rsidP="00242809">
            <w:pPr>
              <w:pStyle w:val="TableContents"/>
              <w:jc w:val="center"/>
              <w:rPr>
                <w:rFonts w:cs="Arial Unicode MS"/>
                <w:sz w:val="19"/>
                <w:szCs w:val="19"/>
              </w:rPr>
            </w:pPr>
            <w:r w:rsidRPr="006722E3">
              <w:rPr>
                <w:b/>
                <w:bCs/>
                <w:sz w:val="19"/>
                <w:szCs w:val="19"/>
              </w:rPr>
              <w:t xml:space="preserve">                                                                                                                                                                                                                          Bendra pirkimo dalies suma su PVM:</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34599124" w14:textId="77777777" w:rsidR="006722E3" w:rsidRPr="006722E3" w:rsidRDefault="006722E3" w:rsidP="00242809">
            <w:pPr>
              <w:pStyle w:val="TableContents"/>
              <w:jc w:val="center"/>
              <w:rPr>
                <w:rFonts w:cs="Arial Unicode MS"/>
                <w:sz w:val="19"/>
                <w:szCs w:val="19"/>
              </w:rPr>
            </w:pPr>
          </w:p>
        </w:tc>
      </w:tr>
    </w:tbl>
    <w:p w14:paraId="0EBACFAD" w14:textId="77777777" w:rsidR="006722E3" w:rsidRPr="006722E3" w:rsidRDefault="006722E3" w:rsidP="006722E3">
      <w:pPr>
        <w:pStyle w:val="Body"/>
        <w:widowControl w:val="0"/>
        <w:tabs>
          <w:tab w:val="left" w:pos="1296"/>
          <w:tab w:val="left" w:pos="2592"/>
          <w:tab w:val="left" w:pos="3888"/>
          <w:tab w:val="left" w:pos="5184"/>
          <w:tab w:val="left" w:pos="6480"/>
          <w:tab w:val="left" w:pos="7776"/>
          <w:tab w:val="left" w:pos="9072"/>
          <w:tab w:val="left" w:pos="10368"/>
          <w:tab w:val="left" w:pos="11664"/>
          <w:tab w:val="left" w:pos="12960"/>
          <w:tab w:val="left" w:pos="14256"/>
        </w:tabs>
        <w:rPr>
          <w:sz w:val="24"/>
          <w:szCs w:val="24"/>
          <w:lang w:val="lt-LT"/>
        </w:rPr>
      </w:pPr>
      <w:r w:rsidRPr="006722E3">
        <w:rPr>
          <w:rFonts w:ascii="Times New Roman" w:eastAsia="Times New Roman" w:hAnsi="Times New Roman" w:cs="Times New Roman"/>
          <w:b/>
          <w:bCs/>
          <w:color w:val="auto"/>
          <w:sz w:val="24"/>
          <w:szCs w:val="24"/>
          <w:lang w:val="lt-LT"/>
        </w:rPr>
        <w:t xml:space="preserve">2 dalies bendra pirkimo dalies kaina EUR su PVM: </w:t>
      </w:r>
      <w:r w:rsidRPr="006722E3">
        <w:rPr>
          <w:rFonts w:ascii="Times New Roman" w:eastAsia="Times New Roman" w:hAnsi="Times New Roman" w:cs="Times New Roman"/>
          <w:b/>
          <w:bCs/>
          <w:i/>
          <w:iCs/>
          <w:color w:val="auto"/>
          <w:sz w:val="24"/>
          <w:szCs w:val="24"/>
          <w:lang w:val="lt-LT"/>
        </w:rPr>
        <w:t xml:space="preserve">...................... . </w:t>
      </w:r>
    </w:p>
    <w:p w14:paraId="2FBDDFEA" w14:textId="77777777" w:rsidR="006722E3" w:rsidRPr="006722E3" w:rsidRDefault="006722E3" w:rsidP="006722E3">
      <w:pPr>
        <w:pStyle w:val="Body"/>
        <w:widowControl w:val="0"/>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ascii="Times New Roman" w:eastAsia="Times New Roman" w:hAnsi="Times New Roman" w:cs="Times New Roman"/>
          <w:b/>
          <w:bCs/>
          <w:color w:val="auto"/>
          <w:lang w:val="lt-LT"/>
        </w:rPr>
      </w:pPr>
    </w:p>
    <w:p w14:paraId="2243D319" w14:textId="77777777" w:rsidR="006722E3" w:rsidRPr="006722E3" w:rsidRDefault="006722E3" w:rsidP="006722E3">
      <w:pPr>
        <w:pStyle w:val="Body"/>
        <w:tabs>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s>
        <w:jc w:val="both"/>
        <w:rPr>
          <w:rFonts w:ascii="Times New Roman" w:eastAsia="Times New Roman" w:hAnsi="Times New Roman" w:cs="Times New Roman"/>
          <w:color w:val="auto"/>
          <w:lang w:val="lt-LT"/>
        </w:rPr>
      </w:pPr>
    </w:p>
    <w:p w14:paraId="1F063DAD" w14:textId="77777777" w:rsidR="006722E3" w:rsidRPr="006722E3" w:rsidRDefault="006722E3" w:rsidP="006722E3">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ascii="Times New Roman" w:hAnsi="Times New Roman"/>
          <w:color w:val="auto"/>
          <w:lang w:val="lt-LT"/>
        </w:rPr>
      </w:pPr>
      <w:r w:rsidRPr="006722E3">
        <w:rPr>
          <w:rFonts w:ascii="Times New Roman" w:hAnsi="Times New Roman"/>
          <w:color w:val="auto"/>
          <w:lang w:val="lt-LT"/>
        </w:rPr>
        <w:t>PASTABOS:</w:t>
      </w:r>
    </w:p>
    <w:p w14:paraId="4D78D649" w14:textId="77777777" w:rsidR="006722E3" w:rsidRPr="006722E3" w:rsidRDefault="006722E3" w:rsidP="006722E3">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ascii="Times New Roman" w:hAnsi="Times New Roman"/>
          <w:color w:val="auto"/>
          <w:lang w:val="lt-LT"/>
        </w:rPr>
      </w:pPr>
      <w:r w:rsidRPr="006722E3">
        <w:rPr>
          <w:rFonts w:ascii="Times New Roman" w:hAnsi="Times New Roman"/>
          <w:color w:val="auto"/>
          <w:lang w:val="lt-LT"/>
        </w:rPr>
        <w:t xml:space="preserve">1. Tiekėjas privalo įvertinti ir nurodyti (įrašyti) visas reikiamas </w:t>
      </w:r>
      <w:proofErr w:type="spellStart"/>
      <w:r w:rsidRPr="006722E3">
        <w:rPr>
          <w:rFonts w:ascii="Times New Roman" w:hAnsi="Times New Roman"/>
          <w:color w:val="auto"/>
          <w:lang w:val="lt-LT"/>
        </w:rPr>
        <w:t>sudedamasias</w:t>
      </w:r>
      <w:proofErr w:type="spellEnd"/>
      <w:r w:rsidRPr="006722E3">
        <w:rPr>
          <w:rFonts w:ascii="Times New Roman" w:hAnsi="Times New Roman"/>
          <w:color w:val="auto"/>
          <w:lang w:val="lt-LT"/>
        </w:rPr>
        <w:t xml:space="preserve"> dalis tyrimui atlikti.</w:t>
      </w:r>
    </w:p>
    <w:p w14:paraId="2FC19074" w14:textId="77777777" w:rsidR="006722E3" w:rsidRPr="006722E3" w:rsidRDefault="006722E3" w:rsidP="006722E3">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ascii="Times New Roman" w:hAnsi="Times New Roman"/>
          <w:color w:val="auto"/>
          <w:lang w:val="lt-LT"/>
        </w:rPr>
      </w:pPr>
      <w:r w:rsidRPr="006722E3">
        <w:rPr>
          <w:rFonts w:ascii="Times New Roman" w:hAnsi="Times New Roman"/>
          <w:color w:val="auto"/>
          <w:lang w:val="lt-LT"/>
        </w:rPr>
        <w:t>2. Reagentai ir papildomos medžiagos / priemonės turi būti paženklinti CE arba lygiaverčiu ženklu.</w:t>
      </w:r>
    </w:p>
    <w:p w14:paraId="2FCF7521" w14:textId="77777777" w:rsidR="006722E3" w:rsidRPr="006722E3" w:rsidRDefault="006722E3" w:rsidP="006722E3">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ascii="Times New Roman" w:hAnsi="Times New Roman"/>
          <w:color w:val="auto"/>
          <w:lang w:val="lt-LT"/>
        </w:rPr>
      </w:pPr>
      <w:r w:rsidRPr="006722E3">
        <w:rPr>
          <w:rFonts w:ascii="Times New Roman" w:hAnsi="Times New Roman"/>
          <w:color w:val="auto"/>
          <w:lang w:val="lt-LT"/>
        </w:rPr>
        <w:t>3. Visos siūlomos prekės turi būti originalios, tinkamos darbui siūlomam analizatoriui (pateikti gamintojo patvirtinimą). Tyrimo priemones reikalingas tiksliniam tyrimui atlikti tiekėjai privalo nurodyti patys užpildydami specifikacijoje pateikti lenteles, nebūtinai vadovaujantis tuo kas dalinai nurodyta specifikacijoje, tačiau būtina nurodyti visą spektrą priemonių užtikrinančių kokybišką tyrimo atlikimą. Tyrimams kur nenaudojamos pagalbinės priemonės ar reagentai nurodoma 0 (nulis).</w:t>
      </w:r>
    </w:p>
    <w:p w14:paraId="44CD354D"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072"/>
        </w:tabs>
        <w:jc w:val="center"/>
        <w:rPr>
          <w:sz w:val="20"/>
          <w:szCs w:val="20"/>
        </w:rPr>
      </w:pPr>
    </w:p>
    <w:p w14:paraId="0F829B4D"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072"/>
        </w:tabs>
        <w:jc w:val="center"/>
        <w:rPr>
          <w:sz w:val="20"/>
          <w:szCs w:val="20"/>
        </w:rPr>
      </w:pPr>
      <w:r w:rsidRPr="006722E3">
        <w:rPr>
          <w:sz w:val="20"/>
          <w:szCs w:val="20"/>
        </w:rPr>
        <w:t>Techninė specifikacija jei siūlomas lygiavertis analizatorius</w:t>
      </w:r>
    </w:p>
    <w:p w14:paraId="208C81A9"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072"/>
        </w:tabs>
        <w:jc w:val="center"/>
        <w:rPr>
          <w:sz w:val="20"/>
          <w:szCs w:val="20"/>
        </w:rPr>
      </w:pPr>
    </w:p>
    <w:tbl>
      <w:tblPr>
        <w:tblW w:w="14572" w:type="dxa"/>
        <w:tblInd w:w="108" w:type="dxa"/>
        <w:tblLayout w:type="fixed"/>
        <w:tblCellMar>
          <w:left w:w="10" w:type="dxa"/>
          <w:right w:w="10" w:type="dxa"/>
        </w:tblCellMar>
        <w:tblLook w:val="04A0" w:firstRow="1" w:lastRow="0" w:firstColumn="1" w:lastColumn="0" w:noHBand="0" w:noVBand="1"/>
      </w:tblPr>
      <w:tblGrid>
        <w:gridCol w:w="3297"/>
        <w:gridCol w:w="6275"/>
        <w:gridCol w:w="5000"/>
      </w:tblGrid>
      <w:tr w:rsidR="006722E3" w:rsidRPr="006722E3" w14:paraId="14FC1874" w14:textId="77777777" w:rsidTr="00242809">
        <w:trPr>
          <w:trHeight w:val="515"/>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956FC12" w14:textId="77777777" w:rsidR="006722E3" w:rsidRPr="006722E3" w:rsidRDefault="006722E3" w:rsidP="00242809">
            <w:pPr>
              <w:pStyle w:val="Body"/>
              <w:tabs>
                <w:tab w:val="left" w:pos="1296"/>
                <w:tab w:val="left" w:pos="2592"/>
              </w:tabs>
              <w:spacing w:after="200" w:line="276" w:lineRule="auto"/>
              <w:jc w:val="center"/>
              <w:rPr>
                <w:rFonts w:ascii="Times New Roman" w:hAnsi="Times New Roman"/>
                <w:color w:val="auto"/>
                <w:lang w:val="lt-LT"/>
              </w:rPr>
            </w:pPr>
            <w:r w:rsidRPr="006722E3">
              <w:rPr>
                <w:rFonts w:ascii="Times New Roman" w:hAnsi="Times New Roman"/>
                <w:color w:val="auto"/>
                <w:lang w:val="lt-LT"/>
              </w:rPr>
              <w:t>Pusiau automatinis šlapimo analizatorius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91129EA" w14:textId="77777777" w:rsidR="006722E3" w:rsidRPr="006722E3" w:rsidRDefault="006722E3" w:rsidP="00242809">
            <w:pPr>
              <w:pStyle w:val="Standard"/>
              <w:jc w:val="center"/>
              <w:rPr>
                <w:sz w:val="20"/>
                <w:szCs w:val="20"/>
              </w:rPr>
            </w:pP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281B4A7" w14:textId="77777777" w:rsidR="006722E3" w:rsidRPr="006722E3" w:rsidRDefault="006722E3" w:rsidP="00242809">
            <w:pPr>
              <w:pStyle w:val="Standard"/>
              <w:tabs>
                <w:tab w:val="left" w:pos="1296"/>
                <w:tab w:val="left" w:pos="2592"/>
                <w:tab w:val="left" w:pos="3888"/>
              </w:tabs>
              <w:jc w:val="center"/>
              <w:rPr>
                <w:sz w:val="20"/>
                <w:szCs w:val="20"/>
              </w:rPr>
            </w:pPr>
            <w:r w:rsidRPr="006722E3">
              <w:rPr>
                <w:sz w:val="20"/>
                <w:szCs w:val="20"/>
              </w:rPr>
              <w:t>Nuoroda į techninės specifikacijos atitikimo dokumentus</w:t>
            </w:r>
          </w:p>
        </w:tc>
      </w:tr>
      <w:tr w:rsidR="006722E3" w:rsidRPr="006722E3" w14:paraId="54B12C5E" w14:textId="77777777" w:rsidTr="00242809">
        <w:trPr>
          <w:trHeight w:val="72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642CCF2" w14:textId="77777777" w:rsidR="006722E3" w:rsidRPr="006722E3" w:rsidRDefault="006722E3" w:rsidP="00242809">
            <w:pPr>
              <w:pStyle w:val="Body"/>
              <w:tabs>
                <w:tab w:val="left" w:pos="1296"/>
                <w:tab w:val="left" w:pos="2592"/>
              </w:tabs>
              <w:rPr>
                <w:rFonts w:ascii="Times New Roman" w:hAnsi="Times New Roman"/>
                <w:color w:val="auto"/>
                <w:lang w:val="lt-LT"/>
              </w:rPr>
            </w:pPr>
            <w:r w:rsidRPr="006722E3">
              <w:rPr>
                <w:rFonts w:ascii="Times New Roman" w:hAnsi="Times New Roman"/>
                <w:color w:val="auto"/>
                <w:lang w:val="lt-LT"/>
              </w:rPr>
              <w:t>Nustatomi parametrai</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BBD193B" w14:textId="77777777" w:rsidR="006722E3" w:rsidRPr="006722E3" w:rsidRDefault="006722E3" w:rsidP="00242809">
            <w:pPr>
              <w:pStyle w:val="Body"/>
              <w:tabs>
                <w:tab w:val="left" w:pos="5732"/>
              </w:tabs>
              <w:rPr>
                <w:rFonts w:ascii="Times New Roman" w:hAnsi="Times New Roman"/>
                <w:color w:val="auto"/>
                <w:lang w:val="lt-LT"/>
              </w:rPr>
            </w:pPr>
            <w:r w:rsidRPr="006722E3">
              <w:rPr>
                <w:rFonts w:ascii="Times New Roman" w:hAnsi="Times New Roman"/>
                <w:color w:val="auto"/>
                <w:lang w:val="lt-LT"/>
              </w:rPr>
              <w:t xml:space="preserve">gliukozė, </w:t>
            </w:r>
            <w:proofErr w:type="spellStart"/>
            <w:r w:rsidRPr="006722E3">
              <w:rPr>
                <w:rFonts w:ascii="Times New Roman" w:hAnsi="Times New Roman"/>
                <w:color w:val="auto"/>
                <w:lang w:val="lt-LT"/>
              </w:rPr>
              <w:t>bilirubinas</w:t>
            </w:r>
            <w:proofErr w:type="spellEnd"/>
            <w:r w:rsidRPr="006722E3">
              <w:rPr>
                <w:rFonts w:ascii="Times New Roman" w:hAnsi="Times New Roman"/>
                <w:color w:val="auto"/>
                <w:lang w:val="lt-LT"/>
              </w:rPr>
              <w:t xml:space="preserve">, ketonai, santykinis tankis, kraujas, pH, baltymas, </w:t>
            </w:r>
            <w:proofErr w:type="spellStart"/>
            <w:r w:rsidRPr="006722E3">
              <w:rPr>
                <w:rFonts w:ascii="Times New Roman" w:hAnsi="Times New Roman"/>
                <w:color w:val="auto"/>
                <w:lang w:val="lt-LT"/>
              </w:rPr>
              <w:t>urobilinogenas</w:t>
            </w:r>
            <w:proofErr w:type="spellEnd"/>
            <w:r w:rsidRPr="006722E3">
              <w:rPr>
                <w:rFonts w:ascii="Times New Roman" w:hAnsi="Times New Roman"/>
                <w:color w:val="auto"/>
                <w:lang w:val="lt-LT"/>
              </w:rPr>
              <w:t>,</w:t>
            </w:r>
          </w:p>
          <w:p w14:paraId="507DEAE9" w14:textId="77777777" w:rsidR="006722E3" w:rsidRPr="006722E3" w:rsidRDefault="006722E3" w:rsidP="00242809">
            <w:pPr>
              <w:pStyle w:val="Body"/>
              <w:tabs>
                <w:tab w:val="left" w:pos="5732"/>
              </w:tabs>
              <w:rPr>
                <w:rFonts w:ascii="Times New Roman" w:hAnsi="Times New Roman"/>
                <w:color w:val="auto"/>
                <w:lang w:val="lt-LT"/>
              </w:rPr>
            </w:pPr>
            <w:r w:rsidRPr="006722E3">
              <w:rPr>
                <w:rFonts w:ascii="Times New Roman" w:hAnsi="Times New Roman"/>
                <w:color w:val="auto"/>
                <w:lang w:val="lt-LT"/>
              </w:rPr>
              <w:t xml:space="preserve">nitritai, leukocitai, </w:t>
            </w:r>
            <w:proofErr w:type="spellStart"/>
            <w:r w:rsidRPr="006722E3">
              <w:rPr>
                <w:rFonts w:ascii="Times New Roman" w:hAnsi="Times New Roman"/>
                <w:color w:val="auto"/>
                <w:lang w:val="lt-LT"/>
              </w:rPr>
              <w:t>albuminas</w:t>
            </w:r>
            <w:proofErr w:type="spellEnd"/>
            <w:r w:rsidRPr="006722E3">
              <w:rPr>
                <w:rFonts w:ascii="Times New Roman" w:hAnsi="Times New Roman"/>
                <w:color w:val="auto"/>
                <w:lang w:val="lt-LT"/>
              </w:rPr>
              <w:t>, kreatininas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9A9DDDD" w14:textId="77777777" w:rsidR="006722E3" w:rsidRPr="006722E3" w:rsidRDefault="006722E3" w:rsidP="00242809">
            <w:pPr>
              <w:pStyle w:val="Standard"/>
              <w:rPr>
                <w:sz w:val="20"/>
                <w:szCs w:val="20"/>
              </w:rPr>
            </w:pPr>
          </w:p>
        </w:tc>
      </w:tr>
      <w:tr w:rsidR="006722E3" w:rsidRPr="006722E3" w14:paraId="7E625A8B" w14:textId="77777777" w:rsidTr="00242809">
        <w:trPr>
          <w:trHeight w:val="16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BFFFE1F" w14:textId="77777777" w:rsidR="006722E3" w:rsidRPr="006722E3" w:rsidRDefault="006722E3" w:rsidP="00242809">
            <w:pPr>
              <w:pStyle w:val="Body"/>
              <w:tabs>
                <w:tab w:val="left" w:pos="1296"/>
                <w:tab w:val="left" w:pos="2592"/>
              </w:tabs>
              <w:rPr>
                <w:rFonts w:ascii="Times New Roman" w:hAnsi="Times New Roman"/>
                <w:color w:val="auto"/>
                <w:lang w:val="lt-LT"/>
              </w:rPr>
            </w:pPr>
            <w:r w:rsidRPr="006722E3">
              <w:rPr>
                <w:rFonts w:ascii="Times New Roman" w:hAnsi="Times New Roman"/>
                <w:color w:val="auto"/>
                <w:lang w:val="lt-LT"/>
              </w:rPr>
              <w:lastRenderedPageBreak/>
              <w:t>Galimi naudojamų juostelių tipai</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6C4BB4A" w14:textId="77777777" w:rsidR="006722E3" w:rsidRPr="006722E3" w:rsidRDefault="006722E3" w:rsidP="00242809">
            <w:pPr>
              <w:pStyle w:val="Body"/>
              <w:tabs>
                <w:tab w:val="left" w:pos="1296"/>
                <w:tab w:val="left" w:pos="2592"/>
                <w:tab w:val="left" w:pos="3888"/>
                <w:tab w:val="left" w:pos="5184"/>
              </w:tabs>
              <w:rPr>
                <w:lang w:val="lt-LT"/>
              </w:rPr>
            </w:pPr>
            <w:r w:rsidRPr="006722E3">
              <w:rPr>
                <w:rFonts w:ascii="Times New Roman" w:hAnsi="Times New Roman"/>
                <w:b/>
                <w:bCs/>
                <w:color w:val="auto"/>
                <w:lang w:val="lt-LT"/>
              </w:rPr>
              <w:t>10</w:t>
            </w:r>
            <w:r w:rsidRPr="006722E3">
              <w:rPr>
                <w:rFonts w:ascii="Times New Roman" w:hAnsi="Times New Roman"/>
                <w:color w:val="auto"/>
                <w:lang w:val="lt-LT"/>
              </w:rPr>
              <w:t xml:space="preserve"> parametrų juostelės nustatančios: gliukozę, </w:t>
            </w:r>
            <w:proofErr w:type="spellStart"/>
            <w:r w:rsidRPr="006722E3">
              <w:rPr>
                <w:rFonts w:ascii="Times New Roman" w:hAnsi="Times New Roman"/>
                <w:color w:val="auto"/>
                <w:lang w:val="lt-LT"/>
              </w:rPr>
              <w:t>bilirubiną</w:t>
            </w:r>
            <w:proofErr w:type="spellEnd"/>
            <w:r w:rsidRPr="006722E3">
              <w:rPr>
                <w:rFonts w:ascii="Times New Roman" w:hAnsi="Times New Roman"/>
                <w:color w:val="auto"/>
                <w:lang w:val="lt-LT"/>
              </w:rPr>
              <w:t xml:space="preserve">, ketonus, santykinį tankį, eritrocitus, pH, baltymą, </w:t>
            </w:r>
            <w:proofErr w:type="spellStart"/>
            <w:r w:rsidRPr="006722E3">
              <w:rPr>
                <w:rFonts w:ascii="Times New Roman" w:hAnsi="Times New Roman"/>
                <w:color w:val="auto"/>
                <w:lang w:val="lt-LT"/>
              </w:rPr>
              <w:t>urobilinogeną</w:t>
            </w:r>
            <w:proofErr w:type="spellEnd"/>
            <w:r w:rsidRPr="006722E3">
              <w:rPr>
                <w:rFonts w:ascii="Times New Roman" w:hAnsi="Times New Roman"/>
                <w:color w:val="auto"/>
                <w:lang w:val="lt-LT"/>
              </w:rPr>
              <w:t>, bakterijas, leukocitus</w:t>
            </w:r>
          </w:p>
          <w:p w14:paraId="1451B910" w14:textId="77777777" w:rsidR="006722E3" w:rsidRPr="006722E3" w:rsidRDefault="006722E3" w:rsidP="00242809">
            <w:pPr>
              <w:pStyle w:val="Body"/>
              <w:tabs>
                <w:tab w:val="left" w:pos="1296"/>
                <w:tab w:val="left" w:pos="2592"/>
                <w:tab w:val="left" w:pos="3888"/>
                <w:tab w:val="left" w:pos="5184"/>
              </w:tabs>
              <w:rPr>
                <w:lang w:val="lt-LT"/>
              </w:rPr>
            </w:pPr>
            <w:r w:rsidRPr="006722E3">
              <w:rPr>
                <w:rFonts w:ascii="Times New Roman" w:hAnsi="Times New Roman"/>
                <w:b/>
                <w:bCs/>
                <w:color w:val="auto"/>
                <w:lang w:val="lt-LT"/>
              </w:rPr>
              <w:t xml:space="preserve">9 </w:t>
            </w:r>
            <w:r w:rsidRPr="006722E3">
              <w:rPr>
                <w:rFonts w:ascii="Times New Roman" w:hAnsi="Times New Roman"/>
                <w:color w:val="auto"/>
                <w:lang w:val="lt-LT"/>
              </w:rPr>
              <w:t xml:space="preserve">parametrų juostelės nustatančios: </w:t>
            </w:r>
            <w:proofErr w:type="spellStart"/>
            <w:r w:rsidRPr="006722E3">
              <w:rPr>
                <w:rFonts w:ascii="Times New Roman" w:hAnsi="Times New Roman"/>
                <w:color w:val="auto"/>
                <w:lang w:val="lt-LT"/>
              </w:rPr>
              <w:t>albuminą</w:t>
            </w:r>
            <w:proofErr w:type="spellEnd"/>
            <w:r w:rsidRPr="006722E3">
              <w:rPr>
                <w:rFonts w:ascii="Times New Roman" w:hAnsi="Times New Roman"/>
                <w:color w:val="auto"/>
                <w:lang w:val="lt-LT"/>
              </w:rPr>
              <w:t>, A:C (</w:t>
            </w:r>
            <w:proofErr w:type="spellStart"/>
            <w:r w:rsidRPr="006722E3">
              <w:rPr>
                <w:rFonts w:ascii="Times New Roman" w:hAnsi="Times New Roman"/>
                <w:color w:val="auto"/>
                <w:lang w:val="lt-LT"/>
              </w:rPr>
              <w:t>albumino</w:t>
            </w:r>
            <w:proofErr w:type="spellEnd"/>
            <w:r w:rsidRPr="006722E3">
              <w:rPr>
                <w:rFonts w:ascii="Times New Roman" w:hAnsi="Times New Roman"/>
                <w:color w:val="auto"/>
                <w:lang w:val="lt-LT"/>
              </w:rPr>
              <w:t xml:space="preserve">: kreatinino) santykį, eritrocitus, kreatininą, gliukozę, ketonus, leukocitus, </w:t>
            </w:r>
            <w:proofErr w:type="spellStart"/>
            <w:r w:rsidRPr="006722E3">
              <w:rPr>
                <w:rFonts w:ascii="Times New Roman" w:hAnsi="Times New Roman"/>
                <w:color w:val="auto"/>
                <w:lang w:val="lt-LT"/>
              </w:rPr>
              <w:t>bakterijas,pH</w:t>
            </w:r>
            <w:proofErr w:type="spellEnd"/>
            <w:r w:rsidRPr="006722E3">
              <w:rPr>
                <w:rFonts w:ascii="Times New Roman" w:hAnsi="Times New Roman"/>
                <w:color w:val="auto"/>
                <w:lang w:val="lt-LT"/>
              </w:rPr>
              <w:t>, baltymą, P:C (</w:t>
            </w:r>
            <w:proofErr w:type="spellStart"/>
            <w:r w:rsidRPr="006722E3">
              <w:rPr>
                <w:rFonts w:ascii="Times New Roman" w:hAnsi="Times New Roman"/>
                <w:color w:val="auto"/>
                <w:lang w:val="lt-LT"/>
              </w:rPr>
              <w:t>baltymo:kreatinino</w:t>
            </w:r>
            <w:proofErr w:type="spellEnd"/>
            <w:r w:rsidRPr="006722E3">
              <w:rPr>
                <w:rFonts w:ascii="Times New Roman" w:hAnsi="Times New Roman"/>
                <w:color w:val="auto"/>
                <w:lang w:val="lt-LT"/>
              </w:rPr>
              <w:t>) santykį.</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E35509D" w14:textId="77777777" w:rsidR="006722E3" w:rsidRPr="006722E3" w:rsidRDefault="006722E3" w:rsidP="00242809">
            <w:pPr>
              <w:pStyle w:val="Standard"/>
              <w:rPr>
                <w:sz w:val="20"/>
                <w:szCs w:val="20"/>
              </w:rPr>
            </w:pPr>
          </w:p>
        </w:tc>
      </w:tr>
      <w:tr w:rsidR="006722E3" w:rsidRPr="006722E3" w14:paraId="3EE1E1C3" w14:textId="77777777" w:rsidTr="00242809">
        <w:trPr>
          <w:trHeight w:val="4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E387997" w14:textId="77777777" w:rsidR="006722E3" w:rsidRPr="006722E3" w:rsidRDefault="006722E3" w:rsidP="00242809">
            <w:pPr>
              <w:pStyle w:val="Body"/>
              <w:tabs>
                <w:tab w:val="left" w:pos="1296"/>
                <w:tab w:val="left" w:pos="2592"/>
              </w:tabs>
              <w:rPr>
                <w:rFonts w:ascii="Times New Roman" w:hAnsi="Times New Roman"/>
                <w:color w:val="auto"/>
                <w:lang w:val="lt-LT"/>
              </w:rPr>
            </w:pPr>
            <w:proofErr w:type="spellStart"/>
            <w:r w:rsidRPr="006722E3">
              <w:rPr>
                <w:rFonts w:ascii="Times New Roman" w:hAnsi="Times New Roman"/>
                <w:color w:val="auto"/>
                <w:lang w:val="lt-LT"/>
              </w:rPr>
              <w:t>Portabilumas</w:t>
            </w:r>
            <w:proofErr w:type="spellEnd"/>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79D4954" w14:textId="77777777" w:rsidR="006722E3" w:rsidRPr="006722E3" w:rsidRDefault="006722E3" w:rsidP="00242809">
            <w:pPr>
              <w:pStyle w:val="Body"/>
              <w:tabs>
                <w:tab w:val="left" w:pos="1296"/>
                <w:tab w:val="left" w:pos="2592"/>
                <w:tab w:val="left" w:pos="3888"/>
                <w:tab w:val="left" w:pos="5184"/>
              </w:tabs>
              <w:rPr>
                <w:lang w:val="lt-LT"/>
              </w:rPr>
            </w:pPr>
            <w:r w:rsidRPr="006722E3">
              <w:rPr>
                <w:rFonts w:ascii="Times New Roman" w:hAnsi="Times New Roman"/>
                <w:color w:val="auto"/>
                <w:lang w:val="lt-LT"/>
              </w:rPr>
              <w:t>naudojamos 6 vnt. AA dydžio šarminės baterijos, galimybė atlikti tyrimus nenaudojant papildomo elektros šaltinio</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813138C" w14:textId="77777777" w:rsidR="006722E3" w:rsidRPr="006722E3" w:rsidRDefault="006722E3" w:rsidP="00242809">
            <w:pPr>
              <w:pStyle w:val="Standard"/>
              <w:rPr>
                <w:sz w:val="20"/>
                <w:szCs w:val="20"/>
              </w:rPr>
            </w:pPr>
          </w:p>
        </w:tc>
      </w:tr>
      <w:tr w:rsidR="006722E3" w:rsidRPr="006722E3" w14:paraId="0831D029" w14:textId="77777777" w:rsidTr="00242809">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A9ED200" w14:textId="77777777" w:rsidR="006722E3" w:rsidRPr="006722E3" w:rsidRDefault="006722E3" w:rsidP="00242809">
            <w:pPr>
              <w:pStyle w:val="Body"/>
              <w:tabs>
                <w:tab w:val="left" w:pos="1296"/>
                <w:tab w:val="left" w:pos="2592"/>
              </w:tabs>
              <w:rPr>
                <w:rFonts w:ascii="Times New Roman" w:hAnsi="Times New Roman"/>
                <w:color w:val="auto"/>
                <w:lang w:val="lt-LT"/>
              </w:rPr>
            </w:pPr>
            <w:r w:rsidRPr="006722E3">
              <w:rPr>
                <w:rFonts w:ascii="Times New Roman" w:hAnsi="Times New Roman"/>
                <w:color w:val="auto"/>
                <w:lang w:val="lt-LT"/>
              </w:rPr>
              <w:t>Ekranas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9EB33E0" w14:textId="77777777" w:rsidR="006722E3" w:rsidRPr="006722E3" w:rsidRDefault="006722E3" w:rsidP="00242809">
            <w:pPr>
              <w:pStyle w:val="Body"/>
              <w:tabs>
                <w:tab w:val="left" w:pos="1296"/>
                <w:tab w:val="left" w:pos="2592"/>
                <w:tab w:val="left" w:pos="3888"/>
                <w:tab w:val="left" w:pos="5184"/>
              </w:tabs>
              <w:rPr>
                <w:rFonts w:ascii="Times New Roman" w:hAnsi="Times New Roman"/>
                <w:color w:val="auto"/>
                <w:lang w:val="lt-LT"/>
              </w:rPr>
            </w:pPr>
            <w:r w:rsidRPr="006722E3">
              <w:rPr>
                <w:rFonts w:ascii="Times New Roman" w:hAnsi="Times New Roman"/>
                <w:color w:val="auto"/>
                <w:lang w:val="lt-LT"/>
              </w:rPr>
              <w:t>liečiamas ekranas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F31E52E" w14:textId="77777777" w:rsidR="006722E3" w:rsidRPr="006722E3" w:rsidRDefault="006722E3" w:rsidP="00242809">
            <w:pPr>
              <w:pStyle w:val="Standard"/>
              <w:rPr>
                <w:sz w:val="20"/>
                <w:szCs w:val="20"/>
              </w:rPr>
            </w:pPr>
          </w:p>
        </w:tc>
      </w:tr>
      <w:tr w:rsidR="006722E3" w:rsidRPr="006722E3" w14:paraId="7F5FDBF1" w14:textId="77777777" w:rsidTr="00242809">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A0B5C14" w14:textId="77777777" w:rsidR="006722E3" w:rsidRPr="006722E3" w:rsidRDefault="006722E3" w:rsidP="00242809">
            <w:pPr>
              <w:pStyle w:val="Body"/>
              <w:tabs>
                <w:tab w:val="left" w:pos="1296"/>
                <w:tab w:val="left" w:pos="2592"/>
              </w:tabs>
              <w:rPr>
                <w:rFonts w:ascii="Times New Roman" w:hAnsi="Times New Roman"/>
                <w:color w:val="auto"/>
                <w:lang w:val="lt-LT"/>
              </w:rPr>
            </w:pPr>
            <w:r w:rsidRPr="006722E3">
              <w:rPr>
                <w:rFonts w:ascii="Times New Roman" w:hAnsi="Times New Roman"/>
                <w:color w:val="auto"/>
                <w:lang w:val="lt-LT"/>
              </w:rPr>
              <w:t>Spausdintuvas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0D86B65" w14:textId="77777777" w:rsidR="006722E3" w:rsidRPr="006722E3" w:rsidRDefault="006722E3" w:rsidP="00242809">
            <w:pPr>
              <w:pStyle w:val="Body"/>
              <w:tabs>
                <w:tab w:val="left" w:pos="1296"/>
                <w:tab w:val="left" w:pos="2592"/>
                <w:tab w:val="left" w:pos="3888"/>
                <w:tab w:val="left" w:pos="5184"/>
              </w:tabs>
              <w:rPr>
                <w:rFonts w:ascii="Times New Roman" w:hAnsi="Times New Roman"/>
                <w:color w:val="auto"/>
                <w:lang w:val="lt-LT"/>
              </w:rPr>
            </w:pPr>
            <w:r w:rsidRPr="006722E3">
              <w:rPr>
                <w:rFonts w:ascii="Times New Roman" w:hAnsi="Times New Roman"/>
                <w:color w:val="auto"/>
                <w:lang w:val="lt-LT"/>
              </w:rPr>
              <w:t>vidinis terminis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99CCC8C" w14:textId="77777777" w:rsidR="006722E3" w:rsidRPr="006722E3" w:rsidRDefault="006722E3" w:rsidP="00242809">
            <w:pPr>
              <w:pStyle w:val="Standard"/>
              <w:rPr>
                <w:sz w:val="20"/>
                <w:szCs w:val="20"/>
              </w:rPr>
            </w:pPr>
          </w:p>
        </w:tc>
      </w:tr>
      <w:tr w:rsidR="006722E3" w:rsidRPr="006722E3" w14:paraId="319D3684" w14:textId="77777777" w:rsidTr="00242809">
        <w:trPr>
          <w:trHeight w:val="4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B859886" w14:textId="77777777" w:rsidR="006722E3" w:rsidRPr="006722E3" w:rsidRDefault="006722E3" w:rsidP="00242809">
            <w:pPr>
              <w:pStyle w:val="Body"/>
              <w:tabs>
                <w:tab w:val="left" w:pos="1296"/>
                <w:tab w:val="left" w:pos="2592"/>
              </w:tabs>
              <w:rPr>
                <w:rFonts w:ascii="Times New Roman" w:hAnsi="Times New Roman"/>
                <w:color w:val="auto"/>
                <w:lang w:val="lt-LT"/>
              </w:rPr>
            </w:pPr>
            <w:r w:rsidRPr="006722E3">
              <w:rPr>
                <w:rFonts w:ascii="Times New Roman" w:hAnsi="Times New Roman"/>
                <w:color w:val="auto"/>
                <w:lang w:val="lt-LT"/>
              </w:rPr>
              <w:t>Jungtys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F391CC7" w14:textId="77777777" w:rsidR="006722E3" w:rsidRPr="006722E3" w:rsidRDefault="006722E3" w:rsidP="00242809">
            <w:pPr>
              <w:pStyle w:val="Body"/>
              <w:tabs>
                <w:tab w:val="left" w:pos="1296"/>
                <w:tab w:val="left" w:pos="2592"/>
                <w:tab w:val="left" w:pos="3888"/>
                <w:tab w:val="left" w:pos="5184"/>
              </w:tabs>
              <w:rPr>
                <w:lang w:val="lt-LT"/>
              </w:rPr>
            </w:pPr>
            <w:r w:rsidRPr="006722E3">
              <w:rPr>
                <w:rFonts w:ascii="Times New Roman" w:hAnsi="Times New Roman"/>
                <w:color w:val="auto"/>
                <w:lang w:val="lt-LT"/>
              </w:rPr>
              <w:t xml:space="preserve">LIS/HIS RS 232, galimybė prijungti platformą su USB ir </w:t>
            </w:r>
            <w:proofErr w:type="spellStart"/>
            <w:r w:rsidRPr="006722E3">
              <w:rPr>
                <w:rFonts w:ascii="Times New Roman" w:hAnsi="Times New Roman"/>
                <w:color w:val="auto"/>
                <w:lang w:val="lt-LT"/>
              </w:rPr>
              <w:t>Wifi</w:t>
            </w:r>
            <w:proofErr w:type="spellEnd"/>
            <w:r w:rsidRPr="006722E3">
              <w:rPr>
                <w:rFonts w:ascii="Times New Roman" w:hAnsi="Times New Roman"/>
                <w:color w:val="auto"/>
                <w:lang w:val="lt-LT"/>
              </w:rPr>
              <w:t xml:space="preserve"> jungtimis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D11DECC" w14:textId="77777777" w:rsidR="006722E3" w:rsidRPr="006722E3" w:rsidRDefault="006722E3" w:rsidP="00242809">
            <w:pPr>
              <w:pStyle w:val="Standard"/>
              <w:rPr>
                <w:sz w:val="20"/>
                <w:szCs w:val="20"/>
              </w:rPr>
            </w:pPr>
          </w:p>
        </w:tc>
      </w:tr>
      <w:tr w:rsidR="006722E3" w:rsidRPr="006722E3" w14:paraId="79955718" w14:textId="77777777" w:rsidTr="00242809">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74129E9" w14:textId="77777777" w:rsidR="006722E3" w:rsidRPr="006722E3" w:rsidRDefault="006722E3" w:rsidP="00242809">
            <w:pPr>
              <w:pStyle w:val="Body"/>
              <w:tabs>
                <w:tab w:val="left" w:pos="1296"/>
                <w:tab w:val="left" w:pos="2592"/>
              </w:tabs>
              <w:rPr>
                <w:rFonts w:ascii="Times New Roman" w:hAnsi="Times New Roman"/>
                <w:color w:val="auto"/>
                <w:lang w:val="lt-LT"/>
              </w:rPr>
            </w:pPr>
            <w:r w:rsidRPr="006722E3">
              <w:rPr>
                <w:rFonts w:ascii="Times New Roman" w:hAnsi="Times New Roman"/>
                <w:color w:val="auto"/>
                <w:lang w:val="lt-LT"/>
              </w:rPr>
              <w:t>Matavimo metodas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9F1C62F" w14:textId="77777777" w:rsidR="006722E3" w:rsidRPr="006722E3" w:rsidRDefault="006722E3" w:rsidP="00242809">
            <w:pPr>
              <w:pStyle w:val="Body"/>
              <w:tabs>
                <w:tab w:val="left" w:pos="1296"/>
                <w:tab w:val="left" w:pos="2592"/>
                <w:tab w:val="left" w:pos="3888"/>
                <w:tab w:val="left" w:pos="5184"/>
              </w:tabs>
              <w:rPr>
                <w:lang w:val="lt-LT"/>
              </w:rPr>
            </w:pPr>
            <w:r w:rsidRPr="006722E3">
              <w:rPr>
                <w:rFonts w:ascii="Times New Roman" w:hAnsi="Times New Roman"/>
                <w:color w:val="auto"/>
                <w:lang w:val="lt-LT"/>
              </w:rPr>
              <w:t>atspindžio spektrofotometras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B4CBA56" w14:textId="77777777" w:rsidR="006722E3" w:rsidRPr="006722E3" w:rsidRDefault="006722E3" w:rsidP="00242809">
            <w:pPr>
              <w:pStyle w:val="Standard"/>
              <w:rPr>
                <w:sz w:val="20"/>
                <w:szCs w:val="20"/>
              </w:rPr>
            </w:pPr>
          </w:p>
        </w:tc>
      </w:tr>
      <w:tr w:rsidR="006722E3" w:rsidRPr="006722E3" w14:paraId="1547407F" w14:textId="77777777" w:rsidTr="00242809">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13B3C9C" w14:textId="77777777" w:rsidR="006722E3" w:rsidRPr="006722E3" w:rsidRDefault="006722E3" w:rsidP="00242809">
            <w:pPr>
              <w:pStyle w:val="Body"/>
              <w:tabs>
                <w:tab w:val="left" w:pos="1296"/>
                <w:tab w:val="left" w:pos="2592"/>
              </w:tabs>
              <w:rPr>
                <w:rFonts w:ascii="Times New Roman" w:hAnsi="Times New Roman"/>
                <w:color w:val="auto"/>
                <w:lang w:val="lt-LT"/>
              </w:rPr>
            </w:pPr>
            <w:r w:rsidRPr="006722E3">
              <w:rPr>
                <w:rFonts w:ascii="Times New Roman" w:hAnsi="Times New Roman"/>
                <w:color w:val="auto"/>
                <w:lang w:val="lt-LT"/>
              </w:rPr>
              <w:t>Atmintis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891277C" w14:textId="77777777" w:rsidR="006722E3" w:rsidRPr="006722E3" w:rsidRDefault="006722E3" w:rsidP="00242809">
            <w:pPr>
              <w:pStyle w:val="Body"/>
              <w:tabs>
                <w:tab w:val="left" w:pos="1296"/>
                <w:tab w:val="left" w:pos="2592"/>
                <w:tab w:val="left" w:pos="3888"/>
                <w:tab w:val="left" w:pos="5184"/>
              </w:tabs>
              <w:rPr>
                <w:lang w:val="lt-LT"/>
              </w:rPr>
            </w:pPr>
            <w:r w:rsidRPr="006722E3">
              <w:rPr>
                <w:rFonts w:ascii="Times New Roman" w:hAnsi="Times New Roman"/>
                <w:color w:val="auto"/>
                <w:lang w:val="lt-LT"/>
              </w:rPr>
              <w:t>ne mažiau 950 pacientų rezultatų</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3A4686F" w14:textId="77777777" w:rsidR="006722E3" w:rsidRPr="006722E3" w:rsidRDefault="006722E3" w:rsidP="00242809">
            <w:pPr>
              <w:pStyle w:val="Standard"/>
              <w:rPr>
                <w:sz w:val="20"/>
                <w:szCs w:val="20"/>
              </w:rPr>
            </w:pPr>
          </w:p>
        </w:tc>
      </w:tr>
      <w:tr w:rsidR="006722E3" w:rsidRPr="006722E3" w14:paraId="7166A1E7" w14:textId="77777777" w:rsidTr="00242809">
        <w:trPr>
          <w:trHeight w:val="4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981F744" w14:textId="77777777" w:rsidR="006722E3" w:rsidRPr="006722E3" w:rsidRDefault="006722E3" w:rsidP="00242809">
            <w:pPr>
              <w:pStyle w:val="Body"/>
              <w:tabs>
                <w:tab w:val="left" w:pos="1296"/>
                <w:tab w:val="left" w:pos="2592"/>
              </w:tabs>
              <w:rPr>
                <w:rFonts w:ascii="Times New Roman" w:hAnsi="Times New Roman"/>
                <w:color w:val="auto"/>
                <w:lang w:val="lt-LT"/>
              </w:rPr>
            </w:pPr>
            <w:proofErr w:type="spellStart"/>
            <w:r w:rsidRPr="006722E3">
              <w:rPr>
                <w:rFonts w:ascii="Times New Roman" w:hAnsi="Times New Roman"/>
                <w:color w:val="auto"/>
                <w:lang w:val="lt-LT"/>
              </w:rPr>
              <w:t>Kalibracija</w:t>
            </w:r>
            <w:proofErr w:type="spellEnd"/>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9F7CF35" w14:textId="77777777" w:rsidR="006722E3" w:rsidRPr="006722E3" w:rsidRDefault="006722E3" w:rsidP="00242809">
            <w:pPr>
              <w:pStyle w:val="Body"/>
              <w:tabs>
                <w:tab w:val="left" w:pos="1296"/>
                <w:tab w:val="left" w:pos="2592"/>
                <w:tab w:val="left" w:pos="3888"/>
                <w:tab w:val="left" w:pos="5184"/>
              </w:tabs>
              <w:rPr>
                <w:lang w:val="lt-LT"/>
              </w:rPr>
            </w:pPr>
            <w:r w:rsidRPr="006722E3">
              <w:rPr>
                <w:rFonts w:ascii="Times New Roman" w:hAnsi="Times New Roman"/>
                <w:color w:val="auto"/>
                <w:lang w:val="lt-LT"/>
              </w:rPr>
              <w:t xml:space="preserve">automatinė </w:t>
            </w:r>
            <w:proofErr w:type="spellStart"/>
            <w:r w:rsidRPr="006722E3">
              <w:rPr>
                <w:rFonts w:ascii="Times New Roman" w:hAnsi="Times New Roman"/>
                <w:color w:val="auto"/>
                <w:lang w:val="lt-LT"/>
              </w:rPr>
              <w:t>kalibracija</w:t>
            </w:r>
            <w:proofErr w:type="spellEnd"/>
            <w:r w:rsidRPr="006722E3">
              <w:rPr>
                <w:rFonts w:ascii="Times New Roman" w:hAnsi="Times New Roman"/>
                <w:color w:val="auto"/>
                <w:lang w:val="lt-LT"/>
              </w:rPr>
              <w:t xml:space="preserve"> prieš kiekvieno tyrimo atlikimą, jokių papildomų </w:t>
            </w:r>
            <w:proofErr w:type="spellStart"/>
            <w:r w:rsidRPr="006722E3">
              <w:rPr>
                <w:rFonts w:ascii="Times New Roman" w:hAnsi="Times New Roman"/>
                <w:color w:val="auto"/>
                <w:lang w:val="lt-LT"/>
              </w:rPr>
              <w:t>kalibracijos</w:t>
            </w:r>
            <w:proofErr w:type="spellEnd"/>
            <w:r w:rsidRPr="006722E3">
              <w:rPr>
                <w:rFonts w:ascii="Times New Roman" w:hAnsi="Times New Roman"/>
                <w:color w:val="auto"/>
                <w:lang w:val="lt-LT"/>
              </w:rPr>
              <w:t xml:space="preserve"> priemonių nereikia</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2D5067B" w14:textId="77777777" w:rsidR="006722E3" w:rsidRPr="006722E3" w:rsidRDefault="006722E3" w:rsidP="00242809">
            <w:pPr>
              <w:pStyle w:val="Standard"/>
              <w:rPr>
                <w:sz w:val="20"/>
                <w:szCs w:val="20"/>
              </w:rPr>
            </w:pPr>
          </w:p>
        </w:tc>
      </w:tr>
      <w:tr w:rsidR="006722E3" w:rsidRPr="006722E3" w14:paraId="7D332891" w14:textId="77777777" w:rsidTr="00242809">
        <w:trPr>
          <w:trHeight w:val="4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95E19A0" w14:textId="77777777" w:rsidR="006722E3" w:rsidRPr="006722E3" w:rsidRDefault="006722E3" w:rsidP="00242809">
            <w:pPr>
              <w:pStyle w:val="Body"/>
              <w:tabs>
                <w:tab w:val="left" w:pos="1296"/>
                <w:tab w:val="left" w:pos="2592"/>
              </w:tabs>
              <w:rPr>
                <w:lang w:val="lt-LT"/>
              </w:rPr>
            </w:pPr>
            <w:r w:rsidRPr="006722E3">
              <w:rPr>
                <w:rFonts w:ascii="Times New Roman" w:hAnsi="Times New Roman"/>
                <w:color w:val="auto"/>
                <w:lang w:val="lt-LT"/>
              </w:rPr>
              <w:t>Juostelių apsauga nuo</w:t>
            </w:r>
          </w:p>
          <w:p w14:paraId="7A09C897" w14:textId="77777777" w:rsidR="006722E3" w:rsidRPr="006722E3" w:rsidRDefault="006722E3" w:rsidP="00242809">
            <w:pPr>
              <w:pStyle w:val="Body"/>
              <w:tabs>
                <w:tab w:val="left" w:pos="1296"/>
                <w:tab w:val="left" w:pos="2592"/>
              </w:tabs>
              <w:rPr>
                <w:rFonts w:ascii="Times New Roman" w:hAnsi="Times New Roman"/>
                <w:color w:val="auto"/>
                <w:lang w:val="lt-LT"/>
              </w:rPr>
            </w:pPr>
            <w:r w:rsidRPr="006722E3">
              <w:rPr>
                <w:rFonts w:ascii="Times New Roman" w:hAnsi="Times New Roman"/>
                <w:color w:val="auto"/>
                <w:lang w:val="lt-LT"/>
              </w:rPr>
              <w:t>drėgmės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4615545" w14:textId="77777777" w:rsidR="006722E3" w:rsidRPr="006722E3" w:rsidRDefault="006722E3" w:rsidP="00242809">
            <w:pPr>
              <w:pStyle w:val="Body"/>
              <w:tabs>
                <w:tab w:val="left" w:pos="1296"/>
                <w:tab w:val="left" w:pos="2592"/>
                <w:tab w:val="left" w:pos="3888"/>
                <w:tab w:val="left" w:pos="5184"/>
              </w:tabs>
              <w:rPr>
                <w:lang w:val="lt-LT"/>
              </w:rPr>
            </w:pPr>
            <w:r w:rsidRPr="006722E3">
              <w:rPr>
                <w:rFonts w:ascii="Times New Roman" w:hAnsi="Times New Roman"/>
                <w:color w:val="auto"/>
                <w:lang w:val="lt-LT"/>
              </w:rPr>
              <w:t>automatinis kiekvienos juostelės patikrinimas dėl drėgmės, apsaugantis nuo klaidingų tyrimų rezultatų</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5112132" w14:textId="77777777" w:rsidR="006722E3" w:rsidRPr="006722E3" w:rsidRDefault="006722E3" w:rsidP="00242809">
            <w:pPr>
              <w:pStyle w:val="Standard"/>
              <w:rPr>
                <w:sz w:val="20"/>
                <w:szCs w:val="20"/>
              </w:rPr>
            </w:pPr>
          </w:p>
        </w:tc>
      </w:tr>
      <w:tr w:rsidR="006722E3" w:rsidRPr="006722E3" w14:paraId="4AC3A397" w14:textId="77777777" w:rsidTr="00242809">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EA845BA" w14:textId="77777777" w:rsidR="006722E3" w:rsidRPr="006722E3" w:rsidRDefault="006722E3" w:rsidP="00242809">
            <w:pPr>
              <w:pStyle w:val="Body"/>
              <w:tabs>
                <w:tab w:val="left" w:pos="1296"/>
                <w:tab w:val="left" w:pos="2592"/>
              </w:tabs>
              <w:rPr>
                <w:lang w:val="lt-LT"/>
              </w:rPr>
            </w:pPr>
            <w:r w:rsidRPr="006722E3">
              <w:rPr>
                <w:rFonts w:ascii="Times New Roman" w:hAnsi="Times New Roman"/>
                <w:color w:val="auto"/>
                <w:lang w:val="lt-LT"/>
              </w:rPr>
              <w:t>Juostelių atpažinimas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887BE93" w14:textId="77777777" w:rsidR="006722E3" w:rsidRPr="006722E3" w:rsidRDefault="006722E3" w:rsidP="00242809">
            <w:pPr>
              <w:pStyle w:val="Body"/>
              <w:tabs>
                <w:tab w:val="left" w:pos="1296"/>
                <w:tab w:val="left" w:pos="2592"/>
                <w:tab w:val="left" w:pos="3888"/>
                <w:tab w:val="left" w:pos="5184"/>
              </w:tabs>
              <w:rPr>
                <w:lang w:val="lt-LT"/>
              </w:rPr>
            </w:pPr>
            <w:r w:rsidRPr="006722E3">
              <w:rPr>
                <w:rFonts w:ascii="Times New Roman" w:hAnsi="Times New Roman"/>
                <w:color w:val="auto"/>
                <w:lang w:val="lt-LT"/>
              </w:rPr>
              <w:t>automatinis naudojamo juostelių tipo atpažinimas</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AA6C440" w14:textId="77777777" w:rsidR="006722E3" w:rsidRPr="006722E3" w:rsidRDefault="006722E3" w:rsidP="00242809">
            <w:pPr>
              <w:pStyle w:val="Standard"/>
              <w:rPr>
                <w:sz w:val="20"/>
                <w:szCs w:val="20"/>
              </w:rPr>
            </w:pPr>
          </w:p>
        </w:tc>
      </w:tr>
      <w:tr w:rsidR="006722E3" w:rsidRPr="006722E3" w14:paraId="33498419" w14:textId="77777777" w:rsidTr="00242809">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E67B79D" w14:textId="77777777" w:rsidR="006722E3" w:rsidRPr="006722E3" w:rsidRDefault="006722E3" w:rsidP="00242809">
            <w:pPr>
              <w:pStyle w:val="Body"/>
              <w:tabs>
                <w:tab w:val="left" w:pos="1296"/>
                <w:tab w:val="left" w:pos="2592"/>
              </w:tabs>
              <w:rPr>
                <w:lang w:val="lt-LT"/>
              </w:rPr>
            </w:pPr>
            <w:r w:rsidRPr="006722E3">
              <w:rPr>
                <w:rFonts w:ascii="Times New Roman" w:hAnsi="Times New Roman"/>
                <w:color w:val="auto"/>
                <w:lang w:val="lt-LT"/>
              </w:rPr>
              <w:t>Rezultatų patarėjas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7BFBE11E" w14:textId="77777777" w:rsidR="006722E3" w:rsidRPr="006722E3" w:rsidRDefault="006722E3" w:rsidP="00242809">
            <w:pPr>
              <w:pStyle w:val="Body"/>
              <w:tabs>
                <w:tab w:val="left" w:pos="1296"/>
                <w:tab w:val="left" w:pos="2592"/>
                <w:tab w:val="left" w:pos="3888"/>
                <w:tab w:val="left" w:pos="5184"/>
              </w:tabs>
              <w:rPr>
                <w:lang w:val="lt-LT"/>
              </w:rPr>
            </w:pPr>
            <w:r w:rsidRPr="006722E3">
              <w:rPr>
                <w:rFonts w:ascii="Times New Roman" w:hAnsi="Times New Roman"/>
                <w:color w:val="auto"/>
                <w:lang w:val="lt-LT"/>
              </w:rPr>
              <w:t>automatinė rezultatų interpretavimo patarėjo funkcija</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08F828FF" w14:textId="77777777" w:rsidR="006722E3" w:rsidRPr="006722E3" w:rsidRDefault="006722E3" w:rsidP="00242809">
            <w:pPr>
              <w:pStyle w:val="Standard"/>
              <w:rPr>
                <w:sz w:val="20"/>
                <w:szCs w:val="20"/>
              </w:rPr>
            </w:pPr>
          </w:p>
        </w:tc>
      </w:tr>
      <w:tr w:rsidR="006722E3" w:rsidRPr="006722E3" w14:paraId="4D1E0BEF" w14:textId="77777777" w:rsidTr="00242809">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65D752C" w14:textId="77777777" w:rsidR="006722E3" w:rsidRPr="006722E3" w:rsidRDefault="006722E3" w:rsidP="00242809">
            <w:pPr>
              <w:pStyle w:val="Body"/>
              <w:tabs>
                <w:tab w:val="left" w:pos="1296"/>
                <w:tab w:val="left" w:pos="2592"/>
              </w:tabs>
              <w:rPr>
                <w:rFonts w:ascii="Times New Roman" w:hAnsi="Times New Roman"/>
                <w:color w:val="auto"/>
                <w:lang w:val="lt-LT"/>
              </w:rPr>
            </w:pPr>
            <w:r w:rsidRPr="006722E3">
              <w:rPr>
                <w:rFonts w:ascii="Times New Roman" w:hAnsi="Times New Roman"/>
                <w:color w:val="auto"/>
                <w:lang w:val="lt-LT"/>
              </w:rPr>
              <w:t>Programinė įranga</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A64D466" w14:textId="77777777" w:rsidR="006722E3" w:rsidRPr="006722E3" w:rsidRDefault="006722E3" w:rsidP="00242809">
            <w:pPr>
              <w:pStyle w:val="Body"/>
              <w:tabs>
                <w:tab w:val="left" w:pos="1296"/>
                <w:tab w:val="left" w:pos="2592"/>
                <w:tab w:val="left" w:pos="3888"/>
                <w:tab w:val="left" w:pos="5184"/>
              </w:tabs>
              <w:rPr>
                <w:rFonts w:ascii="Times New Roman" w:hAnsi="Times New Roman"/>
                <w:color w:val="auto"/>
                <w:lang w:val="lt-LT"/>
              </w:rPr>
            </w:pPr>
            <w:r w:rsidRPr="006722E3">
              <w:rPr>
                <w:rFonts w:ascii="Times New Roman" w:hAnsi="Times New Roman"/>
                <w:color w:val="auto"/>
                <w:lang w:val="lt-LT"/>
              </w:rPr>
              <w:t>būtina galimybė atnaujinti programinę įrangą</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9354ED5" w14:textId="77777777" w:rsidR="006722E3" w:rsidRPr="006722E3" w:rsidRDefault="006722E3" w:rsidP="00242809">
            <w:pPr>
              <w:pStyle w:val="Standard"/>
              <w:rPr>
                <w:sz w:val="20"/>
                <w:szCs w:val="20"/>
              </w:rPr>
            </w:pPr>
          </w:p>
        </w:tc>
      </w:tr>
      <w:tr w:rsidR="006722E3" w:rsidRPr="006722E3" w14:paraId="2DB07025" w14:textId="77777777" w:rsidTr="00242809">
        <w:trPr>
          <w:trHeight w:val="24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14BC9F67" w14:textId="77777777" w:rsidR="006722E3" w:rsidRPr="006722E3" w:rsidRDefault="006722E3" w:rsidP="00242809">
            <w:pPr>
              <w:pStyle w:val="Body"/>
              <w:tabs>
                <w:tab w:val="left" w:pos="1296"/>
                <w:tab w:val="left" w:pos="2592"/>
              </w:tabs>
              <w:rPr>
                <w:rFonts w:ascii="Times New Roman" w:hAnsi="Times New Roman"/>
                <w:color w:val="auto"/>
                <w:lang w:val="lt-LT"/>
              </w:rPr>
            </w:pPr>
            <w:r w:rsidRPr="006722E3">
              <w:rPr>
                <w:rFonts w:ascii="Times New Roman" w:hAnsi="Times New Roman"/>
                <w:color w:val="auto"/>
                <w:lang w:val="lt-LT"/>
              </w:rPr>
              <w:t>Brūkšninis kodas</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233BE226" w14:textId="77777777" w:rsidR="006722E3" w:rsidRPr="006722E3" w:rsidRDefault="006722E3" w:rsidP="00242809">
            <w:pPr>
              <w:pStyle w:val="Body"/>
              <w:tabs>
                <w:tab w:val="left" w:pos="1296"/>
                <w:tab w:val="left" w:pos="2592"/>
                <w:tab w:val="left" w:pos="3888"/>
                <w:tab w:val="left" w:pos="5184"/>
              </w:tabs>
              <w:rPr>
                <w:rFonts w:ascii="Times New Roman" w:hAnsi="Times New Roman"/>
                <w:color w:val="auto"/>
                <w:lang w:val="lt-LT"/>
              </w:rPr>
            </w:pPr>
            <w:r w:rsidRPr="006722E3">
              <w:rPr>
                <w:rFonts w:ascii="Times New Roman" w:hAnsi="Times New Roman"/>
                <w:color w:val="auto"/>
                <w:lang w:val="lt-LT"/>
              </w:rPr>
              <w:t>pajungiamas pasirinktinai</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B5F9A54" w14:textId="77777777" w:rsidR="006722E3" w:rsidRPr="006722E3" w:rsidRDefault="006722E3" w:rsidP="00242809">
            <w:pPr>
              <w:pStyle w:val="Standard"/>
              <w:rPr>
                <w:sz w:val="20"/>
                <w:szCs w:val="20"/>
              </w:rPr>
            </w:pPr>
          </w:p>
        </w:tc>
      </w:tr>
      <w:tr w:rsidR="006722E3" w:rsidRPr="006722E3" w14:paraId="296203E3" w14:textId="77777777" w:rsidTr="00242809">
        <w:trPr>
          <w:trHeight w:val="481"/>
        </w:trPr>
        <w:tc>
          <w:tcPr>
            <w:tcW w:w="3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4CAF6EF" w14:textId="77777777" w:rsidR="006722E3" w:rsidRPr="006722E3" w:rsidRDefault="006722E3" w:rsidP="00242809">
            <w:pPr>
              <w:pStyle w:val="Body"/>
              <w:tabs>
                <w:tab w:val="left" w:pos="1296"/>
                <w:tab w:val="left" w:pos="2592"/>
              </w:tabs>
              <w:rPr>
                <w:rFonts w:ascii="Times New Roman" w:hAnsi="Times New Roman"/>
                <w:color w:val="auto"/>
                <w:lang w:val="lt-LT"/>
              </w:rPr>
            </w:pPr>
            <w:r w:rsidRPr="006722E3">
              <w:rPr>
                <w:rFonts w:ascii="Times New Roman" w:hAnsi="Times New Roman"/>
                <w:color w:val="auto"/>
                <w:lang w:val="lt-LT"/>
              </w:rPr>
              <w:t>Kokybės kontrolė</w:t>
            </w:r>
          </w:p>
        </w:tc>
        <w:tc>
          <w:tcPr>
            <w:tcW w:w="627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59701134" w14:textId="77777777" w:rsidR="006722E3" w:rsidRPr="006722E3" w:rsidRDefault="006722E3" w:rsidP="00242809">
            <w:pPr>
              <w:pStyle w:val="Body"/>
              <w:tabs>
                <w:tab w:val="left" w:pos="1296"/>
                <w:tab w:val="left" w:pos="2592"/>
                <w:tab w:val="left" w:pos="3888"/>
                <w:tab w:val="left" w:pos="5184"/>
              </w:tabs>
              <w:rPr>
                <w:lang w:val="lt-LT"/>
              </w:rPr>
            </w:pPr>
            <w:r w:rsidRPr="006722E3">
              <w:rPr>
                <w:rFonts w:ascii="Times New Roman" w:hAnsi="Times New Roman"/>
                <w:color w:val="auto"/>
                <w:lang w:val="lt-LT"/>
              </w:rPr>
              <w:t>teigiamos ir neigiamos kontrolinės juostelės iš kurių ruošiamas kontrolės tirpalas, ne mažiau 2 lygių</w:t>
            </w:r>
          </w:p>
        </w:tc>
        <w:tc>
          <w:tcPr>
            <w:tcW w:w="500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B50E4B0" w14:textId="77777777" w:rsidR="006722E3" w:rsidRPr="006722E3" w:rsidRDefault="006722E3" w:rsidP="00242809">
            <w:pPr>
              <w:pStyle w:val="Standard"/>
              <w:rPr>
                <w:sz w:val="20"/>
                <w:szCs w:val="20"/>
              </w:rPr>
            </w:pPr>
          </w:p>
        </w:tc>
      </w:tr>
    </w:tbl>
    <w:p w14:paraId="303BEE0A" w14:textId="77777777" w:rsidR="006722E3" w:rsidRPr="006722E3" w:rsidRDefault="006722E3" w:rsidP="006722E3">
      <w:pPr>
        <w:pStyle w:val="Body"/>
        <w:tabs>
          <w:tab w:val="left" w:pos="1296"/>
          <w:tab w:val="left" w:pos="3888"/>
          <w:tab w:val="left" w:pos="5184"/>
          <w:tab w:val="left" w:pos="6480"/>
          <w:tab w:val="left" w:pos="7776"/>
          <w:tab w:val="left" w:pos="9072"/>
          <w:tab w:val="left" w:pos="10368"/>
          <w:tab w:val="left" w:pos="11664"/>
          <w:tab w:val="left" w:pos="12960"/>
          <w:tab w:val="left" w:pos="14256"/>
        </w:tabs>
        <w:jc w:val="center"/>
        <w:rPr>
          <w:rFonts w:ascii="Times New Roman" w:hAnsi="Times New Roman"/>
          <w:color w:val="auto"/>
          <w:lang w:val="lt-LT"/>
        </w:rPr>
      </w:pPr>
    </w:p>
    <w:p w14:paraId="0627AF8E" w14:textId="77777777" w:rsidR="006722E3" w:rsidRPr="006722E3" w:rsidRDefault="006722E3" w:rsidP="006722E3">
      <w:pPr>
        <w:pStyle w:val="Body"/>
        <w:tabs>
          <w:tab w:val="left" w:pos="1296"/>
          <w:tab w:val="left" w:pos="3888"/>
          <w:tab w:val="left" w:pos="5184"/>
          <w:tab w:val="left" w:pos="6480"/>
          <w:tab w:val="left" w:pos="7776"/>
          <w:tab w:val="left" w:pos="9072"/>
          <w:tab w:val="left" w:pos="10368"/>
          <w:tab w:val="left" w:pos="11664"/>
          <w:tab w:val="left" w:pos="12960"/>
          <w:tab w:val="left" w:pos="14256"/>
        </w:tabs>
        <w:rPr>
          <w:rFonts w:ascii="Times New Roman" w:hAnsi="Times New Roman"/>
          <w:color w:val="auto"/>
          <w:lang w:val="lt-LT"/>
        </w:rPr>
      </w:pPr>
      <w:r w:rsidRPr="006722E3">
        <w:rPr>
          <w:rFonts w:ascii="Times New Roman" w:hAnsi="Times New Roman"/>
          <w:color w:val="auto"/>
          <w:lang w:val="lt-LT"/>
        </w:rPr>
        <w:t>Pastaba. Reagentai bei papildomos priemonės bus pristatomos VšĮ Elektrėnų savivaldybės sveikatos centrui adresu Liepų g. 16, Vievis.</w:t>
      </w:r>
    </w:p>
    <w:p w14:paraId="3B869DB9" w14:textId="77777777" w:rsidR="006722E3" w:rsidRPr="006722E3" w:rsidRDefault="006722E3" w:rsidP="006722E3">
      <w:pPr>
        <w:pStyle w:val="Body"/>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ascii="Times New Roman" w:hAnsi="Times New Roman"/>
          <w:color w:val="auto"/>
          <w:lang w:val="lt-LT"/>
        </w:rPr>
      </w:pPr>
    </w:p>
    <w:p w14:paraId="365D9275"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eastAsia="Calibri" w:cs="Calibri"/>
          <w:b/>
          <w:bCs/>
          <w:sz w:val="22"/>
          <w:szCs w:val="22"/>
        </w:rPr>
      </w:pPr>
    </w:p>
    <w:p w14:paraId="3EC85A96"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pPr>
      <w:r w:rsidRPr="006722E3">
        <w:rPr>
          <w:rFonts w:eastAsia="Calibri" w:cs="Calibri"/>
          <w:b/>
          <w:bCs/>
          <w:sz w:val="22"/>
          <w:szCs w:val="22"/>
        </w:rPr>
        <w:t>3 PIRKIMO DALIS – REAGENTAI BEI PAPILDOMOS PRIEMONĖS CRB, PT (INR), ir D-</w:t>
      </w:r>
      <w:proofErr w:type="spellStart"/>
      <w:r w:rsidRPr="006722E3">
        <w:rPr>
          <w:rFonts w:eastAsia="Calibri" w:cs="Calibri"/>
          <w:b/>
          <w:bCs/>
          <w:sz w:val="22"/>
          <w:szCs w:val="22"/>
        </w:rPr>
        <w:t>dimerų</w:t>
      </w:r>
      <w:proofErr w:type="spellEnd"/>
      <w:r w:rsidRPr="006722E3">
        <w:rPr>
          <w:rFonts w:eastAsia="Calibri" w:cs="Calibri"/>
          <w:b/>
          <w:bCs/>
          <w:sz w:val="22"/>
          <w:szCs w:val="22"/>
        </w:rPr>
        <w:t xml:space="preserve"> KIEKYBINIAM NUSTATYMUI, ANALIZATORIUMI  </w:t>
      </w:r>
      <w:proofErr w:type="spellStart"/>
      <w:r w:rsidRPr="006722E3">
        <w:rPr>
          <w:rFonts w:eastAsia="Calibri" w:cs="Calibri"/>
          <w:b/>
          <w:bCs/>
          <w:sz w:val="22"/>
          <w:szCs w:val="22"/>
        </w:rPr>
        <w:t>Eurolyser</w:t>
      </w:r>
      <w:proofErr w:type="spellEnd"/>
      <w:r w:rsidRPr="006722E3">
        <w:rPr>
          <w:rFonts w:eastAsia="Calibri" w:cs="Calibri"/>
          <w:b/>
          <w:bCs/>
          <w:sz w:val="22"/>
          <w:szCs w:val="22"/>
        </w:rPr>
        <w:t xml:space="preserve"> CUBE-S (arba lygiaver</w:t>
      </w:r>
      <w:r w:rsidRPr="006722E3">
        <w:rPr>
          <w:rFonts w:eastAsia="Times New Roman" w:cs="Times New Roman"/>
          <w:b/>
          <w:bCs/>
          <w:sz w:val="22"/>
          <w:szCs w:val="22"/>
        </w:rPr>
        <w:t>č</w:t>
      </w:r>
      <w:r w:rsidRPr="006722E3">
        <w:rPr>
          <w:rFonts w:eastAsia="Calibri" w:cs="Calibri"/>
          <w:b/>
          <w:bCs/>
          <w:sz w:val="22"/>
          <w:szCs w:val="22"/>
        </w:rPr>
        <w:t xml:space="preserve">iu) </w:t>
      </w:r>
      <w:r w:rsidRPr="006722E3">
        <w:rPr>
          <w:rFonts w:eastAsia="Calibri" w:cs="Calibri"/>
          <w:sz w:val="22"/>
          <w:szCs w:val="22"/>
        </w:rPr>
        <w:t>Vertinama tik pilna pirkimo dalis, atitinkanti bendrinius kokybinius bei techninius reikalavimus.</w:t>
      </w:r>
    </w:p>
    <w:p w14:paraId="2747FC4B"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eastAsia="Calibri" w:cs="Calibri"/>
          <w:sz w:val="22"/>
          <w:szCs w:val="22"/>
        </w:rPr>
      </w:pPr>
    </w:p>
    <w:tbl>
      <w:tblPr>
        <w:tblW w:w="14881" w:type="dxa"/>
        <w:tblLayout w:type="fixed"/>
        <w:tblCellMar>
          <w:left w:w="10" w:type="dxa"/>
          <w:right w:w="10" w:type="dxa"/>
        </w:tblCellMar>
        <w:tblLook w:val="04A0" w:firstRow="1" w:lastRow="0" w:firstColumn="1" w:lastColumn="0" w:noHBand="0" w:noVBand="1"/>
      </w:tblPr>
      <w:tblGrid>
        <w:gridCol w:w="1986"/>
        <w:gridCol w:w="2418"/>
        <w:gridCol w:w="1263"/>
        <w:gridCol w:w="1276"/>
        <w:gridCol w:w="1276"/>
        <w:gridCol w:w="1276"/>
        <w:gridCol w:w="1559"/>
        <w:gridCol w:w="1559"/>
        <w:gridCol w:w="1134"/>
        <w:gridCol w:w="1134"/>
      </w:tblGrid>
      <w:tr w:rsidR="006722E3" w:rsidRPr="006722E3" w14:paraId="135D67CB" w14:textId="77777777" w:rsidTr="00242809">
        <w:tc>
          <w:tcPr>
            <w:tcW w:w="1986" w:type="dxa"/>
            <w:tcBorders>
              <w:top w:val="single" w:sz="2" w:space="0" w:color="000000"/>
              <w:left w:val="single" w:sz="2" w:space="0" w:color="000000"/>
              <w:bottom w:val="single" w:sz="2" w:space="0" w:color="000000"/>
            </w:tcBorders>
            <w:tcMar>
              <w:top w:w="55" w:type="dxa"/>
              <w:left w:w="55" w:type="dxa"/>
              <w:bottom w:w="55" w:type="dxa"/>
              <w:right w:w="55" w:type="dxa"/>
            </w:tcMar>
          </w:tcPr>
          <w:p w14:paraId="0FA68DE2" w14:textId="77777777" w:rsidR="006722E3" w:rsidRPr="006722E3" w:rsidRDefault="006722E3" w:rsidP="00242809">
            <w:pPr>
              <w:pStyle w:val="Standard"/>
              <w:tabs>
                <w:tab w:val="left" w:pos="1296"/>
                <w:tab w:val="left" w:pos="2592"/>
              </w:tabs>
              <w:jc w:val="center"/>
            </w:pPr>
            <w:r w:rsidRPr="006722E3">
              <w:rPr>
                <w:rFonts w:eastAsia="Calibri" w:cs="Calibri"/>
                <w:b/>
                <w:bCs/>
                <w:sz w:val="20"/>
                <w:szCs w:val="20"/>
              </w:rPr>
              <w:lastRenderedPageBreak/>
              <w:t>Diagnostinių reagentų, medžiagų pavadinimai</w:t>
            </w:r>
          </w:p>
        </w:tc>
        <w:tc>
          <w:tcPr>
            <w:tcW w:w="2418" w:type="dxa"/>
            <w:tcBorders>
              <w:top w:val="single" w:sz="2" w:space="0" w:color="000000"/>
              <w:left w:val="single" w:sz="2" w:space="0" w:color="000000"/>
              <w:bottom w:val="single" w:sz="2" w:space="0" w:color="000000"/>
            </w:tcBorders>
            <w:tcMar>
              <w:top w:w="55" w:type="dxa"/>
              <w:left w:w="55" w:type="dxa"/>
              <w:bottom w:w="55" w:type="dxa"/>
              <w:right w:w="55" w:type="dxa"/>
            </w:tcMar>
          </w:tcPr>
          <w:p w14:paraId="039DD944" w14:textId="77777777" w:rsidR="006722E3" w:rsidRPr="006722E3" w:rsidRDefault="006722E3" w:rsidP="00242809">
            <w:pPr>
              <w:pStyle w:val="Standard"/>
              <w:tabs>
                <w:tab w:val="left" w:pos="1296"/>
              </w:tabs>
              <w:jc w:val="center"/>
              <w:rPr>
                <w:rFonts w:eastAsia="Calibri" w:cs="Calibri"/>
                <w:b/>
                <w:bCs/>
                <w:sz w:val="20"/>
                <w:szCs w:val="20"/>
              </w:rPr>
            </w:pPr>
            <w:r w:rsidRPr="006722E3">
              <w:rPr>
                <w:rFonts w:eastAsia="Calibri" w:cs="Calibri"/>
                <w:b/>
                <w:bCs/>
                <w:sz w:val="20"/>
                <w:szCs w:val="20"/>
              </w:rPr>
              <w:t>Techniniai ir kokybiniai reikalavimai tyrimams</w:t>
            </w:r>
          </w:p>
        </w:tc>
        <w:tc>
          <w:tcPr>
            <w:tcW w:w="1263" w:type="dxa"/>
            <w:tcBorders>
              <w:top w:val="single" w:sz="2" w:space="0" w:color="000000"/>
              <w:left w:val="single" w:sz="2" w:space="0" w:color="000000"/>
              <w:bottom w:val="single" w:sz="2" w:space="0" w:color="000000"/>
            </w:tcBorders>
            <w:tcMar>
              <w:top w:w="55" w:type="dxa"/>
              <w:left w:w="55" w:type="dxa"/>
              <w:bottom w:w="55" w:type="dxa"/>
              <w:right w:w="55" w:type="dxa"/>
            </w:tcMar>
          </w:tcPr>
          <w:p w14:paraId="59A4C817" w14:textId="77777777" w:rsidR="006722E3" w:rsidRPr="006722E3" w:rsidRDefault="006722E3" w:rsidP="00242809">
            <w:pPr>
              <w:pStyle w:val="Standard"/>
              <w:tabs>
                <w:tab w:val="left" w:pos="1296"/>
              </w:tabs>
              <w:jc w:val="center"/>
            </w:pPr>
            <w:r w:rsidRPr="006722E3">
              <w:rPr>
                <w:rFonts w:eastAsia="Calibri" w:cs="Calibri"/>
                <w:b/>
                <w:bCs/>
                <w:sz w:val="20"/>
                <w:szCs w:val="20"/>
              </w:rPr>
              <w:t>Preliminarus tyrimų skaičius per 12 mėn.</w:t>
            </w:r>
          </w:p>
        </w:tc>
        <w:tc>
          <w:tcPr>
            <w:tcW w:w="1276" w:type="dxa"/>
            <w:tcBorders>
              <w:top w:val="single" w:sz="2" w:space="0" w:color="000000"/>
              <w:left w:val="single" w:sz="2" w:space="0" w:color="000000"/>
              <w:bottom w:val="single" w:sz="2" w:space="0" w:color="000000"/>
            </w:tcBorders>
            <w:tcMar>
              <w:top w:w="55" w:type="dxa"/>
              <w:left w:w="55" w:type="dxa"/>
              <w:bottom w:w="55" w:type="dxa"/>
              <w:right w:w="55" w:type="dxa"/>
            </w:tcMar>
          </w:tcPr>
          <w:p w14:paraId="219CF1A6" w14:textId="77777777" w:rsidR="006722E3" w:rsidRPr="006722E3" w:rsidRDefault="006722E3" w:rsidP="00242809">
            <w:pPr>
              <w:pStyle w:val="Standard"/>
              <w:tabs>
                <w:tab w:val="left" w:pos="1296"/>
              </w:tabs>
              <w:jc w:val="center"/>
              <w:rPr>
                <w:rFonts w:eastAsia="Calibri" w:cs="Calibri"/>
                <w:b/>
                <w:bCs/>
                <w:sz w:val="20"/>
                <w:szCs w:val="20"/>
              </w:rPr>
            </w:pPr>
            <w:r w:rsidRPr="006722E3">
              <w:rPr>
                <w:rFonts w:eastAsia="Calibri" w:cs="Calibri"/>
                <w:b/>
                <w:bCs/>
                <w:sz w:val="20"/>
                <w:szCs w:val="20"/>
              </w:rPr>
              <w:t>Reagentų ir priemonių kiekis (ml. /vnt.)</w:t>
            </w:r>
          </w:p>
        </w:tc>
        <w:tc>
          <w:tcPr>
            <w:tcW w:w="1276" w:type="dxa"/>
            <w:tcBorders>
              <w:top w:val="single" w:sz="2" w:space="0" w:color="000000"/>
              <w:left w:val="single" w:sz="2" w:space="0" w:color="000000"/>
              <w:bottom w:val="single" w:sz="2" w:space="0" w:color="000000"/>
            </w:tcBorders>
            <w:tcMar>
              <w:top w:w="55" w:type="dxa"/>
              <w:left w:w="55" w:type="dxa"/>
              <w:bottom w:w="55" w:type="dxa"/>
              <w:right w:w="55" w:type="dxa"/>
            </w:tcMar>
          </w:tcPr>
          <w:p w14:paraId="1CEF383C" w14:textId="77777777" w:rsidR="006722E3" w:rsidRPr="006722E3" w:rsidRDefault="006722E3" w:rsidP="00242809">
            <w:pPr>
              <w:pStyle w:val="Standard"/>
              <w:jc w:val="center"/>
              <w:rPr>
                <w:rFonts w:eastAsia="Calibri" w:cs="Calibri"/>
                <w:b/>
                <w:bCs/>
                <w:sz w:val="20"/>
                <w:szCs w:val="20"/>
              </w:rPr>
            </w:pPr>
          </w:p>
          <w:p w14:paraId="204D21DA" w14:textId="77777777" w:rsidR="006722E3" w:rsidRPr="006722E3" w:rsidRDefault="006722E3" w:rsidP="00242809">
            <w:pPr>
              <w:pStyle w:val="Standard"/>
              <w:jc w:val="center"/>
              <w:rPr>
                <w:rFonts w:eastAsia="Calibri" w:cs="Calibri"/>
                <w:b/>
                <w:bCs/>
                <w:sz w:val="20"/>
                <w:szCs w:val="20"/>
              </w:rPr>
            </w:pPr>
            <w:r w:rsidRPr="006722E3">
              <w:rPr>
                <w:rFonts w:eastAsia="Calibri" w:cs="Calibri"/>
                <w:b/>
                <w:bCs/>
                <w:sz w:val="20"/>
                <w:szCs w:val="20"/>
              </w:rPr>
              <w:t>Siūloma pakuotė</w:t>
            </w:r>
          </w:p>
        </w:tc>
        <w:tc>
          <w:tcPr>
            <w:tcW w:w="1276" w:type="dxa"/>
            <w:tcBorders>
              <w:top w:val="single" w:sz="2" w:space="0" w:color="000000"/>
              <w:left w:val="single" w:sz="2" w:space="0" w:color="000000"/>
              <w:bottom w:val="single" w:sz="2" w:space="0" w:color="000000"/>
              <w:right w:val="single" w:sz="2" w:space="0" w:color="000000"/>
            </w:tcBorders>
          </w:tcPr>
          <w:p w14:paraId="4A1869AF" w14:textId="77777777" w:rsidR="006722E3" w:rsidRPr="006722E3" w:rsidRDefault="006722E3" w:rsidP="00242809">
            <w:pPr>
              <w:pStyle w:val="Standard"/>
              <w:jc w:val="center"/>
              <w:rPr>
                <w:rFonts w:eastAsia="Calibri" w:cs="Calibri"/>
                <w:b/>
                <w:bCs/>
                <w:sz w:val="20"/>
                <w:szCs w:val="20"/>
              </w:rPr>
            </w:pPr>
            <w:r w:rsidRPr="006722E3">
              <w:rPr>
                <w:rFonts w:eastAsia="Calibri" w:cs="Calibri"/>
                <w:b/>
                <w:bCs/>
                <w:sz w:val="20"/>
                <w:szCs w:val="20"/>
              </w:rPr>
              <w:t>Siūlomos prekės gamintojo pavadinimas</w:t>
            </w:r>
          </w:p>
        </w:tc>
        <w:tc>
          <w:tcPr>
            <w:tcW w:w="1559" w:type="dxa"/>
            <w:tcBorders>
              <w:top w:val="single" w:sz="2" w:space="0" w:color="000000"/>
              <w:left w:val="single" w:sz="2" w:space="0" w:color="000000"/>
              <w:bottom w:val="single" w:sz="2" w:space="0" w:color="000000"/>
            </w:tcBorders>
            <w:tcMar>
              <w:top w:w="55" w:type="dxa"/>
              <w:left w:w="55" w:type="dxa"/>
              <w:bottom w:w="55" w:type="dxa"/>
              <w:right w:w="55" w:type="dxa"/>
            </w:tcMar>
          </w:tcPr>
          <w:p w14:paraId="259B2EF9" w14:textId="77777777" w:rsidR="006722E3" w:rsidRPr="006722E3" w:rsidRDefault="006722E3" w:rsidP="00242809">
            <w:pPr>
              <w:pStyle w:val="Body"/>
              <w:tabs>
                <w:tab w:val="left" w:pos="1296"/>
              </w:tabs>
              <w:jc w:val="center"/>
              <w:rPr>
                <w:rFonts w:ascii="Times New Roman" w:hAnsi="Times New Roman"/>
                <w:b/>
                <w:bCs/>
                <w:color w:val="auto"/>
                <w:sz w:val="19"/>
                <w:szCs w:val="19"/>
                <w:shd w:val="clear" w:color="auto" w:fill="FFFFFF" w:themeFill="background1"/>
                <w:lang w:val="lt-LT"/>
              </w:rPr>
            </w:pPr>
            <w:r w:rsidRPr="006722E3">
              <w:rPr>
                <w:rFonts w:ascii="Times New Roman" w:hAnsi="Times New Roman"/>
                <w:b/>
                <w:bCs/>
                <w:color w:val="auto"/>
                <w:sz w:val="19"/>
                <w:szCs w:val="19"/>
                <w:shd w:val="clear" w:color="auto" w:fill="FFFFFF" w:themeFill="background1"/>
                <w:lang w:val="lt-LT"/>
              </w:rPr>
              <w:t xml:space="preserve">Siūlomos pakuotės įkainis EUR be PVM </w:t>
            </w:r>
          </w:p>
          <w:p w14:paraId="4D65DC79" w14:textId="77777777" w:rsidR="006722E3" w:rsidRPr="006722E3" w:rsidRDefault="006722E3" w:rsidP="00242809">
            <w:pPr>
              <w:pStyle w:val="Standard"/>
              <w:jc w:val="center"/>
              <w:rPr>
                <w:rFonts w:eastAsia="Calibri" w:cs="Calibri"/>
                <w:b/>
                <w:bCs/>
                <w:sz w:val="20"/>
                <w:szCs w:val="20"/>
              </w:rPr>
            </w:pPr>
          </w:p>
        </w:tc>
        <w:tc>
          <w:tcPr>
            <w:tcW w:w="1559" w:type="dxa"/>
            <w:tcBorders>
              <w:top w:val="single" w:sz="2" w:space="0" w:color="000000"/>
              <w:left w:val="single" w:sz="2" w:space="0" w:color="000000"/>
              <w:bottom w:val="single" w:sz="2" w:space="0" w:color="000000"/>
            </w:tcBorders>
            <w:tcMar>
              <w:top w:w="55" w:type="dxa"/>
              <w:left w:w="55" w:type="dxa"/>
              <w:bottom w:w="55" w:type="dxa"/>
              <w:right w:w="55" w:type="dxa"/>
            </w:tcMar>
          </w:tcPr>
          <w:p w14:paraId="57C7FBE0" w14:textId="77777777" w:rsidR="006722E3" w:rsidRPr="006722E3" w:rsidRDefault="006722E3" w:rsidP="00242809">
            <w:pPr>
              <w:pStyle w:val="Standard"/>
              <w:jc w:val="center"/>
            </w:pPr>
            <w:r w:rsidRPr="006722E3">
              <w:rPr>
                <w:b/>
                <w:bCs/>
                <w:sz w:val="19"/>
                <w:szCs w:val="19"/>
                <w:shd w:val="clear" w:color="auto" w:fill="FFFFFF" w:themeFill="background1"/>
              </w:rPr>
              <w:t>Siūlomos pakuotės įkainis EUR su PVM</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tcPr>
          <w:p w14:paraId="2E16AC20" w14:textId="77777777" w:rsidR="006722E3" w:rsidRPr="006722E3" w:rsidRDefault="006722E3" w:rsidP="00242809">
            <w:pPr>
              <w:pStyle w:val="Standard"/>
              <w:jc w:val="center"/>
              <w:rPr>
                <w:b/>
                <w:bCs/>
                <w:sz w:val="19"/>
                <w:szCs w:val="19"/>
                <w:shd w:val="clear" w:color="auto" w:fill="FFFFFF" w:themeFill="background1"/>
              </w:rPr>
            </w:pPr>
          </w:p>
          <w:p w14:paraId="36D602BF" w14:textId="77777777" w:rsidR="006722E3" w:rsidRPr="006722E3" w:rsidRDefault="006722E3" w:rsidP="00242809">
            <w:pPr>
              <w:pStyle w:val="Standard"/>
              <w:jc w:val="center"/>
            </w:pPr>
            <w:r w:rsidRPr="006722E3">
              <w:rPr>
                <w:b/>
                <w:bCs/>
                <w:sz w:val="19"/>
                <w:szCs w:val="19"/>
                <w:shd w:val="clear" w:color="auto" w:fill="FFFFFF" w:themeFill="background1"/>
              </w:rPr>
              <w:t>Suma EUR be PVM</w:t>
            </w:r>
          </w:p>
        </w:tc>
        <w:tc>
          <w:tcPr>
            <w:tcW w:w="11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B3418ED" w14:textId="77777777" w:rsidR="006722E3" w:rsidRPr="006722E3" w:rsidRDefault="006722E3" w:rsidP="00242809">
            <w:pPr>
              <w:pStyle w:val="Standard"/>
              <w:tabs>
                <w:tab w:val="left" w:pos="1296"/>
              </w:tabs>
              <w:jc w:val="center"/>
              <w:rPr>
                <w:rFonts w:cs="Times New Roman"/>
                <w:b/>
                <w:bCs/>
                <w:sz w:val="19"/>
                <w:szCs w:val="19"/>
                <w:shd w:val="clear" w:color="auto" w:fill="FFFFFF" w:themeFill="background1"/>
              </w:rPr>
            </w:pPr>
          </w:p>
          <w:p w14:paraId="28AD1723" w14:textId="77777777" w:rsidR="006722E3" w:rsidRPr="006722E3" w:rsidRDefault="006722E3" w:rsidP="00242809">
            <w:pPr>
              <w:pStyle w:val="Standard"/>
              <w:tabs>
                <w:tab w:val="left" w:pos="1296"/>
              </w:tabs>
              <w:jc w:val="center"/>
              <w:rPr>
                <w:rFonts w:eastAsia="Calibri" w:cs="Calibri"/>
                <w:b/>
                <w:bCs/>
                <w:sz w:val="20"/>
                <w:szCs w:val="20"/>
              </w:rPr>
            </w:pPr>
            <w:r w:rsidRPr="006722E3">
              <w:rPr>
                <w:rFonts w:cs="Times New Roman"/>
                <w:b/>
                <w:bCs/>
                <w:sz w:val="19"/>
                <w:szCs w:val="19"/>
                <w:shd w:val="clear" w:color="auto" w:fill="FFFFFF" w:themeFill="background1"/>
              </w:rPr>
              <w:t>Suma EUR su PVM</w:t>
            </w:r>
          </w:p>
        </w:tc>
      </w:tr>
      <w:tr w:rsidR="006722E3" w:rsidRPr="006722E3" w14:paraId="6A23C362" w14:textId="77777777" w:rsidTr="00242809">
        <w:tc>
          <w:tcPr>
            <w:tcW w:w="1986" w:type="dxa"/>
            <w:tcBorders>
              <w:left w:val="single" w:sz="2" w:space="0" w:color="000000"/>
              <w:bottom w:val="single" w:sz="2" w:space="0" w:color="000000"/>
            </w:tcBorders>
            <w:tcMar>
              <w:top w:w="55" w:type="dxa"/>
              <w:left w:w="55" w:type="dxa"/>
              <w:bottom w:w="55" w:type="dxa"/>
              <w:right w:w="55" w:type="dxa"/>
            </w:tcMar>
          </w:tcPr>
          <w:p w14:paraId="01639491" w14:textId="77777777" w:rsidR="006722E3" w:rsidRPr="006722E3" w:rsidRDefault="006722E3" w:rsidP="00242809">
            <w:pPr>
              <w:pStyle w:val="Standard"/>
              <w:tabs>
                <w:tab w:val="left" w:pos="1296"/>
                <w:tab w:val="left" w:pos="2592"/>
              </w:tabs>
              <w:jc w:val="center"/>
            </w:pPr>
            <w:r w:rsidRPr="006722E3">
              <w:rPr>
                <w:b/>
                <w:bCs/>
                <w:sz w:val="20"/>
                <w:szCs w:val="20"/>
                <w:u w:val="single" w:color="000000"/>
              </w:rPr>
              <w:t xml:space="preserve">CRB </w:t>
            </w:r>
            <w:r w:rsidRPr="006722E3">
              <w:rPr>
                <w:i/>
                <w:iCs/>
                <w:sz w:val="20"/>
                <w:szCs w:val="20"/>
              </w:rPr>
              <w:t xml:space="preserve">Reagentai ir/ar papildomos tyrimo priemonės, reikalingos tyrimui atlikti su siūlomu analizatoriumi </w:t>
            </w:r>
            <w:r w:rsidRPr="006722E3">
              <w:rPr>
                <w:rFonts w:eastAsia="Calibri" w:cs="Calibri"/>
                <w:i/>
                <w:iCs/>
                <w:sz w:val="20"/>
                <w:szCs w:val="20"/>
              </w:rPr>
              <w:t>(</w:t>
            </w:r>
            <w:r w:rsidRPr="006722E3">
              <w:rPr>
                <w:rFonts w:eastAsia="Calibri" w:cs="Calibri"/>
                <w:b/>
                <w:bCs/>
                <w:i/>
                <w:iCs/>
                <w:sz w:val="20"/>
                <w:szCs w:val="20"/>
              </w:rPr>
              <w:t>įrašyti tikslius pavadinimus)</w:t>
            </w:r>
          </w:p>
        </w:tc>
        <w:tc>
          <w:tcPr>
            <w:tcW w:w="2418" w:type="dxa"/>
            <w:tcBorders>
              <w:left w:val="single" w:sz="2" w:space="0" w:color="000000"/>
              <w:bottom w:val="single" w:sz="2" w:space="0" w:color="000000"/>
            </w:tcBorders>
            <w:tcMar>
              <w:top w:w="55" w:type="dxa"/>
              <w:left w:w="55" w:type="dxa"/>
              <w:bottom w:w="55" w:type="dxa"/>
              <w:right w:w="55" w:type="dxa"/>
            </w:tcMar>
          </w:tcPr>
          <w:p w14:paraId="64472C88" w14:textId="77777777" w:rsidR="006722E3" w:rsidRPr="006722E3" w:rsidRDefault="006722E3" w:rsidP="00242809">
            <w:pPr>
              <w:pStyle w:val="Standard"/>
              <w:tabs>
                <w:tab w:val="left" w:pos="1296"/>
              </w:tabs>
              <w:jc w:val="center"/>
            </w:pPr>
            <w:r w:rsidRPr="006722E3">
              <w:rPr>
                <w:rFonts w:eastAsia="Calibri" w:cs="Calibri"/>
                <w:sz w:val="20"/>
                <w:szCs w:val="20"/>
              </w:rPr>
              <w:t>Reagentų rinkiniai su integruotais kapiliarais skirtais kapiliarinio kraujo paėmimui</w:t>
            </w:r>
          </w:p>
        </w:tc>
        <w:tc>
          <w:tcPr>
            <w:tcW w:w="1263" w:type="dxa"/>
            <w:tcBorders>
              <w:left w:val="single" w:sz="2" w:space="0" w:color="000000"/>
              <w:bottom w:val="single" w:sz="2" w:space="0" w:color="000000"/>
            </w:tcBorders>
            <w:tcMar>
              <w:top w:w="55" w:type="dxa"/>
              <w:left w:w="55" w:type="dxa"/>
              <w:bottom w:w="55" w:type="dxa"/>
              <w:right w:w="55" w:type="dxa"/>
            </w:tcMar>
          </w:tcPr>
          <w:p w14:paraId="19843D8B" w14:textId="77777777" w:rsidR="006722E3" w:rsidRPr="006722E3" w:rsidRDefault="006722E3" w:rsidP="00242809">
            <w:pPr>
              <w:pStyle w:val="TableContents"/>
              <w:jc w:val="center"/>
              <w:rPr>
                <w:sz w:val="20"/>
                <w:szCs w:val="20"/>
              </w:rPr>
            </w:pPr>
            <w:r w:rsidRPr="006722E3">
              <w:rPr>
                <w:sz w:val="20"/>
                <w:szCs w:val="20"/>
              </w:rPr>
              <w:t>5500</w:t>
            </w:r>
          </w:p>
        </w:tc>
        <w:tc>
          <w:tcPr>
            <w:tcW w:w="1276" w:type="dxa"/>
            <w:tcBorders>
              <w:left w:val="single" w:sz="2" w:space="0" w:color="000000"/>
              <w:bottom w:val="single" w:sz="2" w:space="0" w:color="000000"/>
            </w:tcBorders>
            <w:tcMar>
              <w:top w:w="55" w:type="dxa"/>
              <w:left w:w="55" w:type="dxa"/>
              <w:bottom w:w="55" w:type="dxa"/>
              <w:right w:w="55" w:type="dxa"/>
            </w:tcMar>
          </w:tcPr>
          <w:p w14:paraId="0139BE2A" w14:textId="77777777" w:rsidR="006722E3" w:rsidRPr="006722E3" w:rsidRDefault="006722E3" w:rsidP="00242809">
            <w:pPr>
              <w:pStyle w:val="TableContents"/>
              <w:jc w:val="center"/>
              <w:rPr>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1F40FB5F" w14:textId="77777777" w:rsidR="006722E3" w:rsidRPr="006722E3" w:rsidRDefault="006722E3" w:rsidP="00242809">
            <w:pPr>
              <w:pStyle w:val="TableContents"/>
              <w:jc w:val="center"/>
              <w:rPr>
                <w:sz w:val="20"/>
                <w:szCs w:val="20"/>
              </w:rPr>
            </w:pPr>
          </w:p>
        </w:tc>
        <w:tc>
          <w:tcPr>
            <w:tcW w:w="1276" w:type="dxa"/>
            <w:tcBorders>
              <w:left w:val="single" w:sz="2" w:space="0" w:color="000000"/>
              <w:bottom w:val="single" w:sz="2" w:space="0" w:color="000000"/>
              <w:right w:val="single" w:sz="2" w:space="0" w:color="000000"/>
            </w:tcBorders>
          </w:tcPr>
          <w:p w14:paraId="1AF82223" w14:textId="77777777" w:rsidR="006722E3" w:rsidRPr="006722E3" w:rsidRDefault="006722E3" w:rsidP="00242809">
            <w:pPr>
              <w:pStyle w:val="TableContents"/>
              <w:jc w:val="center"/>
              <w:rPr>
                <w:sz w:val="20"/>
                <w:szCs w:val="20"/>
              </w:rPr>
            </w:pPr>
          </w:p>
        </w:tc>
        <w:tc>
          <w:tcPr>
            <w:tcW w:w="1559" w:type="dxa"/>
            <w:tcBorders>
              <w:left w:val="single" w:sz="2" w:space="0" w:color="000000"/>
              <w:bottom w:val="single" w:sz="2" w:space="0" w:color="000000"/>
            </w:tcBorders>
            <w:tcMar>
              <w:top w:w="55" w:type="dxa"/>
              <w:left w:w="55" w:type="dxa"/>
              <w:bottom w:w="55" w:type="dxa"/>
              <w:right w:w="55" w:type="dxa"/>
            </w:tcMar>
          </w:tcPr>
          <w:p w14:paraId="3C4267A7" w14:textId="77777777" w:rsidR="006722E3" w:rsidRPr="006722E3" w:rsidRDefault="006722E3" w:rsidP="00242809">
            <w:pPr>
              <w:pStyle w:val="TableContents"/>
              <w:jc w:val="center"/>
              <w:rPr>
                <w:sz w:val="20"/>
                <w:szCs w:val="20"/>
              </w:rPr>
            </w:pPr>
          </w:p>
        </w:tc>
        <w:tc>
          <w:tcPr>
            <w:tcW w:w="1559" w:type="dxa"/>
            <w:tcBorders>
              <w:left w:val="single" w:sz="2" w:space="0" w:color="000000"/>
              <w:bottom w:val="single" w:sz="2" w:space="0" w:color="000000"/>
            </w:tcBorders>
            <w:tcMar>
              <w:top w:w="55" w:type="dxa"/>
              <w:left w:w="55" w:type="dxa"/>
              <w:bottom w:w="55" w:type="dxa"/>
              <w:right w:w="55" w:type="dxa"/>
            </w:tcMar>
          </w:tcPr>
          <w:p w14:paraId="5A8F4613" w14:textId="77777777" w:rsidR="006722E3" w:rsidRPr="006722E3" w:rsidRDefault="006722E3" w:rsidP="00242809">
            <w:pPr>
              <w:pStyle w:val="TableContents"/>
              <w:jc w:val="center"/>
              <w:rPr>
                <w:sz w:val="20"/>
                <w:szCs w:val="20"/>
              </w:rPr>
            </w:pPr>
          </w:p>
        </w:tc>
        <w:tc>
          <w:tcPr>
            <w:tcW w:w="1134" w:type="dxa"/>
            <w:tcBorders>
              <w:left w:val="single" w:sz="2" w:space="0" w:color="000000"/>
              <w:bottom w:val="single" w:sz="2" w:space="0" w:color="000000"/>
            </w:tcBorders>
            <w:tcMar>
              <w:top w:w="55" w:type="dxa"/>
              <w:left w:w="55" w:type="dxa"/>
              <w:bottom w:w="55" w:type="dxa"/>
              <w:right w:w="55" w:type="dxa"/>
            </w:tcMar>
          </w:tcPr>
          <w:p w14:paraId="45802550" w14:textId="77777777" w:rsidR="006722E3" w:rsidRPr="006722E3" w:rsidRDefault="006722E3" w:rsidP="00242809">
            <w:pPr>
              <w:pStyle w:val="TableContents"/>
              <w:jc w:val="center"/>
              <w:rPr>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02442CE" w14:textId="77777777" w:rsidR="006722E3" w:rsidRPr="006722E3" w:rsidRDefault="006722E3" w:rsidP="00242809">
            <w:pPr>
              <w:pStyle w:val="TableContents"/>
              <w:jc w:val="center"/>
              <w:rPr>
                <w:sz w:val="20"/>
                <w:szCs w:val="20"/>
              </w:rPr>
            </w:pPr>
          </w:p>
        </w:tc>
      </w:tr>
      <w:tr w:rsidR="006722E3" w:rsidRPr="006722E3" w14:paraId="447F91DC" w14:textId="77777777" w:rsidTr="00242809">
        <w:tc>
          <w:tcPr>
            <w:tcW w:w="1986" w:type="dxa"/>
            <w:tcBorders>
              <w:left w:val="single" w:sz="2" w:space="0" w:color="000000"/>
              <w:bottom w:val="single" w:sz="2" w:space="0" w:color="000000"/>
            </w:tcBorders>
            <w:tcMar>
              <w:top w:w="55" w:type="dxa"/>
              <w:left w:w="55" w:type="dxa"/>
              <w:bottom w:w="55" w:type="dxa"/>
              <w:right w:w="55" w:type="dxa"/>
            </w:tcMar>
          </w:tcPr>
          <w:p w14:paraId="790B6BAD" w14:textId="77777777" w:rsidR="006722E3" w:rsidRPr="006722E3" w:rsidRDefault="006722E3" w:rsidP="00242809">
            <w:pPr>
              <w:pStyle w:val="Standard"/>
              <w:tabs>
                <w:tab w:val="left" w:pos="1296"/>
                <w:tab w:val="left" w:pos="2592"/>
              </w:tabs>
            </w:pPr>
            <w:r w:rsidRPr="006722E3">
              <w:rPr>
                <w:b/>
                <w:bCs/>
                <w:sz w:val="20"/>
                <w:szCs w:val="20"/>
                <w:u w:val="single" w:color="000000"/>
              </w:rPr>
              <w:t>PT(INR)</w:t>
            </w:r>
            <w:r w:rsidRPr="006722E3">
              <w:rPr>
                <w:i/>
                <w:iCs/>
                <w:sz w:val="20"/>
                <w:szCs w:val="20"/>
              </w:rPr>
              <w:t xml:space="preserve"> Reagentai ir/ar papildomos tyrimo priemonės, reikalingos tyrimui atlikti su siūlomu analizatoriumi</w:t>
            </w:r>
          </w:p>
          <w:p w14:paraId="462ECD53" w14:textId="77777777" w:rsidR="006722E3" w:rsidRPr="006722E3" w:rsidRDefault="006722E3" w:rsidP="00242809">
            <w:pPr>
              <w:pStyle w:val="Standard"/>
              <w:tabs>
                <w:tab w:val="left" w:pos="1296"/>
                <w:tab w:val="left" w:pos="2592"/>
              </w:tabs>
              <w:jc w:val="center"/>
            </w:pPr>
            <w:r w:rsidRPr="006722E3">
              <w:rPr>
                <w:rFonts w:eastAsia="Calibri" w:cs="Calibri"/>
                <w:i/>
                <w:iCs/>
                <w:sz w:val="20"/>
                <w:szCs w:val="20"/>
              </w:rPr>
              <w:t>(</w:t>
            </w:r>
            <w:r w:rsidRPr="006722E3">
              <w:rPr>
                <w:rFonts w:eastAsia="Calibri" w:cs="Calibri"/>
                <w:b/>
                <w:bCs/>
                <w:i/>
                <w:iCs/>
                <w:sz w:val="20"/>
                <w:szCs w:val="20"/>
              </w:rPr>
              <w:t>įrašyti tikslius pavadinimus)</w:t>
            </w:r>
          </w:p>
        </w:tc>
        <w:tc>
          <w:tcPr>
            <w:tcW w:w="2418" w:type="dxa"/>
            <w:tcBorders>
              <w:left w:val="single" w:sz="2" w:space="0" w:color="000000"/>
              <w:bottom w:val="single" w:sz="2" w:space="0" w:color="000000"/>
            </w:tcBorders>
            <w:tcMar>
              <w:top w:w="55" w:type="dxa"/>
              <w:left w:w="55" w:type="dxa"/>
              <w:bottom w:w="55" w:type="dxa"/>
              <w:right w:w="55" w:type="dxa"/>
            </w:tcMar>
          </w:tcPr>
          <w:p w14:paraId="0C87BE33" w14:textId="77777777" w:rsidR="006722E3" w:rsidRPr="006722E3" w:rsidRDefault="006722E3" w:rsidP="00242809">
            <w:pPr>
              <w:pStyle w:val="Body"/>
              <w:tabs>
                <w:tab w:val="left" w:pos="1296"/>
              </w:tabs>
              <w:jc w:val="center"/>
              <w:rPr>
                <w:rFonts w:ascii="Times New Roman" w:hAnsi="Times New Roman"/>
                <w:color w:val="auto"/>
                <w:lang w:val="lt-LT"/>
              </w:rPr>
            </w:pPr>
            <w:r w:rsidRPr="006722E3">
              <w:rPr>
                <w:rFonts w:ascii="Times New Roman" w:hAnsi="Times New Roman"/>
                <w:color w:val="auto"/>
                <w:lang w:val="lt-LT"/>
              </w:rPr>
              <w:t>Reagentų rinkiniai pilnai paruošti darbui</w:t>
            </w:r>
          </w:p>
        </w:tc>
        <w:tc>
          <w:tcPr>
            <w:tcW w:w="1263" w:type="dxa"/>
            <w:tcBorders>
              <w:left w:val="single" w:sz="2" w:space="0" w:color="000000"/>
              <w:bottom w:val="single" w:sz="2" w:space="0" w:color="000000"/>
            </w:tcBorders>
            <w:tcMar>
              <w:top w:w="55" w:type="dxa"/>
              <w:left w:w="55" w:type="dxa"/>
              <w:bottom w:w="55" w:type="dxa"/>
              <w:right w:w="55" w:type="dxa"/>
            </w:tcMar>
          </w:tcPr>
          <w:p w14:paraId="4E986439" w14:textId="77777777" w:rsidR="006722E3" w:rsidRPr="006722E3" w:rsidRDefault="006722E3" w:rsidP="00242809">
            <w:pPr>
              <w:pStyle w:val="TableContents"/>
              <w:jc w:val="center"/>
              <w:rPr>
                <w:sz w:val="20"/>
                <w:szCs w:val="20"/>
              </w:rPr>
            </w:pPr>
            <w:r w:rsidRPr="006722E3">
              <w:rPr>
                <w:sz w:val="20"/>
                <w:szCs w:val="20"/>
              </w:rPr>
              <w:t>100</w:t>
            </w:r>
          </w:p>
        </w:tc>
        <w:tc>
          <w:tcPr>
            <w:tcW w:w="1276" w:type="dxa"/>
            <w:tcBorders>
              <w:left w:val="single" w:sz="2" w:space="0" w:color="000000"/>
              <w:bottom w:val="single" w:sz="2" w:space="0" w:color="000000"/>
            </w:tcBorders>
            <w:tcMar>
              <w:top w:w="55" w:type="dxa"/>
              <w:left w:w="55" w:type="dxa"/>
              <w:bottom w:w="55" w:type="dxa"/>
              <w:right w:w="55" w:type="dxa"/>
            </w:tcMar>
          </w:tcPr>
          <w:p w14:paraId="4749B34D" w14:textId="77777777" w:rsidR="006722E3" w:rsidRPr="006722E3" w:rsidRDefault="006722E3" w:rsidP="00242809">
            <w:pPr>
              <w:pStyle w:val="TableContents"/>
              <w:jc w:val="center"/>
              <w:rPr>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71706D95" w14:textId="77777777" w:rsidR="006722E3" w:rsidRPr="006722E3" w:rsidRDefault="006722E3" w:rsidP="00242809">
            <w:pPr>
              <w:pStyle w:val="TableContents"/>
              <w:jc w:val="center"/>
              <w:rPr>
                <w:sz w:val="20"/>
                <w:szCs w:val="20"/>
              </w:rPr>
            </w:pPr>
          </w:p>
        </w:tc>
        <w:tc>
          <w:tcPr>
            <w:tcW w:w="1276" w:type="dxa"/>
            <w:tcBorders>
              <w:left w:val="single" w:sz="2" w:space="0" w:color="000000"/>
              <w:bottom w:val="single" w:sz="2" w:space="0" w:color="000000"/>
              <w:right w:val="single" w:sz="2" w:space="0" w:color="000000"/>
            </w:tcBorders>
          </w:tcPr>
          <w:p w14:paraId="0128DA74" w14:textId="77777777" w:rsidR="006722E3" w:rsidRPr="006722E3" w:rsidRDefault="006722E3" w:rsidP="00242809">
            <w:pPr>
              <w:pStyle w:val="TableContents"/>
              <w:jc w:val="center"/>
              <w:rPr>
                <w:sz w:val="20"/>
                <w:szCs w:val="20"/>
              </w:rPr>
            </w:pPr>
          </w:p>
        </w:tc>
        <w:tc>
          <w:tcPr>
            <w:tcW w:w="1559" w:type="dxa"/>
            <w:tcBorders>
              <w:left w:val="single" w:sz="2" w:space="0" w:color="000000"/>
              <w:bottom w:val="single" w:sz="2" w:space="0" w:color="000000"/>
            </w:tcBorders>
            <w:tcMar>
              <w:top w:w="55" w:type="dxa"/>
              <w:left w:w="55" w:type="dxa"/>
              <w:bottom w:w="55" w:type="dxa"/>
              <w:right w:w="55" w:type="dxa"/>
            </w:tcMar>
          </w:tcPr>
          <w:p w14:paraId="17514838" w14:textId="77777777" w:rsidR="006722E3" w:rsidRPr="006722E3" w:rsidRDefault="006722E3" w:rsidP="00242809">
            <w:pPr>
              <w:pStyle w:val="TableContents"/>
              <w:jc w:val="center"/>
              <w:rPr>
                <w:sz w:val="20"/>
                <w:szCs w:val="20"/>
              </w:rPr>
            </w:pPr>
          </w:p>
        </w:tc>
        <w:tc>
          <w:tcPr>
            <w:tcW w:w="1559" w:type="dxa"/>
            <w:tcBorders>
              <w:left w:val="single" w:sz="2" w:space="0" w:color="000000"/>
              <w:bottom w:val="single" w:sz="2" w:space="0" w:color="000000"/>
            </w:tcBorders>
            <w:tcMar>
              <w:top w:w="55" w:type="dxa"/>
              <w:left w:w="55" w:type="dxa"/>
              <w:bottom w:w="55" w:type="dxa"/>
              <w:right w:w="55" w:type="dxa"/>
            </w:tcMar>
          </w:tcPr>
          <w:p w14:paraId="244C490A" w14:textId="77777777" w:rsidR="006722E3" w:rsidRPr="006722E3" w:rsidRDefault="006722E3" w:rsidP="00242809">
            <w:pPr>
              <w:pStyle w:val="TableContents"/>
              <w:jc w:val="center"/>
              <w:rPr>
                <w:sz w:val="20"/>
                <w:szCs w:val="20"/>
              </w:rPr>
            </w:pPr>
          </w:p>
        </w:tc>
        <w:tc>
          <w:tcPr>
            <w:tcW w:w="1134" w:type="dxa"/>
            <w:tcBorders>
              <w:left w:val="single" w:sz="2" w:space="0" w:color="000000"/>
              <w:bottom w:val="single" w:sz="2" w:space="0" w:color="000000"/>
            </w:tcBorders>
            <w:tcMar>
              <w:top w:w="55" w:type="dxa"/>
              <w:left w:w="55" w:type="dxa"/>
              <w:bottom w:w="55" w:type="dxa"/>
              <w:right w:w="55" w:type="dxa"/>
            </w:tcMar>
          </w:tcPr>
          <w:p w14:paraId="1D9AC88F" w14:textId="77777777" w:rsidR="006722E3" w:rsidRPr="006722E3" w:rsidRDefault="006722E3" w:rsidP="00242809">
            <w:pPr>
              <w:pStyle w:val="TableContents"/>
              <w:jc w:val="center"/>
              <w:rPr>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60CCF75" w14:textId="77777777" w:rsidR="006722E3" w:rsidRPr="006722E3" w:rsidRDefault="006722E3" w:rsidP="00242809">
            <w:pPr>
              <w:pStyle w:val="TableContents"/>
              <w:jc w:val="center"/>
              <w:rPr>
                <w:sz w:val="20"/>
                <w:szCs w:val="20"/>
              </w:rPr>
            </w:pPr>
          </w:p>
        </w:tc>
      </w:tr>
      <w:tr w:rsidR="006722E3" w:rsidRPr="006722E3" w14:paraId="6956BA58" w14:textId="77777777" w:rsidTr="00242809">
        <w:tc>
          <w:tcPr>
            <w:tcW w:w="1986" w:type="dxa"/>
            <w:tcBorders>
              <w:left w:val="single" w:sz="2" w:space="0" w:color="000000"/>
              <w:bottom w:val="single" w:sz="2" w:space="0" w:color="000000"/>
            </w:tcBorders>
            <w:tcMar>
              <w:top w:w="55" w:type="dxa"/>
              <w:left w:w="55" w:type="dxa"/>
              <w:bottom w:w="55" w:type="dxa"/>
              <w:right w:w="55" w:type="dxa"/>
            </w:tcMar>
          </w:tcPr>
          <w:p w14:paraId="6D0B78B0" w14:textId="77777777" w:rsidR="006722E3" w:rsidRPr="006722E3" w:rsidRDefault="006722E3" w:rsidP="00242809">
            <w:pPr>
              <w:pStyle w:val="Standard"/>
              <w:tabs>
                <w:tab w:val="left" w:pos="1296"/>
                <w:tab w:val="left" w:pos="2592"/>
              </w:tabs>
            </w:pPr>
            <w:r w:rsidRPr="006722E3">
              <w:rPr>
                <w:b/>
                <w:bCs/>
                <w:sz w:val="20"/>
                <w:szCs w:val="20"/>
                <w:u w:val="single" w:color="000000"/>
              </w:rPr>
              <w:t>D-</w:t>
            </w:r>
            <w:proofErr w:type="spellStart"/>
            <w:r w:rsidRPr="006722E3">
              <w:rPr>
                <w:b/>
                <w:bCs/>
                <w:sz w:val="20"/>
                <w:szCs w:val="20"/>
                <w:u w:val="single" w:color="000000"/>
              </w:rPr>
              <w:t>dimero</w:t>
            </w:r>
            <w:proofErr w:type="spellEnd"/>
            <w:r w:rsidRPr="006722E3">
              <w:rPr>
                <w:b/>
                <w:bCs/>
                <w:sz w:val="20"/>
                <w:szCs w:val="20"/>
                <w:u w:val="single" w:color="000000"/>
              </w:rPr>
              <w:t xml:space="preserve"> </w:t>
            </w:r>
            <w:r w:rsidRPr="006722E3">
              <w:rPr>
                <w:i/>
                <w:iCs/>
                <w:sz w:val="20"/>
                <w:szCs w:val="20"/>
              </w:rPr>
              <w:t>Reagentai ir/ar papildomos tyrimo priemonės, reikalingos tyrimui atlikti su siūlomu analizatoriumi</w:t>
            </w:r>
          </w:p>
          <w:p w14:paraId="6C21FAFC" w14:textId="77777777" w:rsidR="006722E3" w:rsidRPr="006722E3" w:rsidRDefault="006722E3" w:rsidP="00242809">
            <w:pPr>
              <w:pStyle w:val="Standard"/>
              <w:tabs>
                <w:tab w:val="left" w:pos="1296"/>
                <w:tab w:val="left" w:pos="2592"/>
              </w:tabs>
              <w:jc w:val="center"/>
            </w:pPr>
            <w:r w:rsidRPr="006722E3">
              <w:rPr>
                <w:rFonts w:eastAsia="Calibri" w:cs="Calibri"/>
                <w:i/>
                <w:iCs/>
                <w:sz w:val="20"/>
                <w:szCs w:val="20"/>
              </w:rPr>
              <w:t>(</w:t>
            </w:r>
            <w:r w:rsidRPr="006722E3">
              <w:rPr>
                <w:rFonts w:eastAsia="Calibri" w:cs="Calibri"/>
                <w:b/>
                <w:bCs/>
                <w:i/>
                <w:iCs/>
                <w:sz w:val="20"/>
                <w:szCs w:val="20"/>
              </w:rPr>
              <w:t>įrašyti tikslius pavadinimus)</w:t>
            </w:r>
          </w:p>
        </w:tc>
        <w:tc>
          <w:tcPr>
            <w:tcW w:w="2418" w:type="dxa"/>
            <w:tcBorders>
              <w:left w:val="single" w:sz="2" w:space="0" w:color="000000"/>
              <w:bottom w:val="single" w:sz="2" w:space="0" w:color="000000"/>
            </w:tcBorders>
            <w:tcMar>
              <w:top w:w="55" w:type="dxa"/>
              <w:left w:w="55" w:type="dxa"/>
              <w:bottom w:w="55" w:type="dxa"/>
              <w:right w:w="55" w:type="dxa"/>
            </w:tcMar>
          </w:tcPr>
          <w:p w14:paraId="6EA689E8" w14:textId="77777777" w:rsidR="006722E3" w:rsidRPr="006722E3" w:rsidRDefault="006722E3" w:rsidP="00242809">
            <w:pPr>
              <w:pStyle w:val="Body"/>
              <w:tabs>
                <w:tab w:val="left" w:pos="1296"/>
              </w:tabs>
              <w:jc w:val="center"/>
              <w:rPr>
                <w:rFonts w:ascii="Times New Roman" w:hAnsi="Times New Roman"/>
                <w:color w:val="auto"/>
                <w:lang w:val="lt-LT"/>
              </w:rPr>
            </w:pPr>
            <w:r w:rsidRPr="006722E3">
              <w:rPr>
                <w:rFonts w:ascii="Times New Roman" w:hAnsi="Times New Roman"/>
                <w:color w:val="auto"/>
                <w:lang w:val="lt-LT"/>
              </w:rPr>
              <w:t>Reagentų rinkiniai pilnai paruošti darbui</w:t>
            </w:r>
          </w:p>
        </w:tc>
        <w:tc>
          <w:tcPr>
            <w:tcW w:w="1263" w:type="dxa"/>
            <w:tcBorders>
              <w:left w:val="single" w:sz="2" w:space="0" w:color="000000"/>
              <w:bottom w:val="single" w:sz="2" w:space="0" w:color="000000"/>
            </w:tcBorders>
            <w:tcMar>
              <w:top w:w="55" w:type="dxa"/>
              <w:left w:w="55" w:type="dxa"/>
              <w:bottom w:w="55" w:type="dxa"/>
              <w:right w:w="55" w:type="dxa"/>
            </w:tcMar>
          </w:tcPr>
          <w:p w14:paraId="06058CEF" w14:textId="77777777" w:rsidR="006722E3" w:rsidRPr="006722E3" w:rsidRDefault="006722E3" w:rsidP="00242809">
            <w:pPr>
              <w:pStyle w:val="TableContents"/>
              <w:jc w:val="center"/>
              <w:rPr>
                <w:sz w:val="20"/>
                <w:szCs w:val="20"/>
              </w:rPr>
            </w:pPr>
            <w:r w:rsidRPr="006722E3">
              <w:rPr>
                <w:sz w:val="20"/>
                <w:szCs w:val="20"/>
              </w:rPr>
              <w:t>60</w:t>
            </w:r>
          </w:p>
        </w:tc>
        <w:tc>
          <w:tcPr>
            <w:tcW w:w="1276" w:type="dxa"/>
            <w:tcBorders>
              <w:left w:val="single" w:sz="2" w:space="0" w:color="000000"/>
              <w:bottom w:val="single" w:sz="2" w:space="0" w:color="000000"/>
            </w:tcBorders>
            <w:tcMar>
              <w:top w:w="55" w:type="dxa"/>
              <w:left w:w="55" w:type="dxa"/>
              <w:bottom w:w="55" w:type="dxa"/>
              <w:right w:w="55" w:type="dxa"/>
            </w:tcMar>
          </w:tcPr>
          <w:p w14:paraId="1DFC65D9" w14:textId="77777777" w:rsidR="006722E3" w:rsidRPr="006722E3" w:rsidRDefault="006722E3" w:rsidP="00242809">
            <w:pPr>
              <w:pStyle w:val="TableContents"/>
              <w:jc w:val="center"/>
              <w:rPr>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76DBF212" w14:textId="77777777" w:rsidR="006722E3" w:rsidRPr="006722E3" w:rsidRDefault="006722E3" w:rsidP="00242809">
            <w:pPr>
              <w:pStyle w:val="TableContents"/>
              <w:jc w:val="center"/>
              <w:rPr>
                <w:sz w:val="20"/>
                <w:szCs w:val="20"/>
              </w:rPr>
            </w:pPr>
          </w:p>
        </w:tc>
        <w:tc>
          <w:tcPr>
            <w:tcW w:w="1276" w:type="dxa"/>
            <w:tcBorders>
              <w:left w:val="single" w:sz="2" w:space="0" w:color="000000"/>
              <w:bottom w:val="single" w:sz="2" w:space="0" w:color="000000"/>
              <w:right w:val="single" w:sz="2" w:space="0" w:color="000000"/>
            </w:tcBorders>
          </w:tcPr>
          <w:p w14:paraId="6EE29E3D" w14:textId="77777777" w:rsidR="006722E3" w:rsidRPr="006722E3" w:rsidRDefault="006722E3" w:rsidP="00242809">
            <w:pPr>
              <w:pStyle w:val="TableContents"/>
              <w:jc w:val="center"/>
              <w:rPr>
                <w:sz w:val="20"/>
                <w:szCs w:val="20"/>
              </w:rPr>
            </w:pPr>
          </w:p>
        </w:tc>
        <w:tc>
          <w:tcPr>
            <w:tcW w:w="1559" w:type="dxa"/>
            <w:tcBorders>
              <w:left w:val="single" w:sz="2" w:space="0" w:color="000000"/>
              <w:bottom w:val="single" w:sz="2" w:space="0" w:color="000000"/>
            </w:tcBorders>
            <w:tcMar>
              <w:top w:w="55" w:type="dxa"/>
              <w:left w:w="55" w:type="dxa"/>
              <w:bottom w:w="55" w:type="dxa"/>
              <w:right w:w="55" w:type="dxa"/>
            </w:tcMar>
          </w:tcPr>
          <w:p w14:paraId="06DD7430" w14:textId="77777777" w:rsidR="006722E3" w:rsidRPr="006722E3" w:rsidRDefault="006722E3" w:rsidP="00242809">
            <w:pPr>
              <w:pStyle w:val="TableContents"/>
              <w:jc w:val="center"/>
              <w:rPr>
                <w:sz w:val="20"/>
                <w:szCs w:val="20"/>
              </w:rPr>
            </w:pPr>
          </w:p>
        </w:tc>
        <w:tc>
          <w:tcPr>
            <w:tcW w:w="1559" w:type="dxa"/>
            <w:tcBorders>
              <w:left w:val="single" w:sz="2" w:space="0" w:color="000000"/>
              <w:bottom w:val="single" w:sz="2" w:space="0" w:color="000000"/>
            </w:tcBorders>
            <w:tcMar>
              <w:top w:w="55" w:type="dxa"/>
              <w:left w:w="55" w:type="dxa"/>
              <w:bottom w:w="55" w:type="dxa"/>
              <w:right w:w="55" w:type="dxa"/>
            </w:tcMar>
          </w:tcPr>
          <w:p w14:paraId="78BF09CF" w14:textId="77777777" w:rsidR="006722E3" w:rsidRPr="006722E3" w:rsidRDefault="006722E3" w:rsidP="00242809">
            <w:pPr>
              <w:pStyle w:val="TableContents"/>
              <w:jc w:val="center"/>
              <w:rPr>
                <w:sz w:val="20"/>
                <w:szCs w:val="20"/>
              </w:rPr>
            </w:pPr>
          </w:p>
        </w:tc>
        <w:tc>
          <w:tcPr>
            <w:tcW w:w="1134" w:type="dxa"/>
            <w:tcBorders>
              <w:left w:val="single" w:sz="2" w:space="0" w:color="000000"/>
              <w:bottom w:val="single" w:sz="2" w:space="0" w:color="000000"/>
            </w:tcBorders>
            <w:tcMar>
              <w:top w:w="55" w:type="dxa"/>
              <w:left w:w="55" w:type="dxa"/>
              <w:bottom w:w="55" w:type="dxa"/>
              <w:right w:w="55" w:type="dxa"/>
            </w:tcMar>
          </w:tcPr>
          <w:p w14:paraId="53E84920" w14:textId="77777777" w:rsidR="006722E3" w:rsidRPr="006722E3" w:rsidRDefault="006722E3" w:rsidP="00242809">
            <w:pPr>
              <w:pStyle w:val="TableContents"/>
              <w:jc w:val="center"/>
              <w:rPr>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14A4571" w14:textId="77777777" w:rsidR="006722E3" w:rsidRPr="006722E3" w:rsidRDefault="006722E3" w:rsidP="00242809">
            <w:pPr>
              <w:pStyle w:val="TableContents"/>
              <w:jc w:val="center"/>
              <w:rPr>
                <w:sz w:val="20"/>
                <w:szCs w:val="20"/>
              </w:rPr>
            </w:pPr>
          </w:p>
        </w:tc>
      </w:tr>
      <w:tr w:rsidR="006722E3" w:rsidRPr="006722E3" w14:paraId="1985B7B1" w14:textId="77777777" w:rsidTr="00242809">
        <w:tc>
          <w:tcPr>
            <w:tcW w:w="13747" w:type="dxa"/>
            <w:gridSpan w:val="9"/>
            <w:tcBorders>
              <w:left w:val="single" w:sz="2" w:space="0" w:color="000000"/>
              <w:bottom w:val="single" w:sz="2" w:space="0" w:color="000000"/>
            </w:tcBorders>
          </w:tcPr>
          <w:p w14:paraId="3F37A7F2" w14:textId="77777777" w:rsidR="006722E3" w:rsidRPr="006722E3" w:rsidRDefault="006722E3" w:rsidP="00242809">
            <w:pPr>
              <w:pStyle w:val="TableContents"/>
              <w:jc w:val="center"/>
              <w:rPr>
                <w:sz w:val="20"/>
                <w:szCs w:val="20"/>
              </w:rPr>
            </w:pPr>
            <w:r w:rsidRPr="006722E3">
              <w:rPr>
                <w:b/>
                <w:bCs/>
                <w:sz w:val="20"/>
                <w:szCs w:val="20"/>
              </w:rPr>
              <w:t xml:space="preserve">                                                                                                                                                                                                                Bendra pirkimo dalies suma su PVM:</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532D0EB" w14:textId="77777777" w:rsidR="006722E3" w:rsidRPr="006722E3" w:rsidRDefault="006722E3" w:rsidP="00242809">
            <w:pPr>
              <w:pStyle w:val="TableContents"/>
              <w:jc w:val="center"/>
              <w:rPr>
                <w:sz w:val="20"/>
                <w:szCs w:val="20"/>
              </w:rPr>
            </w:pPr>
          </w:p>
        </w:tc>
      </w:tr>
    </w:tbl>
    <w:p w14:paraId="39E4BF7E" w14:textId="77777777" w:rsidR="006722E3" w:rsidRPr="006722E3" w:rsidRDefault="006722E3" w:rsidP="006722E3">
      <w:pPr>
        <w:pStyle w:val="Standard"/>
        <w:rPr>
          <w:b/>
          <w:bCs/>
        </w:rPr>
      </w:pPr>
      <w:r w:rsidRPr="006722E3">
        <w:rPr>
          <w:rFonts w:eastAsia="Times New Roman" w:cs="Times New Roman"/>
          <w:b/>
          <w:bCs/>
        </w:rPr>
        <w:t xml:space="preserve">3 dalies bendra pirkimo dalies kaina EUR su PVM: </w:t>
      </w:r>
      <w:r w:rsidRPr="006722E3">
        <w:rPr>
          <w:rFonts w:eastAsia="Times New Roman" w:cs="Times New Roman"/>
          <w:b/>
          <w:bCs/>
          <w:i/>
          <w:iCs/>
        </w:rPr>
        <w:t xml:space="preserve">............. . </w:t>
      </w:r>
    </w:p>
    <w:p w14:paraId="17931579"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eastAsia="Times New Roman" w:cs="Times New Roman"/>
          <w:sz w:val="22"/>
          <w:szCs w:val="22"/>
        </w:rPr>
      </w:pPr>
    </w:p>
    <w:p w14:paraId="00AB8E7D"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eastAsia="Calibri" w:cs="Calibri"/>
          <w:sz w:val="22"/>
          <w:szCs w:val="22"/>
        </w:rPr>
      </w:pPr>
      <w:r w:rsidRPr="006722E3">
        <w:rPr>
          <w:rFonts w:eastAsia="Calibri" w:cs="Calibri"/>
          <w:sz w:val="22"/>
          <w:szCs w:val="22"/>
        </w:rPr>
        <w:t>PASTABOS:</w:t>
      </w:r>
    </w:p>
    <w:p w14:paraId="5086087B"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pPr>
      <w:r w:rsidRPr="006722E3">
        <w:rPr>
          <w:rFonts w:eastAsia="Calibri" w:cs="Calibri"/>
          <w:sz w:val="22"/>
          <w:szCs w:val="22"/>
        </w:rPr>
        <w:t xml:space="preserve">1. </w:t>
      </w:r>
      <w:r w:rsidRPr="006722E3">
        <w:rPr>
          <w:sz w:val="22"/>
          <w:szCs w:val="22"/>
        </w:rPr>
        <w:t>Tiekėjas privalo įvertinti ir nurodyti (įrašyti) visas reikiamas sudedamąsias dalis tyrimui atlikti.</w:t>
      </w:r>
    </w:p>
    <w:p w14:paraId="410043EE"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pPr>
      <w:r w:rsidRPr="006722E3">
        <w:rPr>
          <w:sz w:val="22"/>
          <w:szCs w:val="22"/>
        </w:rPr>
        <w:t>2. Pateikti reikalingą reagentų ir kitų priemonių ir kontrolinių medžiagų (atliekant kasdieninę 2-jų lygių kokybės kontrolę) kiekį, numatomam nurodytų tyrimų skaičiui per 12 mėn. atlikimui.</w:t>
      </w:r>
    </w:p>
    <w:p w14:paraId="423AE052"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pPr>
      <w:r w:rsidRPr="006722E3">
        <w:rPr>
          <w:rFonts w:eastAsia="Calibri" w:cs="Calibri"/>
          <w:sz w:val="22"/>
          <w:szCs w:val="22"/>
        </w:rPr>
        <w:t>3. Reagentai ir papildomos medžiagos / priemonės turi būti paženklinti CE arba lygiaverčiu ženklu.</w:t>
      </w:r>
    </w:p>
    <w:p w14:paraId="67BC81FA"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pPr>
      <w:r w:rsidRPr="006722E3">
        <w:rPr>
          <w:rFonts w:eastAsia="Calibri" w:cs="Calibri"/>
          <w:sz w:val="22"/>
          <w:szCs w:val="22"/>
        </w:rPr>
        <w:lastRenderedPageBreak/>
        <w:t>4. Visos siūlomos prekės turi būti originalios, tinkamos darbui siūlomam analizatoriui (pateikti gamintojo patvirtinimą).</w:t>
      </w:r>
    </w:p>
    <w:p w14:paraId="45D34C01"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pPr>
      <w:r w:rsidRPr="006722E3">
        <w:rPr>
          <w:rFonts w:eastAsia="Calibri" w:cs="Calibri"/>
          <w:sz w:val="22"/>
          <w:szCs w:val="22"/>
        </w:rPr>
        <w:t>5. Tyrimo priemones reikalingas tiksliniam tyrimui atlikti tiekėjai privalo nurodyti patys užpildydami specifikacijoje pateikti lenteles, nebūtinai vadovaujantis tuo kas dalinai nurodyta specifikacijoje, tačiau būtina nurodyti visą spektrą priemonių užtikrinančių kokybišką tyrimo atlikimą.</w:t>
      </w:r>
    </w:p>
    <w:p w14:paraId="5617A9B0"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eastAsia="Times New Roman" w:cs="Times New Roman"/>
          <w:sz w:val="22"/>
          <w:szCs w:val="22"/>
        </w:rPr>
      </w:pPr>
    </w:p>
    <w:p w14:paraId="64D5B148"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pPr>
      <w:r w:rsidRPr="006722E3">
        <w:rPr>
          <w:rFonts w:eastAsia="Calibri" w:cs="Calibri"/>
          <w:b/>
          <w:bCs/>
          <w:sz w:val="22"/>
          <w:szCs w:val="22"/>
        </w:rPr>
        <w:t>REIKALAVIMAI CRB, PT(INR), ir D-</w:t>
      </w:r>
      <w:proofErr w:type="spellStart"/>
      <w:r w:rsidRPr="006722E3">
        <w:rPr>
          <w:rFonts w:eastAsia="Calibri" w:cs="Calibri"/>
          <w:b/>
          <w:bCs/>
          <w:sz w:val="22"/>
          <w:szCs w:val="22"/>
        </w:rPr>
        <w:t>Dimerų</w:t>
      </w:r>
      <w:proofErr w:type="spellEnd"/>
      <w:r w:rsidRPr="006722E3">
        <w:rPr>
          <w:rFonts w:eastAsia="Calibri" w:cs="Calibri"/>
          <w:b/>
          <w:bCs/>
          <w:sz w:val="22"/>
          <w:szCs w:val="22"/>
        </w:rPr>
        <w:t xml:space="preserve"> ANALIZATORIUI </w:t>
      </w:r>
      <w:proofErr w:type="spellStart"/>
      <w:r w:rsidRPr="006722E3">
        <w:rPr>
          <w:rFonts w:eastAsia="Calibri" w:cs="Calibri"/>
          <w:b/>
          <w:bCs/>
          <w:sz w:val="22"/>
          <w:szCs w:val="22"/>
        </w:rPr>
        <w:t>Eurolyser</w:t>
      </w:r>
      <w:proofErr w:type="spellEnd"/>
      <w:r w:rsidRPr="006722E3">
        <w:rPr>
          <w:rFonts w:eastAsia="Calibri" w:cs="Calibri"/>
          <w:b/>
          <w:bCs/>
          <w:sz w:val="22"/>
          <w:szCs w:val="22"/>
        </w:rPr>
        <w:t xml:space="preserve"> CUBE -S ar lygiaverčiam (analizatorius yra įstaigos nuosavybė)</w:t>
      </w:r>
    </w:p>
    <w:p w14:paraId="74FF0A05"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pPr>
      <w:r w:rsidRPr="006722E3">
        <w:rPr>
          <w:rFonts w:eastAsia="Calibri" w:cs="Calibri"/>
          <w:sz w:val="22"/>
          <w:szCs w:val="22"/>
        </w:rPr>
        <w:t xml:space="preserve">arba </w:t>
      </w:r>
      <w:proofErr w:type="spellStart"/>
      <w:r w:rsidRPr="006722E3">
        <w:rPr>
          <w:rFonts w:eastAsia="Calibri" w:cs="Calibri"/>
          <w:sz w:val="22"/>
          <w:szCs w:val="22"/>
        </w:rPr>
        <w:t>lygiaverčiam.Vertinamas</w:t>
      </w:r>
      <w:proofErr w:type="spellEnd"/>
      <w:r w:rsidRPr="006722E3">
        <w:rPr>
          <w:rFonts w:eastAsia="Calibri" w:cs="Calibri"/>
          <w:sz w:val="22"/>
          <w:szCs w:val="22"/>
        </w:rPr>
        <w:t xml:space="preserve"> tik pilnas pasiūlymas, pilnai atitinkantis kokybinius ir techninius reikalavimus. Pirkimo dalis perkama iš vieno tiekėjo.</w:t>
      </w:r>
    </w:p>
    <w:p w14:paraId="77304D1C"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eastAsia="Calibri" w:cs="Calibri"/>
          <w:sz w:val="22"/>
          <w:szCs w:val="22"/>
        </w:rPr>
      </w:pPr>
    </w:p>
    <w:tbl>
      <w:tblPr>
        <w:tblW w:w="14684" w:type="dxa"/>
        <w:tblLayout w:type="fixed"/>
        <w:tblCellMar>
          <w:left w:w="10" w:type="dxa"/>
          <w:right w:w="10" w:type="dxa"/>
        </w:tblCellMar>
        <w:tblLook w:val="04A0" w:firstRow="1" w:lastRow="0" w:firstColumn="1" w:lastColumn="0" w:noHBand="0" w:noVBand="1"/>
      </w:tblPr>
      <w:tblGrid>
        <w:gridCol w:w="1026"/>
        <w:gridCol w:w="8763"/>
        <w:gridCol w:w="4895"/>
      </w:tblGrid>
      <w:tr w:rsidR="006722E3" w:rsidRPr="006722E3" w14:paraId="566009B8" w14:textId="77777777" w:rsidTr="00242809">
        <w:tc>
          <w:tcPr>
            <w:tcW w:w="1026" w:type="dxa"/>
            <w:tcBorders>
              <w:top w:val="single" w:sz="2" w:space="0" w:color="000000"/>
              <w:left w:val="single" w:sz="2" w:space="0" w:color="000000"/>
              <w:bottom w:val="single" w:sz="2" w:space="0" w:color="000000"/>
            </w:tcBorders>
            <w:tcMar>
              <w:top w:w="55" w:type="dxa"/>
              <w:left w:w="55" w:type="dxa"/>
              <w:bottom w:w="55" w:type="dxa"/>
              <w:right w:w="55" w:type="dxa"/>
            </w:tcMar>
          </w:tcPr>
          <w:p w14:paraId="130B2F93" w14:textId="77777777" w:rsidR="006722E3" w:rsidRPr="006722E3" w:rsidRDefault="006722E3" w:rsidP="00242809">
            <w:pPr>
              <w:pStyle w:val="TableContents"/>
              <w:jc w:val="center"/>
              <w:rPr>
                <w:sz w:val="21"/>
                <w:szCs w:val="21"/>
              </w:rPr>
            </w:pPr>
            <w:r w:rsidRPr="006722E3">
              <w:rPr>
                <w:sz w:val="21"/>
                <w:szCs w:val="21"/>
              </w:rPr>
              <w:t>Eil. Nr.</w:t>
            </w:r>
          </w:p>
        </w:tc>
        <w:tc>
          <w:tcPr>
            <w:tcW w:w="8763" w:type="dxa"/>
            <w:tcBorders>
              <w:top w:val="single" w:sz="2" w:space="0" w:color="000000"/>
              <w:left w:val="single" w:sz="2" w:space="0" w:color="000000"/>
              <w:bottom w:val="single" w:sz="2" w:space="0" w:color="000000"/>
            </w:tcBorders>
            <w:tcMar>
              <w:top w:w="55" w:type="dxa"/>
              <w:left w:w="55" w:type="dxa"/>
              <w:bottom w:w="55" w:type="dxa"/>
              <w:right w:w="55" w:type="dxa"/>
            </w:tcMar>
          </w:tcPr>
          <w:p w14:paraId="2F2CCC62" w14:textId="77777777" w:rsidR="006722E3" w:rsidRPr="006722E3" w:rsidRDefault="006722E3" w:rsidP="00242809">
            <w:pPr>
              <w:pStyle w:val="Standard"/>
              <w:tabs>
                <w:tab w:val="left" w:pos="1296"/>
                <w:tab w:val="left" w:pos="2592"/>
                <w:tab w:val="left" w:pos="3888"/>
                <w:tab w:val="left" w:pos="5184"/>
                <w:tab w:val="left" w:pos="6480"/>
              </w:tabs>
              <w:jc w:val="center"/>
              <w:rPr>
                <w:rFonts w:eastAsia="Calibri" w:cs="Calibri"/>
                <w:sz w:val="21"/>
                <w:szCs w:val="21"/>
              </w:rPr>
            </w:pPr>
            <w:r w:rsidRPr="006722E3">
              <w:rPr>
                <w:rFonts w:eastAsia="Calibri" w:cs="Calibri"/>
                <w:sz w:val="21"/>
                <w:szCs w:val="21"/>
              </w:rPr>
              <w:t>Reikalaujami techniniai parametrai</w:t>
            </w:r>
          </w:p>
        </w:tc>
        <w:tc>
          <w:tcPr>
            <w:tcW w:w="48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4A984FF" w14:textId="77777777" w:rsidR="006722E3" w:rsidRPr="006722E3" w:rsidRDefault="006722E3" w:rsidP="00242809">
            <w:pPr>
              <w:pStyle w:val="Standard"/>
              <w:tabs>
                <w:tab w:val="left" w:pos="1296"/>
                <w:tab w:val="left" w:pos="2592"/>
                <w:tab w:val="left" w:pos="3888"/>
              </w:tabs>
              <w:jc w:val="center"/>
              <w:rPr>
                <w:rFonts w:eastAsia="Calibri" w:cs="Calibri"/>
                <w:sz w:val="21"/>
                <w:szCs w:val="21"/>
              </w:rPr>
            </w:pPr>
            <w:r w:rsidRPr="006722E3">
              <w:rPr>
                <w:rFonts w:eastAsia="Calibri" w:cs="Calibri"/>
                <w:sz w:val="21"/>
                <w:szCs w:val="21"/>
              </w:rPr>
              <w:t>Atitikimas techniniams parametrams su tiksliai nuoroda į gamintojo dokumentus</w:t>
            </w:r>
          </w:p>
        </w:tc>
      </w:tr>
      <w:tr w:rsidR="006722E3" w:rsidRPr="006722E3" w14:paraId="52BFF047"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3D61C4F1" w14:textId="77777777" w:rsidR="006722E3" w:rsidRPr="006722E3" w:rsidRDefault="006722E3" w:rsidP="00242809">
            <w:pPr>
              <w:pStyle w:val="TableContents"/>
              <w:jc w:val="center"/>
              <w:rPr>
                <w:sz w:val="21"/>
                <w:szCs w:val="21"/>
              </w:rPr>
            </w:pPr>
            <w:r w:rsidRPr="006722E3">
              <w:rPr>
                <w:sz w:val="21"/>
                <w:szCs w:val="21"/>
              </w:rPr>
              <w:t>1</w:t>
            </w:r>
          </w:p>
        </w:tc>
        <w:tc>
          <w:tcPr>
            <w:tcW w:w="8763" w:type="dxa"/>
            <w:tcBorders>
              <w:left w:val="single" w:sz="2" w:space="0" w:color="000000"/>
              <w:bottom w:val="single" w:sz="2" w:space="0" w:color="000000"/>
            </w:tcBorders>
            <w:tcMar>
              <w:top w:w="55" w:type="dxa"/>
              <w:left w:w="55" w:type="dxa"/>
              <w:bottom w:w="55" w:type="dxa"/>
              <w:right w:w="55" w:type="dxa"/>
            </w:tcMar>
          </w:tcPr>
          <w:p w14:paraId="6ACD1702" w14:textId="77777777" w:rsidR="006722E3" w:rsidRPr="006722E3" w:rsidRDefault="006722E3" w:rsidP="00242809">
            <w:pPr>
              <w:pStyle w:val="Standard"/>
              <w:tabs>
                <w:tab w:val="left" w:pos="1296"/>
                <w:tab w:val="left" w:pos="2592"/>
                <w:tab w:val="left" w:pos="3888"/>
                <w:tab w:val="left" w:pos="5184"/>
                <w:tab w:val="left" w:pos="6480"/>
              </w:tabs>
            </w:pPr>
            <w:proofErr w:type="spellStart"/>
            <w:r w:rsidRPr="006722E3">
              <w:rPr>
                <w:rFonts w:eastAsia="Calibri" w:cs="Calibri"/>
                <w:sz w:val="20"/>
                <w:szCs w:val="20"/>
              </w:rPr>
              <w:t>imunoturbidimetrinė</w:t>
            </w:r>
            <w:proofErr w:type="spellEnd"/>
            <w:r w:rsidRPr="006722E3">
              <w:rPr>
                <w:rFonts w:eastAsia="Calibri" w:cs="Calibri"/>
                <w:sz w:val="20"/>
                <w:szCs w:val="20"/>
              </w:rPr>
              <w:t xml:space="preserve"> reakcija (LED </w:t>
            </w:r>
            <w:proofErr w:type="spellStart"/>
            <w:r w:rsidRPr="006722E3">
              <w:rPr>
                <w:rFonts w:eastAsia="Calibri" w:cs="Calibri"/>
                <w:sz w:val="20"/>
                <w:szCs w:val="20"/>
              </w:rPr>
              <w:t>fotometras</w:t>
            </w:r>
            <w:proofErr w:type="spellEnd"/>
            <w:r w:rsidRPr="006722E3">
              <w:rPr>
                <w:rFonts w:eastAsia="Calibri" w:cs="Calibri"/>
                <w:sz w:val="20"/>
                <w:szCs w:val="20"/>
              </w:rPr>
              <w:t>) arba lygiavertis</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F8902D" w14:textId="77777777" w:rsidR="006722E3" w:rsidRPr="006722E3" w:rsidRDefault="006722E3" w:rsidP="00242809">
            <w:pPr>
              <w:pStyle w:val="TableContents"/>
              <w:jc w:val="center"/>
              <w:rPr>
                <w:sz w:val="20"/>
                <w:szCs w:val="20"/>
              </w:rPr>
            </w:pPr>
          </w:p>
        </w:tc>
      </w:tr>
      <w:tr w:rsidR="006722E3" w:rsidRPr="006722E3" w14:paraId="4F4709BC"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2871BD25" w14:textId="77777777" w:rsidR="006722E3" w:rsidRPr="006722E3" w:rsidRDefault="006722E3" w:rsidP="00242809">
            <w:pPr>
              <w:pStyle w:val="TableContents"/>
              <w:jc w:val="center"/>
              <w:rPr>
                <w:sz w:val="21"/>
                <w:szCs w:val="21"/>
              </w:rPr>
            </w:pPr>
            <w:r w:rsidRPr="006722E3">
              <w:rPr>
                <w:sz w:val="21"/>
                <w:szCs w:val="21"/>
              </w:rPr>
              <w:t>2</w:t>
            </w:r>
          </w:p>
        </w:tc>
        <w:tc>
          <w:tcPr>
            <w:tcW w:w="8763" w:type="dxa"/>
            <w:tcBorders>
              <w:left w:val="single" w:sz="2" w:space="0" w:color="000000"/>
              <w:bottom w:val="single" w:sz="2" w:space="0" w:color="000000"/>
            </w:tcBorders>
            <w:tcMar>
              <w:top w:w="55" w:type="dxa"/>
              <w:left w:w="55" w:type="dxa"/>
              <w:bottom w:w="55" w:type="dxa"/>
              <w:right w:w="55" w:type="dxa"/>
            </w:tcMar>
          </w:tcPr>
          <w:p w14:paraId="2E71F6C1" w14:textId="77777777" w:rsidR="006722E3" w:rsidRPr="006722E3" w:rsidRDefault="006722E3" w:rsidP="00242809">
            <w:pPr>
              <w:pStyle w:val="Standard"/>
              <w:tabs>
                <w:tab w:val="left" w:pos="1296"/>
                <w:tab w:val="left" w:pos="2592"/>
                <w:tab w:val="left" w:pos="3888"/>
                <w:tab w:val="left" w:pos="5184"/>
                <w:tab w:val="left" w:pos="6480"/>
              </w:tabs>
            </w:pPr>
            <w:r w:rsidRPr="006722E3">
              <w:rPr>
                <w:rFonts w:eastAsia="Calibri" w:cs="Calibri"/>
                <w:sz w:val="20"/>
                <w:szCs w:val="20"/>
              </w:rPr>
              <w:t>analizatorius skirtas CRB, PT(INR), D-</w:t>
            </w:r>
            <w:proofErr w:type="spellStart"/>
            <w:r w:rsidRPr="006722E3">
              <w:rPr>
                <w:rFonts w:eastAsia="Calibri" w:cs="Calibri"/>
                <w:sz w:val="20"/>
                <w:szCs w:val="20"/>
              </w:rPr>
              <w:t>Dimerų</w:t>
            </w:r>
            <w:proofErr w:type="spellEnd"/>
            <w:r w:rsidRPr="006722E3">
              <w:rPr>
                <w:rFonts w:eastAsia="Calibri" w:cs="Calibri"/>
                <w:sz w:val="20"/>
                <w:szCs w:val="20"/>
              </w:rPr>
              <w:t xml:space="preserve"> kiekybiniams tyrimams atlikti iš kapiliarinio, veninio kraujo, serumo, plazmos</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141A6F" w14:textId="77777777" w:rsidR="006722E3" w:rsidRPr="006722E3" w:rsidRDefault="006722E3" w:rsidP="00242809">
            <w:pPr>
              <w:pStyle w:val="TableContents"/>
              <w:jc w:val="center"/>
              <w:rPr>
                <w:sz w:val="20"/>
                <w:szCs w:val="20"/>
              </w:rPr>
            </w:pPr>
          </w:p>
        </w:tc>
      </w:tr>
      <w:tr w:rsidR="006722E3" w:rsidRPr="006722E3" w14:paraId="34881CB9"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734D6356" w14:textId="77777777" w:rsidR="006722E3" w:rsidRPr="006722E3" w:rsidRDefault="006722E3" w:rsidP="00242809">
            <w:pPr>
              <w:pStyle w:val="TableContents"/>
              <w:jc w:val="center"/>
              <w:rPr>
                <w:sz w:val="21"/>
                <w:szCs w:val="21"/>
              </w:rPr>
            </w:pPr>
            <w:r w:rsidRPr="006722E3">
              <w:rPr>
                <w:sz w:val="21"/>
                <w:szCs w:val="21"/>
              </w:rPr>
              <w:t>3</w:t>
            </w:r>
          </w:p>
        </w:tc>
        <w:tc>
          <w:tcPr>
            <w:tcW w:w="8763" w:type="dxa"/>
            <w:tcBorders>
              <w:left w:val="single" w:sz="2" w:space="0" w:color="000000"/>
              <w:bottom w:val="single" w:sz="2" w:space="0" w:color="000000"/>
            </w:tcBorders>
            <w:tcMar>
              <w:top w:w="55" w:type="dxa"/>
              <w:left w:w="55" w:type="dxa"/>
              <w:bottom w:w="55" w:type="dxa"/>
              <w:right w:w="55" w:type="dxa"/>
            </w:tcMar>
          </w:tcPr>
          <w:p w14:paraId="7AE8C59C" w14:textId="77777777" w:rsidR="006722E3" w:rsidRPr="006722E3" w:rsidRDefault="006722E3" w:rsidP="00242809">
            <w:pPr>
              <w:pStyle w:val="Standard"/>
              <w:tabs>
                <w:tab w:val="left" w:pos="1296"/>
                <w:tab w:val="left" w:pos="2592"/>
                <w:tab w:val="left" w:pos="3888"/>
                <w:tab w:val="left" w:pos="5184"/>
                <w:tab w:val="left" w:pos="6480"/>
              </w:tabs>
              <w:rPr>
                <w:rFonts w:eastAsia="Calibri" w:cs="Calibri"/>
                <w:sz w:val="20"/>
                <w:szCs w:val="20"/>
              </w:rPr>
            </w:pPr>
            <w:r w:rsidRPr="006722E3">
              <w:rPr>
                <w:rFonts w:eastAsia="Calibri" w:cs="Calibri"/>
                <w:sz w:val="20"/>
                <w:szCs w:val="20"/>
              </w:rPr>
              <w:t xml:space="preserve">automatinė </w:t>
            </w:r>
            <w:proofErr w:type="spellStart"/>
            <w:r w:rsidRPr="006722E3">
              <w:rPr>
                <w:rFonts w:eastAsia="Calibri" w:cs="Calibri"/>
                <w:sz w:val="20"/>
                <w:szCs w:val="20"/>
              </w:rPr>
              <w:t>hematokrito</w:t>
            </w:r>
            <w:proofErr w:type="spellEnd"/>
            <w:r w:rsidRPr="006722E3">
              <w:rPr>
                <w:rFonts w:eastAsia="Calibri" w:cs="Calibri"/>
                <w:sz w:val="20"/>
                <w:szCs w:val="20"/>
              </w:rPr>
              <w:t xml:space="preserve"> korekcija CRB tyrimui būtina</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EF1FD1D" w14:textId="77777777" w:rsidR="006722E3" w:rsidRPr="006722E3" w:rsidRDefault="006722E3" w:rsidP="00242809">
            <w:pPr>
              <w:pStyle w:val="TableContents"/>
              <w:jc w:val="center"/>
              <w:rPr>
                <w:sz w:val="20"/>
                <w:szCs w:val="20"/>
              </w:rPr>
            </w:pPr>
          </w:p>
        </w:tc>
      </w:tr>
      <w:tr w:rsidR="006722E3" w:rsidRPr="006722E3" w14:paraId="59C56CB7"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64C2C138" w14:textId="77777777" w:rsidR="006722E3" w:rsidRPr="006722E3" w:rsidRDefault="006722E3" w:rsidP="00242809">
            <w:pPr>
              <w:pStyle w:val="TableContents"/>
              <w:jc w:val="center"/>
              <w:rPr>
                <w:sz w:val="21"/>
                <w:szCs w:val="21"/>
              </w:rPr>
            </w:pPr>
            <w:r w:rsidRPr="006722E3">
              <w:rPr>
                <w:sz w:val="21"/>
                <w:szCs w:val="21"/>
              </w:rPr>
              <w:t>4</w:t>
            </w:r>
          </w:p>
        </w:tc>
        <w:tc>
          <w:tcPr>
            <w:tcW w:w="8763" w:type="dxa"/>
            <w:tcBorders>
              <w:left w:val="single" w:sz="2" w:space="0" w:color="000000"/>
              <w:bottom w:val="single" w:sz="2" w:space="0" w:color="000000"/>
            </w:tcBorders>
            <w:tcMar>
              <w:top w:w="55" w:type="dxa"/>
              <w:left w:w="55" w:type="dxa"/>
              <w:bottom w:w="55" w:type="dxa"/>
              <w:right w:w="55" w:type="dxa"/>
            </w:tcMar>
          </w:tcPr>
          <w:p w14:paraId="1E7B5D48" w14:textId="77777777" w:rsidR="006722E3" w:rsidRPr="006722E3" w:rsidRDefault="006722E3" w:rsidP="00242809">
            <w:pPr>
              <w:pStyle w:val="Standard"/>
              <w:tabs>
                <w:tab w:val="left" w:pos="1296"/>
                <w:tab w:val="left" w:pos="2592"/>
                <w:tab w:val="left" w:pos="3888"/>
                <w:tab w:val="left" w:pos="5184"/>
                <w:tab w:val="left" w:pos="6480"/>
              </w:tabs>
              <w:rPr>
                <w:rFonts w:eastAsia="Calibri" w:cs="Calibri"/>
                <w:sz w:val="20"/>
                <w:szCs w:val="20"/>
              </w:rPr>
            </w:pPr>
            <w:r w:rsidRPr="006722E3">
              <w:rPr>
                <w:rFonts w:eastAsia="Calibri" w:cs="Calibri"/>
                <w:sz w:val="20"/>
                <w:szCs w:val="20"/>
              </w:rPr>
              <w:t>būtina kiekvienam parametrui, 1 arba 2 lygių</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B6681F" w14:textId="77777777" w:rsidR="006722E3" w:rsidRPr="006722E3" w:rsidRDefault="006722E3" w:rsidP="00242809">
            <w:pPr>
              <w:pStyle w:val="TableContents"/>
              <w:jc w:val="center"/>
              <w:rPr>
                <w:sz w:val="20"/>
                <w:szCs w:val="20"/>
              </w:rPr>
            </w:pPr>
          </w:p>
        </w:tc>
      </w:tr>
      <w:tr w:rsidR="006722E3" w:rsidRPr="006722E3" w14:paraId="2CF1745D"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05E88146" w14:textId="77777777" w:rsidR="006722E3" w:rsidRPr="006722E3" w:rsidRDefault="006722E3" w:rsidP="00242809">
            <w:pPr>
              <w:pStyle w:val="TableContents"/>
              <w:jc w:val="center"/>
              <w:rPr>
                <w:sz w:val="21"/>
                <w:szCs w:val="21"/>
              </w:rPr>
            </w:pPr>
            <w:r w:rsidRPr="006722E3">
              <w:rPr>
                <w:sz w:val="21"/>
                <w:szCs w:val="21"/>
              </w:rPr>
              <w:t>5</w:t>
            </w:r>
          </w:p>
        </w:tc>
        <w:tc>
          <w:tcPr>
            <w:tcW w:w="8763" w:type="dxa"/>
            <w:tcBorders>
              <w:left w:val="single" w:sz="2" w:space="0" w:color="000000"/>
              <w:bottom w:val="single" w:sz="2" w:space="0" w:color="000000"/>
            </w:tcBorders>
            <w:tcMar>
              <w:top w:w="55" w:type="dxa"/>
              <w:left w:w="55" w:type="dxa"/>
              <w:bottom w:w="55" w:type="dxa"/>
              <w:right w:w="55" w:type="dxa"/>
            </w:tcMar>
          </w:tcPr>
          <w:p w14:paraId="43B41746" w14:textId="77777777" w:rsidR="006722E3" w:rsidRPr="006722E3" w:rsidRDefault="006722E3" w:rsidP="00242809">
            <w:pPr>
              <w:pStyle w:val="Standard"/>
              <w:tabs>
                <w:tab w:val="left" w:pos="1296"/>
                <w:tab w:val="left" w:pos="2592"/>
                <w:tab w:val="left" w:pos="3888"/>
                <w:tab w:val="left" w:pos="5184"/>
                <w:tab w:val="left" w:pos="6480"/>
              </w:tabs>
            </w:pPr>
            <w:r w:rsidRPr="006722E3">
              <w:rPr>
                <w:rFonts w:eastAsia="Calibri" w:cs="Calibri"/>
                <w:sz w:val="20"/>
                <w:szCs w:val="20"/>
              </w:rPr>
              <w:t xml:space="preserve">RFID technologija ar lygiavertė,  iš anksto nustatyta </w:t>
            </w:r>
            <w:proofErr w:type="spellStart"/>
            <w:r w:rsidRPr="006722E3">
              <w:rPr>
                <w:rFonts w:eastAsia="Calibri" w:cs="Calibri"/>
                <w:sz w:val="20"/>
                <w:szCs w:val="20"/>
              </w:rPr>
              <w:t>kalibracinė</w:t>
            </w:r>
            <w:proofErr w:type="spellEnd"/>
            <w:r w:rsidRPr="006722E3">
              <w:rPr>
                <w:rFonts w:eastAsia="Calibri" w:cs="Calibri"/>
                <w:sz w:val="20"/>
                <w:szCs w:val="20"/>
              </w:rPr>
              <w:t xml:space="preserve"> kreivė, LOT Nr. ir galiojimo laiko atpažinimas</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EED9EC9" w14:textId="77777777" w:rsidR="006722E3" w:rsidRPr="006722E3" w:rsidRDefault="006722E3" w:rsidP="00242809">
            <w:pPr>
              <w:pStyle w:val="TableContents"/>
              <w:jc w:val="center"/>
              <w:rPr>
                <w:sz w:val="20"/>
                <w:szCs w:val="20"/>
              </w:rPr>
            </w:pPr>
          </w:p>
        </w:tc>
      </w:tr>
      <w:tr w:rsidR="006722E3" w:rsidRPr="006722E3" w14:paraId="4CF7579D"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4609EAA1" w14:textId="77777777" w:rsidR="006722E3" w:rsidRPr="006722E3" w:rsidRDefault="006722E3" w:rsidP="00242809">
            <w:pPr>
              <w:pStyle w:val="TableContents"/>
              <w:jc w:val="center"/>
              <w:rPr>
                <w:sz w:val="21"/>
                <w:szCs w:val="21"/>
              </w:rPr>
            </w:pPr>
            <w:r w:rsidRPr="006722E3">
              <w:rPr>
                <w:sz w:val="21"/>
                <w:szCs w:val="21"/>
              </w:rPr>
              <w:t>6</w:t>
            </w:r>
          </w:p>
        </w:tc>
        <w:tc>
          <w:tcPr>
            <w:tcW w:w="8763" w:type="dxa"/>
            <w:tcBorders>
              <w:left w:val="single" w:sz="2" w:space="0" w:color="000000"/>
              <w:bottom w:val="single" w:sz="2" w:space="0" w:color="000000"/>
            </w:tcBorders>
            <w:tcMar>
              <w:top w:w="55" w:type="dxa"/>
              <w:left w:w="55" w:type="dxa"/>
              <w:bottom w:w="55" w:type="dxa"/>
              <w:right w:w="55" w:type="dxa"/>
            </w:tcMar>
          </w:tcPr>
          <w:p w14:paraId="057AE9F9" w14:textId="77777777" w:rsidR="006722E3" w:rsidRPr="006722E3" w:rsidRDefault="006722E3" w:rsidP="00242809">
            <w:pPr>
              <w:pStyle w:val="Standard"/>
              <w:tabs>
                <w:tab w:val="left" w:pos="1296"/>
                <w:tab w:val="left" w:pos="2592"/>
                <w:tab w:val="left" w:pos="3888"/>
                <w:tab w:val="left" w:pos="5184"/>
                <w:tab w:val="left" w:pos="6480"/>
              </w:tabs>
              <w:rPr>
                <w:rFonts w:eastAsia="Calibri" w:cs="Calibri"/>
                <w:sz w:val="20"/>
                <w:szCs w:val="20"/>
              </w:rPr>
            </w:pPr>
            <w:r w:rsidRPr="006722E3">
              <w:rPr>
                <w:rFonts w:eastAsia="Calibri" w:cs="Calibri"/>
                <w:sz w:val="20"/>
                <w:szCs w:val="20"/>
              </w:rPr>
              <w:t>ne mažiau nei 5 000 pacientų tyrimų rezultatų</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6EB3DF" w14:textId="77777777" w:rsidR="006722E3" w:rsidRPr="006722E3" w:rsidRDefault="006722E3" w:rsidP="00242809">
            <w:pPr>
              <w:pStyle w:val="TableContents"/>
              <w:jc w:val="center"/>
              <w:rPr>
                <w:sz w:val="20"/>
                <w:szCs w:val="20"/>
              </w:rPr>
            </w:pPr>
          </w:p>
        </w:tc>
      </w:tr>
      <w:tr w:rsidR="006722E3" w:rsidRPr="006722E3" w14:paraId="5EA2069B"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47E90790" w14:textId="77777777" w:rsidR="006722E3" w:rsidRPr="006722E3" w:rsidRDefault="006722E3" w:rsidP="00242809">
            <w:pPr>
              <w:pStyle w:val="TableContents"/>
              <w:jc w:val="center"/>
              <w:rPr>
                <w:sz w:val="21"/>
                <w:szCs w:val="21"/>
              </w:rPr>
            </w:pPr>
            <w:r w:rsidRPr="006722E3">
              <w:rPr>
                <w:sz w:val="21"/>
                <w:szCs w:val="21"/>
              </w:rPr>
              <w:t>7</w:t>
            </w:r>
          </w:p>
        </w:tc>
        <w:tc>
          <w:tcPr>
            <w:tcW w:w="8763" w:type="dxa"/>
            <w:tcBorders>
              <w:left w:val="single" w:sz="2" w:space="0" w:color="000000"/>
              <w:bottom w:val="single" w:sz="2" w:space="0" w:color="000000"/>
            </w:tcBorders>
            <w:tcMar>
              <w:top w:w="55" w:type="dxa"/>
              <w:left w:w="55" w:type="dxa"/>
              <w:bottom w:w="55" w:type="dxa"/>
              <w:right w:w="55" w:type="dxa"/>
            </w:tcMar>
          </w:tcPr>
          <w:p w14:paraId="51D3FDDF" w14:textId="77777777" w:rsidR="006722E3" w:rsidRPr="006722E3" w:rsidRDefault="006722E3" w:rsidP="00242809">
            <w:pPr>
              <w:pStyle w:val="Standard"/>
              <w:tabs>
                <w:tab w:val="left" w:pos="1296"/>
                <w:tab w:val="left" w:pos="2592"/>
                <w:tab w:val="left" w:pos="3888"/>
                <w:tab w:val="left" w:pos="5184"/>
                <w:tab w:val="left" w:pos="6480"/>
              </w:tabs>
              <w:rPr>
                <w:rFonts w:eastAsia="Calibri" w:cs="Calibri"/>
                <w:sz w:val="20"/>
                <w:szCs w:val="20"/>
              </w:rPr>
            </w:pPr>
            <w:r w:rsidRPr="006722E3">
              <w:rPr>
                <w:rFonts w:eastAsia="Calibri" w:cs="Calibri"/>
                <w:sz w:val="20"/>
                <w:szCs w:val="20"/>
              </w:rPr>
              <w:t>pateikimas į LIS,  galimybė rezultatus perkelti į laikmeną ir archyvuoti internetiniame archyve, galimybė siųsti atsakymus elektroniniu paštu</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CBF36B1" w14:textId="77777777" w:rsidR="006722E3" w:rsidRPr="006722E3" w:rsidRDefault="006722E3" w:rsidP="00242809">
            <w:pPr>
              <w:pStyle w:val="TableContents"/>
              <w:jc w:val="center"/>
              <w:rPr>
                <w:sz w:val="20"/>
                <w:szCs w:val="20"/>
              </w:rPr>
            </w:pPr>
          </w:p>
        </w:tc>
      </w:tr>
      <w:tr w:rsidR="006722E3" w:rsidRPr="006722E3" w14:paraId="335456C9"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08E44E24" w14:textId="77777777" w:rsidR="006722E3" w:rsidRPr="006722E3" w:rsidRDefault="006722E3" w:rsidP="00242809">
            <w:pPr>
              <w:pStyle w:val="TableContents"/>
              <w:jc w:val="center"/>
              <w:rPr>
                <w:sz w:val="21"/>
                <w:szCs w:val="21"/>
              </w:rPr>
            </w:pPr>
            <w:r w:rsidRPr="006722E3">
              <w:rPr>
                <w:sz w:val="21"/>
                <w:szCs w:val="21"/>
              </w:rPr>
              <w:t>8</w:t>
            </w:r>
          </w:p>
        </w:tc>
        <w:tc>
          <w:tcPr>
            <w:tcW w:w="8763" w:type="dxa"/>
            <w:tcBorders>
              <w:left w:val="single" w:sz="2" w:space="0" w:color="000000"/>
              <w:bottom w:val="single" w:sz="2" w:space="0" w:color="000000"/>
            </w:tcBorders>
            <w:tcMar>
              <w:top w:w="55" w:type="dxa"/>
              <w:left w:w="55" w:type="dxa"/>
              <w:bottom w:w="55" w:type="dxa"/>
              <w:right w:w="55" w:type="dxa"/>
            </w:tcMar>
          </w:tcPr>
          <w:p w14:paraId="399668C9" w14:textId="77777777" w:rsidR="006722E3" w:rsidRPr="006722E3" w:rsidRDefault="006722E3" w:rsidP="00242809">
            <w:pPr>
              <w:pStyle w:val="Standard"/>
              <w:tabs>
                <w:tab w:val="left" w:pos="1296"/>
                <w:tab w:val="left" w:pos="2592"/>
                <w:tab w:val="left" w:pos="3888"/>
                <w:tab w:val="left" w:pos="5184"/>
                <w:tab w:val="left" w:pos="6480"/>
              </w:tabs>
            </w:pPr>
            <w:r w:rsidRPr="006722E3">
              <w:rPr>
                <w:rFonts w:eastAsia="Calibri" w:cs="Calibri"/>
                <w:sz w:val="20"/>
                <w:szCs w:val="20"/>
              </w:rPr>
              <w:t>galimybė įvesti paciento vardą ir pavardę, galimybė įvesti operatoriaus ID, kai prietaisas pajungtas į LIS duomenys įvedami nuskaičius brūkšninį kodą</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A3EB937" w14:textId="77777777" w:rsidR="006722E3" w:rsidRPr="006722E3" w:rsidRDefault="006722E3" w:rsidP="00242809">
            <w:pPr>
              <w:pStyle w:val="TableContents"/>
              <w:jc w:val="center"/>
              <w:rPr>
                <w:sz w:val="20"/>
                <w:szCs w:val="20"/>
              </w:rPr>
            </w:pPr>
          </w:p>
        </w:tc>
      </w:tr>
      <w:tr w:rsidR="006722E3" w:rsidRPr="006722E3" w14:paraId="17DF6839"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459234C3" w14:textId="77777777" w:rsidR="006722E3" w:rsidRPr="006722E3" w:rsidRDefault="006722E3" w:rsidP="00242809">
            <w:pPr>
              <w:pStyle w:val="TableContents"/>
              <w:jc w:val="center"/>
              <w:rPr>
                <w:sz w:val="21"/>
                <w:szCs w:val="21"/>
              </w:rPr>
            </w:pPr>
            <w:r w:rsidRPr="006722E3">
              <w:rPr>
                <w:sz w:val="21"/>
                <w:szCs w:val="21"/>
              </w:rPr>
              <w:t>9</w:t>
            </w:r>
          </w:p>
        </w:tc>
        <w:tc>
          <w:tcPr>
            <w:tcW w:w="8763" w:type="dxa"/>
            <w:tcBorders>
              <w:left w:val="single" w:sz="2" w:space="0" w:color="000000"/>
              <w:bottom w:val="single" w:sz="2" w:space="0" w:color="000000"/>
            </w:tcBorders>
            <w:tcMar>
              <w:top w:w="55" w:type="dxa"/>
              <w:left w:w="55" w:type="dxa"/>
              <w:bottom w:w="55" w:type="dxa"/>
              <w:right w:w="55" w:type="dxa"/>
            </w:tcMar>
          </w:tcPr>
          <w:p w14:paraId="14FEEB38" w14:textId="77777777" w:rsidR="006722E3" w:rsidRPr="006722E3" w:rsidRDefault="006722E3" w:rsidP="00242809">
            <w:pPr>
              <w:pStyle w:val="Standard"/>
              <w:tabs>
                <w:tab w:val="left" w:pos="1296"/>
                <w:tab w:val="left" w:pos="2592"/>
                <w:tab w:val="left" w:pos="3888"/>
                <w:tab w:val="left" w:pos="5184"/>
                <w:tab w:val="left" w:pos="6480"/>
              </w:tabs>
            </w:pPr>
            <w:r w:rsidRPr="006722E3">
              <w:rPr>
                <w:rFonts w:eastAsia="Calibri" w:cs="Calibri"/>
                <w:sz w:val="20"/>
                <w:szCs w:val="20"/>
              </w:rPr>
              <w:t xml:space="preserve">neaptarnaujamas, integruota kokybės kontrolės </w:t>
            </w:r>
            <w:proofErr w:type="spellStart"/>
            <w:r w:rsidRPr="006722E3">
              <w:rPr>
                <w:rFonts w:eastAsia="Calibri" w:cs="Calibri"/>
                <w:sz w:val="20"/>
                <w:szCs w:val="20"/>
              </w:rPr>
              <w:t>savitikros</w:t>
            </w:r>
            <w:proofErr w:type="spellEnd"/>
            <w:r w:rsidRPr="006722E3">
              <w:rPr>
                <w:rFonts w:eastAsia="Calibri" w:cs="Calibri"/>
                <w:sz w:val="20"/>
                <w:szCs w:val="20"/>
              </w:rPr>
              <w:t xml:space="preserve"> sistema</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29276AC" w14:textId="77777777" w:rsidR="006722E3" w:rsidRPr="006722E3" w:rsidRDefault="006722E3" w:rsidP="00242809">
            <w:pPr>
              <w:pStyle w:val="TableContents"/>
              <w:jc w:val="center"/>
              <w:rPr>
                <w:sz w:val="20"/>
                <w:szCs w:val="20"/>
              </w:rPr>
            </w:pPr>
          </w:p>
        </w:tc>
      </w:tr>
      <w:tr w:rsidR="006722E3" w:rsidRPr="006722E3" w14:paraId="222B6759"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70AE0DF9" w14:textId="77777777" w:rsidR="006722E3" w:rsidRPr="006722E3" w:rsidRDefault="006722E3" w:rsidP="00242809">
            <w:pPr>
              <w:pStyle w:val="TableContents"/>
              <w:jc w:val="center"/>
              <w:rPr>
                <w:sz w:val="21"/>
                <w:szCs w:val="21"/>
              </w:rPr>
            </w:pPr>
            <w:r w:rsidRPr="006722E3">
              <w:rPr>
                <w:sz w:val="21"/>
                <w:szCs w:val="21"/>
              </w:rPr>
              <w:t>10</w:t>
            </w:r>
          </w:p>
        </w:tc>
        <w:tc>
          <w:tcPr>
            <w:tcW w:w="8763" w:type="dxa"/>
            <w:tcBorders>
              <w:left w:val="single" w:sz="2" w:space="0" w:color="000000"/>
              <w:bottom w:val="single" w:sz="2" w:space="0" w:color="000000"/>
            </w:tcBorders>
            <w:tcMar>
              <w:top w:w="55" w:type="dxa"/>
              <w:left w:w="55" w:type="dxa"/>
              <w:bottom w:w="55" w:type="dxa"/>
              <w:right w:w="55" w:type="dxa"/>
            </w:tcMar>
          </w:tcPr>
          <w:p w14:paraId="605AFD4B" w14:textId="77777777" w:rsidR="006722E3" w:rsidRPr="006722E3" w:rsidRDefault="006722E3" w:rsidP="00242809">
            <w:pPr>
              <w:pStyle w:val="Body"/>
              <w:tabs>
                <w:tab w:val="left" w:pos="1296"/>
                <w:tab w:val="left" w:pos="2592"/>
                <w:tab w:val="left" w:pos="3888"/>
                <w:tab w:val="left" w:pos="5184"/>
                <w:tab w:val="left" w:pos="6480"/>
              </w:tabs>
              <w:rPr>
                <w:rFonts w:ascii="Times New Roman" w:hAnsi="Times New Roman"/>
                <w:color w:val="auto"/>
                <w:lang w:val="lt-LT"/>
              </w:rPr>
            </w:pPr>
            <w:r w:rsidRPr="006722E3">
              <w:rPr>
                <w:rFonts w:ascii="Times New Roman" w:hAnsi="Times New Roman"/>
                <w:color w:val="auto"/>
                <w:lang w:val="lt-LT"/>
              </w:rPr>
              <w:t>būtina nuotolinio serviso galimybė</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DB41F8F" w14:textId="77777777" w:rsidR="006722E3" w:rsidRPr="006722E3" w:rsidRDefault="006722E3" w:rsidP="00242809">
            <w:pPr>
              <w:pStyle w:val="TableContents"/>
              <w:jc w:val="center"/>
              <w:rPr>
                <w:sz w:val="20"/>
                <w:szCs w:val="20"/>
              </w:rPr>
            </w:pPr>
          </w:p>
        </w:tc>
      </w:tr>
      <w:tr w:rsidR="006722E3" w:rsidRPr="006722E3" w14:paraId="0C72ACFE"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76289639" w14:textId="77777777" w:rsidR="006722E3" w:rsidRPr="006722E3" w:rsidRDefault="006722E3" w:rsidP="00242809">
            <w:pPr>
              <w:pStyle w:val="TableContents"/>
              <w:jc w:val="center"/>
              <w:rPr>
                <w:sz w:val="21"/>
                <w:szCs w:val="21"/>
              </w:rPr>
            </w:pPr>
            <w:r w:rsidRPr="006722E3">
              <w:rPr>
                <w:sz w:val="21"/>
                <w:szCs w:val="21"/>
              </w:rPr>
              <w:t>11</w:t>
            </w:r>
          </w:p>
        </w:tc>
        <w:tc>
          <w:tcPr>
            <w:tcW w:w="8763" w:type="dxa"/>
            <w:tcBorders>
              <w:left w:val="single" w:sz="2" w:space="0" w:color="000000"/>
              <w:bottom w:val="single" w:sz="2" w:space="0" w:color="000000"/>
            </w:tcBorders>
            <w:tcMar>
              <w:top w:w="55" w:type="dxa"/>
              <w:left w:w="55" w:type="dxa"/>
              <w:bottom w:w="55" w:type="dxa"/>
              <w:right w:w="55" w:type="dxa"/>
            </w:tcMar>
          </w:tcPr>
          <w:p w14:paraId="0E180132" w14:textId="77777777" w:rsidR="006722E3" w:rsidRPr="006722E3" w:rsidRDefault="006722E3" w:rsidP="00242809">
            <w:pPr>
              <w:pStyle w:val="Standard"/>
              <w:tabs>
                <w:tab w:val="left" w:pos="1353"/>
                <w:tab w:val="left" w:pos="2649"/>
                <w:tab w:val="left" w:pos="3945"/>
                <w:tab w:val="left" w:pos="5241"/>
                <w:tab w:val="left" w:pos="6537"/>
              </w:tabs>
              <w:ind w:left="57"/>
            </w:pPr>
            <w:r w:rsidRPr="006722E3">
              <w:rPr>
                <w:sz w:val="20"/>
                <w:szCs w:val="20"/>
              </w:rPr>
              <w:t xml:space="preserve">CRB - </w:t>
            </w:r>
            <w:proofErr w:type="spellStart"/>
            <w:r w:rsidRPr="006722E3">
              <w:rPr>
                <w:sz w:val="20"/>
                <w:szCs w:val="20"/>
              </w:rPr>
              <w:t>imunoturbidimetrinė</w:t>
            </w:r>
            <w:proofErr w:type="spellEnd"/>
            <w:r w:rsidRPr="006722E3">
              <w:rPr>
                <w:sz w:val="20"/>
                <w:szCs w:val="20"/>
              </w:rPr>
              <w:t xml:space="preserve"> reakcija (LED </w:t>
            </w:r>
            <w:proofErr w:type="spellStart"/>
            <w:r w:rsidRPr="006722E3">
              <w:rPr>
                <w:sz w:val="20"/>
                <w:szCs w:val="20"/>
              </w:rPr>
              <w:t>fotometras</w:t>
            </w:r>
            <w:proofErr w:type="spellEnd"/>
            <w:r w:rsidRPr="006722E3">
              <w:rPr>
                <w:sz w:val="20"/>
                <w:szCs w:val="20"/>
              </w:rPr>
              <w:t>)</w:t>
            </w:r>
          </w:p>
          <w:p w14:paraId="49F291A3" w14:textId="77777777" w:rsidR="006722E3" w:rsidRPr="006722E3" w:rsidRDefault="006722E3" w:rsidP="00242809">
            <w:pPr>
              <w:pStyle w:val="Standard"/>
              <w:tabs>
                <w:tab w:val="left" w:pos="1353"/>
                <w:tab w:val="left" w:pos="2649"/>
                <w:tab w:val="left" w:pos="3945"/>
                <w:tab w:val="left" w:pos="5241"/>
                <w:tab w:val="left" w:pos="6537"/>
              </w:tabs>
              <w:ind w:left="57"/>
            </w:pPr>
            <w:r w:rsidRPr="006722E3">
              <w:rPr>
                <w:sz w:val="20"/>
                <w:szCs w:val="20"/>
              </w:rPr>
              <w:t xml:space="preserve">PT(INR) – </w:t>
            </w:r>
            <w:proofErr w:type="spellStart"/>
            <w:r w:rsidRPr="006722E3">
              <w:rPr>
                <w:sz w:val="20"/>
                <w:szCs w:val="20"/>
              </w:rPr>
              <w:t>fotometrinis</w:t>
            </w:r>
            <w:proofErr w:type="spellEnd"/>
            <w:r w:rsidRPr="006722E3">
              <w:rPr>
                <w:sz w:val="20"/>
                <w:szCs w:val="20"/>
              </w:rPr>
              <w:t xml:space="preserve"> krešulio aptikimas (</w:t>
            </w:r>
            <w:proofErr w:type="spellStart"/>
            <w:r w:rsidRPr="006722E3">
              <w:rPr>
                <w:sz w:val="20"/>
                <w:szCs w:val="20"/>
              </w:rPr>
              <w:t>Owreno</w:t>
            </w:r>
            <w:proofErr w:type="spellEnd"/>
            <w:r w:rsidRPr="006722E3">
              <w:rPr>
                <w:sz w:val="20"/>
                <w:szCs w:val="20"/>
              </w:rPr>
              <w:t xml:space="preserve"> metodas)</w:t>
            </w:r>
          </w:p>
          <w:p w14:paraId="79C9F613" w14:textId="77777777" w:rsidR="006722E3" w:rsidRPr="006722E3" w:rsidRDefault="006722E3" w:rsidP="00242809">
            <w:pPr>
              <w:pStyle w:val="Standard"/>
              <w:tabs>
                <w:tab w:val="left" w:pos="1353"/>
                <w:tab w:val="left" w:pos="2649"/>
                <w:tab w:val="left" w:pos="3945"/>
                <w:tab w:val="left" w:pos="5241"/>
                <w:tab w:val="left" w:pos="6537"/>
              </w:tabs>
              <w:ind w:left="57"/>
            </w:pPr>
            <w:r w:rsidRPr="006722E3">
              <w:rPr>
                <w:rFonts w:eastAsia="Calibri" w:cs="Calibri"/>
                <w:sz w:val="20"/>
                <w:szCs w:val="20"/>
              </w:rPr>
              <w:t>D-</w:t>
            </w:r>
            <w:proofErr w:type="spellStart"/>
            <w:r w:rsidRPr="006722E3">
              <w:rPr>
                <w:rFonts w:eastAsia="Calibri" w:cs="Calibri"/>
                <w:sz w:val="20"/>
                <w:szCs w:val="20"/>
              </w:rPr>
              <w:t>dimeras</w:t>
            </w:r>
            <w:proofErr w:type="spellEnd"/>
            <w:r w:rsidRPr="006722E3">
              <w:rPr>
                <w:rFonts w:eastAsia="Calibri" w:cs="Calibri"/>
                <w:sz w:val="20"/>
                <w:szCs w:val="20"/>
              </w:rPr>
              <w:t xml:space="preserve"> - </w:t>
            </w:r>
            <w:proofErr w:type="spellStart"/>
            <w:r w:rsidRPr="006722E3">
              <w:rPr>
                <w:rFonts w:eastAsia="Calibri" w:cs="Calibri"/>
                <w:sz w:val="20"/>
                <w:szCs w:val="20"/>
              </w:rPr>
              <w:t>imunoturbidimetrinis</w:t>
            </w:r>
            <w:proofErr w:type="spellEnd"/>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3F22B44" w14:textId="77777777" w:rsidR="006722E3" w:rsidRPr="006722E3" w:rsidRDefault="006722E3" w:rsidP="00242809">
            <w:pPr>
              <w:pStyle w:val="TableContents"/>
              <w:jc w:val="center"/>
              <w:rPr>
                <w:sz w:val="20"/>
                <w:szCs w:val="20"/>
              </w:rPr>
            </w:pPr>
          </w:p>
        </w:tc>
      </w:tr>
      <w:tr w:rsidR="006722E3" w:rsidRPr="006722E3" w14:paraId="03B824EF"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26634539" w14:textId="77777777" w:rsidR="006722E3" w:rsidRPr="006722E3" w:rsidRDefault="006722E3" w:rsidP="00242809">
            <w:pPr>
              <w:pStyle w:val="TableContents"/>
              <w:jc w:val="center"/>
              <w:rPr>
                <w:sz w:val="21"/>
                <w:szCs w:val="21"/>
              </w:rPr>
            </w:pPr>
            <w:r w:rsidRPr="006722E3">
              <w:rPr>
                <w:sz w:val="21"/>
                <w:szCs w:val="21"/>
              </w:rPr>
              <w:t>12</w:t>
            </w:r>
          </w:p>
        </w:tc>
        <w:tc>
          <w:tcPr>
            <w:tcW w:w="8763" w:type="dxa"/>
            <w:tcBorders>
              <w:left w:val="single" w:sz="2" w:space="0" w:color="000000"/>
              <w:bottom w:val="single" w:sz="2" w:space="0" w:color="000000"/>
            </w:tcBorders>
            <w:tcMar>
              <w:top w:w="55" w:type="dxa"/>
              <w:left w:w="55" w:type="dxa"/>
              <w:bottom w:w="55" w:type="dxa"/>
              <w:right w:w="55" w:type="dxa"/>
            </w:tcMar>
          </w:tcPr>
          <w:p w14:paraId="496350FB" w14:textId="77777777" w:rsidR="006722E3" w:rsidRPr="006722E3" w:rsidRDefault="006722E3" w:rsidP="00242809">
            <w:pPr>
              <w:pStyle w:val="Standard"/>
              <w:tabs>
                <w:tab w:val="left" w:pos="1353"/>
                <w:tab w:val="left" w:pos="2649"/>
                <w:tab w:val="left" w:pos="3945"/>
                <w:tab w:val="left" w:pos="5241"/>
                <w:tab w:val="left" w:pos="6537"/>
              </w:tabs>
              <w:ind w:left="57"/>
              <w:rPr>
                <w:sz w:val="20"/>
                <w:szCs w:val="20"/>
              </w:rPr>
            </w:pPr>
            <w:r w:rsidRPr="006722E3">
              <w:rPr>
                <w:sz w:val="20"/>
                <w:szCs w:val="20"/>
              </w:rPr>
              <w:t>CRB - reagentų rinkiniai pilnai paruošti matavimui su kapiliariniam kraujui skirtu paimti kapiliaru integruotu į reagento kiuvetę</w:t>
            </w:r>
          </w:p>
          <w:p w14:paraId="02268CA5" w14:textId="77777777" w:rsidR="006722E3" w:rsidRPr="006722E3" w:rsidRDefault="006722E3" w:rsidP="00242809">
            <w:pPr>
              <w:pStyle w:val="Standard"/>
              <w:tabs>
                <w:tab w:val="left" w:pos="1353"/>
                <w:tab w:val="left" w:pos="2649"/>
                <w:tab w:val="left" w:pos="3945"/>
                <w:tab w:val="left" w:pos="5241"/>
                <w:tab w:val="left" w:pos="6537"/>
              </w:tabs>
              <w:ind w:left="57"/>
            </w:pPr>
            <w:r w:rsidRPr="006722E3">
              <w:rPr>
                <w:sz w:val="20"/>
                <w:szCs w:val="20"/>
              </w:rPr>
              <w:t>PT(INR) – reagentų rinkiniai pilnai paruošti matavimui su kapiliarais skirtais kapiliariniam kraujui paimti</w:t>
            </w:r>
          </w:p>
          <w:p w14:paraId="1BEE5928" w14:textId="77777777" w:rsidR="006722E3" w:rsidRPr="006722E3" w:rsidRDefault="006722E3" w:rsidP="00242809">
            <w:pPr>
              <w:pStyle w:val="Standard"/>
              <w:tabs>
                <w:tab w:val="left" w:pos="1353"/>
                <w:tab w:val="left" w:pos="2649"/>
                <w:tab w:val="left" w:pos="3945"/>
                <w:tab w:val="left" w:pos="5241"/>
                <w:tab w:val="left" w:pos="6537"/>
              </w:tabs>
              <w:ind w:left="57"/>
            </w:pPr>
            <w:r w:rsidRPr="006722E3">
              <w:rPr>
                <w:rFonts w:eastAsia="Calibri" w:cs="Calibri"/>
                <w:sz w:val="20"/>
                <w:szCs w:val="20"/>
              </w:rPr>
              <w:t>D-</w:t>
            </w:r>
            <w:proofErr w:type="spellStart"/>
            <w:r w:rsidRPr="006722E3">
              <w:rPr>
                <w:rFonts w:eastAsia="Calibri" w:cs="Calibri"/>
                <w:sz w:val="20"/>
                <w:szCs w:val="20"/>
              </w:rPr>
              <w:t>Dimero</w:t>
            </w:r>
            <w:proofErr w:type="spellEnd"/>
            <w:r w:rsidRPr="006722E3">
              <w:rPr>
                <w:rFonts w:eastAsia="Calibri" w:cs="Calibri"/>
                <w:sz w:val="20"/>
                <w:szCs w:val="20"/>
              </w:rPr>
              <w:t xml:space="preserve"> - reagentų rinkiniai pilnai paruošta matavimui</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1DF0464" w14:textId="77777777" w:rsidR="006722E3" w:rsidRPr="006722E3" w:rsidRDefault="006722E3" w:rsidP="00242809">
            <w:pPr>
              <w:pStyle w:val="TableContents"/>
              <w:jc w:val="center"/>
              <w:rPr>
                <w:sz w:val="20"/>
                <w:szCs w:val="20"/>
              </w:rPr>
            </w:pPr>
          </w:p>
        </w:tc>
      </w:tr>
    </w:tbl>
    <w:p w14:paraId="4A6D8591"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eastAsia="Calibri" w:cs="Calibri"/>
          <w:sz w:val="22"/>
          <w:szCs w:val="22"/>
        </w:rPr>
      </w:pPr>
    </w:p>
    <w:p w14:paraId="66A9F3F9" w14:textId="77777777" w:rsidR="006722E3" w:rsidRPr="006722E3" w:rsidRDefault="006722E3" w:rsidP="006722E3">
      <w:pPr>
        <w:pStyle w:val="prastasiniatinklio"/>
        <w:spacing w:after="0"/>
        <w:rPr>
          <w:sz w:val="22"/>
          <w:szCs w:val="22"/>
        </w:rPr>
      </w:pPr>
      <w:r w:rsidRPr="006722E3">
        <w:rPr>
          <w:sz w:val="22"/>
          <w:szCs w:val="22"/>
        </w:rPr>
        <w:lastRenderedPageBreak/>
        <w:t>Pastaba. Reagentai bei papildomos priemonės bus pristatomos VšĮ Elektrėnų savivaldybės sveikatos centrui adresu Taikos g. 6, Elektrėnai.</w:t>
      </w:r>
    </w:p>
    <w:p w14:paraId="210191AB" w14:textId="77777777" w:rsidR="006722E3" w:rsidRPr="006722E3" w:rsidRDefault="006722E3" w:rsidP="006722E3">
      <w:pPr>
        <w:pStyle w:val="Standard"/>
        <w:tabs>
          <w:tab w:val="left" w:pos="1404"/>
          <w:tab w:val="left" w:pos="2700"/>
          <w:tab w:val="left" w:pos="3996"/>
          <w:tab w:val="left" w:pos="5292"/>
          <w:tab w:val="left" w:pos="6588"/>
          <w:tab w:val="left" w:pos="7884"/>
          <w:tab w:val="left" w:pos="9180"/>
          <w:tab w:val="left" w:pos="10476"/>
          <w:tab w:val="left" w:pos="11772"/>
          <w:tab w:val="left" w:pos="13068"/>
          <w:tab w:val="left" w:pos="14364"/>
        </w:tabs>
        <w:ind w:left="108" w:hanging="108"/>
        <w:jc w:val="center"/>
      </w:pPr>
    </w:p>
    <w:p w14:paraId="543E0A69" w14:textId="77777777" w:rsidR="006722E3" w:rsidRPr="006722E3" w:rsidRDefault="006722E3" w:rsidP="006722E3">
      <w:pPr>
        <w:pStyle w:val="Standard"/>
        <w:tabs>
          <w:tab w:val="left" w:pos="1404"/>
          <w:tab w:val="left" w:pos="2700"/>
          <w:tab w:val="left" w:pos="3996"/>
          <w:tab w:val="left" w:pos="5292"/>
          <w:tab w:val="left" w:pos="6588"/>
          <w:tab w:val="left" w:pos="7884"/>
          <w:tab w:val="left" w:pos="9180"/>
          <w:tab w:val="left" w:pos="10476"/>
          <w:tab w:val="left" w:pos="11772"/>
          <w:tab w:val="left" w:pos="13068"/>
          <w:tab w:val="left" w:pos="14364"/>
        </w:tabs>
        <w:ind w:left="108" w:hanging="108"/>
        <w:jc w:val="center"/>
      </w:pPr>
    </w:p>
    <w:p w14:paraId="6B224E4F"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eastAsia="Calibri" w:cs="Calibri"/>
          <w:b/>
          <w:bCs/>
          <w:sz w:val="22"/>
          <w:szCs w:val="22"/>
        </w:rPr>
      </w:pPr>
    </w:p>
    <w:p w14:paraId="1E2329AF"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pPr>
      <w:r w:rsidRPr="006722E3">
        <w:rPr>
          <w:rFonts w:eastAsia="Calibri" w:cs="Calibri"/>
          <w:b/>
          <w:bCs/>
          <w:sz w:val="22"/>
          <w:szCs w:val="22"/>
        </w:rPr>
        <w:t>4 PIRKIMO DALIS – REAGENTAI BEI PAPILDOMOS PRIEMONĖS CRB, PT (INR), ir D-</w:t>
      </w:r>
      <w:proofErr w:type="spellStart"/>
      <w:r w:rsidRPr="006722E3">
        <w:rPr>
          <w:rFonts w:eastAsia="Calibri" w:cs="Calibri"/>
          <w:b/>
          <w:bCs/>
          <w:sz w:val="22"/>
          <w:szCs w:val="22"/>
        </w:rPr>
        <w:t>dimerų</w:t>
      </w:r>
      <w:proofErr w:type="spellEnd"/>
      <w:r w:rsidRPr="006722E3">
        <w:rPr>
          <w:rFonts w:eastAsia="Calibri" w:cs="Calibri"/>
          <w:b/>
          <w:bCs/>
          <w:sz w:val="22"/>
          <w:szCs w:val="22"/>
        </w:rPr>
        <w:t xml:space="preserve"> KIEKYBINIAM NUSTATYMUI , ANALIZATORIUMI  </w:t>
      </w:r>
      <w:proofErr w:type="spellStart"/>
      <w:r w:rsidRPr="006722E3">
        <w:rPr>
          <w:rFonts w:eastAsia="Calibri" w:cs="Calibri"/>
          <w:b/>
          <w:bCs/>
          <w:sz w:val="22"/>
          <w:szCs w:val="22"/>
        </w:rPr>
        <w:t>Eurolyser</w:t>
      </w:r>
      <w:proofErr w:type="spellEnd"/>
      <w:r w:rsidRPr="006722E3">
        <w:rPr>
          <w:rFonts w:eastAsia="Calibri" w:cs="Calibri"/>
          <w:b/>
          <w:bCs/>
          <w:sz w:val="22"/>
          <w:szCs w:val="22"/>
        </w:rPr>
        <w:t xml:space="preserve"> CUBE-S (arba lygiaverčiu) </w:t>
      </w:r>
      <w:r w:rsidRPr="006722E3">
        <w:rPr>
          <w:rFonts w:eastAsia="Calibri" w:cs="Calibri"/>
          <w:sz w:val="22"/>
          <w:szCs w:val="22"/>
        </w:rPr>
        <w:t>Vertinama tik pilna pirkimo dalis, atitinkanti bendrinius kokybinius bei techninius reikalavimus.</w:t>
      </w:r>
    </w:p>
    <w:p w14:paraId="4602D127"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eastAsia="Calibri" w:cs="Calibri"/>
          <w:sz w:val="22"/>
          <w:szCs w:val="22"/>
        </w:rPr>
      </w:pPr>
    </w:p>
    <w:p w14:paraId="751E8FF2"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eastAsia="Calibri" w:cs="Calibri"/>
          <w:sz w:val="22"/>
          <w:szCs w:val="22"/>
        </w:rPr>
      </w:pPr>
    </w:p>
    <w:tbl>
      <w:tblPr>
        <w:tblW w:w="15306" w:type="dxa"/>
        <w:tblLayout w:type="fixed"/>
        <w:tblCellMar>
          <w:left w:w="10" w:type="dxa"/>
          <w:right w:w="10" w:type="dxa"/>
        </w:tblCellMar>
        <w:tblLook w:val="04A0" w:firstRow="1" w:lastRow="0" w:firstColumn="1" w:lastColumn="0" w:noHBand="0" w:noVBand="1"/>
      </w:tblPr>
      <w:tblGrid>
        <w:gridCol w:w="1986"/>
        <w:gridCol w:w="2418"/>
        <w:gridCol w:w="1263"/>
        <w:gridCol w:w="1418"/>
        <w:gridCol w:w="1134"/>
        <w:gridCol w:w="1417"/>
        <w:gridCol w:w="1418"/>
        <w:gridCol w:w="1417"/>
        <w:gridCol w:w="1276"/>
        <w:gridCol w:w="1559"/>
      </w:tblGrid>
      <w:tr w:rsidR="006722E3" w:rsidRPr="006722E3" w14:paraId="1B27041B" w14:textId="77777777" w:rsidTr="00242809">
        <w:tc>
          <w:tcPr>
            <w:tcW w:w="1986" w:type="dxa"/>
            <w:tcBorders>
              <w:top w:val="single" w:sz="2" w:space="0" w:color="000000"/>
              <w:left w:val="single" w:sz="2" w:space="0" w:color="000000"/>
              <w:bottom w:val="single" w:sz="2" w:space="0" w:color="000000"/>
            </w:tcBorders>
            <w:tcMar>
              <w:top w:w="55" w:type="dxa"/>
              <w:left w:w="55" w:type="dxa"/>
              <w:bottom w:w="55" w:type="dxa"/>
              <w:right w:w="55" w:type="dxa"/>
            </w:tcMar>
          </w:tcPr>
          <w:p w14:paraId="30851B65" w14:textId="77777777" w:rsidR="006722E3" w:rsidRPr="006722E3" w:rsidRDefault="006722E3" w:rsidP="00242809">
            <w:pPr>
              <w:pStyle w:val="Standard"/>
              <w:tabs>
                <w:tab w:val="left" w:pos="1296"/>
                <w:tab w:val="left" w:pos="2592"/>
              </w:tabs>
              <w:jc w:val="center"/>
            </w:pPr>
            <w:r w:rsidRPr="006722E3">
              <w:rPr>
                <w:rFonts w:eastAsia="Calibri" w:cs="Calibri"/>
                <w:b/>
                <w:bCs/>
                <w:sz w:val="20"/>
                <w:szCs w:val="20"/>
              </w:rPr>
              <w:t>Diagnostinių reagentų, medžiagų pavadinimai</w:t>
            </w:r>
          </w:p>
        </w:tc>
        <w:tc>
          <w:tcPr>
            <w:tcW w:w="2418" w:type="dxa"/>
            <w:tcBorders>
              <w:top w:val="single" w:sz="2" w:space="0" w:color="000000"/>
              <w:left w:val="single" w:sz="2" w:space="0" w:color="000000"/>
              <w:bottom w:val="single" w:sz="2" w:space="0" w:color="000000"/>
            </w:tcBorders>
            <w:tcMar>
              <w:top w:w="55" w:type="dxa"/>
              <w:left w:w="55" w:type="dxa"/>
              <w:bottom w:w="55" w:type="dxa"/>
              <w:right w:w="55" w:type="dxa"/>
            </w:tcMar>
          </w:tcPr>
          <w:p w14:paraId="7D78BB7E" w14:textId="77777777" w:rsidR="006722E3" w:rsidRPr="006722E3" w:rsidRDefault="006722E3" w:rsidP="00242809">
            <w:pPr>
              <w:pStyle w:val="Standard"/>
              <w:tabs>
                <w:tab w:val="left" w:pos="1296"/>
              </w:tabs>
              <w:jc w:val="center"/>
              <w:rPr>
                <w:rFonts w:eastAsia="Calibri" w:cs="Calibri"/>
                <w:b/>
                <w:bCs/>
                <w:sz w:val="20"/>
                <w:szCs w:val="20"/>
              </w:rPr>
            </w:pPr>
            <w:r w:rsidRPr="006722E3">
              <w:rPr>
                <w:rFonts w:eastAsia="Calibri" w:cs="Calibri"/>
                <w:b/>
                <w:bCs/>
                <w:sz w:val="20"/>
                <w:szCs w:val="20"/>
              </w:rPr>
              <w:t>Techniniai ir kokybiniai reikalavimai tyrimams</w:t>
            </w:r>
          </w:p>
        </w:tc>
        <w:tc>
          <w:tcPr>
            <w:tcW w:w="1263" w:type="dxa"/>
            <w:tcBorders>
              <w:top w:val="single" w:sz="2" w:space="0" w:color="000000"/>
              <w:left w:val="single" w:sz="2" w:space="0" w:color="000000"/>
              <w:bottom w:val="single" w:sz="2" w:space="0" w:color="000000"/>
            </w:tcBorders>
            <w:tcMar>
              <w:top w:w="55" w:type="dxa"/>
              <w:left w:w="55" w:type="dxa"/>
              <w:bottom w:w="55" w:type="dxa"/>
              <w:right w:w="55" w:type="dxa"/>
            </w:tcMar>
          </w:tcPr>
          <w:p w14:paraId="1BBDCDC2" w14:textId="77777777" w:rsidR="006722E3" w:rsidRPr="006722E3" w:rsidRDefault="006722E3" w:rsidP="00242809">
            <w:pPr>
              <w:pStyle w:val="Standard"/>
              <w:tabs>
                <w:tab w:val="left" w:pos="1296"/>
              </w:tabs>
              <w:jc w:val="center"/>
            </w:pPr>
            <w:r w:rsidRPr="006722E3">
              <w:rPr>
                <w:rFonts w:eastAsia="Calibri" w:cs="Calibri"/>
                <w:b/>
                <w:bCs/>
                <w:sz w:val="20"/>
                <w:szCs w:val="20"/>
              </w:rPr>
              <w:t>Preliminarus tyrimų skaičius per 12 mėn.</w:t>
            </w:r>
          </w:p>
        </w:tc>
        <w:tc>
          <w:tcPr>
            <w:tcW w:w="1418" w:type="dxa"/>
            <w:tcBorders>
              <w:top w:val="single" w:sz="2" w:space="0" w:color="000000"/>
              <w:left w:val="single" w:sz="2" w:space="0" w:color="000000"/>
              <w:bottom w:val="single" w:sz="2" w:space="0" w:color="000000"/>
            </w:tcBorders>
            <w:tcMar>
              <w:top w:w="55" w:type="dxa"/>
              <w:left w:w="55" w:type="dxa"/>
              <w:bottom w:w="55" w:type="dxa"/>
              <w:right w:w="55" w:type="dxa"/>
            </w:tcMar>
          </w:tcPr>
          <w:p w14:paraId="5B8B3E0D" w14:textId="77777777" w:rsidR="006722E3" w:rsidRPr="006722E3" w:rsidRDefault="006722E3" w:rsidP="00242809">
            <w:pPr>
              <w:pStyle w:val="Standard"/>
              <w:tabs>
                <w:tab w:val="left" w:pos="1296"/>
              </w:tabs>
              <w:jc w:val="center"/>
              <w:rPr>
                <w:rFonts w:eastAsia="Calibri" w:cs="Calibri"/>
                <w:b/>
                <w:bCs/>
                <w:sz w:val="20"/>
                <w:szCs w:val="20"/>
              </w:rPr>
            </w:pPr>
            <w:r w:rsidRPr="006722E3">
              <w:rPr>
                <w:rFonts w:eastAsia="Calibri" w:cs="Calibri"/>
                <w:b/>
                <w:bCs/>
                <w:sz w:val="20"/>
                <w:szCs w:val="20"/>
              </w:rPr>
              <w:t>Reagentų ir priemonių kiekis (ml. /vnt.)</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tcPr>
          <w:p w14:paraId="07D869DE" w14:textId="77777777" w:rsidR="006722E3" w:rsidRPr="006722E3" w:rsidRDefault="006722E3" w:rsidP="00242809">
            <w:pPr>
              <w:pStyle w:val="Standard"/>
              <w:jc w:val="center"/>
              <w:rPr>
                <w:rFonts w:eastAsia="Calibri" w:cs="Calibri"/>
                <w:b/>
                <w:bCs/>
                <w:sz w:val="20"/>
                <w:szCs w:val="20"/>
              </w:rPr>
            </w:pPr>
          </w:p>
          <w:p w14:paraId="146227C4" w14:textId="77777777" w:rsidR="006722E3" w:rsidRPr="006722E3" w:rsidRDefault="006722E3" w:rsidP="00242809">
            <w:pPr>
              <w:pStyle w:val="Standard"/>
              <w:jc w:val="center"/>
              <w:rPr>
                <w:rFonts w:eastAsia="Calibri" w:cs="Calibri"/>
                <w:b/>
                <w:bCs/>
                <w:sz w:val="20"/>
                <w:szCs w:val="20"/>
              </w:rPr>
            </w:pPr>
            <w:r w:rsidRPr="006722E3">
              <w:rPr>
                <w:rFonts w:eastAsia="Calibri" w:cs="Calibri"/>
                <w:b/>
                <w:bCs/>
                <w:sz w:val="20"/>
                <w:szCs w:val="20"/>
              </w:rPr>
              <w:t>Siūloma pakuotė</w:t>
            </w:r>
          </w:p>
        </w:tc>
        <w:tc>
          <w:tcPr>
            <w:tcW w:w="1417" w:type="dxa"/>
            <w:tcBorders>
              <w:top w:val="single" w:sz="2" w:space="0" w:color="000000"/>
              <w:left w:val="single" w:sz="2" w:space="0" w:color="000000"/>
              <w:bottom w:val="single" w:sz="2" w:space="0" w:color="000000"/>
              <w:right w:val="single" w:sz="2" w:space="0" w:color="000000"/>
            </w:tcBorders>
          </w:tcPr>
          <w:p w14:paraId="149C53EF" w14:textId="77777777" w:rsidR="006722E3" w:rsidRPr="006722E3" w:rsidRDefault="006722E3" w:rsidP="00242809">
            <w:pPr>
              <w:pStyle w:val="Standard"/>
              <w:jc w:val="center"/>
              <w:rPr>
                <w:rFonts w:eastAsia="Calibri" w:cs="Calibri"/>
                <w:b/>
                <w:bCs/>
                <w:sz w:val="20"/>
                <w:szCs w:val="20"/>
              </w:rPr>
            </w:pPr>
            <w:r w:rsidRPr="006722E3">
              <w:rPr>
                <w:rFonts w:eastAsia="Calibri" w:cs="Calibri"/>
                <w:b/>
                <w:bCs/>
                <w:sz w:val="20"/>
                <w:szCs w:val="20"/>
              </w:rPr>
              <w:t>Siūlomos prekės gamintojo pavadinimas</w:t>
            </w:r>
          </w:p>
        </w:tc>
        <w:tc>
          <w:tcPr>
            <w:tcW w:w="1418" w:type="dxa"/>
            <w:tcBorders>
              <w:top w:val="single" w:sz="2" w:space="0" w:color="000000"/>
              <w:left w:val="single" w:sz="2" w:space="0" w:color="000000"/>
              <w:bottom w:val="single" w:sz="2" w:space="0" w:color="000000"/>
            </w:tcBorders>
            <w:tcMar>
              <w:top w:w="55" w:type="dxa"/>
              <w:left w:w="55" w:type="dxa"/>
              <w:bottom w:w="55" w:type="dxa"/>
              <w:right w:w="55" w:type="dxa"/>
            </w:tcMar>
          </w:tcPr>
          <w:p w14:paraId="4C4CC779" w14:textId="77777777" w:rsidR="006722E3" w:rsidRPr="006722E3" w:rsidRDefault="006722E3" w:rsidP="00242809">
            <w:pPr>
              <w:pStyle w:val="Body"/>
              <w:tabs>
                <w:tab w:val="left" w:pos="1296"/>
              </w:tabs>
              <w:jc w:val="center"/>
              <w:rPr>
                <w:rFonts w:ascii="Times New Roman" w:hAnsi="Times New Roman"/>
                <w:b/>
                <w:bCs/>
                <w:color w:val="auto"/>
                <w:sz w:val="19"/>
                <w:szCs w:val="19"/>
                <w:shd w:val="clear" w:color="auto" w:fill="FFFFFF" w:themeFill="background1"/>
                <w:lang w:val="lt-LT"/>
              </w:rPr>
            </w:pPr>
          </w:p>
          <w:p w14:paraId="388D4A05" w14:textId="77777777" w:rsidR="006722E3" w:rsidRPr="006722E3" w:rsidRDefault="006722E3" w:rsidP="00242809">
            <w:pPr>
              <w:pStyle w:val="Body"/>
              <w:tabs>
                <w:tab w:val="left" w:pos="1296"/>
              </w:tabs>
              <w:jc w:val="center"/>
              <w:rPr>
                <w:rFonts w:ascii="Times New Roman" w:hAnsi="Times New Roman"/>
                <w:b/>
                <w:bCs/>
                <w:color w:val="auto"/>
                <w:sz w:val="19"/>
                <w:szCs w:val="19"/>
                <w:shd w:val="clear" w:color="auto" w:fill="FFFFFF" w:themeFill="background1"/>
                <w:lang w:val="lt-LT"/>
              </w:rPr>
            </w:pPr>
            <w:r w:rsidRPr="006722E3">
              <w:rPr>
                <w:rFonts w:ascii="Times New Roman" w:hAnsi="Times New Roman"/>
                <w:b/>
                <w:bCs/>
                <w:color w:val="auto"/>
                <w:sz w:val="19"/>
                <w:szCs w:val="19"/>
                <w:shd w:val="clear" w:color="auto" w:fill="FFFFFF" w:themeFill="background1"/>
                <w:lang w:val="lt-LT"/>
              </w:rPr>
              <w:t xml:space="preserve">Siūlomos pakuotės įkainis EUR be PVM </w:t>
            </w:r>
          </w:p>
          <w:p w14:paraId="1F5D6C39" w14:textId="77777777" w:rsidR="006722E3" w:rsidRPr="006722E3" w:rsidRDefault="006722E3" w:rsidP="00242809">
            <w:pPr>
              <w:pStyle w:val="Standard"/>
              <w:jc w:val="center"/>
              <w:rPr>
                <w:rFonts w:eastAsia="Calibri" w:cs="Calibri"/>
                <w:b/>
                <w:bCs/>
                <w:sz w:val="20"/>
                <w:szCs w:val="20"/>
              </w:rPr>
            </w:pPr>
          </w:p>
        </w:tc>
        <w:tc>
          <w:tcPr>
            <w:tcW w:w="1417" w:type="dxa"/>
            <w:tcBorders>
              <w:top w:val="single" w:sz="2" w:space="0" w:color="000000"/>
              <w:left w:val="single" w:sz="2" w:space="0" w:color="000000"/>
              <w:bottom w:val="single" w:sz="2" w:space="0" w:color="000000"/>
            </w:tcBorders>
            <w:tcMar>
              <w:top w:w="55" w:type="dxa"/>
              <w:left w:w="55" w:type="dxa"/>
              <w:bottom w:w="55" w:type="dxa"/>
              <w:right w:w="55" w:type="dxa"/>
            </w:tcMar>
          </w:tcPr>
          <w:p w14:paraId="5E0D8858" w14:textId="77777777" w:rsidR="006722E3" w:rsidRPr="006722E3" w:rsidRDefault="006722E3" w:rsidP="00242809">
            <w:pPr>
              <w:pStyle w:val="Body"/>
              <w:jc w:val="center"/>
              <w:rPr>
                <w:rFonts w:ascii="Times New Roman" w:hAnsi="Times New Roman"/>
                <w:b/>
                <w:bCs/>
                <w:color w:val="auto"/>
                <w:sz w:val="19"/>
                <w:szCs w:val="19"/>
                <w:shd w:val="clear" w:color="auto" w:fill="FFFFFF" w:themeFill="background1"/>
                <w:lang w:val="lt-LT"/>
              </w:rPr>
            </w:pPr>
          </w:p>
          <w:p w14:paraId="4834764E" w14:textId="77777777" w:rsidR="006722E3" w:rsidRPr="006722E3" w:rsidRDefault="006722E3" w:rsidP="00242809">
            <w:pPr>
              <w:pStyle w:val="Standard"/>
              <w:jc w:val="center"/>
            </w:pPr>
            <w:r w:rsidRPr="006722E3">
              <w:rPr>
                <w:b/>
                <w:bCs/>
                <w:sz w:val="19"/>
                <w:szCs w:val="19"/>
                <w:shd w:val="clear" w:color="auto" w:fill="FFFFFF" w:themeFill="background1"/>
              </w:rPr>
              <w:t>Siūlomos pakuotės įkainis EUR su PVM</w:t>
            </w:r>
          </w:p>
        </w:tc>
        <w:tc>
          <w:tcPr>
            <w:tcW w:w="1276" w:type="dxa"/>
            <w:tcBorders>
              <w:top w:val="single" w:sz="2" w:space="0" w:color="000000"/>
              <w:left w:val="single" w:sz="2" w:space="0" w:color="000000"/>
              <w:bottom w:val="single" w:sz="2" w:space="0" w:color="000000"/>
            </w:tcBorders>
            <w:tcMar>
              <w:top w:w="55" w:type="dxa"/>
              <w:left w:w="55" w:type="dxa"/>
              <w:bottom w:w="55" w:type="dxa"/>
              <w:right w:w="55" w:type="dxa"/>
            </w:tcMar>
          </w:tcPr>
          <w:p w14:paraId="1FAB5C1D" w14:textId="77777777" w:rsidR="006722E3" w:rsidRPr="006722E3" w:rsidRDefault="006722E3" w:rsidP="00242809">
            <w:pPr>
              <w:pStyle w:val="Body"/>
              <w:tabs>
                <w:tab w:val="left" w:pos="1296"/>
                <w:tab w:val="left" w:pos="2592"/>
              </w:tabs>
              <w:jc w:val="center"/>
              <w:rPr>
                <w:rFonts w:ascii="Times New Roman" w:hAnsi="Times New Roman"/>
                <w:b/>
                <w:bCs/>
                <w:color w:val="auto"/>
                <w:sz w:val="19"/>
                <w:szCs w:val="19"/>
                <w:shd w:val="clear" w:color="auto" w:fill="FFFFFF" w:themeFill="background1"/>
                <w:lang w:val="lt-LT"/>
              </w:rPr>
            </w:pPr>
          </w:p>
          <w:p w14:paraId="0BF98CD8" w14:textId="77777777" w:rsidR="006722E3" w:rsidRPr="006722E3" w:rsidRDefault="006722E3" w:rsidP="00242809">
            <w:pPr>
              <w:pStyle w:val="Standard"/>
              <w:jc w:val="center"/>
            </w:pPr>
            <w:r w:rsidRPr="006722E3">
              <w:rPr>
                <w:b/>
                <w:bCs/>
                <w:sz w:val="19"/>
                <w:szCs w:val="19"/>
                <w:shd w:val="clear" w:color="auto" w:fill="FFFFFF" w:themeFill="background1"/>
              </w:rPr>
              <w:t>Suma EUR be PVM</w:t>
            </w:r>
          </w:p>
        </w:tc>
        <w:tc>
          <w:tcPr>
            <w:tcW w:w="155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F9CF8CE" w14:textId="77777777" w:rsidR="006722E3" w:rsidRPr="006722E3" w:rsidRDefault="006722E3" w:rsidP="00242809">
            <w:pPr>
              <w:pStyle w:val="Body"/>
              <w:tabs>
                <w:tab w:val="left" w:pos="1296"/>
                <w:tab w:val="left" w:pos="2592"/>
              </w:tabs>
              <w:jc w:val="center"/>
              <w:rPr>
                <w:rFonts w:ascii="Times New Roman" w:hAnsi="Times New Roman"/>
                <w:b/>
                <w:bCs/>
                <w:color w:val="auto"/>
                <w:sz w:val="19"/>
                <w:szCs w:val="19"/>
                <w:shd w:val="clear" w:color="auto" w:fill="FFFFFF" w:themeFill="background1"/>
                <w:lang w:val="lt-LT"/>
              </w:rPr>
            </w:pPr>
          </w:p>
          <w:p w14:paraId="4401FBD5" w14:textId="77777777" w:rsidR="006722E3" w:rsidRPr="006722E3" w:rsidRDefault="006722E3" w:rsidP="00242809">
            <w:pPr>
              <w:pStyle w:val="Standard"/>
              <w:tabs>
                <w:tab w:val="left" w:pos="1296"/>
              </w:tabs>
              <w:jc w:val="center"/>
              <w:rPr>
                <w:rFonts w:eastAsia="Calibri" w:cs="Calibri"/>
                <w:b/>
                <w:bCs/>
                <w:sz w:val="20"/>
                <w:szCs w:val="20"/>
              </w:rPr>
            </w:pPr>
            <w:r w:rsidRPr="006722E3">
              <w:rPr>
                <w:rFonts w:cs="Times New Roman"/>
                <w:b/>
                <w:bCs/>
                <w:sz w:val="19"/>
                <w:szCs w:val="19"/>
                <w:shd w:val="clear" w:color="auto" w:fill="FFFFFF" w:themeFill="background1"/>
              </w:rPr>
              <w:t>Suma EUR su PVM</w:t>
            </w:r>
          </w:p>
        </w:tc>
      </w:tr>
      <w:tr w:rsidR="006722E3" w:rsidRPr="006722E3" w14:paraId="6279DEDC" w14:textId="77777777" w:rsidTr="00242809">
        <w:tc>
          <w:tcPr>
            <w:tcW w:w="1986" w:type="dxa"/>
            <w:tcBorders>
              <w:left w:val="single" w:sz="2" w:space="0" w:color="000000"/>
              <w:bottom w:val="single" w:sz="2" w:space="0" w:color="000000"/>
            </w:tcBorders>
            <w:tcMar>
              <w:top w:w="55" w:type="dxa"/>
              <w:left w:w="55" w:type="dxa"/>
              <w:bottom w:w="55" w:type="dxa"/>
              <w:right w:w="55" w:type="dxa"/>
            </w:tcMar>
          </w:tcPr>
          <w:p w14:paraId="42D53E99" w14:textId="77777777" w:rsidR="006722E3" w:rsidRPr="006722E3" w:rsidRDefault="006722E3" w:rsidP="00242809">
            <w:pPr>
              <w:pStyle w:val="Standard"/>
              <w:tabs>
                <w:tab w:val="left" w:pos="1296"/>
                <w:tab w:val="left" w:pos="2592"/>
              </w:tabs>
              <w:jc w:val="center"/>
            </w:pPr>
            <w:r w:rsidRPr="006722E3">
              <w:rPr>
                <w:b/>
                <w:bCs/>
                <w:sz w:val="20"/>
                <w:szCs w:val="20"/>
                <w:u w:val="single" w:color="000000"/>
              </w:rPr>
              <w:t xml:space="preserve">CRB </w:t>
            </w:r>
            <w:r w:rsidRPr="006722E3">
              <w:rPr>
                <w:i/>
                <w:iCs/>
                <w:sz w:val="20"/>
                <w:szCs w:val="20"/>
              </w:rPr>
              <w:t xml:space="preserve">Reagentai ir/ar papildomos tyrimo priemonės, reikalingos tyrimui atlikti su siūlomu analizatoriumi </w:t>
            </w:r>
            <w:r w:rsidRPr="006722E3">
              <w:rPr>
                <w:rFonts w:eastAsia="Calibri" w:cs="Calibri"/>
                <w:i/>
                <w:iCs/>
                <w:sz w:val="20"/>
                <w:szCs w:val="20"/>
              </w:rPr>
              <w:t>(</w:t>
            </w:r>
            <w:r w:rsidRPr="006722E3">
              <w:rPr>
                <w:rFonts w:eastAsia="Calibri" w:cs="Calibri"/>
                <w:b/>
                <w:bCs/>
                <w:i/>
                <w:iCs/>
                <w:sz w:val="20"/>
                <w:szCs w:val="20"/>
              </w:rPr>
              <w:t>įrašyti tikslius pavadinimus)</w:t>
            </w:r>
          </w:p>
        </w:tc>
        <w:tc>
          <w:tcPr>
            <w:tcW w:w="2418" w:type="dxa"/>
            <w:tcBorders>
              <w:left w:val="single" w:sz="2" w:space="0" w:color="000000"/>
              <w:bottom w:val="single" w:sz="2" w:space="0" w:color="000000"/>
            </w:tcBorders>
            <w:tcMar>
              <w:top w:w="55" w:type="dxa"/>
              <w:left w:w="55" w:type="dxa"/>
              <w:bottom w:w="55" w:type="dxa"/>
              <w:right w:w="55" w:type="dxa"/>
            </w:tcMar>
          </w:tcPr>
          <w:p w14:paraId="09CF55AB" w14:textId="77777777" w:rsidR="006722E3" w:rsidRPr="006722E3" w:rsidRDefault="006722E3" w:rsidP="00242809">
            <w:pPr>
              <w:pStyle w:val="Standard"/>
              <w:tabs>
                <w:tab w:val="left" w:pos="1296"/>
              </w:tabs>
              <w:jc w:val="center"/>
            </w:pPr>
            <w:r w:rsidRPr="006722E3">
              <w:rPr>
                <w:rFonts w:eastAsia="Calibri" w:cs="Calibri"/>
                <w:sz w:val="20"/>
                <w:szCs w:val="20"/>
              </w:rPr>
              <w:t>Reagentų rinkiniai su integruotais kapiliarais skirtais kapiliarinio kraujo paėmimui</w:t>
            </w:r>
          </w:p>
        </w:tc>
        <w:tc>
          <w:tcPr>
            <w:tcW w:w="1263" w:type="dxa"/>
            <w:tcBorders>
              <w:left w:val="single" w:sz="2" w:space="0" w:color="000000"/>
              <w:bottom w:val="single" w:sz="2" w:space="0" w:color="000000"/>
            </w:tcBorders>
            <w:tcMar>
              <w:top w:w="55" w:type="dxa"/>
              <w:left w:w="55" w:type="dxa"/>
              <w:bottom w:w="55" w:type="dxa"/>
              <w:right w:w="55" w:type="dxa"/>
            </w:tcMar>
          </w:tcPr>
          <w:p w14:paraId="72162BAD" w14:textId="77777777" w:rsidR="006722E3" w:rsidRPr="006722E3" w:rsidRDefault="006722E3" w:rsidP="00242809">
            <w:pPr>
              <w:pStyle w:val="TableContents"/>
              <w:jc w:val="center"/>
              <w:rPr>
                <w:sz w:val="20"/>
                <w:szCs w:val="20"/>
              </w:rPr>
            </w:pPr>
            <w:r w:rsidRPr="006722E3">
              <w:rPr>
                <w:sz w:val="20"/>
                <w:szCs w:val="20"/>
              </w:rPr>
              <w:t>1250</w:t>
            </w:r>
          </w:p>
        </w:tc>
        <w:tc>
          <w:tcPr>
            <w:tcW w:w="1418" w:type="dxa"/>
            <w:tcBorders>
              <w:left w:val="single" w:sz="2" w:space="0" w:color="000000"/>
              <w:bottom w:val="single" w:sz="2" w:space="0" w:color="000000"/>
            </w:tcBorders>
            <w:tcMar>
              <w:top w:w="55" w:type="dxa"/>
              <w:left w:w="55" w:type="dxa"/>
              <w:bottom w:w="55" w:type="dxa"/>
              <w:right w:w="55" w:type="dxa"/>
            </w:tcMar>
          </w:tcPr>
          <w:p w14:paraId="579692A4" w14:textId="77777777" w:rsidR="006722E3" w:rsidRPr="006722E3" w:rsidRDefault="006722E3" w:rsidP="00242809">
            <w:pPr>
              <w:pStyle w:val="TableContents"/>
              <w:jc w:val="center"/>
              <w:rPr>
                <w:sz w:val="20"/>
                <w:szCs w:val="20"/>
              </w:rPr>
            </w:pPr>
          </w:p>
        </w:tc>
        <w:tc>
          <w:tcPr>
            <w:tcW w:w="1134" w:type="dxa"/>
            <w:tcBorders>
              <w:left w:val="single" w:sz="2" w:space="0" w:color="000000"/>
              <w:bottom w:val="single" w:sz="2" w:space="0" w:color="000000"/>
            </w:tcBorders>
            <w:tcMar>
              <w:top w:w="55" w:type="dxa"/>
              <w:left w:w="55" w:type="dxa"/>
              <w:bottom w:w="55" w:type="dxa"/>
              <w:right w:w="55" w:type="dxa"/>
            </w:tcMar>
          </w:tcPr>
          <w:p w14:paraId="46849517" w14:textId="77777777" w:rsidR="006722E3" w:rsidRPr="006722E3" w:rsidRDefault="006722E3" w:rsidP="00242809">
            <w:pPr>
              <w:pStyle w:val="TableContents"/>
              <w:jc w:val="center"/>
              <w:rPr>
                <w:sz w:val="20"/>
                <w:szCs w:val="20"/>
              </w:rPr>
            </w:pPr>
          </w:p>
        </w:tc>
        <w:tc>
          <w:tcPr>
            <w:tcW w:w="1417" w:type="dxa"/>
            <w:tcBorders>
              <w:left w:val="single" w:sz="2" w:space="0" w:color="000000"/>
              <w:bottom w:val="single" w:sz="2" w:space="0" w:color="000000"/>
              <w:right w:val="single" w:sz="2" w:space="0" w:color="000000"/>
            </w:tcBorders>
          </w:tcPr>
          <w:p w14:paraId="67586254" w14:textId="77777777" w:rsidR="006722E3" w:rsidRPr="006722E3" w:rsidRDefault="006722E3" w:rsidP="00242809">
            <w:pPr>
              <w:pStyle w:val="TableContents"/>
              <w:jc w:val="center"/>
              <w:rPr>
                <w:sz w:val="20"/>
                <w:szCs w:val="20"/>
              </w:rPr>
            </w:pPr>
          </w:p>
        </w:tc>
        <w:tc>
          <w:tcPr>
            <w:tcW w:w="1418" w:type="dxa"/>
            <w:tcBorders>
              <w:left w:val="single" w:sz="2" w:space="0" w:color="000000"/>
              <w:bottom w:val="single" w:sz="2" w:space="0" w:color="000000"/>
            </w:tcBorders>
            <w:tcMar>
              <w:top w:w="55" w:type="dxa"/>
              <w:left w:w="55" w:type="dxa"/>
              <w:bottom w:w="55" w:type="dxa"/>
              <w:right w:w="55" w:type="dxa"/>
            </w:tcMar>
          </w:tcPr>
          <w:p w14:paraId="44C11B97" w14:textId="77777777" w:rsidR="006722E3" w:rsidRPr="006722E3" w:rsidRDefault="006722E3" w:rsidP="00242809">
            <w:pPr>
              <w:pStyle w:val="TableContents"/>
              <w:jc w:val="center"/>
              <w:rPr>
                <w:sz w:val="20"/>
                <w:szCs w:val="20"/>
              </w:rPr>
            </w:pPr>
          </w:p>
        </w:tc>
        <w:tc>
          <w:tcPr>
            <w:tcW w:w="1417" w:type="dxa"/>
            <w:tcBorders>
              <w:left w:val="single" w:sz="2" w:space="0" w:color="000000"/>
              <w:bottom w:val="single" w:sz="2" w:space="0" w:color="000000"/>
            </w:tcBorders>
            <w:tcMar>
              <w:top w:w="55" w:type="dxa"/>
              <w:left w:w="55" w:type="dxa"/>
              <w:bottom w:w="55" w:type="dxa"/>
              <w:right w:w="55" w:type="dxa"/>
            </w:tcMar>
          </w:tcPr>
          <w:p w14:paraId="3F4C38FC" w14:textId="77777777" w:rsidR="006722E3" w:rsidRPr="006722E3" w:rsidRDefault="006722E3" w:rsidP="00242809">
            <w:pPr>
              <w:pStyle w:val="TableContents"/>
              <w:jc w:val="center"/>
              <w:rPr>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6A33002C" w14:textId="77777777" w:rsidR="006722E3" w:rsidRPr="006722E3" w:rsidRDefault="006722E3" w:rsidP="00242809">
            <w:pPr>
              <w:pStyle w:val="TableContents"/>
              <w:jc w:val="center"/>
              <w:rPr>
                <w:sz w:val="20"/>
                <w:szCs w:val="20"/>
              </w:rP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19A9604" w14:textId="77777777" w:rsidR="006722E3" w:rsidRPr="006722E3" w:rsidRDefault="006722E3" w:rsidP="00242809">
            <w:pPr>
              <w:pStyle w:val="TableContents"/>
              <w:jc w:val="center"/>
              <w:rPr>
                <w:sz w:val="20"/>
                <w:szCs w:val="20"/>
              </w:rPr>
            </w:pPr>
          </w:p>
        </w:tc>
      </w:tr>
      <w:tr w:rsidR="006722E3" w:rsidRPr="006722E3" w14:paraId="72274DD3" w14:textId="77777777" w:rsidTr="00242809">
        <w:tc>
          <w:tcPr>
            <w:tcW w:w="1986" w:type="dxa"/>
            <w:tcBorders>
              <w:left w:val="single" w:sz="2" w:space="0" w:color="000000"/>
              <w:bottom w:val="single" w:sz="2" w:space="0" w:color="000000"/>
            </w:tcBorders>
            <w:tcMar>
              <w:top w:w="55" w:type="dxa"/>
              <w:left w:w="55" w:type="dxa"/>
              <w:bottom w:w="55" w:type="dxa"/>
              <w:right w:w="55" w:type="dxa"/>
            </w:tcMar>
          </w:tcPr>
          <w:p w14:paraId="78677BBB" w14:textId="77777777" w:rsidR="006722E3" w:rsidRPr="006722E3" w:rsidRDefault="006722E3" w:rsidP="00242809">
            <w:pPr>
              <w:pStyle w:val="Standard"/>
              <w:tabs>
                <w:tab w:val="left" w:pos="1296"/>
                <w:tab w:val="left" w:pos="2592"/>
              </w:tabs>
            </w:pPr>
            <w:r w:rsidRPr="006722E3">
              <w:rPr>
                <w:b/>
                <w:bCs/>
                <w:sz w:val="20"/>
                <w:szCs w:val="20"/>
                <w:u w:val="single" w:color="000000"/>
              </w:rPr>
              <w:t>PT(INR)</w:t>
            </w:r>
            <w:r w:rsidRPr="006722E3">
              <w:rPr>
                <w:i/>
                <w:iCs/>
                <w:sz w:val="20"/>
                <w:szCs w:val="20"/>
              </w:rPr>
              <w:t xml:space="preserve"> Reagentai ir/ar papildomos tyrimo priemonės, reikalingos tyrimui atlikti su siūlomu analizatoriumi</w:t>
            </w:r>
          </w:p>
          <w:p w14:paraId="35029EA9" w14:textId="77777777" w:rsidR="006722E3" w:rsidRPr="006722E3" w:rsidRDefault="006722E3" w:rsidP="00242809">
            <w:pPr>
              <w:pStyle w:val="Standard"/>
              <w:tabs>
                <w:tab w:val="left" w:pos="1296"/>
                <w:tab w:val="left" w:pos="2592"/>
              </w:tabs>
              <w:jc w:val="center"/>
            </w:pPr>
            <w:r w:rsidRPr="006722E3">
              <w:rPr>
                <w:rFonts w:eastAsia="Calibri" w:cs="Calibri"/>
                <w:i/>
                <w:iCs/>
                <w:sz w:val="20"/>
                <w:szCs w:val="20"/>
              </w:rPr>
              <w:t>(</w:t>
            </w:r>
            <w:r w:rsidRPr="006722E3">
              <w:rPr>
                <w:rFonts w:eastAsia="Calibri" w:cs="Calibri"/>
                <w:b/>
                <w:bCs/>
                <w:i/>
                <w:iCs/>
                <w:sz w:val="20"/>
                <w:szCs w:val="20"/>
              </w:rPr>
              <w:t>įrašyti tikslius pavadinimus)</w:t>
            </w:r>
          </w:p>
        </w:tc>
        <w:tc>
          <w:tcPr>
            <w:tcW w:w="2418" w:type="dxa"/>
            <w:tcBorders>
              <w:left w:val="single" w:sz="2" w:space="0" w:color="000000"/>
              <w:bottom w:val="single" w:sz="2" w:space="0" w:color="000000"/>
            </w:tcBorders>
            <w:tcMar>
              <w:top w:w="55" w:type="dxa"/>
              <w:left w:w="55" w:type="dxa"/>
              <w:bottom w:w="55" w:type="dxa"/>
              <w:right w:w="55" w:type="dxa"/>
            </w:tcMar>
          </w:tcPr>
          <w:p w14:paraId="408D7842" w14:textId="77777777" w:rsidR="006722E3" w:rsidRPr="006722E3" w:rsidRDefault="006722E3" w:rsidP="00242809">
            <w:pPr>
              <w:pStyle w:val="Body"/>
              <w:tabs>
                <w:tab w:val="left" w:pos="1296"/>
              </w:tabs>
              <w:jc w:val="center"/>
              <w:rPr>
                <w:rFonts w:ascii="Times New Roman" w:hAnsi="Times New Roman"/>
                <w:color w:val="auto"/>
                <w:lang w:val="lt-LT"/>
              </w:rPr>
            </w:pPr>
            <w:r w:rsidRPr="006722E3">
              <w:rPr>
                <w:rFonts w:ascii="Times New Roman" w:hAnsi="Times New Roman"/>
                <w:color w:val="auto"/>
                <w:lang w:val="lt-LT"/>
              </w:rPr>
              <w:t>Reagentų rinkiniai pilnai paruošti darbui</w:t>
            </w:r>
          </w:p>
        </w:tc>
        <w:tc>
          <w:tcPr>
            <w:tcW w:w="1263" w:type="dxa"/>
            <w:tcBorders>
              <w:left w:val="single" w:sz="2" w:space="0" w:color="000000"/>
              <w:bottom w:val="single" w:sz="2" w:space="0" w:color="000000"/>
            </w:tcBorders>
            <w:tcMar>
              <w:top w:w="55" w:type="dxa"/>
              <w:left w:w="55" w:type="dxa"/>
              <w:bottom w:w="55" w:type="dxa"/>
              <w:right w:w="55" w:type="dxa"/>
            </w:tcMar>
          </w:tcPr>
          <w:p w14:paraId="0E4B6508" w14:textId="77777777" w:rsidR="006722E3" w:rsidRPr="006722E3" w:rsidRDefault="006722E3" w:rsidP="00242809">
            <w:pPr>
              <w:pStyle w:val="TableContents"/>
              <w:jc w:val="center"/>
              <w:rPr>
                <w:sz w:val="20"/>
                <w:szCs w:val="20"/>
              </w:rPr>
            </w:pPr>
            <w:r w:rsidRPr="006722E3">
              <w:rPr>
                <w:sz w:val="20"/>
                <w:szCs w:val="20"/>
              </w:rPr>
              <w:t>50</w:t>
            </w:r>
          </w:p>
        </w:tc>
        <w:tc>
          <w:tcPr>
            <w:tcW w:w="1418" w:type="dxa"/>
            <w:tcBorders>
              <w:left w:val="single" w:sz="2" w:space="0" w:color="000000"/>
              <w:bottom w:val="single" w:sz="2" w:space="0" w:color="000000"/>
            </w:tcBorders>
            <w:tcMar>
              <w:top w:w="55" w:type="dxa"/>
              <w:left w:w="55" w:type="dxa"/>
              <w:bottom w:w="55" w:type="dxa"/>
              <w:right w:w="55" w:type="dxa"/>
            </w:tcMar>
          </w:tcPr>
          <w:p w14:paraId="7D6F8A57" w14:textId="77777777" w:rsidR="006722E3" w:rsidRPr="006722E3" w:rsidRDefault="006722E3" w:rsidP="00242809">
            <w:pPr>
              <w:pStyle w:val="TableContents"/>
              <w:jc w:val="center"/>
              <w:rPr>
                <w:sz w:val="20"/>
                <w:szCs w:val="20"/>
              </w:rPr>
            </w:pPr>
          </w:p>
        </w:tc>
        <w:tc>
          <w:tcPr>
            <w:tcW w:w="1134" w:type="dxa"/>
            <w:tcBorders>
              <w:left w:val="single" w:sz="2" w:space="0" w:color="000000"/>
              <w:bottom w:val="single" w:sz="2" w:space="0" w:color="000000"/>
            </w:tcBorders>
            <w:tcMar>
              <w:top w:w="55" w:type="dxa"/>
              <w:left w:w="55" w:type="dxa"/>
              <w:bottom w:w="55" w:type="dxa"/>
              <w:right w:w="55" w:type="dxa"/>
            </w:tcMar>
          </w:tcPr>
          <w:p w14:paraId="3B1B32C7" w14:textId="77777777" w:rsidR="006722E3" w:rsidRPr="006722E3" w:rsidRDefault="006722E3" w:rsidP="00242809">
            <w:pPr>
              <w:pStyle w:val="TableContents"/>
              <w:jc w:val="center"/>
              <w:rPr>
                <w:sz w:val="20"/>
                <w:szCs w:val="20"/>
              </w:rPr>
            </w:pPr>
          </w:p>
        </w:tc>
        <w:tc>
          <w:tcPr>
            <w:tcW w:w="1417" w:type="dxa"/>
            <w:tcBorders>
              <w:left w:val="single" w:sz="2" w:space="0" w:color="000000"/>
              <w:bottom w:val="single" w:sz="2" w:space="0" w:color="000000"/>
              <w:right w:val="single" w:sz="2" w:space="0" w:color="000000"/>
            </w:tcBorders>
          </w:tcPr>
          <w:p w14:paraId="1D77C9D9" w14:textId="77777777" w:rsidR="006722E3" w:rsidRPr="006722E3" w:rsidRDefault="006722E3" w:rsidP="00242809">
            <w:pPr>
              <w:pStyle w:val="TableContents"/>
              <w:jc w:val="center"/>
              <w:rPr>
                <w:sz w:val="20"/>
                <w:szCs w:val="20"/>
              </w:rPr>
            </w:pPr>
          </w:p>
        </w:tc>
        <w:tc>
          <w:tcPr>
            <w:tcW w:w="1418" w:type="dxa"/>
            <w:tcBorders>
              <w:left w:val="single" w:sz="2" w:space="0" w:color="000000"/>
              <w:bottom w:val="single" w:sz="2" w:space="0" w:color="000000"/>
            </w:tcBorders>
            <w:tcMar>
              <w:top w:w="55" w:type="dxa"/>
              <w:left w:w="55" w:type="dxa"/>
              <w:bottom w:w="55" w:type="dxa"/>
              <w:right w:w="55" w:type="dxa"/>
            </w:tcMar>
          </w:tcPr>
          <w:p w14:paraId="17873D3C" w14:textId="77777777" w:rsidR="006722E3" w:rsidRPr="006722E3" w:rsidRDefault="006722E3" w:rsidP="00242809">
            <w:pPr>
              <w:pStyle w:val="TableContents"/>
              <w:jc w:val="center"/>
              <w:rPr>
                <w:sz w:val="20"/>
                <w:szCs w:val="20"/>
              </w:rPr>
            </w:pPr>
          </w:p>
        </w:tc>
        <w:tc>
          <w:tcPr>
            <w:tcW w:w="1417" w:type="dxa"/>
            <w:tcBorders>
              <w:left w:val="single" w:sz="2" w:space="0" w:color="000000"/>
              <w:bottom w:val="single" w:sz="2" w:space="0" w:color="000000"/>
            </w:tcBorders>
            <w:tcMar>
              <w:top w:w="55" w:type="dxa"/>
              <w:left w:w="55" w:type="dxa"/>
              <w:bottom w:w="55" w:type="dxa"/>
              <w:right w:w="55" w:type="dxa"/>
            </w:tcMar>
          </w:tcPr>
          <w:p w14:paraId="3A44F180" w14:textId="77777777" w:rsidR="006722E3" w:rsidRPr="006722E3" w:rsidRDefault="006722E3" w:rsidP="00242809">
            <w:pPr>
              <w:pStyle w:val="TableContents"/>
              <w:jc w:val="center"/>
              <w:rPr>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01F19904" w14:textId="77777777" w:rsidR="006722E3" w:rsidRPr="006722E3" w:rsidRDefault="006722E3" w:rsidP="00242809">
            <w:pPr>
              <w:pStyle w:val="TableContents"/>
              <w:jc w:val="center"/>
              <w:rPr>
                <w:sz w:val="20"/>
                <w:szCs w:val="20"/>
              </w:rP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87D5F1" w14:textId="77777777" w:rsidR="006722E3" w:rsidRPr="006722E3" w:rsidRDefault="006722E3" w:rsidP="00242809">
            <w:pPr>
              <w:pStyle w:val="TableContents"/>
              <w:jc w:val="center"/>
              <w:rPr>
                <w:sz w:val="20"/>
                <w:szCs w:val="20"/>
              </w:rPr>
            </w:pPr>
          </w:p>
        </w:tc>
      </w:tr>
      <w:tr w:rsidR="006722E3" w:rsidRPr="006722E3" w14:paraId="3CA229CB" w14:textId="77777777" w:rsidTr="00242809">
        <w:tc>
          <w:tcPr>
            <w:tcW w:w="1986" w:type="dxa"/>
            <w:tcBorders>
              <w:left w:val="single" w:sz="2" w:space="0" w:color="000000"/>
              <w:bottom w:val="single" w:sz="2" w:space="0" w:color="000000"/>
            </w:tcBorders>
            <w:tcMar>
              <w:top w:w="55" w:type="dxa"/>
              <w:left w:w="55" w:type="dxa"/>
              <w:bottom w:w="55" w:type="dxa"/>
              <w:right w:w="55" w:type="dxa"/>
            </w:tcMar>
          </w:tcPr>
          <w:p w14:paraId="68E18F3C" w14:textId="77777777" w:rsidR="006722E3" w:rsidRPr="006722E3" w:rsidRDefault="006722E3" w:rsidP="00242809">
            <w:pPr>
              <w:pStyle w:val="Standard"/>
              <w:tabs>
                <w:tab w:val="left" w:pos="1296"/>
                <w:tab w:val="left" w:pos="2592"/>
              </w:tabs>
            </w:pPr>
            <w:r w:rsidRPr="006722E3">
              <w:rPr>
                <w:b/>
                <w:bCs/>
                <w:sz w:val="20"/>
                <w:szCs w:val="20"/>
                <w:u w:val="single" w:color="000000"/>
              </w:rPr>
              <w:t>D-</w:t>
            </w:r>
            <w:proofErr w:type="spellStart"/>
            <w:r w:rsidRPr="006722E3">
              <w:rPr>
                <w:b/>
                <w:bCs/>
                <w:sz w:val="20"/>
                <w:szCs w:val="20"/>
                <w:u w:val="single" w:color="000000"/>
              </w:rPr>
              <w:t>dimero</w:t>
            </w:r>
            <w:proofErr w:type="spellEnd"/>
            <w:r w:rsidRPr="006722E3">
              <w:rPr>
                <w:b/>
                <w:bCs/>
                <w:sz w:val="20"/>
                <w:szCs w:val="20"/>
                <w:u w:val="single" w:color="000000"/>
              </w:rPr>
              <w:t xml:space="preserve"> </w:t>
            </w:r>
            <w:r w:rsidRPr="006722E3">
              <w:rPr>
                <w:i/>
                <w:iCs/>
                <w:sz w:val="20"/>
                <w:szCs w:val="20"/>
              </w:rPr>
              <w:t>Reagentai ir/ar papildomos tyrimo priemonės, reikalingos tyrimui atlikti su siūlomu analizatoriumi</w:t>
            </w:r>
          </w:p>
          <w:p w14:paraId="3040ED1B" w14:textId="77777777" w:rsidR="006722E3" w:rsidRPr="006722E3" w:rsidRDefault="006722E3" w:rsidP="00242809">
            <w:pPr>
              <w:pStyle w:val="Standard"/>
              <w:tabs>
                <w:tab w:val="left" w:pos="1296"/>
                <w:tab w:val="left" w:pos="2592"/>
              </w:tabs>
              <w:jc w:val="center"/>
            </w:pPr>
            <w:r w:rsidRPr="006722E3">
              <w:rPr>
                <w:rFonts w:eastAsia="Calibri" w:cs="Calibri"/>
                <w:i/>
                <w:iCs/>
                <w:sz w:val="20"/>
                <w:szCs w:val="20"/>
              </w:rPr>
              <w:lastRenderedPageBreak/>
              <w:t>(</w:t>
            </w:r>
            <w:r w:rsidRPr="006722E3">
              <w:rPr>
                <w:rFonts w:eastAsia="Calibri" w:cs="Calibri"/>
                <w:b/>
                <w:bCs/>
                <w:i/>
                <w:iCs/>
                <w:sz w:val="20"/>
                <w:szCs w:val="20"/>
              </w:rPr>
              <w:t>įrašyti tikslius pavadinimus)</w:t>
            </w:r>
          </w:p>
        </w:tc>
        <w:tc>
          <w:tcPr>
            <w:tcW w:w="2418" w:type="dxa"/>
            <w:tcBorders>
              <w:left w:val="single" w:sz="2" w:space="0" w:color="000000"/>
              <w:bottom w:val="single" w:sz="2" w:space="0" w:color="000000"/>
            </w:tcBorders>
            <w:tcMar>
              <w:top w:w="55" w:type="dxa"/>
              <w:left w:w="55" w:type="dxa"/>
              <w:bottom w:w="55" w:type="dxa"/>
              <w:right w:w="55" w:type="dxa"/>
            </w:tcMar>
          </w:tcPr>
          <w:p w14:paraId="45D4E566" w14:textId="77777777" w:rsidR="006722E3" w:rsidRPr="006722E3" w:rsidRDefault="006722E3" w:rsidP="00242809">
            <w:pPr>
              <w:pStyle w:val="Body"/>
              <w:tabs>
                <w:tab w:val="left" w:pos="1296"/>
              </w:tabs>
              <w:jc w:val="center"/>
              <w:rPr>
                <w:rFonts w:ascii="Times New Roman" w:hAnsi="Times New Roman"/>
                <w:color w:val="auto"/>
                <w:lang w:val="lt-LT"/>
              </w:rPr>
            </w:pPr>
            <w:r w:rsidRPr="006722E3">
              <w:rPr>
                <w:rFonts w:ascii="Times New Roman" w:hAnsi="Times New Roman"/>
                <w:color w:val="auto"/>
                <w:lang w:val="lt-LT"/>
              </w:rPr>
              <w:lastRenderedPageBreak/>
              <w:t>Reagentų rinkiniai pilnai paruošti darbui</w:t>
            </w:r>
          </w:p>
        </w:tc>
        <w:tc>
          <w:tcPr>
            <w:tcW w:w="1263" w:type="dxa"/>
            <w:tcBorders>
              <w:left w:val="single" w:sz="2" w:space="0" w:color="000000"/>
              <w:bottom w:val="single" w:sz="2" w:space="0" w:color="000000"/>
            </w:tcBorders>
            <w:tcMar>
              <w:top w:w="55" w:type="dxa"/>
              <w:left w:w="55" w:type="dxa"/>
              <w:bottom w:w="55" w:type="dxa"/>
              <w:right w:w="55" w:type="dxa"/>
            </w:tcMar>
          </w:tcPr>
          <w:p w14:paraId="13714390" w14:textId="77777777" w:rsidR="006722E3" w:rsidRPr="006722E3" w:rsidRDefault="006722E3" w:rsidP="00242809">
            <w:pPr>
              <w:pStyle w:val="TableContents"/>
              <w:jc w:val="center"/>
              <w:rPr>
                <w:sz w:val="20"/>
                <w:szCs w:val="20"/>
              </w:rPr>
            </w:pPr>
            <w:r w:rsidRPr="006722E3">
              <w:rPr>
                <w:sz w:val="20"/>
                <w:szCs w:val="20"/>
              </w:rPr>
              <w:t>20</w:t>
            </w:r>
          </w:p>
        </w:tc>
        <w:tc>
          <w:tcPr>
            <w:tcW w:w="1418" w:type="dxa"/>
            <w:tcBorders>
              <w:left w:val="single" w:sz="2" w:space="0" w:color="000000"/>
              <w:bottom w:val="single" w:sz="2" w:space="0" w:color="000000"/>
            </w:tcBorders>
            <w:tcMar>
              <w:top w:w="55" w:type="dxa"/>
              <w:left w:w="55" w:type="dxa"/>
              <w:bottom w:w="55" w:type="dxa"/>
              <w:right w:w="55" w:type="dxa"/>
            </w:tcMar>
          </w:tcPr>
          <w:p w14:paraId="7B39A60E" w14:textId="77777777" w:rsidR="006722E3" w:rsidRPr="006722E3" w:rsidRDefault="006722E3" w:rsidP="00242809">
            <w:pPr>
              <w:pStyle w:val="TableContents"/>
              <w:jc w:val="center"/>
              <w:rPr>
                <w:sz w:val="20"/>
                <w:szCs w:val="20"/>
              </w:rPr>
            </w:pPr>
          </w:p>
        </w:tc>
        <w:tc>
          <w:tcPr>
            <w:tcW w:w="1134" w:type="dxa"/>
            <w:tcBorders>
              <w:left w:val="single" w:sz="2" w:space="0" w:color="000000"/>
              <w:bottom w:val="single" w:sz="2" w:space="0" w:color="000000"/>
            </w:tcBorders>
            <w:tcMar>
              <w:top w:w="55" w:type="dxa"/>
              <w:left w:w="55" w:type="dxa"/>
              <w:bottom w:w="55" w:type="dxa"/>
              <w:right w:w="55" w:type="dxa"/>
            </w:tcMar>
          </w:tcPr>
          <w:p w14:paraId="6DA45082" w14:textId="77777777" w:rsidR="006722E3" w:rsidRPr="006722E3" w:rsidRDefault="006722E3" w:rsidP="00242809">
            <w:pPr>
              <w:pStyle w:val="TableContents"/>
              <w:jc w:val="center"/>
              <w:rPr>
                <w:sz w:val="20"/>
                <w:szCs w:val="20"/>
              </w:rPr>
            </w:pPr>
          </w:p>
        </w:tc>
        <w:tc>
          <w:tcPr>
            <w:tcW w:w="1417" w:type="dxa"/>
            <w:tcBorders>
              <w:left w:val="single" w:sz="2" w:space="0" w:color="000000"/>
              <w:bottom w:val="single" w:sz="2" w:space="0" w:color="000000"/>
              <w:right w:val="single" w:sz="2" w:space="0" w:color="000000"/>
            </w:tcBorders>
          </w:tcPr>
          <w:p w14:paraId="53B17AF2" w14:textId="77777777" w:rsidR="006722E3" w:rsidRPr="006722E3" w:rsidRDefault="006722E3" w:rsidP="00242809">
            <w:pPr>
              <w:pStyle w:val="TableContents"/>
              <w:jc w:val="center"/>
              <w:rPr>
                <w:sz w:val="20"/>
                <w:szCs w:val="20"/>
              </w:rPr>
            </w:pPr>
          </w:p>
        </w:tc>
        <w:tc>
          <w:tcPr>
            <w:tcW w:w="1418" w:type="dxa"/>
            <w:tcBorders>
              <w:left w:val="single" w:sz="2" w:space="0" w:color="000000"/>
              <w:bottom w:val="single" w:sz="2" w:space="0" w:color="000000"/>
            </w:tcBorders>
            <w:tcMar>
              <w:top w:w="55" w:type="dxa"/>
              <w:left w:w="55" w:type="dxa"/>
              <w:bottom w:w="55" w:type="dxa"/>
              <w:right w:w="55" w:type="dxa"/>
            </w:tcMar>
          </w:tcPr>
          <w:p w14:paraId="5AC66928" w14:textId="77777777" w:rsidR="006722E3" w:rsidRPr="006722E3" w:rsidRDefault="006722E3" w:rsidP="00242809">
            <w:pPr>
              <w:pStyle w:val="TableContents"/>
              <w:jc w:val="center"/>
              <w:rPr>
                <w:sz w:val="20"/>
                <w:szCs w:val="20"/>
              </w:rPr>
            </w:pPr>
          </w:p>
        </w:tc>
        <w:tc>
          <w:tcPr>
            <w:tcW w:w="1417" w:type="dxa"/>
            <w:tcBorders>
              <w:left w:val="single" w:sz="2" w:space="0" w:color="000000"/>
              <w:bottom w:val="single" w:sz="2" w:space="0" w:color="000000"/>
            </w:tcBorders>
            <w:tcMar>
              <w:top w:w="55" w:type="dxa"/>
              <w:left w:w="55" w:type="dxa"/>
              <w:bottom w:w="55" w:type="dxa"/>
              <w:right w:w="55" w:type="dxa"/>
            </w:tcMar>
          </w:tcPr>
          <w:p w14:paraId="08BD1C2B" w14:textId="77777777" w:rsidR="006722E3" w:rsidRPr="006722E3" w:rsidRDefault="006722E3" w:rsidP="00242809">
            <w:pPr>
              <w:pStyle w:val="TableContents"/>
              <w:jc w:val="center"/>
              <w:rPr>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59EE6208" w14:textId="77777777" w:rsidR="006722E3" w:rsidRPr="006722E3" w:rsidRDefault="006722E3" w:rsidP="00242809">
            <w:pPr>
              <w:pStyle w:val="TableContents"/>
              <w:jc w:val="center"/>
              <w:rPr>
                <w:sz w:val="20"/>
                <w:szCs w:val="20"/>
              </w:rP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933A087" w14:textId="77777777" w:rsidR="006722E3" w:rsidRPr="006722E3" w:rsidRDefault="006722E3" w:rsidP="00242809">
            <w:pPr>
              <w:pStyle w:val="TableContents"/>
              <w:jc w:val="center"/>
              <w:rPr>
                <w:sz w:val="20"/>
                <w:szCs w:val="20"/>
              </w:rPr>
            </w:pPr>
          </w:p>
        </w:tc>
      </w:tr>
      <w:tr w:rsidR="006722E3" w:rsidRPr="006722E3" w14:paraId="04D07602" w14:textId="77777777" w:rsidTr="00242809">
        <w:tc>
          <w:tcPr>
            <w:tcW w:w="13747" w:type="dxa"/>
            <w:gridSpan w:val="9"/>
            <w:tcBorders>
              <w:left w:val="single" w:sz="2" w:space="0" w:color="000000"/>
              <w:bottom w:val="single" w:sz="2" w:space="0" w:color="000000"/>
            </w:tcBorders>
          </w:tcPr>
          <w:p w14:paraId="342A26EA" w14:textId="77777777" w:rsidR="006722E3" w:rsidRPr="006722E3" w:rsidRDefault="006722E3" w:rsidP="00242809">
            <w:pPr>
              <w:pStyle w:val="TableContents"/>
              <w:jc w:val="center"/>
              <w:rPr>
                <w:sz w:val="20"/>
                <w:szCs w:val="20"/>
              </w:rPr>
            </w:pPr>
            <w:r w:rsidRPr="006722E3">
              <w:rPr>
                <w:b/>
                <w:bCs/>
                <w:sz w:val="20"/>
                <w:szCs w:val="20"/>
              </w:rPr>
              <w:t xml:space="preserve">                                                                                                                                                                                                                Bendra pirkimo dalies suma su PVM:</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023B480" w14:textId="77777777" w:rsidR="006722E3" w:rsidRPr="006722E3" w:rsidRDefault="006722E3" w:rsidP="00242809">
            <w:pPr>
              <w:pStyle w:val="TableContents"/>
              <w:jc w:val="center"/>
              <w:rPr>
                <w:sz w:val="20"/>
                <w:szCs w:val="20"/>
              </w:rPr>
            </w:pPr>
          </w:p>
        </w:tc>
      </w:tr>
    </w:tbl>
    <w:p w14:paraId="4C4BE698" w14:textId="77777777" w:rsidR="006722E3" w:rsidRPr="006722E3" w:rsidRDefault="006722E3" w:rsidP="006722E3">
      <w:pPr>
        <w:pStyle w:val="Standard"/>
      </w:pPr>
      <w:r w:rsidRPr="006722E3">
        <w:rPr>
          <w:rFonts w:eastAsia="Times New Roman" w:cs="Times New Roman"/>
          <w:b/>
          <w:bCs/>
        </w:rPr>
        <w:t xml:space="preserve">4 dalies bendra pirkimo dalies kaina EUR su PVM: </w:t>
      </w:r>
      <w:r w:rsidRPr="006722E3">
        <w:rPr>
          <w:rFonts w:eastAsia="Times New Roman" w:cs="Times New Roman"/>
          <w:b/>
          <w:bCs/>
          <w:i/>
          <w:iCs/>
        </w:rPr>
        <w:t xml:space="preserve">............. . </w:t>
      </w:r>
    </w:p>
    <w:p w14:paraId="16DA3415"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eastAsia="Times New Roman" w:cs="Times New Roman"/>
          <w:sz w:val="22"/>
          <w:szCs w:val="22"/>
        </w:rPr>
      </w:pPr>
    </w:p>
    <w:p w14:paraId="4C0CBB75"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eastAsia="Calibri" w:cs="Calibri"/>
          <w:sz w:val="22"/>
          <w:szCs w:val="22"/>
        </w:rPr>
      </w:pPr>
      <w:r w:rsidRPr="006722E3">
        <w:rPr>
          <w:rFonts w:eastAsia="Calibri" w:cs="Calibri"/>
          <w:sz w:val="22"/>
          <w:szCs w:val="22"/>
        </w:rPr>
        <w:t>PASTABOS:</w:t>
      </w:r>
    </w:p>
    <w:p w14:paraId="1F804954"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pPr>
      <w:r w:rsidRPr="006722E3">
        <w:rPr>
          <w:rFonts w:eastAsia="Calibri" w:cs="Calibri"/>
          <w:sz w:val="22"/>
          <w:szCs w:val="22"/>
        </w:rPr>
        <w:t xml:space="preserve">1. </w:t>
      </w:r>
      <w:r w:rsidRPr="006722E3">
        <w:rPr>
          <w:sz w:val="22"/>
          <w:szCs w:val="22"/>
        </w:rPr>
        <w:t xml:space="preserve">Tiekėjas privalo įvertinti ir nurodyti (įrašyti) visas reikiamas </w:t>
      </w:r>
      <w:proofErr w:type="spellStart"/>
      <w:r w:rsidRPr="006722E3">
        <w:rPr>
          <w:sz w:val="22"/>
          <w:szCs w:val="22"/>
        </w:rPr>
        <w:t>sudedamasias</w:t>
      </w:r>
      <w:proofErr w:type="spellEnd"/>
      <w:r w:rsidRPr="006722E3">
        <w:rPr>
          <w:sz w:val="22"/>
          <w:szCs w:val="22"/>
        </w:rPr>
        <w:t xml:space="preserve"> dalis tyrimui atlikti.</w:t>
      </w:r>
    </w:p>
    <w:p w14:paraId="1789DC7B"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pPr>
      <w:r w:rsidRPr="006722E3">
        <w:rPr>
          <w:sz w:val="22"/>
          <w:szCs w:val="22"/>
        </w:rPr>
        <w:t>2. Pateikti reikalingą reagentų ir kitų priemonių ir kontrolinių medžiagų (atliekant kasdieninę 2-jų lygių kokybės kontrolę) kiekį, numatomam nurodytų tyrimų skaičiui per 12 mėn. atlikimui.</w:t>
      </w:r>
    </w:p>
    <w:p w14:paraId="1EDC20AB"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pPr>
      <w:r w:rsidRPr="006722E3">
        <w:rPr>
          <w:rFonts w:eastAsia="Calibri" w:cs="Calibri"/>
          <w:sz w:val="22"/>
          <w:szCs w:val="22"/>
        </w:rPr>
        <w:t>3. Reagentai ir papildomos medžiagos / priemonės turi būti paženklinti CE arba lygiaverčiu ženklu.</w:t>
      </w:r>
    </w:p>
    <w:p w14:paraId="7DDE0C9F"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pPr>
      <w:r w:rsidRPr="006722E3">
        <w:rPr>
          <w:rFonts w:eastAsia="Calibri" w:cs="Calibri"/>
          <w:sz w:val="22"/>
          <w:szCs w:val="22"/>
        </w:rPr>
        <w:t>4. Visos siūlomos prekės turi būti originalios, tinkamos darbui siūlomam analizatoriui (pateikti gamintojo patvirtinimą).</w:t>
      </w:r>
    </w:p>
    <w:p w14:paraId="4A971B0F"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pPr>
      <w:r w:rsidRPr="006722E3">
        <w:rPr>
          <w:rFonts w:eastAsia="Calibri" w:cs="Calibri"/>
          <w:sz w:val="22"/>
          <w:szCs w:val="22"/>
        </w:rPr>
        <w:t>5. Tyrimo priemones reikalingas tiksliniam tyrimui atlikti tiekėjai privalo nurodyti patys užpildydami specifikacijoje pateikti lenteles, nebūtinai vadovaujantis tuo kas dalinai nurodyta specifikacijoje, tačiau būtina nurodyti visą spektrą priemonių užtikrinančių kokybišką tyrimo atlikimą.</w:t>
      </w:r>
    </w:p>
    <w:p w14:paraId="21F5EC7D"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rPr>
          <w:rFonts w:eastAsia="Times New Roman" w:cs="Times New Roman"/>
          <w:sz w:val="22"/>
          <w:szCs w:val="22"/>
        </w:rPr>
      </w:pPr>
    </w:p>
    <w:p w14:paraId="727E294F"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pPr>
      <w:r w:rsidRPr="006722E3">
        <w:rPr>
          <w:rFonts w:eastAsia="Calibri" w:cs="Calibri"/>
          <w:b/>
          <w:bCs/>
          <w:sz w:val="22"/>
          <w:szCs w:val="22"/>
        </w:rPr>
        <w:t>REIKALAVIMAI CRB, PT(INR), ir D-</w:t>
      </w:r>
      <w:proofErr w:type="spellStart"/>
      <w:r w:rsidRPr="006722E3">
        <w:rPr>
          <w:rFonts w:eastAsia="Calibri" w:cs="Calibri"/>
          <w:b/>
          <w:bCs/>
          <w:sz w:val="22"/>
          <w:szCs w:val="22"/>
        </w:rPr>
        <w:t>Dimerų</w:t>
      </w:r>
      <w:proofErr w:type="spellEnd"/>
      <w:r w:rsidRPr="006722E3">
        <w:rPr>
          <w:rFonts w:eastAsia="Calibri" w:cs="Calibri"/>
          <w:b/>
          <w:bCs/>
          <w:sz w:val="22"/>
          <w:szCs w:val="22"/>
        </w:rPr>
        <w:t xml:space="preserve"> ANALIZATORIUI </w:t>
      </w:r>
      <w:proofErr w:type="spellStart"/>
      <w:r w:rsidRPr="006722E3">
        <w:rPr>
          <w:rFonts w:eastAsia="Calibri" w:cs="Calibri"/>
          <w:b/>
          <w:bCs/>
          <w:sz w:val="22"/>
          <w:szCs w:val="22"/>
        </w:rPr>
        <w:t>Eurolyser</w:t>
      </w:r>
      <w:proofErr w:type="spellEnd"/>
      <w:r w:rsidRPr="006722E3">
        <w:rPr>
          <w:rFonts w:eastAsia="Calibri" w:cs="Calibri"/>
          <w:b/>
          <w:bCs/>
          <w:sz w:val="22"/>
          <w:szCs w:val="22"/>
        </w:rPr>
        <w:t xml:space="preserve"> CUBE -S ar lygiaverčiam (analizatorius yra įstaigos nuosavybė)</w:t>
      </w:r>
    </w:p>
    <w:p w14:paraId="6D03BADA"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pPr>
      <w:r w:rsidRPr="006722E3">
        <w:rPr>
          <w:rFonts w:eastAsia="Calibri" w:cs="Calibri"/>
          <w:sz w:val="22"/>
          <w:szCs w:val="22"/>
        </w:rPr>
        <w:t xml:space="preserve">arba </w:t>
      </w:r>
      <w:proofErr w:type="spellStart"/>
      <w:r w:rsidRPr="006722E3">
        <w:rPr>
          <w:rFonts w:eastAsia="Calibri" w:cs="Calibri"/>
          <w:sz w:val="22"/>
          <w:szCs w:val="22"/>
        </w:rPr>
        <w:t>lygiaverčiam.Vertinamas</w:t>
      </w:r>
      <w:proofErr w:type="spellEnd"/>
      <w:r w:rsidRPr="006722E3">
        <w:rPr>
          <w:rFonts w:eastAsia="Calibri" w:cs="Calibri"/>
          <w:sz w:val="22"/>
          <w:szCs w:val="22"/>
        </w:rPr>
        <w:t xml:space="preserve"> tik pilnas pasiūlymas, pilnai atitinkantis kokybinius ir techninius reikalavimus. Pirkimo dalis perkama iš vieno tiekėjo.</w:t>
      </w:r>
    </w:p>
    <w:p w14:paraId="4324207A"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jc w:val="center"/>
        <w:rPr>
          <w:rFonts w:eastAsia="Calibri" w:cs="Calibri"/>
          <w:sz w:val="22"/>
          <w:szCs w:val="22"/>
        </w:rPr>
      </w:pPr>
    </w:p>
    <w:tbl>
      <w:tblPr>
        <w:tblW w:w="14684" w:type="dxa"/>
        <w:tblLayout w:type="fixed"/>
        <w:tblCellMar>
          <w:left w:w="10" w:type="dxa"/>
          <w:right w:w="10" w:type="dxa"/>
        </w:tblCellMar>
        <w:tblLook w:val="04A0" w:firstRow="1" w:lastRow="0" w:firstColumn="1" w:lastColumn="0" w:noHBand="0" w:noVBand="1"/>
      </w:tblPr>
      <w:tblGrid>
        <w:gridCol w:w="1026"/>
        <w:gridCol w:w="8763"/>
        <w:gridCol w:w="4895"/>
      </w:tblGrid>
      <w:tr w:rsidR="006722E3" w:rsidRPr="006722E3" w14:paraId="7A260CBD" w14:textId="77777777" w:rsidTr="00242809">
        <w:tc>
          <w:tcPr>
            <w:tcW w:w="1026" w:type="dxa"/>
            <w:tcBorders>
              <w:top w:val="single" w:sz="2" w:space="0" w:color="000000"/>
              <w:left w:val="single" w:sz="2" w:space="0" w:color="000000"/>
              <w:bottom w:val="single" w:sz="2" w:space="0" w:color="000000"/>
            </w:tcBorders>
            <w:tcMar>
              <w:top w:w="55" w:type="dxa"/>
              <w:left w:w="55" w:type="dxa"/>
              <w:bottom w:w="55" w:type="dxa"/>
              <w:right w:w="55" w:type="dxa"/>
            </w:tcMar>
          </w:tcPr>
          <w:p w14:paraId="5BFEB5B8" w14:textId="77777777" w:rsidR="006722E3" w:rsidRPr="006722E3" w:rsidRDefault="006722E3" w:rsidP="00242809">
            <w:pPr>
              <w:pStyle w:val="TableContents"/>
              <w:jc w:val="center"/>
              <w:rPr>
                <w:sz w:val="21"/>
                <w:szCs w:val="21"/>
              </w:rPr>
            </w:pPr>
            <w:r w:rsidRPr="006722E3">
              <w:rPr>
                <w:sz w:val="21"/>
                <w:szCs w:val="21"/>
              </w:rPr>
              <w:t>Eil. Nr.</w:t>
            </w:r>
          </w:p>
        </w:tc>
        <w:tc>
          <w:tcPr>
            <w:tcW w:w="8763" w:type="dxa"/>
            <w:tcBorders>
              <w:top w:val="single" w:sz="2" w:space="0" w:color="000000"/>
              <w:left w:val="single" w:sz="2" w:space="0" w:color="000000"/>
              <w:bottom w:val="single" w:sz="2" w:space="0" w:color="000000"/>
            </w:tcBorders>
            <w:tcMar>
              <w:top w:w="55" w:type="dxa"/>
              <w:left w:w="55" w:type="dxa"/>
              <w:bottom w:w="55" w:type="dxa"/>
              <w:right w:w="55" w:type="dxa"/>
            </w:tcMar>
          </w:tcPr>
          <w:p w14:paraId="558E4609" w14:textId="77777777" w:rsidR="006722E3" w:rsidRPr="006722E3" w:rsidRDefault="006722E3" w:rsidP="00242809">
            <w:pPr>
              <w:pStyle w:val="Standard"/>
              <w:tabs>
                <w:tab w:val="left" w:pos="1296"/>
                <w:tab w:val="left" w:pos="2592"/>
                <w:tab w:val="left" w:pos="3888"/>
                <w:tab w:val="left" w:pos="5184"/>
                <w:tab w:val="left" w:pos="6480"/>
              </w:tabs>
              <w:jc w:val="center"/>
              <w:rPr>
                <w:rFonts w:eastAsia="Calibri" w:cs="Calibri"/>
                <w:sz w:val="21"/>
                <w:szCs w:val="21"/>
              </w:rPr>
            </w:pPr>
            <w:r w:rsidRPr="006722E3">
              <w:rPr>
                <w:rFonts w:eastAsia="Calibri" w:cs="Calibri"/>
                <w:sz w:val="21"/>
                <w:szCs w:val="21"/>
              </w:rPr>
              <w:t>Reikalaujami techniniai parametrai</w:t>
            </w:r>
          </w:p>
        </w:tc>
        <w:tc>
          <w:tcPr>
            <w:tcW w:w="48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E219A37" w14:textId="77777777" w:rsidR="006722E3" w:rsidRPr="006722E3" w:rsidRDefault="006722E3" w:rsidP="00242809">
            <w:pPr>
              <w:pStyle w:val="Standard"/>
              <w:tabs>
                <w:tab w:val="left" w:pos="1296"/>
                <w:tab w:val="left" w:pos="2592"/>
                <w:tab w:val="left" w:pos="3888"/>
              </w:tabs>
              <w:jc w:val="center"/>
              <w:rPr>
                <w:rFonts w:eastAsia="Calibri" w:cs="Calibri"/>
                <w:sz w:val="21"/>
                <w:szCs w:val="21"/>
              </w:rPr>
            </w:pPr>
            <w:r w:rsidRPr="006722E3">
              <w:rPr>
                <w:rFonts w:eastAsia="Calibri" w:cs="Calibri"/>
                <w:sz w:val="21"/>
                <w:szCs w:val="21"/>
              </w:rPr>
              <w:t>Atitikimas techniniams parametrams su tiksliai nuoroda į gamintojo dokumentus</w:t>
            </w:r>
          </w:p>
        </w:tc>
      </w:tr>
      <w:tr w:rsidR="006722E3" w:rsidRPr="006722E3" w14:paraId="6B5D0A6C"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20C3A9EB" w14:textId="77777777" w:rsidR="006722E3" w:rsidRPr="006722E3" w:rsidRDefault="006722E3" w:rsidP="00242809">
            <w:pPr>
              <w:pStyle w:val="TableContents"/>
              <w:jc w:val="center"/>
              <w:rPr>
                <w:sz w:val="21"/>
                <w:szCs w:val="21"/>
              </w:rPr>
            </w:pPr>
            <w:r w:rsidRPr="006722E3">
              <w:rPr>
                <w:sz w:val="21"/>
                <w:szCs w:val="21"/>
              </w:rPr>
              <w:t>1</w:t>
            </w:r>
          </w:p>
        </w:tc>
        <w:tc>
          <w:tcPr>
            <w:tcW w:w="8763" w:type="dxa"/>
            <w:tcBorders>
              <w:left w:val="single" w:sz="2" w:space="0" w:color="000000"/>
              <w:bottom w:val="single" w:sz="2" w:space="0" w:color="000000"/>
            </w:tcBorders>
            <w:tcMar>
              <w:top w:w="55" w:type="dxa"/>
              <w:left w:w="55" w:type="dxa"/>
              <w:bottom w:w="55" w:type="dxa"/>
              <w:right w:w="55" w:type="dxa"/>
            </w:tcMar>
          </w:tcPr>
          <w:p w14:paraId="0D5A6E92" w14:textId="77777777" w:rsidR="006722E3" w:rsidRPr="006722E3" w:rsidRDefault="006722E3" w:rsidP="00242809">
            <w:pPr>
              <w:pStyle w:val="Standard"/>
              <w:tabs>
                <w:tab w:val="left" w:pos="1296"/>
                <w:tab w:val="left" w:pos="2592"/>
                <w:tab w:val="left" w:pos="3888"/>
                <w:tab w:val="left" w:pos="5184"/>
                <w:tab w:val="left" w:pos="6480"/>
              </w:tabs>
              <w:rPr>
                <w:rFonts w:eastAsia="Calibri" w:cs="Calibri"/>
                <w:sz w:val="20"/>
                <w:szCs w:val="20"/>
              </w:rPr>
            </w:pPr>
            <w:proofErr w:type="spellStart"/>
            <w:r w:rsidRPr="006722E3">
              <w:rPr>
                <w:rFonts w:eastAsia="Calibri" w:cs="Calibri"/>
                <w:sz w:val="20"/>
                <w:szCs w:val="20"/>
              </w:rPr>
              <w:t>imunoturbidimetrinė</w:t>
            </w:r>
            <w:proofErr w:type="spellEnd"/>
            <w:r w:rsidRPr="006722E3">
              <w:rPr>
                <w:rFonts w:eastAsia="Calibri" w:cs="Calibri"/>
                <w:sz w:val="20"/>
                <w:szCs w:val="20"/>
              </w:rPr>
              <w:t xml:space="preserve"> reakcija (LED </w:t>
            </w:r>
            <w:proofErr w:type="spellStart"/>
            <w:r w:rsidRPr="006722E3">
              <w:rPr>
                <w:rFonts w:eastAsia="Calibri" w:cs="Calibri"/>
                <w:sz w:val="20"/>
                <w:szCs w:val="20"/>
              </w:rPr>
              <w:t>fotometras</w:t>
            </w:r>
            <w:proofErr w:type="spellEnd"/>
            <w:r w:rsidRPr="006722E3">
              <w:rPr>
                <w:rFonts w:eastAsia="Calibri" w:cs="Calibri"/>
                <w:sz w:val="20"/>
                <w:szCs w:val="20"/>
              </w:rPr>
              <w:t>) arba lygiavertis</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50947B" w14:textId="77777777" w:rsidR="006722E3" w:rsidRPr="006722E3" w:rsidRDefault="006722E3" w:rsidP="00242809">
            <w:pPr>
              <w:pStyle w:val="TableContents"/>
              <w:jc w:val="center"/>
              <w:rPr>
                <w:sz w:val="20"/>
                <w:szCs w:val="20"/>
              </w:rPr>
            </w:pPr>
          </w:p>
        </w:tc>
      </w:tr>
      <w:tr w:rsidR="006722E3" w:rsidRPr="006722E3" w14:paraId="3E0D976B"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6B65C5F8" w14:textId="77777777" w:rsidR="006722E3" w:rsidRPr="006722E3" w:rsidRDefault="006722E3" w:rsidP="00242809">
            <w:pPr>
              <w:pStyle w:val="TableContents"/>
              <w:jc w:val="center"/>
              <w:rPr>
                <w:sz w:val="21"/>
                <w:szCs w:val="21"/>
              </w:rPr>
            </w:pPr>
            <w:r w:rsidRPr="006722E3">
              <w:rPr>
                <w:sz w:val="21"/>
                <w:szCs w:val="21"/>
              </w:rPr>
              <w:t>2</w:t>
            </w:r>
          </w:p>
        </w:tc>
        <w:tc>
          <w:tcPr>
            <w:tcW w:w="8763" w:type="dxa"/>
            <w:tcBorders>
              <w:left w:val="single" w:sz="2" w:space="0" w:color="000000"/>
              <w:bottom w:val="single" w:sz="2" w:space="0" w:color="000000"/>
            </w:tcBorders>
            <w:tcMar>
              <w:top w:w="55" w:type="dxa"/>
              <w:left w:w="55" w:type="dxa"/>
              <w:bottom w:w="55" w:type="dxa"/>
              <w:right w:w="55" w:type="dxa"/>
            </w:tcMar>
          </w:tcPr>
          <w:p w14:paraId="3A68BB4C" w14:textId="77777777" w:rsidR="006722E3" w:rsidRPr="006722E3" w:rsidRDefault="006722E3" w:rsidP="00242809">
            <w:pPr>
              <w:pStyle w:val="Standard"/>
              <w:tabs>
                <w:tab w:val="left" w:pos="1296"/>
                <w:tab w:val="left" w:pos="2592"/>
                <w:tab w:val="left" w:pos="3888"/>
                <w:tab w:val="left" w:pos="5184"/>
                <w:tab w:val="left" w:pos="6480"/>
              </w:tabs>
            </w:pPr>
            <w:r w:rsidRPr="006722E3">
              <w:rPr>
                <w:rFonts w:eastAsia="Calibri" w:cs="Calibri"/>
                <w:sz w:val="20"/>
                <w:szCs w:val="20"/>
              </w:rPr>
              <w:t>analizatorius skirtas CRB, PT(INR), D-</w:t>
            </w:r>
            <w:proofErr w:type="spellStart"/>
            <w:r w:rsidRPr="006722E3">
              <w:rPr>
                <w:rFonts w:eastAsia="Calibri" w:cs="Calibri"/>
                <w:sz w:val="20"/>
                <w:szCs w:val="20"/>
              </w:rPr>
              <w:t>Dimerų</w:t>
            </w:r>
            <w:proofErr w:type="spellEnd"/>
            <w:r w:rsidRPr="006722E3">
              <w:rPr>
                <w:rFonts w:eastAsia="Calibri" w:cs="Calibri"/>
                <w:sz w:val="20"/>
                <w:szCs w:val="20"/>
              </w:rPr>
              <w:t xml:space="preserve"> kiekybiniams tyrimams atlikti iš kapiliarinio, veninio kraujo, serumo, plazmos</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EE6245B" w14:textId="77777777" w:rsidR="006722E3" w:rsidRPr="006722E3" w:rsidRDefault="006722E3" w:rsidP="00242809">
            <w:pPr>
              <w:pStyle w:val="TableContents"/>
              <w:jc w:val="center"/>
              <w:rPr>
                <w:sz w:val="20"/>
                <w:szCs w:val="20"/>
              </w:rPr>
            </w:pPr>
          </w:p>
        </w:tc>
      </w:tr>
      <w:tr w:rsidR="006722E3" w:rsidRPr="006722E3" w14:paraId="1F1D5594"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2A76ADFA" w14:textId="77777777" w:rsidR="006722E3" w:rsidRPr="006722E3" w:rsidRDefault="006722E3" w:rsidP="00242809">
            <w:pPr>
              <w:pStyle w:val="TableContents"/>
              <w:jc w:val="center"/>
              <w:rPr>
                <w:sz w:val="21"/>
                <w:szCs w:val="21"/>
              </w:rPr>
            </w:pPr>
            <w:r w:rsidRPr="006722E3">
              <w:rPr>
                <w:sz w:val="21"/>
                <w:szCs w:val="21"/>
              </w:rPr>
              <w:t>3</w:t>
            </w:r>
          </w:p>
        </w:tc>
        <w:tc>
          <w:tcPr>
            <w:tcW w:w="8763" w:type="dxa"/>
            <w:tcBorders>
              <w:left w:val="single" w:sz="2" w:space="0" w:color="000000"/>
              <w:bottom w:val="single" w:sz="2" w:space="0" w:color="000000"/>
            </w:tcBorders>
            <w:tcMar>
              <w:top w:w="55" w:type="dxa"/>
              <w:left w:w="55" w:type="dxa"/>
              <w:bottom w:w="55" w:type="dxa"/>
              <w:right w:w="55" w:type="dxa"/>
            </w:tcMar>
          </w:tcPr>
          <w:p w14:paraId="25FD1BF3" w14:textId="77777777" w:rsidR="006722E3" w:rsidRPr="006722E3" w:rsidRDefault="006722E3" w:rsidP="00242809">
            <w:pPr>
              <w:pStyle w:val="Standard"/>
              <w:tabs>
                <w:tab w:val="left" w:pos="1296"/>
                <w:tab w:val="left" w:pos="2592"/>
                <w:tab w:val="left" w:pos="3888"/>
                <w:tab w:val="left" w:pos="5184"/>
                <w:tab w:val="left" w:pos="6480"/>
              </w:tabs>
              <w:rPr>
                <w:rFonts w:eastAsia="Calibri" w:cs="Calibri"/>
                <w:sz w:val="20"/>
                <w:szCs w:val="20"/>
              </w:rPr>
            </w:pPr>
            <w:r w:rsidRPr="006722E3">
              <w:rPr>
                <w:rFonts w:eastAsia="Calibri" w:cs="Calibri"/>
                <w:sz w:val="20"/>
                <w:szCs w:val="20"/>
              </w:rPr>
              <w:t xml:space="preserve">automatinė </w:t>
            </w:r>
            <w:proofErr w:type="spellStart"/>
            <w:r w:rsidRPr="006722E3">
              <w:rPr>
                <w:rFonts w:eastAsia="Calibri" w:cs="Calibri"/>
                <w:sz w:val="20"/>
                <w:szCs w:val="20"/>
              </w:rPr>
              <w:t>hematokrito</w:t>
            </w:r>
            <w:proofErr w:type="spellEnd"/>
            <w:r w:rsidRPr="006722E3">
              <w:rPr>
                <w:rFonts w:eastAsia="Calibri" w:cs="Calibri"/>
                <w:sz w:val="20"/>
                <w:szCs w:val="20"/>
              </w:rPr>
              <w:t xml:space="preserve"> korekcija CRB tyrimui būtina</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2601BB" w14:textId="77777777" w:rsidR="006722E3" w:rsidRPr="006722E3" w:rsidRDefault="006722E3" w:rsidP="00242809">
            <w:pPr>
              <w:pStyle w:val="TableContents"/>
              <w:jc w:val="center"/>
              <w:rPr>
                <w:sz w:val="20"/>
                <w:szCs w:val="20"/>
              </w:rPr>
            </w:pPr>
          </w:p>
        </w:tc>
      </w:tr>
      <w:tr w:rsidR="006722E3" w:rsidRPr="006722E3" w14:paraId="6EF5ADE3"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4368BEF2" w14:textId="77777777" w:rsidR="006722E3" w:rsidRPr="006722E3" w:rsidRDefault="006722E3" w:rsidP="00242809">
            <w:pPr>
              <w:pStyle w:val="TableContents"/>
              <w:jc w:val="center"/>
              <w:rPr>
                <w:sz w:val="21"/>
                <w:szCs w:val="21"/>
              </w:rPr>
            </w:pPr>
            <w:r w:rsidRPr="006722E3">
              <w:rPr>
                <w:sz w:val="21"/>
                <w:szCs w:val="21"/>
              </w:rPr>
              <w:t>4</w:t>
            </w:r>
          </w:p>
        </w:tc>
        <w:tc>
          <w:tcPr>
            <w:tcW w:w="8763" w:type="dxa"/>
            <w:tcBorders>
              <w:left w:val="single" w:sz="2" w:space="0" w:color="000000"/>
              <w:bottom w:val="single" w:sz="2" w:space="0" w:color="000000"/>
            </w:tcBorders>
            <w:tcMar>
              <w:top w:w="55" w:type="dxa"/>
              <w:left w:w="55" w:type="dxa"/>
              <w:bottom w:w="55" w:type="dxa"/>
              <w:right w:w="55" w:type="dxa"/>
            </w:tcMar>
          </w:tcPr>
          <w:p w14:paraId="24721BE3" w14:textId="77777777" w:rsidR="006722E3" w:rsidRPr="006722E3" w:rsidRDefault="006722E3" w:rsidP="00242809">
            <w:pPr>
              <w:pStyle w:val="Standard"/>
              <w:tabs>
                <w:tab w:val="left" w:pos="1296"/>
                <w:tab w:val="left" w:pos="2592"/>
                <w:tab w:val="left" w:pos="3888"/>
                <w:tab w:val="left" w:pos="5184"/>
                <w:tab w:val="left" w:pos="6480"/>
              </w:tabs>
              <w:rPr>
                <w:rFonts w:eastAsia="Calibri" w:cs="Calibri"/>
                <w:sz w:val="20"/>
                <w:szCs w:val="20"/>
              </w:rPr>
            </w:pPr>
            <w:r w:rsidRPr="006722E3">
              <w:rPr>
                <w:rFonts w:eastAsia="Calibri" w:cs="Calibri"/>
                <w:sz w:val="20"/>
                <w:szCs w:val="20"/>
              </w:rPr>
              <w:t>būtina kiekvienam parametrui, 1 arba 2 lygių</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8A4A25D" w14:textId="77777777" w:rsidR="006722E3" w:rsidRPr="006722E3" w:rsidRDefault="006722E3" w:rsidP="00242809">
            <w:pPr>
              <w:pStyle w:val="TableContents"/>
              <w:jc w:val="center"/>
              <w:rPr>
                <w:sz w:val="20"/>
                <w:szCs w:val="20"/>
              </w:rPr>
            </w:pPr>
          </w:p>
        </w:tc>
      </w:tr>
      <w:tr w:rsidR="006722E3" w:rsidRPr="006722E3" w14:paraId="4A0DEFC4"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621CD114" w14:textId="77777777" w:rsidR="006722E3" w:rsidRPr="006722E3" w:rsidRDefault="006722E3" w:rsidP="00242809">
            <w:pPr>
              <w:pStyle w:val="TableContents"/>
              <w:jc w:val="center"/>
              <w:rPr>
                <w:sz w:val="21"/>
                <w:szCs w:val="21"/>
              </w:rPr>
            </w:pPr>
            <w:r w:rsidRPr="006722E3">
              <w:rPr>
                <w:sz w:val="21"/>
                <w:szCs w:val="21"/>
              </w:rPr>
              <w:t>5</w:t>
            </w:r>
          </w:p>
        </w:tc>
        <w:tc>
          <w:tcPr>
            <w:tcW w:w="8763" w:type="dxa"/>
            <w:tcBorders>
              <w:left w:val="single" w:sz="2" w:space="0" w:color="000000"/>
              <w:bottom w:val="single" w:sz="2" w:space="0" w:color="000000"/>
            </w:tcBorders>
            <w:tcMar>
              <w:top w:w="55" w:type="dxa"/>
              <w:left w:w="55" w:type="dxa"/>
              <w:bottom w:w="55" w:type="dxa"/>
              <w:right w:w="55" w:type="dxa"/>
            </w:tcMar>
          </w:tcPr>
          <w:p w14:paraId="068DD099" w14:textId="77777777" w:rsidR="006722E3" w:rsidRPr="006722E3" w:rsidRDefault="006722E3" w:rsidP="00242809">
            <w:pPr>
              <w:pStyle w:val="Standard"/>
              <w:tabs>
                <w:tab w:val="left" w:pos="1296"/>
                <w:tab w:val="left" w:pos="2592"/>
                <w:tab w:val="left" w:pos="3888"/>
                <w:tab w:val="left" w:pos="5184"/>
                <w:tab w:val="left" w:pos="6480"/>
              </w:tabs>
            </w:pPr>
            <w:r w:rsidRPr="006722E3">
              <w:rPr>
                <w:rFonts w:eastAsia="Calibri" w:cs="Calibri"/>
                <w:sz w:val="20"/>
                <w:szCs w:val="20"/>
              </w:rPr>
              <w:t xml:space="preserve">RFID technologija ar lygiavertė,  iš anksto nustatyta </w:t>
            </w:r>
            <w:proofErr w:type="spellStart"/>
            <w:r w:rsidRPr="006722E3">
              <w:rPr>
                <w:rFonts w:eastAsia="Calibri" w:cs="Calibri"/>
                <w:sz w:val="20"/>
                <w:szCs w:val="20"/>
              </w:rPr>
              <w:t>kalibracinė</w:t>
            </w:r>
            <w:proofErr w:type="spellEnd"/>
            <w:r w:rsidRPr="006722E3">
              <w:rPr>
                <w:rFonts w:eastAsia="Calibri" w:cs="Calibri"/>
                <w:sz w:val="20"/>
                <w:szCs w:val="20"/>
              </w:rPr>
              <w:t xml:space="preserve"> kreivė, LOT Nr. ir galiojimo laiko atpažinimas</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9883961" w14:textId="77777777" w:rsidR="006722E3" w:rsidRPr="006722E3" w:rsidRDefault="006722E3" w:rsidP="00242809">
            <w:pPr>
              <w:pStyle w:val="TableContents"/>
              <w:jc w:val="center"/>
              <w:rPr>
                <w:sz w:val="20"/>
                <w:szCs w:val="20"/>
              </w:rPr>
            </w:pPr>
          </w:p>
        </w:tc>
      </w:tr>
      <w:tr w:rsidR="006722E3" w:rsidRPr="006722E3" w14:paraId="400166A8"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13B40E85" w14:textId="77777777" w:rsidR="006722E3" w:rsidRPr="006722E3" w:rsidRDefault="006722E3" w:rsidP="00242809">
            <w:pPr>
              <w:pStyle w:val="TableContents"/>
              <w:jc w:val="center"/>
              <w:rPr>
                <w:sz w:val="21"/>
                <w:szCs w:val="21"/>
              </w:rPr>
            </w:pPr>
            <w:r w:rsidRPr="006722E3">
              <w:rPr>
                <w:sz w:val="21"/>
                <w:szCs w:val="21"/>
              </w:rPr>
              <w:t>6</w:t>
            </w:r>
          </w:p>
        </w:tc>
        <w:tc>
          <w:tcPr>
            <w:tcW w:w="8763" w:type="dxa"/>
            <w:tcBorders>
              <w:left w:val="single" w:sz="2" w:space="0" w:color="000000"/>
              <w:bottom w:val="single" w:sz="2" w:space="0" w:color="000000"/>
            </w:tcBorders>
            <w:tcMar>
              <w:top w:w="55" w:type="dxa"/>
              <w:left w:w="55" w:type="dxa"/>
              <w:bottom w:w="55" w:type="dxa"/>
              <w:right w:w="55" w:type="dxa"/>
            </w:tcMar>
          </w:tcPr>
          <w:p w14:paraId="7D9DAF66" w14:textId="77777777" w:rsidR="006722E3" w:rsidRPr="006722E3" w:rsidRDefault="006722E3" w:rsidP="00242809">
            <w:pPr>
              <w:pStyle w:val="Standard"/>
              <w:tabs>
                <w:tab w:val="left" w:pos="1296"/>
                <w:tab w:val="left" w:pos="2592"/>
                <w:tab w:val="left" w:pos="3888"/>
                <w:tab w:val="left" w:pos="5184"/>
                <w:tab w:val="left" w:pos="6480"/>
              </w:tabs>
              <w:rPr>
                <w:rFonts w:eastAsia="Calibri" w:cs="Calibri"/>
                <w:sz w:val="20"/>
                <w:szCs w:val="20"/>
              </w:rPr>
            </w:pPr>
            <w:r w:rsidRPr="006722E3">
              <w:rPr>
                <w:rFonts w:eastAsia="Calibri" w:cs="Calibri"/>
                <w:sz w:val="20"/>
                <w:szCs w:val="20"/>
              </w:rPr>
              <w:t>ne mažiau nei 5 000 pacientų tyrimų rezultatų</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5EC6E8" w14:textId="77777777" w:rsidR="006722E3" w:rsidRPr="006722E3" w:rsidRDefault="006722E3" w:rsidP="00242809">
            <w:pPr>
              <w:pStyle w:val="TableContents"/>
              <w:jc w:val="center"/>
              <w:rPr>
                <w:sz w:val="20"/>
                <w:szCs w:val="20"/>
              </w:rPr>
            </w:pPr>
          </w:p>
        </w:tc>
      </w:tr>
      <w:tr w:rsidR="006722E3" w:rsidRPr="006722E3" w14:paraId="0A338883"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10CC139A" w14:textId="77777777" w:rsidR="006722E3" w:rsidRPr="006722E3" w:rsidRDefault="006722E3" w:rsidP="00242809">
            <w:pPr>
              <w:pStyle w:val="TableContents"/>
              <w:jc w:val="center"/>
              <w:rPr>
                <w:sz w:val="21"/>
                <w:szCs w:val="21"/>
              </w:rPr>
            </w:pPr>
            <w:r w:rsidRPr="006722E3">
              <w:rPr>
                <w:sz w:val="21"/>
                <w:szCs w:val="21"/>
              </w:rPr>
              <w:t>7</w:t>
            </w:r>
          </w:p>
        </w:tc>
        <w:tc>
          <w:tcPr>
            <w:tcW w:w="8763" w:type="dxa"/>
            <w:tcBorders>
              <w:left w:val="single" w:sz="2" w:space="0" w:color="000000"/>
              <w:bottom w:val="single" w:sz="2" w:space="0" w:color="000000"/>
            </w:tcBorders>
            <w:tcMar>
              <w:top w:w="55" w:type="dxa"/>
              <w:left w:w="55" w:type="dxa"/>
              <w:bottom w:w="55" w:type="dxa"/>
              <w:right w:w="55" w:type="dxa"/>
            </w:tcMar>
          </w:tcPr>
          <w:p w14:paraId="0018A2E3" w14:textId="77777777" w:rsidR="006722E3" w:rsidRPr="006722E3" w:rsidRDefault="006722E3" w:rsidP="00242809">
            <w:pPr>
              <w:pStyle w:val="Standard"/>
              <w:tabs>
                <w:tab w:val="left" w:pos="1296"/>
                <w:tab w:val="left" w:pos="2592"/>
                <w:tab w:val="left" w:pos="3888"/>
                <w:tab w:val="left" w:pos="5184"/>
                <w:tab w:val="left" w:pos="6480"/>
              </w:tabs>
              <w:rPr>
                <w:rFonts w:eastAsia="Calibri" w:cs="Calibri"/>
                <w:sz w:val="20"/>
                <w:szCs w:val="20"/>
              </w:rPr>
            </w:pPr>
            <w:r w:rsidRPr="006722E3">
              <w:rPr>
                <w:rFonts w:eastAsia="Calibri" w:cs="Calibri"/>
                <w:sz w:val="20"/>
                <w:szCs w:val="20"/>
              </w:rPr>
              <w:t>pateikimas į LIS,  galimybė rezultatus perkelti į laikmeną ir archyvuoti internetiniame archyve, galimybė siųsti atsakymus elektroniniu paštu</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C2D8AD2" w14:textId="77777777" w:rsidR="006722E3" w:rsidRPr="006722E3" w:rsidRDefault="006722E3" w:rsidP="00242809">
            <w:pPr>
              <w:pStyle w:val="TableContents"/>
              <w:jc w:val="center"/>
              <w:rPr>
                <w:sz w:val="20"/>
                <w:szCs w:val="20"/>
              </w:rPr>
            </w:pPr>
          </w:p>
        </w:tc>
      </w:tr>
      <w:tr w:rsidR="006722E3" w:rsidRPr="006722E3" w14:paraId="37D81DC8"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7608D21E" w14:textId="77777777" w:rsidR="006722E3" w:rsidRPr="006722E3" w:rsidRDefault="006722E3" w:rsidP="00242809">
            <w:pPr>
              <w:pStyle w:val="TableContents"/>
              <w:jc w:val="center"/>
              <w:rPr>
                <w:sz w:val="21"/>
                <w:szCs w:val="21"/>
              </w:rPr>
            </w:pPr>
            <w:r w:rsidRPr="006722E3">
              <w:rPr>
                <w:sz w:val="21"/>
                <w:szCs w:val="21"/>
              </w:rPr>
              <w:t>8</w:t>
            </w:r>
          </w:p>
        </w:tc>
        <w:tc>
          <w:tcPr>
            <w:tcW w:w="8763" w:type="dxa"/>
            <w:tcBorders>
              <w:left w:val="single" w:sz="2" w:space="0" w:color="000000"/>
              <w:bottom w:val="single" w:sz="2" w:space="0" w:color="000000"/>
            </w:tcBorders>
            <w:tcMar>
              <w:top w:w="55" w:type="dxa"/>
              <w:left w:w="55" w:type="dxa"/>
              <w:bottom w:w="55" w:type="dxa"/>
              <w:right w:w="55" w:type="dxa"/>
            </w:tcMar>
          </w:tcPr>
          <w:p w14:paraId="4B71C282" w14:textId="77777777" w:rsidR="006722E3" w:rsidRPr="006722E3" w:rsidRDefault="006722E3" w:rsidP="00242809">
            <w:pPr>
              <w:pStyle w:val="Standard"/>
              <w:tabs>
                <w:tab w:val="left" w:pos="1296"/>
                <w:tab w:val="left" w:pos="2592"/>
                <w:tab w:val="left" w:pos="3888"/>
                <w:tab w:val="left" w:pos="5184"/>
                <w:tab w:val="left" w:pos="6480"/>
              </w:tabs>
            </w:pPr>
            <w:r w:rsidRPr="006722E3">
              <w:rPr>
                <w:rFonts w:eastAsia="Calibri" w:cs="Calibri"/>
                <w:sz w:val="20"/>
                <w:szCs w:val="20"/>
              </w:rPr>
              <w:t>galimybė įvesti paciento vardą ir pavardę, galimybė įvesti operatoriaus ID, kai prietaisas pajungtas į LIS duomenys įvedami nuskaičius brūkšninį kodą</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63FC792" w14:textId="77777777" w:rsidR="006722E3" w:rsidRPr="006722E3" w:rsidRDefault="006722E3" w:rsidP="00242809">
            <w:pPr>
              <w:pStyle w:val="TableContents"/>
              <w:jc w:val="center"/>
              <w:rPr>
                <w:sz w:val="20"/>
                <w:szCs w:val="20"/>
              </w:rPr>
            </w:pPr>
          </w:p>
        </w:tc>
      </w:tr>
      <w:tr w:rsidR="006722E3" w:rsidRPr="006722E3" w14:paraId="291B011A"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78FB5127" w14:textId="77777777" w:rsidR="006722E3" w:rsidRPr="006722E3" w:rsidRDefault="006722E3" w:rsidP="00242809">
            <w:pPr>
              <w:pStyle w:val="TableContents"/>
              <w:jc w:val="center"/>
              <w:rPr>
                <w:sz w:val="21"/>
                <w:szCs w:val="21"/>
              </w:rPr>
            </w:pPr>
            <w:r w:rsidRPr="006722E3">
              <w:rPr>
                <w:sz w:val="21"/>
                <w:szCs w:val="21"/>
              </w:rPr>
              <w:lastRenderedPageBreak/>
              <w:t>9</w:t>
            </w:r>
          </w:p>
        </w:tc>
        <w:tc>
          <w:tcPr>
            <w:tcW w:w="8763" w:type="dxa"/>
            <w:tcBorders>
              <w:left w:val="single" w:sz="2" w:space="0" w:color="000000"/>
              <w:bottom w:val="single" w:sz="2" w:space="0" w:color="000000"/>
            </w:tcBorders>
            <w:tcMar>
              <w:top w:w="55" w:type="dxa"/>
              <w:left w:w="55" w:type="dxa"/>
              <w:bottom w:w="55" w:type="dxa"/>
              <w:right w:w="55" w:type="dxa"/>
            </w:tcMar>
          </w:tcPr>
          <w:p w14:paraId="5C653AA7" w14:textId="77777777" w:rsidR="006722E3" w:rsidRPr="006722E3" w:rsidRDefault="006722E3" w:rsidP="00242809">
            <w:pPr>
              <w:pStyle w:val="Standard"/>
              <w:tabs>
                <w:tab w:val="left" w:pos="1296"/>
                <w:tab w:val="left" w:pos="2592"/>
                <w:tab w:val="left" w:pos="3888"/>
                <w:tab w:val="left" w:pos="5184"/>
                <w:tab w:val="left" w:pos="6480"/>
              </w:tabs>
            </w:pPr>
            <w:r w:rsidRPr="006722E3">
              <w:rPr>
                <w:rFonts w:eastAsia="Calibri" w:cs="Calibri"/>
                <w:sz w:val="20"/>
                <w:szCs w:val="20"/>
              </w:rPr>
              <w:t xml:space="preserve">neaptarnaujamas, integruota kokybės kontrolės </w:t>
            </w:r>
            <w:proofErr w:type="spellStart"/>
            <w:r w:rsidRPr="006722E3">
              <w:rPr>
                <w:rFonts w:eastAsia="Calibri" w:cs="Calibri"/>
                <w:sz w:val="20"/>
                <w:szCs w:val="20"/>
              </w:rPr>
              <w:t>savitikros</w:t>
            </w:r>
            <w:proofErr w:type="spellEnd"/>
            <w:r w:rsidRPr="006722E3">
              <w:rPr>
                <w:rFonts w:eastAsia="Calibri" w:cs="Calibri"/>
                <w:sz w:val="20"/>
                <w:szCs w:val="20"/>
              </w:rPr>
              <w:t xml:space="preserve"> sistema</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28811AE" w14:textId="77777777" w:rsidR="006722E3" w:rsidRPr="006722E3" w:rsidRDefault="006722E3" w:rsidP="00242809">
            <w:pPr>
              <w:pStyle w:val="TableContents"/>
              <w:jc w:val="center"/>
              <w:rPr>
                <w:sz w:val="20"/>
                <w:szCs w:val="20"/>
              </w:rPr>
            </w:pPr>
          </w:p>
        </w:tc>
      </w:tr>
      <w:tr w:rsidR="006722E3" w:rsidRPr="006722E3" w14:paraId="77D7A86F"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0C060177" w14:textId="77777777" w:rsidR="006722E3" w:rsidRPr="006722E3" w:rsidRDefault="006722E3" w:rsidP="00242809">
            <w:pPr>
              <w:pStyle w:val="TableContents"/>
              <w:jc w:val="center"/>
              <w:rPr>
                <w:sz w:val="21"/>
                <w:szCs w:val="21"/>
              </w:rPr>
            </w:pPr>
            <w:r w:rsidRPr="006722E3">
              <w:rPr>
                <w:sz w:val="21"/>
                <w:szCs w:val="21"/>
              </w:rPr>
              <w:t>10</w:t>
            </w:r>
          </w:p>
        </w:tc>
        <w:tc>
          <w:tcPr>
            <w:tcW w:w="8763" w:type="dxa"/>
            <w:tcBorders>
              <w:left w:val="single" w:sz="2" w:space="0" w:color="000000"/>
              <w:bottom w:val="single" w:sz="2" w:space="0" w:color="000000"/>
            </w:tcBorders>
            <w:tcMar>
              <w:top w:w="55" w:type="dxa"/>
              <w:left w:w="55" w:type="dxa"/>
              <w:bottom w:w="55" w:type="dxa"/>
              <w:right w:w="55" w:type="dxa"/>
            </w:tcMar>
          </w:tcPr>
          <w:p w14:paraId="5D72DC7D" w14:textId="77777777" w:rsidR="006722E3" w:rsidRPr="006722E3" w:rsidRDefault="006722E3" w:rsidP="00242809">
            <w:pPr>
              <w:pStyle w:val="Body"/>
              <w:tabs>
                <w:tab w:val="left" w:pos="1296"/>
                <w:tab w:val="left" w:pos="2592"/>
                <w:tab w:val="left" w:pos="3888"/>
                <w:tab w:val="left" w:pos="5184"/>
                <w:tab w:val="left" w:pos="6480"/>
              </w:tabs>
              <w:rPr>
                <w:rFonts w:ascii="Times New Roman" w:hAnsi="Times New Roman"/>
                <w:color w:val="auto"/>
                <w:lang w:val="lt-LT"/>
              </w:rPr>
            </w:pPr>
            <w:r w:rsidRPr="006722E3">
              <w:rPr>
                <w:rFonts w:ascii="Times New Roman" w:hAnsi="Times New Roman"/>
                <w:color w:val="auto"/>
                <w:lang w:val="lt-LT"/>
              </w:rPr>
              <w:t>būtina nuotolinio serviso galimybė</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A819256" w14:textId="77777777" w:rsidR="006722E3" w:rsidRPr="006722E3" w:rsidRDefault="006722E3" w:rsidP="00242809">
            <w:pPr>
              <w:pStyle w:val="TableContents"/>
              <w:jc w:val="center"/>
              <w:rPr>
                <w:sz w:val="20"/>
                <w:szCs w:val="20"/>
              </w:rPr>
            </w:pPr>
          </w:p>
        </w:tc>
      </w:tr>
      <w:tr w:rsidR="006722E3" w:rsidRPr="006722E3" w14:paraId="3E09617E"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27659732" w14:textId="77777777" w:rsidR="006722E3" w:rsidRPr="006722E3" w:rsidRDefault="006722E3" w:rsidP="00242809">
            <w:pPr>
              <w:pStyle w:val="TableContents"/>
              <w:jc w:val="center"/>
              <w:rPr>
                <w:sz w:val="21"/>
                <w:szCs w:val="21"/>
              </w:rPr>
            </w:pPr>
            <w:r w:rsidRPr="006722E3">
              <w:rPr>
                <w:sz w:val="21"/>
                <w:szCs w:val="21"/>
              </w:rPr>
              <w:t>11</w:t>
            </w:r>
          </w:p>
        </w:tc>
        <w:tc>
          <w:tcPr>
            <w:tcW w:w="8763" w:type="dxa"/>
            <w:tcBorders>
              <w:left w:val="single" w:sz="2" w:space="0" w:color="000000"/>
              <w:bottom w:val="single" w:sz="2" w:space="0" w:color="000000"/>
            </w:tcBorders>
            <w:tcMar>
              <w:top w:w="55" w:type="dxa"/>
              <w:left w:w="55" w:type="dxa"/>
              <w:bottom w:w="55" w:type="dxa"/>
              <w:right w:w="55" w:type="dxa"/>
            </w:tcMar>
          </w:tcPr>
          <w:p w14:paraId="7F663027" w14:textId="77777777" w:rsidR="006722E3" w:rsidRPr="006722E3" w:rsidRDefault="006722E3" w:rsidP="00242809">
            <w:pPr>
              <w:pStyle w:val="Standard"/>
              <w:tabs>
                <w:tab w:val="left" w:pos="1353"/>
                <w:tab w:val="left" w:pos="2649"/>
                <w:tab w:val="left" w:pos="3945"/>
                <w:tab w:val="left" w:pos="5241"/>
                <w:tab w:val="left" w:pos="6537"/>
              </w:tabs>
              <w:ind w:left="57"/>
            </w:pPr>
            <w:r w:rsidRPr="006722E3">
              <w:rPr>
                <w:sz w:val="20"/>
                <w:szCs w:val="20"/>
              </w:rPr>
              <w:t xml:space="preserve">CRB - </w:t>
            </w:r>
            <w:proofErr w:type="spellStart"/>
            <w:r w:rsidRPr="006722E3">
              <w:rPr>
                <w:sz w:val="20"/>
                <w:szCs w:val="20"/>
              </w:rPr>
              <w:t>imunoturbidimetrinė</w:t>
            </w:r>
            <w:proofErr w:type="spellEnd"/>
            <w:r w:rsidRPr="006722E3">
              <w:rPr>
                <w:sz w:val="20"/>
                <w:szCs w:val="20"/>
              </w:rPr>
              <w:t xml:space="preserve"> reakcija (LED </w:t>
            </w:r>
            <w:proofErr w:type="spellStart"/>
            <w:r w:rsidRPr="006722E3">
              <w:rPr>
                <w:sz w:val="20"/>
                <w:szCs w:val="20"/>
              </w:rPr>
              <w:t>fotometras</w:t>
            </w:r>
            <w:proofErr w:type="spellEnd"/>
            <w:r w:rsidRPr="006722E3">
              <w:rPr>
                <w:sz w:val="20"/>
                <w:szCs w:val="20"/>
              </w:rPr>
              <w:t>)</w:t>
            </w:r>
          </w:p>
          <w:p w14:paraId="0E5243F4" w14:textId="77777777" w:rsidR="006722E3" w:rsidRPr="006722E3" w:rsidRDefault="006722E3" w:rsidP="00242809">
            <w:pPr>
              <w:pStyle w:val="Standard"/>
              <w:tabs>
                <w:tab w:val="left" w:pos="1353"/>
                <w:tab w:val="left" w:pos="2649"/>
                <w:tab w:val="left" w:pos="3945"/>
                <w:tab w:val="left" w:pos="5241"/>
                <w:tab w:val="left" w:pos="6537"/>
              </w:tabs>
              <w:ind w:left="57"/>
            </w:pPr>
            <w:r w:rsidRPr="006722E3">
              <w:rPr>
                <w:sz w:val="20"/>
                <w:szCs w:val="20"/>
              </w:rPr>
              <w:t xml:space="preserve">PT(INR) – </w:t>
            </w:r>
            <w:proofErr w:type="spellStart"/>
            <w:r w:rsidRPr="006722E3">
              <w:rPr>
                <w:sz w:val="20"/>
                <w:szCs w:val="20"/>
              </w:rPr>
              <w:t>fotometrinis</w:t>
            </w:r>
            <w:proofErr w:type="spellEnd"/>
            <w:r w:rsidRPr="006722E3">
              <w:rPr>
                <w:sz w:val="20"/>
                <w:szCs w:val="20"/>
              </w:rPr>
              <w:t xml:space="preserve"> krešulio aptikimas (</w:t>
            </w:r>
            <w:proofErr w:type="spellStart"/>
            <w:r w:rsidRPr="006722E3">
              <w:rPr>
                <w:sz w:val="20"/>
                <w:szCs w:val="20"/>
              </w:rPr>
              <w:t>Owreno</w:t>
            </w:r>
            <w:proofErr w:type="spellEnd"/>
            <w:r w:rsidRPr="006722E3">
              <w:rPr>
                <w:sz w:val="20"/>
                <w:szCs w:val="20"/>
              </w:rPr>
              <w:t xml:space="preserve"> metodas)</w:t>
            </w:r>
          </w:p>
          <w:p w14:paraId="05059DD1" w14:textId="77777777" w:rsidR="006722E3" w:rsidRPr="006722E3" w:rsidRDefault="006722E3" w:rsidP="00242809">
            <w:pPr>
              <w:pStyle w:val="Standard"/>
              <w:tabs>
                <w:tab w:val="left" w:pos="1353"/>
                <w:tab w:val="left" w:pos="2649"/>
                <w:tab w:val="left" w:pos="3945"/>
                <w:tab w:val="left" w:pos="5241"/>
                <w:tab w:val="left" w:pos="6537"/>
              </w:tabs>
              <w:ind w:left="57"/>
            </w:pPr>
            <w:r w:rsidRPr="006722E3">
              <w:rPr>
                <w:rFonts w:eastAsia="Calibri" w:cs="Calibri"/>
                <w:sz w:val="20"/>
                <w:szCs w:val="20"/>
              </w:rPr>
              <w:t>D-</w:t>
            </w:r>
            <w:proofErr w:type="spellStart"/>
            <w:r w:rsidRPr="006722E3">
              <w:rPr>
                <w:rFonts w:eastAsia="Calibri" w:cs="Calibri"/>
                <w:sz w:val="20"/>
                <w:szCs w:val="20"/>
              </w:rPr>
              <w:t>dimeras</w:t>
            </w:r>
            <w:proofErr w:type="spellEnd"/>
            <w:r w:rsidRPr="006722E3">
              <w:rPr>
                <w:rFonts w:eastAsia="Calibri" w:cs="Calibri"/>
                <w:sz w:val="20"/>
                <w:szCs w:val="20"/>
              </w:rPr>
              <w:t xml:space="preserve"> - </w:t>
            </w:r>
            <w:proofErr w:type="spellStart"/>
            <w:r w:rsidRPr="006722E3">
              <w:rPr>
                <w:rFonts w:eastAsia="Calibri" w:cs="Calibri"/>
                <w:sz w:val="20"/>
                <w:szCs w:val="20"/>
              </w:rPr>
              <w:t>imunoturbidimetrinis</w:t>
            </w:r>
            <w:proofErr w:type="spellEnd"/>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3841AEA" w14:textId="77777777" w:rsidR="006722E3" w:rsidRPr="006722E3" w:rsidRDefault="006722E3" w:rsidP="00242809">
            <w:pPr>
              <w:pStyle w:val="TableContents"/>
              <w:jc w:val="center"/>
              <w:rPr>
                <w:sz w:val="20"/>
                <w:szCs w:val="20"/>
              </w:rPr>
            </w:pPr>
          </w:p>
        </w:tc>
      </w:tr>
      <w:tr w:rsidR="006722E3" w:rsidRPr="006722E3" w14:paraId="4DF0F303" w14:textId="77777777" w:rsidTr="00242809">
        <w:tc>
          <w:tcPr>
            <w:tcW w:w="1026" w:type="dxa"/>
            <w:tcBorders>
              <w:left w:val="single" w:sz="2" w:space="0" w:color="000000"/>
              <w:bottom w:val="single" w:sz="2" w:space="0" w:color="000000"/>
            </w:tcBorders>
            <w:tcMar>
              <w:top w:w="55" w:type="dxa"/>
              <w:left w:w="55" w:type="dxa"/>
              <w:bottom w:w="55" w:type="dxa"/>
              <w:right w:w="55" w:type="dxa"/>
            </w:tcMar>
          </w:tcPr>
          <w:p w14:paraId="08EDFA7D" w14:textId="77777777" w:rsidR="006722E3" w:rsidRPr="006722E3" w:rsidRDefault="006722E3" w:rsidP="00242809">
            <w:pPr>
              <w:pStyle w:val="TableContents"/>
              <w:jc w:val="center"/>
              <w:rPr>
                <w:sz w:val="21"/>
                <w:szCs w:val="21"/>
              </w:rPr>
            </w:pPr>
            <w:r w:rsidRPr="006722E3">
              <w:rPr>
                <w:sz w:val="21"/>
                <w:szCs w:val="21"/>
              </w:rPr>
              <w:t>12</w:t>
            </w:r>
          </w:p>
        </w:tc>
        <w:tc>
          <w:tcPr>
            <w:tcW w:w="8763" w:type="dxa"/>
            <w:tcBorders>
              <w:left w:val="single" w:sz="2" w:space="0" w:color="000000"/>
              <w:bottom w:val="single" w:sz="2" w:space="0" w:color="000000"/>
            </w:tcBorders>
            <w:tcMar>
              <w:top w:w="55" w:type="dxa"/>
              <w:left w:w="55" w:type="dxa"/>
              <w:bottom w:w="55" w:type="dxa"/>
              <w:right w:w="55" w:type="dxa"/>
            </w:tcMar>
          </w:tcPr>
          <w:p w14:paraId="2CAF4D7A" w14:textId="77777777" w:rsidR="006722E3" w:rsidRPr="006722E3" w:rsidRDefault="006722E3" w:rsidP="00242809">
            <w:pPr>
              <w:pStyle w:val="Standard"/>
              <w:tabs>
                <w:tab w:val="left" w:pos="1353"/>
                <w:tab w:val="left" w:pos="2649"/>
                <w:tab w:val="left" w:pos="3945"/>
                <w:tab w:val="left" w:pos="5241"/>
                <w:tab w:val="left" w:pos="6537"/>
              </w:tabs>
              <w:ind w:left="57"/>
              <w:rPr>
                <w:sz w:val="20"/>
                <w:szCs w:val="20"/>
              </w:rPr>
            </w:pPr>
            <w:r w:rsidRPr="006722E3">
              <w:rPr>
                <w:sz w:val="20"/>
                <w:szCs w:val="20"/>
              </w:rPr>
              <w:t>CRB - reagentų rinkiniai pilnai paruošti matavimui su kapiliariniam kraujui skirtu paimti kapiliaru integruotu į reagento kiuvetę</w:t>
            </w:r>
          </w:p>
          <w:p w14:paraId="5C3C0069" w14:textId="77777777" w:rsidR="006722E3" w:rsidRPr="006722E3" w:rsidRDefault="006722E3" w:rsidP="00242809">
            <w:pPr>
              <w:pStyle w:val="Standard"/>
              <w:tabs>
                <w:tab w:val="left" w:pos="1353"/>
                <w:tab w:val="left" w:pos="2649"/>
                <w:tab w:val="left" w:pos="3945"/>
                <w:tab w:val="left" w:pos="5241"/>
                <w:tab w:val="left" w:pos="6537"/>
              </w:tabs>
              <w:ind w:left="57"/>
            </w:pPr>
            <w:r w:rsidRPr="006722E3">
              <w:rPr>
                <w:sz w:val="20"/>
                <w:szCs w:val="20"/>
              </w:rPr>
              <w:t>PT(INR) – reagentų rinkiniai pilnai paruošti matavimui su kapiliarais skirtais kapiliariniam kraujui paimti</w:t>
            </w:r>
          </w:p>
          <w:p w14:paraId="04E893BD" w14:textId="77777777" w:rsidR="006722E3" w:rsidRPr="006722E3" w:rsidRDefault="006722E3" w:rsidP="00242809">
            <w:pPr>
              <w:pStyle w:val="Standard"/>
              <w:tabs>
                <w:tab w:val="left" w:pos="1353"/>
                <w:tab w:val="left" w:pos="2649"/>
                <w:tab w:val="left" w:pos="3945"/>
                <w:tab w:val="left" w:pos="5241"/>
                <w:tab w:val="left" w:pos="6537"/>
              </w:tabs>
              <w:ind w:left="57"/>
            </w:pPr>
            <w:r w:rsidRPr="006722E3">
              <w:rPr>
                <w:rFonts w:eastAsia="Calibri" w:cs="Calibri"/>
                <w:sz w:val="20"/>
                <w:szCs w:val="20"/>
              </w:rPr>
              <w:t>D-</w:t>
            </w:r>
            <w:proofErr w:type="spellStart"/>
            <w:r w:rsidRPr="006722E3">
              <w:rPr>
                <w:rFonts w:eastAsia="Calibri" w:cs="Calibri"/>
                <w:sz w:val="20"/>
                <w:szCs w:val="20"/>
              </w:rPr>
              <w:t>Dimero</w:t>
            </w:r>
            <w:proofErr w:type="spellEnd"/>
            <w:r w:rsidRPr="006722E3">
              <w:rPr>
                <w:rFonts w:eastAsia="Calibri" w:cs="Calibri"/>
                <w:sz w:val="20"/>
                <w:szCs w:val="20"/>
              </w:rPr>
              <w:t xml:space="preserve"> - reagentų rinkiniai pilnai paruošta matavimui</w:t>
            </w:r>
          </w:p>
        </w:tc>
        <w:tc>
          <w:tcPr>
            <w:tcW w:w="48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9787A19" w14:textId="77777777" w:rsidR="006722E3" w:rsidRPr="006722E3" w:rsidRDefault="006722E3" w:rsidP="00242809">
            <w:pPr>
              <w:pStyle w:val="TableContents"/>
              <w:jc w:val="center"/>
              <w:rPr>
                <w:sz w:val="20"/>
                <w:szCs w:val="20"/>
              </w:rPr>
            </w:pPr>
          </w:p>
        </w:tc>
      </w:tr>
    </w:tbl>
    <w:p w14:paraId="2FA7A371" w14:textId="77777777" w:rsidR="006722E3" w:rsidRPr="006722E3" w:rsidRDefault="006722E3" w:rsidP="006722E3">
      <w:pPr>
        <w:pStyle w:val="Standard"/>
        <w:tabs>
          <w:tab w:val="left" w:pos="1296"/>
          <w:tab w:val="left" w:pos="2592"/>
          <w:tab w:val="left" w:pos="3888"/>
          <w:tab w:val="left" w:pos="5184"/>
          <w:tab w:val="left" w:pos="6480"/>
          <w:tab w:val="left" w:pos="7776"/>
          <w:tab w:val="left" w:pos="9072"/>
          <w:tab w:val="left" w:pos="10368"/>
          <w:tab w:val="left" w:pos="11664"/>
          <w:tab w:val="left" w:pos="12960"/>
          <w:tab w:val="left" w:pos="14256"/>
        </w:tabs>
      </w:pPr>
    </w:p>
    <w:p w14:paraId="4D35E85D" w14:textId="77777777" w:rsidR="006722E3" w:rsidRPr="006722E3" w:rsidRDefault="006722E3" w:rsidP="006722E3">
      <w:pPr>
        <w:pStyle w:val="prastasiniatinklio"/>
        <w:spacing w:after="0"/>
        <w:rPr>
          <w:sz w:val="22"/>
          <w:szCs w:val="22"/>
        </w:rPr>
      </w:pPr>
      <w:r w:rsidRPr="006722E3">
        <w:rPr>
          <w:sz w:val="22"/>
          <w:szCs w:val="22"/>
        </w:rPr>
        <w:t>Pastaba. Reagentai bei papildomos priemonės bus pristatomos VšĮ Elektrėnų savivaldybės sveikatos centrui adresu Liepų g. 16, Vievis.</w:t>
      </w:r>
    </w:p>
    <w:p w14:paraId="2820081C" w14:textId="77777777" w:rsidR="006722E3" w:rsidRPr="006722E3" w:rsidRDefault="006722E3" w:rsidP="006722E3">
      <w:pPr>
        <w:pStyle w:val="Sraopastraipa"/>
        <w:spacing w:line="100" w:lineRule="atLeast"/>
        <w:ind w:left="0"/>
        <w:rPr>
          <w:rFonts w:eastAsia="Calibri" w:cs="Calibri"/>
          <w:b/>
          <w:bCs/>
          <w:sz w:val="22"/>
          <w:szCs w:val="22"/>
          <w:lang w:val="lt-LT"/>
        </w:rPr>
      </w:pPr>
    </w:p>
    <w:p w14:paraId="7C07442B" w14:textId="77777777" w:rsidR="004F4758" w:rsidRDefault="004F4758" w:rsidP="006722E3">
      <w:pPr>
        <w:pStyle w:val="Standard"/>
        <w:jc w:val="center"/>
        <w:rPr>
          <w:rFonts w:eastAsia="Calibri" w:cs="Calibri"/>
          <w:b/>
          <w:bCs/>
          <w:sz w:val="22"/>
          <w:szCs w:val="22"/>
        </w:rPr>
      </w:pPr>
    </w:p>
    <w:p w14:paraId="6FE3E938" w14:textId="29ECC9D2" w:rsidR="006722E3" w:rsidRPr="006722E3" w:rsidRDefault="006722E3" w:rsidP="006722E3">
      <w:pPr>
        <w:pStyle w:val="Standard"/>
        <w:jc w:val="center"/>
      </w:pPr>
      <w:r w:rsidRPr="006722E3">
        <w:rPr>
          <w:rFonts w:eastAsia="Calibri" w:cs="Calibri"/>
          <w:b/>
          <w:bCs/>
          <w:sz w:val="22"/>
          <w:szCs w:val="22"/>
        </w:rPr>
        <w:t>5 PIRKIMO D</w:t>
      </w:r>
      <w:r w:rsidRPr="006722E3">
        <w:rPr>
          <w:rFonts w:cs="Times New Roman"/>
          <w:b/>
        </w:rPr>
        <w:t>ALIS - REAGENTAI IR PRIEMONĖS HEMATOLOGINIAMS KRAUJO TYRIMAMS SU ANALIZATORIAUS PANAUDA</w:t>
      </w:r>
    </w:p>
    <w:p w14:paraId="1576FB63" w14:textId="77777777" w:rsidR="006722E3" w:rsidRPr="006722E3" w:rsidRDefault="006722E3" w:rsidP="006722E3">
      <w:pPr>
        <w:pStyle w:val="Sraopastraipa"/>
        <w:spacing w:line="100" w:lineRule="atLeast"/>
        <w:ind w:left="360"/>
        <w:rPr>
          <w:b/>
          <w:bCs/>
          <w:caps/>
          <w:spacing w:val="5"/>
          <w:sz w:val="21"/>
          <w:szCs w:val="21"/>
          <w:lang w:val="lt-LT"/>
        </w:rPr>
      </w:pPr>
    </w:p>
    <w:tbl>
      <w:tblPr>
        <w:tblW w:w="14997" w:type="dxa"/>
        <w:tblInd w:w="-118" w:type="dxa"/>
        <w:tblLayout w:type="fixed"/>
        <w:tblCellMar>
          <w:left w:w="10" w:type="dxa"/>
          <w:right w:w="10" w:type="dxa"/>
        </w:tblCellMar>
        <w:tblLook w:val="04A0" w:firstRow="1" w:lastRow="0" w:firstColumn="1" w:lastColumn="0" w:noHBand="0" w:noVBand="1"/>
      </w:tblPr>
      <w:tblGrid>
        <w:gridCol w:w="1420"/>
        <w:gridCol w:w="2169"/>
        <w:gridCol w:w="1397"/>
        <w:gridCol w:w="1513"/>
        <w:gridCol w:w="1266"/>
        <w:gridCol w:w="1420"/>
        <w:gridCol w:w="1420"/>
        <w:gridCol w:w="1418"/>
        <w:gridCol w:w="1415"/>
        <w:gridCol w:w="1559"/>
      </w:tblGrid>
      <w:tr w:rsidR="006722E3" w:rsidRPr="006722E3" w14:paraId="6A1F78AF" w14:textId="77777777" w:rsidTr="00242809">
        <w:trPr>
          <w:trHeight w:val="146"/>
        </w:trPr>
        <w:tc>
          <w:tcPr>
            <w:tcW w:w="3589"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96CA20" w14:textId="77777777" w:rsidR="006722E3" w:rsidRPr="006722E3" w:rsidRDefault="006722E3" w:rsidP="00242809">
            <w:pPr>
              <w:pStyle w:val="Standard"/>
              <w:spacing w:line="100" w:lineRule="atLeast"/>
              <w:jc w:val="center"/>
              <w:rPr>
                <w:rFonts w:cs="Times New Roman"/>
                <w:b/>
                <w:bCs/>
                <w:sz w:val="20"/>
                <w:szCs w:val="20"/>
              </w:rPr>
            </w:pPr>
            <w:r w:rsidRPr="006722E3">
              <w:rPr>
                <w:rFonts w:cs="Times New Roman"/>
                <w:b/>
                <w:bCs/>
                <w:sz w:val="20"/>
                <w:szCs w:val="20"/>
              </w:rPr>
              <w:t>Diagnostinių reagentų, medžiagų pavadinimai</w:t>
            </w:r>
          </w:p>
        </w:tc>
        <w:tc>
          <w:tcPr>
            <w:tcW w:w="13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D4FA35" w14:textId="77777777" w:rsidR="006722E3" w:rsidRPr="006722E3" w:rsidRDefault="006722E3" w:rsidP="00242809">
            <w:pPr>
              <w:pStyle w:val="Standard"/>
              <w:spacing w:line="100" w:lineRule="atLeast"/>
              <w:jc w:val="center"/>
              <w:rPr>
                <w:rFonts w:cs="Times New Roman"/>
                <w:b/>
                <w:bCs/>
                <w:sz w:val="20"/>
                <w:szCs w:val="20"/>
              </w:rPr>
            </w:pPr>
            <w:r w:rsidRPr="006722E3">
              <w:rPr>
                <w:rFonts w:cs="Times New Roman"/>
                <w:b/>
                <w:bCs/>
                <w:sz w:val="20"/>
                <w:szCs w:val="20"/>
              </w:rPr>
              <w:t>Preliminarus tyrimų skaičius per 12 mėn.</w:t>
            </w:r>
          </w:p>
        </w:tc>
        <w:tc>
          <w:tcPr>
            <w:tcW w:w="151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8F68CC" w14:textId="77777777" w:rsidR="006722E3" w:rsidRPr="006722E3" w:rsidRDefault="006722E3" w:rsidP="00242809">
            <w:pPr>
              <w:pStyle w:val="Standard"/>
              <w:spacing w:line="100" w:lineRule="atLeast"/>
              <w:jc w:val="center"/>
              <w:rPr>
                <w:rFonts w:cs="Times New Roman"/>
                <w:b/>
                <w:bCs/>
                <w:sz w:val="20"/>
                <w:szCs w:val="20"/>
              </w:rPr>
            </w:pPr>
            <w:r w:rsidRPr="006722E3">
              <w:rPr>
                <w:rFonts w:cs="Times New Roman"/>
                <w:b/>
                <w:bCs/>
                <w:sz w:val="20"/>
                <w:szCs w:val="20"/>
              </w:rPr>
              <w:t>Reagentų ir priemonių kiekis (ml./vnt.) nurodytam tyrimų skaičiui</w:t>
            </w: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B40DA9" w14:textId="77777777" w:rsidR="006722E3" w:rsidRPr="006722E3" w:rsidRDefault="006722E3" w:rsidP="00242809">
            <w:pPr>
              <w:pStyle w:val="Standard"/>
              <w:spacing w:line="100" w:lineRule="atLeast"/>
              <w:jc w:val="center"/>
              <w:rPr>
                <w:rFonts w:cs="Times New Roman"/>
                <w:b/>
                <w:bCs/>
                <w:sz w:val="20"/>
                <w:szCs w:val="20"/>
              </w:rPr>
            </w:pPr>
            <w:r w:rsidRPr="006722E3">
              <w:rPr>
                <w:rFonts w:cs="Times New Roman"/>
                <w:b/>
                <w:bCs/>
                <w:sz w:val="20"/>
                <w:szCs w:val="20"/>
              </w:rPr>
              <w:t>Siūloma pakuotė</w:t>
            </w:r>
          </w:p>
        </w:tc>
        <w:tc>
          <w:tcPr>
            <w:tcW w:w="1420" w:type="dxa"/>
            <w:tcBorders>
              <w:top w:val="single" w:sz="4" w:space="0" w:color="000000"/>
              <w:left w:val="single" w:sz="4" w:space="0" w:color="000000"/>
              <w:bottom w:val="single" w:sz="4" w:space="0" w:color="000000"/>
              <w:right w:val="single" w:sz="4" w:space="0" w:color="000000"/>
            </w:tcBorders>
          </w:tcPr>
          <w:p w14:paraId="4A7CE509" w14:textId="77777777" w:rsidR="006722E3" w:rsidRPr="006722E3" w:rsidRDefault="006722E3" w:rsidP="00242809">
            <w:pPr>
              <w:pStyle w:val="Standard"/>
              <w:spacing w:line="100" w:lineRule="atLeast"/>
              <w:jc w:val="center"/>
              <w:rPr>
                <w:rFonts w:cs="Times New Roman"/>
                <w:b/>
                <w:bCs/>
                <w:sz w:val="20"/>
                <w:szCs w:val="20"/>
              </w:rPr>
            </w:pPr>
          </w:p>
          <w:p w14:paraId="346B5F8A" w14:textId="77777777" w:rsidR="006722E3" w:rsidRPr="006722E3" w:rsidRDefault="006722E3" w:rsidP="00242809">
            <w:pPr>
              <w:pStyle w:val="Standard"/>
              <w:spacing w:line="100" w:lineRule="atLeast"/>
              <w:jc w:val="center"/>
              <w:rPr>
                <w:rFonts w:cs="Times New Roman"/>
                <w:b/>
                <w:bCs/>
                <w:sz w:val="20"/>
                <w:szCs w:val="20"/>
              </w:rPr>
            </w:pPr>
            <w:r w:rsidRPr="006722E3">
              <w:rPr>
                <w:rFonts w:cs="Times New Roman"/>
                <w:b/>
                <w:bCs/>
                <w:sz w:val="20"/>
                <w:szCs w:val="20"/>
              </w:rPr>
              <w:t>Siūlomos prekės  gamintojo pavadinimas, kat.nr.</w:t>
            </w:r>
          </w:p>
        </w:tc>
        <w:tc>
          <w:tcPr>
            <w:tcW w:w="1420" w:type="dxa"/>
            <w:tcBorders>
              <w:top w:val="single" w:sz="4" w:space="0" w:color="000000"/>
              <w:left w:val="single" w:sz="4" w:space="0" w:color="000000"/>
              <w:bottom w:val="single" w:sz="4" w:space="0" w:color="000000"/>
            </w:tcBorders>
            <w:tcMar>
              <w:top w:w="0" w:type="dxa"/>
              <w:left w:w="108" w:type="dxa"/>
              <w:bottom w:w="0" w:type="dxa"/>
              <w:right w:w="108" w:type="dxa"/>
            </w:tcMar>
          </w:tcPr>
          <w:p w14:paraId="163CFFBC" w14:textId="77777777" w:rsidR="006722E3" w:rsidRPr="006722E3" w:rsidRDefault="006722E3" w:rsidP="00242809">
            <w:pPr>
              <w:pStyle w:val="Body"/>
              <w:tabs>
                <w:tab w:val="left" w:pos="1296"/>
              </w:tabs>
              <w:jc w:val="center"/>
              <w:rPr>
                <w:rFonts w:ascii="Times New Roman" w:hAnsi="Times New Roman"/>
                <w:b/>
                <w:bCs/>
                <w:color w:val="auto"/>
                <w:sz w:val="19"/>
                <w:szCs w:val="19"/>
                <w:shd w:val="clear" w:color="auto" w:fill="FFFFFF" w:themeFill="background1"/>
                <w:lang w:val="lt-LT"/>
              </w:rPr>
            </w:pPr>
          </w:p>
          <w:p w14:paraId="3D2B9787" w14:textId="77777777" w:rsidR="006722E3" w:rsidRPr="006722E3" w:rsidRDefault="006722E3" w:rsidP="00242809">
            <w:pPr>
              <w:pStyle w:val="Body"/>
              <w:tabs>
                <w:tab w:val="left" w:pos="1296"/>
              </w:tabs>
              <w:jc w:val="center"/>
              <w:rPr>
                <w:rFonts w:ascii="Times New Roman" w:hAnsi="Times New Roman"/>
                <w:b/>
                <w:bCs/>
                <w:color w:val="auto"/>
                <w:sz w:val="19"/>
                <w:szCs w:val="19"/>
                <w:shd w:val="clear" w:color="auto" w:fill="FFFFFF" w:themeFill="background1"/>
                <w:lang w:val="lt-LT"/>
              </w:rPr>
            </w:pPr>
            <w:r w:rsidRPr="006722E3">
              <w:rPr>
                <w:rFonts w:ascii="Times New Roman" w:hAnsi="Times New Roman"/>
                <w:b/>
                <w:bCs/>
                <w:color w:val="auto"/>
                <w:sz w:val="19"/>
                <w:szCs w:val="19"/>
                <w:shd w:val="clear" w:color="auto" w:fill="FFFFFF" w:themeFill="background1"/>
                <w:lang w:val="lt-LT"/>
              </w:rPr>
              <w:t xml:space="preserve">Siūlomos pakuotės įkainis EUR be PVM </w:t>
            </w:r>
          </w:p>
          <w:p w14:paraId="4C60F3C7" w14:textId="77777777" w:rsidR="006722E3" w:rsidRPr="006722E3" w:rsidRDefault="006722E3" w:rsidP="00242809">
            <w:pPr>
              <w:pStyle w:val="Standard"/>
              <w:spacing w:line="100" w:lineRule="atLeast"/>
              <w:jc w:val="center"/>
              <w:rPr>
                <w:rFonts w:cs="Times New Roman"/>
                <w:b/>
                <w:bCs/>
                <w:sz w:val="20"/>
                <w:szCs w:val="20"/>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3E74FC0D" w14:textId="77777777" w:rsidR="006722E3" w:rsidRPr="006722E3" w:rsidRDefault="006722E3" w:rsidP="00242809">
            <w:pPr>
              <w:pStyle w:val="Body"/>
              <w:jc w:val="center"/>
              <w:rPr>
                <w:rFonts w:ascii="Times New Roman" w:hAnsi="Times New Roman"/>
                <w:b/>
                <w:bCs/>
                <w:color w:val="auto"/>
                <w:sz w:val="19"/>
                <w:szCs w:val="19"/>
                <w:shd w:val="clear" w:color="auto" w:fill="FFFFFF" w:themeFill="background1"/>
                <w:lang w:val="lt-LT"/>
              </w:rPr>
            </w:pPr>
          </w:p>
          <w:p w14:paraId="28F641A3" w14:textId="77777777" w:rsidR="006722E3" w:rsidRPr="006722E3" w:rsidRDefault="006722E3" w:rsidP="00242809">
            <w:pPr>
              <w:pStyle w:val="Standard"/>
              <w:spacing w:line="100" w:lineRule="atLeast"/>
              <w:jc w:val="center"/>
              <w:rPr>
                <w:rFonts w:cs="Times New Roman"/>
                <w:b/>
                <w:bCs/>
                <w:sz w:val="20"/>
                <w:szCs w:val="20"/>
              </w:rPr>
            </w:pPr>
            <w:r w:rsidRPr="006722E3">
              <w:rPr>
                <w:b/>
                <w:bCs/>
                <w:sz w:val="19"/>
                <w:szCs w:val="19"/>
                <w:shd w:val="clear" w:color="auto" w:fill="FFFFFF" w:themeFill="background1"/>
              </w:rPr>
              <w:t>Siūlomos pakuotės įkainis EUR su PVM</w:t>
            </w:r>
          </w:p>
        </w:tc>
        <w:tc>
          <w:tcPr>
            <w:tcW w:w="1415" w:type="dxa"/>
            <w:tcBorders>
              <w:top w:val="single" w:sz="4" w:space="0" w:color="000000"/>
              <w:left w:val="single" w:sz="4" w:space="0" w:color="000000"/>
              <w:bottom w:val="single" w:sz="4" w:space="0" w:color="000000"/>
            </w:tcBorders>
            <w:tcMar>
              <w:top w:w="0" w:type="dxa"/>
              <w:left w:w="108" w:type="dxa"/>
              <w:bottom w:w="0" w:type="dxa"/>
              <w:right w:w="108" w:type="dxa"/>
            </w:tcMar>
          </w:tcPr>
          <w:p w14:paraId="0A40C590" w14:textId="77777777" w:rsidR="006722E3" w:rsidRPr="006722E3" w:rsidRDefault="006722E3" w:rsidP="00242809">
            <w:pPr>
              <w:pStyle w:val="Body"/>
              <w:tabs>
                <w:tab w:val="left" w:pos="1296"/>
                <w:tab w:val="left" w:pos="2592"/>
              </w:tabs>
              <w:jc w:val="center"/>
              <w:rPr>
                <w:rFonts w:ascii="Times New Roman" w:hAnsi="Times New Roman"/>
                <w:b/>
                <w:bCs/>
                <w:color w:val="auto"/>
                <w:sz w:val="19"/>
                <w:szCs w:val="19"/>
                <w:shd w:val="clear" w:color="auto" w:fill="FFFFFF" w:themeFill="background1"/>
                <w:lang w:val="lt-LT"/>
              </w:rPr>
            </w:pPr>
          </w:p>
          <w:p w14:paraId="71E7D364" w14:textId="77777777" w:rsidR="006722E3" w:rsidRPr="006722E3" w:rsidRDefault="006722E3" w:rsidP="00242809">
            <w:pPr>
              <w:pStyle w:val="Standard"/>
              <w:spacing w:line="100" w:lineRule="atLeast"/>
              <w:jc w:val="center"/>
              <w:rPr>
                <w:rFonts w:cs="Times New Roman"/>
                <w:b/>
                <w:bCs/>
                <w:sz w:val="20"/>
                <w:szCs w:val="20"/>
              </w:rPr>
            </w:pPr>
            <w:r w:rsidRPr="006722E3">
              <w:rPr>
                <w:b/>
                <w:bCs/>
                <w:sz w:val="19"/>
                <w:szCs w:val="19"/>
                <w:shd w:val="clear" w:color="auto" w:fill="FFFFFF" w:themeFill="background1"/>
              </w:rPr>
              <w:t>Suma EUR be PVM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5985D" w14:textId="77777777" w:rsidR="006722E3" w:rsidRPr="006722E3" w:rsidRDefault="006722E3" w:rsidP="00242809">
            <w:pPr>
              <w:pStyle w:val="Body"/>
              <w:tabs>
                <w:tab w:val="left" w:pos="1296"/>
                <w:tab w:val="left" w:pos="2592"/>
              </w:tabs>
              <w:jc w:val="center"/>
              <w:rPr>
                <w:rFonts w:ascii="Times New Roman" w:hAnsi="Times New Roman"/>
                <w:b/>
                <w:bCs/>
                <w:color w:val="auto"/>
                <w:sz w:val="19"/>
                <w:szCs w:val="19"/>
                <w:shd w:val="clear" w:color="auto" w:fill="FFFFFF" w:themeFill="background1"/>
                <w:lang w:val="lt-LT"/>
              </w:rPr>
            </w:pPr>
          </w:p>
          <w:p w14:paraId="1CD31D80" w14:textId="77777777" w:rsidR="006722E3" w:rsidRPr="006722E3" w:rsidRDefault="006722E3" w:rsidP="00242809">
            <w:pPr>
              <w:pStyle w:val="Standard"/>
              <w:spacing w:line="100" w:lineRule="atLeast"/>
              <w:jc w:val="center"/>
              <w:rPr>
                <w:rFonts w:cs="Times New Roman"/>
                <w:b/>
                <w:bCs/>
                <w:sz w:val="20"/>
                <w:szCs w:val="20"/>
              </w:rPr>
            </w:pPr>
            <w:r w:rsidRPr="006722E3">
              <w:rPr>
                <w:rFonts w:cs="Times New Roman"/>
                <w:b/>
                <w:bCs/>
                <w:sz w:val="19"/>
                <w:szCs w:val="19"/>
                <w:shd w:val="clear" w:color="auto" w:fill="FFFFFF" w:themeFill="background1"/>
              </w:rPr>
              <w:t>Suma EUR su PVM</w:t>
            </w:r>
          </w:p>
        </w:tc>
      </w:tr>
      <w:tr w:rsidR="006722E3" w:rsidRPr="006722E3" w14:paraId="33F8F797" w14:textId="77777777" w:rsidTr="00242809">
        <w:trPr>
          <w:trHeight w:val="146"/>
        </w:trPr>
        <w:tc>
          <w:tcPr>
            <w:tcW w:w="1420" w:type="dxa"/>
            <w:tcBorders>
              <w:top w:val="single" w:sz="4" w:space="0" w:color="000000"/>
              <w:left w:val="single" w:sz="4" w:space="0" w:color="000000"/>
              <w:bottom w:val="single" w:sz="4" w:space="0" w:color="000000"/>
              <w:right w:val="single" w:sz="4" w:space="0" w:color="000000"/>
            </w:tcBorders>
          </w:tcPr>
          <w:p w14:paraId="5465D2D3" w14:textId="77777777" w:rsidR="006722E3" w:rsidRPr="006722E3" w:rsidRDefault="006722E3" w:rsidP="00242809">
            <w:pPr>
              <w:pStyle w:val="Standard"/>
              <w:spacing w:line="100" w:lineRule="atLeast"/>
              <w:rPr>
                <w:rFonts w:cs="Times New Roman"/>
                <w:b/>
                <w:bCs/>
                <w:sz w:val="20"/>
                <w:szCs w:val="20"/>
              </w:rPr>
            </w:pPr>
          </w:p>
        </w:tc>
        <w:tc>
          <w:tcPr>
            <w:tcW w:w="1357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5CF27" w14:textId="77777777" w:rsidR="006722E3" w:rsidRPr="006722E3" w:rsidRDefault="006722E3" w:rsidP="00242809">
            <w:pPr>
              <w:pStyle w:val="Standard"/>
              <w:spacing w:line="100" w:lineRule="atLeast"/>
              <w:rPr>
                <w:rFonts w:cs="Times New Roman"/>
                <w:b/>
                <w:bCs/>
                <w:sz w:val="20"/>
                <w:szCs w:val="20"/>
              </w:rPr>
            </w:pPr>
            <w:r w:rsidRPr="006722E3">
              <w:rPr>
                <w:rFonts w:cs="Times New Roman"/>
                <w:b/>
                <w:bCs/>
                <w:sz w:val="20"/>
                <w:szCs w:val="20"/>
              </w:rPr>
              <w:t>Hematologinis kraujo tyrimas</w:t>
            </w:r>
          </w:p>
        </w:tc>
      </w:tr>
      <w:tr w:rsidR="006722E3" w:rsidRPr="006722E3" w14:paraId="7560DC0C" w14:textId="77777777" w:rsidTr="00242809">
        <w:trPr>
          <w:trHeight w:val="146"/>
        </w:trPr>
        <w:tc>
          <w:tcPr>
            <w:tcW w:w="358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713F2F53" w14:textId="77777777" w:rsidR="006722E3" w:rsidRPr="006722E3" w:rsidRDefault="006722E3" w:rsidP="00242809">
            <w:pPr>
              <w:pStyle w:val="Standard"/>
              <w:tabs>
                <w:tab w:val="left" w:pos="8399"/>
              </w:tabs>
              <w:spacing w:line="100" w:lineRule="atLeast"/>
              <w:rPr>
                <w:rFonts w:cs="Times New Roman"/>
                <w:i/>
                <w:sz w:val="20"/>
                <w:szCs w:val="20"/>
              </w:rPr>
            </w:pPr>
            <w:r w:rsidRPr="006722E3">
              <w:rPr>
                <w:rFonts w:cs="Times New Roman"/>
                <w:i/>
                <w:sz w:val="20"/>
                <w:szCs w:val="20"/>
              </w:rPr>
              <w:t>...................</w:t>
            </w:r>
          </w:p>
          <w:p w14:paraId="20076A55" w14:textId="77777777" w:rsidR="006722E3" w:rsidRPr="006722E3" w:rsidRDefault="006722E3" w:rsidP="00242809">
            <w:pPr>
              <w:pStyle w:val="Standard"/>
              <w:tabs>
                <w:tab w:val="left" w:pos="8399"/>
              </w:tabs>
              <w:spacing w:line="100" w:lineRule="atLeast"/>
              <w:rPr>
                <w:rFonts w:cs="Times New Roman"/>
                <w:i/>
                <w:sz w:val="20"/>
                <w:szCs w:val="20"/>
              </w:rPr>
            </w:pPr>
            <w:r w:rsidRPr="006722E3">
              <w:rPr>
                <w:rFonts w:cs="Times New Roman"/>
                <w:i/>
                <w:sz w:val="20"/>
                <w:szCs w:val="20"/>
              </w:rPr>
              <w:t>Reagentai ir/ar papildomos tyrimo priemonės, reikalingos tyrimui atlikti su siūlomu analizatoriumi</w:t>
            </w:r>
          </w:p>
          <w:p w14:paraId="5786F700" w14:textId="77777777" w:rsidR="006722E3" w:rsidRPr="006722E3" w:rsidRDefault="006722E3" w:rsidP="00242809">
            <w:pPr>
              <w:pStyle w:val="Standard"/>
              <w:spacing w:line="100" w:lineRule="atLeast"/>
              <w:rPr>
                <w:rFonts w:cs="Times New Roman"/>
                <w:b/>
                <w:i/>
                <w:sz w:val="20"/>
                <w:szCs w:val="20"/>
              </w:rPr>
            </w:pPr>
            <w:r w:rsidRPr="006722E3">
              <w:rPr>
                <w:rFonts w:cs="Times New Roman"/>
                <w:b/>
                <w:i/>
                <w:sz w:val="20"/>
                <w:szCs w:val="20"/>
              </w:rPr>
              <w:t>(įrašyti tikslius pavadinimus)</w:t>
            </w:r>
          </w:p>
        </w:tc>
        <w:tc>
          <w:tcPr>
            <w:tcW w:w="139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BE96B6" w14:textId="77777777" w:rsidR="006722E3" w:rsidRPr="006722E3" w:rsidRDefault="006722E3" w:rsidP="00242809">
            <w:pPr>
              <w:pStyle w:val="Standard"/>
              <w:spacing w:line="100" w:lineRule="atLeast"/>
              <w:jc w:val="center"/>
              <w:rPr>
                <w:rFonts w:cs="Times New Roman"/>
                <w:b/>
                <w:bCs/>
                <w:sz w:val="20"/>
                <w:szCs w:val="20"/>
              </w:rPr>
            </w:pPr>
            <w:r w:rsidRPr="006722E3">
              <w:rPr>
                <w:rFonts w:cs="Times New Roman"/>
                <w:b/>
                <w:bCs/>
                <w:sz w:val="20"/>
                <w:szCs w:val="20"/>
              </w:rPr>
              <w:t>4000</w:t>
            </w:r>
          </w:p>
        </w:tc>
        <w:tc>
          <w:tcPr>
            <w:tcW w:w="151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A8AA8A" w14:textId="77777777" w:rsidR="006722E3" w:rsidRPr="006722E3" w:rsidRDefault="006722E3" w:rsidP="00242809">
            <w:pPr>
              <w:pStyle w:val="Standard"/>
              <w:snapToGrid w:val="0"/>
              <w:spacing w:line="100" w:lineRule="atLeast"/>
              <w:rPr>
                <w:rFonts w:cs="Times New Roman"/>
                <w:sz w:val="20"/>
                <w:szCs w:val="20"/>
              </w:rPr>
            </w:pP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A37C06" w14:textId="77777777" w:rsidR="006722E3" w:rsidRPr="006722E3" w:rsidRDefault="006722E3" w:rsidP="00242809">
            <w:pPr>
              <w:pStyle w:val="Standard"/>
              <w:snapToGrid w:val="0"/>
              <w:spacing w:line="100" w:lineRule="atLeast"/>
              <w:rPr>
                <w:rFonts w:cs="Times New Roman"/>
                <w:sz w:val="20"/>
                <w:szCs w:val="20"/>
              </w:rPr>
            </w:pPr>
          </w:p>
        </w:tc>
        <w:tc>
          <w:tcPr>
            <w:tcW w:w="1420" w:type="dxa"/>
            <w:tcBorders>
              <w:top w:val="single" w:sz="4" w:space="0" w:color="000000"/>
              <w:left w:val="single" w:sz="4" w:space="0" w:color="000000"/>
              <w:bottom w:val="single" w:sz="4" w:space="0" w:color="000000"/>
              <w:right w:val="single" w:sz="4" w:space="0" w:color="000000"/>
            </w:tcBorders>
          </w:tcPr>
          <w:p w14:paraId="7CD9D0D0" w14:textId="77777777" w:rsidR="006722E3" w:rsidRPr="006722E3" w:rsidRDefault="006722E3" w:rsidP="00242809">
            <w:pPr>
              <w:pStyle w:val="Standard"/>
              <w:snapToGrid w:val="0"/>
              <w:spacing w:line="100" w:lineRule="atLeast"/>
              <w:rPr>
                <w:rFonts w:cs="Times New Roman"/>
                <w:sz w:val="20"/>
                <w:szCs w:val="20"/>
              </w:rPr>
            </w:pPr>
          </w:p>
        </w:tc>
        <w:tc>
          <w:tcPr>
            <w:tcW w:w="14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2CA536" w14:textId="77777777" w:rsidR="006722E3" w:rsidRPr="006722E3" w:rsidRDefault="006722E3" w:rsidP="00242809">
            <w:pPr>
              <w:pStyle w:val="Standard"/>
              <w:snapToGrid w:val="0"/>
              <w:spacing w:line="100" w:lineRule="atLeast"/>
              <w:rPr>
                <w:rFonts w:cs="Times New Roman"/>
                <w:sz w:val="20"/>
                <w:szCs w:val="20"/>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CAE6F5" w14:textId="77777777" w:rsidR="006722E3" w:rsidRPr="006722E3" w:rsidRDefault="006722E3" w:rsidP="00242809">
            <w:pPr>
              <w:pStyle w:val="Standard"/>
              <w:snapToGrid w:val="0"/>
              <w:spacing w:line="100" w:lineRule="atLeast"/>
              <w:rPr>
                <w:rFonts w:cs="Times New Roman"/>
                <w:sz w:val="20"/>
                <w:szCs w:val="20"/>
              </w:rPr>
            </w:pPr>
          </w:p>
        </w:tc>
        <w:tc>
          <w:tcPr>
            <w:tcW w:w="141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0AEC6B" w14:textId="77777777" w:rsidR="006722E3" w:rsidRPr="006722E3" w:rsidRDefault="006722E3" w:rsidP="00242809">
            <w:pPr>
              <w:pStyle w:val="Standard"/>
              <w:snapToGrid w:val="0"/>
              <w:spacing w:line="100" w:lineRule="atLeast"/>
              <w:rPr>
                <w:rFonts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C8D2E" w14:textId="77777777" w:rsidR="006722E3" w:rsidRPr="006722E3" w:rsidRDefault="006722E3" w:rsidP="00242809">
            <w:pPr>
              <w:pStyle w:val="Standard"/>
              <w:snapToGrid w:val="0"/>
              <w:spacing w:line="100" w:lineRule="atLeast"/>
              <w:rPr>
                <w:rFonts w:cs="Times New Roman"/>
                <w:sz w:val="20"/>
                <w:szCs w:val="20"/>
              </w:rPr>
            </w:pPr>
          </w:p>
        </w:tc>
      </w:tr>
      <w:tr w:rsidR="006722E3" w:rsidRPr="006722E3" w14:paraId="16BAF947" w14:textId="77777777" w:rsidTr="00242809">
        <w:trPr>
          <w:trHeight w:val="146"/>
        </w:trPr>
        <w:tc>
          <w:tcPr>
            <w:tcW w:w="358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FE6BD5C" w14:textId="77777777" w:rsidR="006722E3" w:rsidRPr="006722E3" w:rsidRDefault="006722E3" w:rsidP="00242809">
            <w:pPr>
              <w:pStyle w:val="Standard"/>
              <w:tabs>
                <w:tab w:val="left" w:pos="8399"/>
              </w:tabs>
              <w:spacing w:line="100" w:lineRule="atLeast"/>
              <w:rPr>
                <w:rFonts w:cs="Times New Roman"/>
                <w:i/>
                <w:sz w:val="20"/>
                <w:szCs w:val="20"/>
              </w:rPr>
            </w:pPr>
            <w:r w:rsidRPr="006722E3">
              <w:rPr>
                <w:rFonts w:cs="Times New Roman"/>
                <w:i/>
                <w:sz w:val="20"/>
                <w:szCs w:val="20"/>
              </w:rPr>
              <w:t>...................</w:t>
            </w:r>
          </w:p>
          <w:p w14:paraId="71FB35C8" w14:textId="77777777" w:rsidR="006722E3" w:rsidRPr="006722E3" w:rsidRDefault="006722E3" w:rsidP="00242809">
            <w:pPr>
              <w:pStyle w:val="Standard"/>
              <w:tabs>
                <w:tab w:val="left" w:pos="8399"/>
              </w:tabs>
              <w:spacing w:line="100" w:lineRule="atLeast"/>
              <w:rPr>
                <w:rFonts w:cs="Times New Roman"/>
                <w:i/>
                <w:sz w:val="20"/>
                <w:szCs w:val="20"/>
              </w:rPr>
            </w:pPr>
            <w:r w:rsidRPr="006722E3">
              <w:rPr>
                <w:rFonts w:cs="Times New Roman"/>
                <w:i/>
                <w:sz w:val="20"/>
                <w:szCs w:val="20"/>
              </w:rPr>
              <w:t>Reagentai ir/ar papildomos tyrimo priemonės, reikalingos tyrimui atlikti su siūlomu analizatoriumi</w:t>
            </w:r>
          </w:p>
          <w:p w14:paraId="4D4B1ECF" w14:textId="77777777" w:rsidR="006722E3" w:rsidRPr="006722E3" w:rsidRDefault="006722E3" w:rsidP="00242809">
            <w:pPr>
              <w:pStyle w:val="Standard"/>
              <w:spacing w:line="100" w:lineRule="atLeast"/>
              <w:rPr>
                <w:rFonts w:cs="Times New Roman"/>
                <w:b/>
                <w:i/>
                <w:sz w:val="20"/>
                <w:szCs w:val="20"/>
              </w:rPr>
            </w:pPr>
            <w:r w:rsidRPr="006722E3">
              <w:rPr>
                <w:rFonts w:cs="Times New Roman"/>
                <w:b/>
                <w:i/>
                <w:sz w:val="20"/>
                <w:szCs w:val="20"/>
              </w:rPr>
              <w:t>(įrašyti tikslius pavadinimus)</w:t>
            </w:r>
          </w:p>
        </w:tc>
        <w:tc>
          <w:tcPr>
            <w:tcW w:w="1397"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E9CD6E" w14:textId="77777777" w:rsidR="006722E3" w:rsidRPr="006722E3" w:rsidRDefault="006722E3" w:rsidP="00242809">
            <w:pPr>
              <w:rPr>
                <w:lang w:val="lt-LT"/>
              </w:rPr>
            </w:pPr>
          </w:p>
        </w:tc>
        <w:tc>
          <w:tcPr>
            <w:tcW w:w="151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7AD3D3" w14:textId="77777777" w:rsidR="006722E3" w:rsidRPr="006722E3" w:rsidRDefault="006722E3" w:rsidP="00242809">
            <w:pPr>
              <w:pStyle w:val="Standard"/>
              <w:snapToGrid w:val="0"/>
              <w:spacing w:line="100" w:lineRule="atLeast"/>
              <w:rPr>
                <w:rFonts w:cs="Times New Roman"/>
                <w:sz w:val="20"/>
                <w:szCs w:val="20"/>
              </w:rPr>
            </w:pP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1CF77B" w14:textId="77777777" w:rsidR="006722E3" w:rsidRPr="006722E3" w:rsidRDefault="006722E3" w:rsidP="00242809">
            <w:pPr>
              <w:pStyle w:val="Standard"/>
              <w:snapToGrid w:val="0"/>
              <w:spacing w:line="100" w:lineRule="atLeast"/>
              <w:rPr>
                <w:rFonts w:cs="Times New Roman"/>
                <w:sz w:val="20"/>
                <w:szCs w:val="20"/>
              </w:rPr>
            </w:pPr>
          </w:p>
        </w:tc>
        <w:tc>
          <w:tcPr>
            <w:tcW w:w="1420" w:type="dxa"/>
            <w:tcBorders>
              <w:top w:val="single" w:sz="4" w:space="0" w:color="000000"/>
              <w:left w:val="single" w:sz="4" w:space="0" w:color="000000"/>
              <w:bottom w:val="single" w:sz="4" w:space="0" w:color="000000"/>
              <w:right w:val="single" w:sz="4" w:space="0" w:color="000000"/>
            </w:tcBorders>
          </w:tcPr>
          <w:p w14:paraId="764EFB81" w14:textId="77777777" w:rsidR="006722E3" w:rsidRPr="006722E3" w:rsidRDefault="006722E3" w:rsidP="00242809">
            <w:pPr>
              <w:pStyle w:val="Standard"/>
              <w:snapToGrid w:val="0"/>
              <w:spacing w:line="100" w:lineRule="atLeast"/>
              <w:rPr>
                <w:rFonts w:cs="Times New Roman"/>
                <w:sz w:val="20"/>
                <w:szCs w:val="20"/>
              </w:rPr>
            </w:pPr>
          </w:p>
        </w:tc>
        <w:tc>
          <w:tcPr>
            <w:tcW w:w="14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136B30" w14:textId="77777777" w:rsidR="006722E3" w:rsidRPr="006722E3" w:rsidRDefault="006722E3" w:rsidP="00242809">
            <w:pPr>
              <w:pStyle w:val="Standard"/>
              <w:snapToGrid w:val="0"/>
              <w:spacing w:line="100" w:lineRule="atLeast"/>
              <w:rPr>
                <w:rFonts w:cs="Times New Roman"/>
                <w:sz w:val="20"/>
                <w:szCs w:val="20"/>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03FCDC" w14:textId="77777777" w:rsidR="006722E3" w:rsidRPr="006722E3" w:rsidRDefault="006722E3" w:rsidP="00242809">
            <w:pPr>
              <w:pStyle w:val="Standard"/>
              <w:snapToGrid w:val="0"/>
              <w:spacing w:line="100" w:lineRule="atLeast"/>
              <w:rPr>
                <w:rFonts w:cs="Times New Roman"/>
                <w:sz w:val="20"/>
                <w:szCs w:val="20"/>
              </w:rPr>
            </w:pPr>
          </w:p>
        </w:tc>
        <w:tc>
          <w:tcPr>
            <w:tcW w:w="141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085765" w14:textId="77777777" w:rsidR="006722E3" w:rsidRPr="006722E3" w:rsidRDefault="006722E3" w:rsidP="00242809">
            <w:pPr>
              <w:pStyle w:val="Standard"/>
              <w:snapToGrid w:val="0"/>
              <w:spacing w:line="100" w:lineRule="atLeast"/>
              <w:rPr>
                <w:rFonts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D7E80" w14:textId="77777777" w:rsidR="006722E3" w:rsidRPr="006722E3" w:rsidRDefault="006722E3" w:rsidP="00242809">
            <w:pPr>
              <w:pStyle w:val="Standard"/>
              <w:snapToGrid w:val="0"/>
              <w:spacing w:line="100" w:lineRule="atLeast"/>
              <w:rPr>
                <w:rFonts w:cs="Times New Roman"/>
                <w:sz w:val="20"/>
                <w:szCs w:val="20"/>
              </w:rPr>
            </w:pPr>
          </w:p>
        </w:tc>
      </w:tr>
      <w:tr w:rsidR="006722E3" w:rsidRPr="006722E3" w14:paraId="7A531A2F" w14:textId="77777777" w:rsidTr="00242809">
        <w:trPr>
          <w:trHeight w:val="146"/>
        </w:trPr>
        <w:tc>
          <w:tcPr>
            <w:tcW w:w="358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DF9C72D" w14:textId="77777777" w:rsidR="006722E3" w:rsidRPr="006722E3" w:rsidRDefault="006722E3" w:rsidP="00242809">
            <w:pPr>
              <w:pStyle w:val="Standard"/>
              <w:spacing w:line="100" w:lineRule="atLeast"/>
              <w:rPr>
                <w:rFonts w:cs="Times New Roman"/>
                <w:i/>
                <w:sz w:val="20"/>
                <w:szCs w:val="20"/>
              </w:rPr>
            </w:pPr>
            <w:r w:rsidRPr="006722E3">
              <w:rPr>
                <w:rFonts w:cs="Times New Roman"/>
                <w:i/>
                <w:sz w:val="20"/>
                <w:szCs w:val="20"/>
              </w:rPr>
              <w:t>...................</w:t>
            </w:r>
          </w:p>
        </w:tc>
        <w:tc>
          <w:tcPr>
            <w:tcW w:w="1397"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5ACD89" w14:textId="77777777" w:rsidR="006722E3" w:rsidRPr="006722E3" w:rsidRDefault="006722E3" w:rsidP="00242809">
            <w:pPr>
              <w:rPr>
                <w:lang w:val="lt-LT"/>
              </w:rPr>
            </w:pPr>
          </w:p>
        </w:tc>
        <w:tc>
          <w:tcPr>
            <w:tcW w:w="151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8BBF7C" w14:textId="77777777" w:rsidR="006722E3" w:rsidRPr="006722E3" w:rsidRDefault="006722E3" w:rsidP="00242809">
            <w:pPr>
              <w:pStyle w:val="Standard"/>
              <w:snapToGrid w:val="0"/>
              <w:spacing w:line="100" w:lineRule="atLeast"/>
              <w:rPr>
                <w:rFonts w:cs="Times New Roman"/>
                <w:sz w:val="20"/>
                <w:szCs w:val="20"/>
              </w:rPr>
            </w:pPr>
          </w:p>
        </w:tc>
        <w:tc>
          <w:tcPr>
            <w:tcW w:w="12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3DD329" w14:textId="77777777" w:rsidR="006722E3" w:rsidRPr="006722E3" w:rsidRDefault="006722E3" w:rsidP="00242809">
            <w:pPr>
              <w:pStyle w:val="Standard"/>
              <w:snapToGrid w:val="0"/>
              <w:spacing w:line="100" w:lineRule="atLeast"/>
              <w:rPr>
                <w:rFonts w:cs="Times New Roman"/>
                <w:sz w:val="20"/>
                <w:szCs w:val="20"/>
              </w:rPr>
            </w:pPr>
          </w:p>
        </w:tc>
        <w:tc>
          <w:tcPr>
            <w:tcW w:w="1420" w:type="dxa"/>
            <w:tcBorders>
              <w:top w:val="single" w:sz="4" w:space="0" w:color="000000"/>
              <w:left w:val="single" w:sz="4" w:space="0" w:color="000000"/>
              <w:bottom w:val="single" w:sz="4" w:space="0" w:color="000000"/>
              <w:right w:val="single" w:sz="4" w:space="0" w:color="000000"/>
            </w:tcBorders>
          </w:tcPr>
          <w:p w14:paraId="7ADAA0EF" w14:textId="77777777" w:rsidR="006722E3" w:rsidRPr="006722E3" w:rsidRDefault="006722E3" w:rsidP="00242809">
            <w:pPr>
              <w:pStyle w:val="Standard"/>
              <w:snapToGrid w:val="0"/>
              <w:spacing w:line="100" w:lineRule="atLeast"/>
              <w:rPr>
                <w:rFonts w:cs="Times New Roman"/>
                <w:sz w:val="20"/>
                <w:szCs w:val="20"/>
              </w:rPr>
            </w:pPr>
          </w:p>
        </w:tc>
        <w:tc>
          <w:tcPr>
            <w:tcW w:w="14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05CF73F" w14:textId="77777777" w:rsidR="006722E3" w:rsidRPr="006722E3" w:rsidRDefault="006722E3" w:rsidP="00242809">
            <w:pPr>
              <w:pStyle w:val="Standard"/>
              <w:snapToGrid w:val="0"/>
              <w:spacing w:line="100" w:lineRule="atLeast"/>
              <w:rPr>
                <w:rFonts w:cs="Times New Roman"/>
                <w:sz w:val="20"/>
                <w:szCs w:val="20"/>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8600A1" w14:textId="77777777" w:rsidR="006722E3" w:rsidRPr="006722E3" w:rsidRDefault="006722E3" w:rsidP="00242809">
            <w:pPr>
              <w:pStyle w:val="Standard"/>
              <w:snapToGrid w:val="0"/>
              <w:spacing w:line="100" w:lineRule="atLeast"/>
              <w:rPr>
                <w:rFonts w:cs="Times New Roman"/>
                <w:sz w:val="20"/>
                <w:szCs w:val="20"/>
              </w:rPr>
            </w:pPr>
          </w:p>
        </w:tc>
        <w:tc>
          <w:tcPr>
            <w:tcW w:w="141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D30B0A" w14:textId="77777777" w:rsidR="006722E3" w:rsidRPr="006722E3" w:rsidRDefault="006722E3" w:rsidP="00242809">
            <w:pPr>
              <w:pStyle w:val="Standard"/>
              <w:snapToGrid w:val="0"/>
              <w:spacing w:line="100" w:lineRule="atLeast"/>
              <w:rPr>
                <w:rFonts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B3D7F" w14:textId="77777777" w:rsidR="006722E3" w:rsidRPr="006722E3" w:rsidRDefault="006722E3" w:rsidP="00242809">
            <w:pPr>
              <w:pStyle w:val="Standard"/>
              <w:snapToGrid w:val="0"/>
              <w:spacing w:line="100" w:lineRule="atLeast"/>
              <w:rPr>
                <w:rFonts w:cs="Times New Roman"/>
                <w:sz w:val="20"/>
                <w:szCs w:val="20"/>
              </w:rPr>
            </w:pPr>
          </w:p>
        </w:tc>
      </w:tr>
      <w:tr w:rsidR="006722E3" w:rsidRPr="006722E3" w14:paraId="7BF43B83" w14:textId="77777777" w:rsidTr="00242809">
        <w:tc>
          <w:tcPr>
            <w:tcW w:w="13438" w:type="dxa"/>
            <w:gridSpan w:val="9"/>
            <w:tcBorders>
              <w:top w:val="single" w:sz="4" w:space="0" w:color="000000"/>
              <w:left w:val="single" w:sz="4" w:space="0" w:color="000000"/>
              <w:bottom w:val="single" w:sz="4" w:space="0" w:color="000000"/>
            </w:tcBorders>
          </w:tcPr>
          <w:p w14:paraId="6120703D" w14:textId="77777777" w:rsidR="006722E3" w:rsidRPr="006722E3" w:rsidRDefault="006722E3" w:rsidP="00242809">
            <w:pPr>
              <w:pStyle w:val="Standard"/>
              <w:snapToGrid w:val="0"/>
              <w:spacing w:line="100" w:lineRule="atLeast"/>
              <w:rPr>
                <w:rFonts w:cs="Times New Roman"/>
                <w:b/>
                <w:sz w:val="20"/>
                <w:szCs w:val="20"/>
              </w:rPr>
            </w:pPr>
            <w:r w:rsidRPr="006722E3">
              <w:rPr>
                <w:rFonts w:cs="Times New Roman"/>
                <w:b/>
                <w:bCs/>
                <w:sz w:val="20"/>
                <w:szCs w:val="20"/>
              </w:rPr>
              <w:t xml:space="preserve">                                                                                                                                                                                                           Bendra pirkimo dalies suma su PVM: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EB50B" w14:textId="77777777" w:rsidR="006722E3" w:rsidRPr="006722E3" w:rsidRDefault="006722E3" w:rsidP="00242809">
            <w:pPr>
              <w:pStyle w:val="Standard"/>
              <w:spacing w:line="100" w:lineRule="atLeast"/>
              <w:jc w:val="center"/>
              <w:rPr>
                <w:rFonts w:cs="Times New Roman"/>
                <w:sz w:val="20"/>
                <w:szCs w:val="20"/>
              </w:rPr>
            </w:pPr>
          </w:p>
        </w:tc>
      </w:tr>
    </w:tbl>
    <w:p w14:paraId="639C0C98" w14:textId="77777777" w:rsidR="006722E3" w:rsidRPr="006722E3" w:rsidRDefault="006722E3" w:rsidP="006722E3">
      <w:pPr>
        <w:pStyle w:val="Standard"/>
        <w:spacing w:line="100" w:lineRule="atLeast"/>
      </w:pPr>
      <w:r w:rsidRPr="006722E3">
        <w:rPr>
          <w:rFonts w:eastAsia="Times New Roman" w:cs="Times New Roman"/>
          <w:b/>
        </w:rPr>
        <w:lastRenderedPageBreak/>
        <w:t xml:space="preserve">5 dalies bendra pirkimo dalies kaina EUR su PVM: ...................... . </w:t>
      </w:r>
    </w:p>
    <w:p w14:paraId="749C14BB" w14:textId="77777777" w:rsidR="006722E3" w:rsidRPr="006722E3" w:rsidRDefault="006722E3" w:rsidP="006722E3">
      <w:pPr>
        <w:pStyle w:val="Standard"/>
        <w:spacing w:line="100" w:lineRule="atLeast"/>
        <w:rPr>
          <w:rFonts w:eastAsia="Times New Roman" w:cs="Times New Roman"/>
          <w:sz w:val="21"/>
          <w:szCs w:val="21"/>
        </w:rPr>
      </w:pPr>
    </w:p>
    <w:p w14:paraId="22D45142" w14:textId="77777777" w:rsidR="006722E3" w:rsidRPr="006722E3" w:rsidRDefault="006722E3" w:rsidP="006722E3">
      <w:pPr>
        <w:pStyle w:val="Standard"/>
        <w:spacing w:line="100" w:lineRule="atLeast"/>
        <w:jc w:val="center"/>
      </w:pPr>
      <w:r w:rsidRPr="006722E3">
        <w:rPr>
          <w:rFonts w:eastAsia="Arial Unicode MS" w:cs="Times New Roman"/>
          <w:b/>
          <w:sz w:val="21"/>
          <w:szCs w:val="21"/>
        </w:rPr>
        <w:t xml:space="preserve">TECHNINIAI REIKALAVIMAI </w:t>
      </w:r>
      <w:r w:rsidRPr="006722E3">
        <w:rPr>
          <w:rFonts w:cs="Times New Roman"/>
          <w:b/>
          <w:bCs/>
          <w:caps/>
          <w:spacing w:val="5"/>
          <w:sz w:val="21"/>
          <w:szCs w:val="21"/>
        </w:rPr>
        <w:t xml:space="preserve">CRB AUTOMATIZUOTAM ANALIZATORIUI </w:t>
      </w:r>
      <w:r w:rsidRPr="006722E3">
        <w:rPr>
          <w:rFonts w:eastAsia="Arial Unicode MS" w:cs="Times New Roman"/>
          <w:b/>
          <w:sz w:val="21"/>
          <w:szCs w:val="21"/>
        </w:rPr>
        <w:t>PANAUDAI</w:t>
      </w:r>
    </w:p>
    <w:p w14:paraId="463E0640" w14:textId="77777777" w:rsidR="006722E3" w:rsidRPr="006722E3" w:rsidRDefault="006722E3" w:rsidP="006722E3">
      <w:pPr>
        <w:pStyle w:val="Standard"/>
        <w:spacing w:line="100" w:lineRule="atLeast"/>
        <w:rPr>
          <w:rFonts w:eastAsia="Arial Unicode MS" w:cs="Times New Roman"/>
          <w:b/>
          <w:sz w:val="21"/>
          <w:szCs w:val="21"/>
        </w:rPr>
      </w:pPr>
    </w:p>
    <w:tbl>
      <w:tblPr>
        <w:tblW w:w="14551" w:type="dxa"/>
        <w:tblInd w:w="-119" w:type="dxa"/>
        <w:tblLayout w:type="fixed"/>
        <w:tblCellMar>
          <w:left w:w="10" w:type="dxa"/>
          <w:right w:w="10" w:type="dxa"/>
        </w:tblCellMar>
        <w:tblLook w:val="04A0" w:firstRow="1" w:lastRow="0" w:firstColumn="1" w:lastColumn="0" w:noHBand="0" w:noVBand="1"/>
      </w:tblPr>
      <w:tblGrid>
        <w:gridCol w:w="600"/>
        <w:gridCol w:w="6772"/>
        <w:gridCol w:w="7179"/>
      </w:tblGrid>
      <w:tr w:rsidR="006722E3" w:rsidRPr="006722E3" w14:paraId="3454CE42" w14:textId="77777777" w:rsidTr="00242809">
        <w:trPr>
          <w:trHeight w:val="615"/>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482A4B5" w14:textId="77777777" w:rsidR="006722E3" w:rsidRPr="006722E3" w:rsidRDefault="006722E3" w:rsidP="00242809">
            <w:pPr>
              <w:pStyle w:val="Standard"/>
              <w:spacing w:line="100" w:lineRule="atLeast"/>
              <w:jc w:val="center"/>
              <w:rPr>
                <w:rFonts w:eastAsia="Times New Roman" w:cs="Times New Roman"/>
                <w:b/>
                <w:bCs/>
                <w:sz w:val="21"/>
                <w:szCs w:val="21"/>
              </w:rPr>
            </w:pPr>
            <w:r w:rsidRPr="006722E3">
              <w:rPr>
                <w:rFonts w:eastAsia="Times New Roman" w:cs="Times New Roman"/>
                <w:b/>
                <w:bCs/>
                <w:sz w:val="21"/>
                <w:szCs w:val="21"/>
              </w:rPr>
              <w:t>Eil. Nr.</w:t>
            </w:r>
          </w:p>
        </w:tc>
        <w:tc>
          <w:tcPr>
            <w:tcW w:w="677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2F59D54" w14:textId="77777777" w:rsidR="006722E3" w:rsidRPr="006722E3" w:rsidRDefault="006722E3" w:rsidP="00242809">
            <w:pPr>
              <w:pStyle w:val="Standard"/>
              <w:spacing w:line="100" w:lineRule="atLeast"/>
              <w:rPr>
                <w:rFonts w:eastAsia="Times New Roman" w:cs="Times New Roman"/>
                <w:b/>
                <w:bCs/>
                <w:sz w:val="21"/>
                <w:szCs w:val="21"/>
              </w:rPr>
            </w:pPr>
            <w:r w:rsidRPr="006722E3">
              <w:rPr>
                <w:rFonts w:eastAsia="Times New Roman" w:cs="Times New Roman"/>
                <w:b/>
                <w:bCs/>
                <w:sz w:val="21"/>
                <w:szCs w:val="21"/>
              </w:rPr>
              <w:t>Kokybiniai - techniniai reikalavimai</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A176BC" w14:textId="77777777" w:rsidR="006722E3" w:rsidRPr="006722E3" w:rsidRDefault="006722E3" w:rsidP="00242809">
            <w:pPr>
              <w:pStyle w:val="Standard"/>
              <w:spacing w:line="100" w:lineRule="atLeast"/>
              <w:jc w:val="center"/>
              <w:rPr>
                <w:rFonts w:eastAsia="Times New Roman" w:cs="Times New Roman"/>
                <w:b/>
                <w:bCs/>
                <w:sz w:val="21"/>
                <w:szCs w:val="21"/>
              </w:rPr>
            </w:pPr>
            <w:r w:rsidRPr="006722E3">
              <w:rPr>
                <w:rFonts w:eastAsia="Times New Roman" w:cs="Times New Roman"/>
                <w:b/>
                <w:bCs/>
                <w:sz w:val="21"/>
                <w:szCs w:val="21"/>
              </w:rPr>
              <w:t>Nurodomas pasiūlyme pateikto dokumento pavadinimas, puslapio numeris; dokumente pabraukti, nuspalvinti ar kitaip pažymėti informaciją įrodančią pasiūlymo atitikimą keliamiems reikalavimams.</w:t>
            </w:r>
          </w:p>
        </w:tc>
      </w:tr>
      <w:tr w:rsidR="006722E3" w:rsidRPr="006722E3" w14:paraId="4FD6FC86" w14:textId="77777777" w:rsidTr="00242809">
        <w:trPr>
          <w:trHeight w:val="885"/>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4798A27" w14:textId="77777777" w:rsidR="006722E3" w:rsidRPr="006722E3" w:rsidRDefault="006722E3" w:rsidP="00242809">
            <w:pPr>
              <w:pStyle w:val="Standard"/>
              <w:spacing w:line="100" w:lineRule="atLeast"/>
              <w:jc w:val="center"/>
              <w:rPr>
                <w:rFonts w:eastAsia="Times New Roman" w:cs="Times New Roman"/>
                <w:sz w:val="21"/>
                <w:szCs w:val="21"/>
              </w:rPr>
            </w:pPr>
            <w:r w:rsidRPr="006722E3">
              <w:rPr>
                <w:rFonts w:eastAsia="Times New Roman" w:cs="Times New Roman"/>
                <w:sz w:val="21"/>
                <w:szCs w:val="21"/>
              </w:rPr>
              <w:t>1.</w:t>
            </w:r>
          </w:p>
        </w:tc>
        <w:tc>
          <w:tcPr>
            <w:tcW w:w="677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5B5BB48" w14:textId="77777777" w:rsidR="006722E3" w:rsidRPr="006722E3" w:rsidRDefault="006722E3" w:rsidP="00242809">
            <w:pPr>
              <w:pStyle w:val="Standard"/>
              <w:spacing w:line="100" w:lineRule="atLeast"/>
            </w:pPr>
            <w:r w:rsidRPr="006722E3">
              <w:rPr>
                <w:rFonts w:cs="Times New Roman"/>
                <w:sz w:val="21"/>
                <w:szCs w:val="21"/>
              </w:rPr>
              <w:t xml:space="preserve">Automatinis hematologinis analizatorius </w:t>
            </w:r>
            <w:r w:rsidRPr="006722E3">
              <w:rPr>
                <w:rFonts w:eastAsia="Times New Roman" w:cs="Times New Roman"/>
                <w:sz w:val="21"/>
                <w:szCs w:val="21"/>
              </w:rPr>
              <w:t>(gali būti naudotas) – 1 vnt.</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DE8D14" w14:textId="77777777" w:rsidR="006722E3" w:rsidRPr="006722E3" w:rsidRDefault="006722E3" w:rsidP="00242809">
            <w:pPr>
              <w:pStyle w:val="Standard"/>
              <w:spacing w:line="100" w:lineRule="atLeast"/>
              <w:jc w:val="center"/>
              <w:rPr>
                <w:rFonts w:eastAsia="Times New Roman" w:cs="Times New Roman"/>
                <w:i/>
                <w:iCs/>
                <w:sz w:val="21"/>
                <w:szCs w:val="21"/>
              </w:rPr>
            </w:pPr>
            <w:r w:rsidRPr="006722E3">
              <w:rPr>
                <w:rFonts w:eastAsia="Times New Roman" w:cs="Times New Roman"/>
                <w:i/>
                <w:iCs/>
                <w:sz w:val="21"/>
                <w:szCs w:val="21"/>
              </w:rPr>
              <w:t>Įrangos, prietaiso pavadinimas, gamintojas</w:t>
            </w:r>
          </w:p>
        </w:tc>
      </w:tr>
      <w:tr w:rsidR="006722E3" w:rsidRPr="006722E3" w14:paraId="3B20A978" w14:textId="77777777" w:rsidTr="00242809">
        <w:trPr>
          <w:trHeight w:val="1005"/>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5A28CBB" w14:textId="77777777" w:rsidR="006722E3" w:rsidRPr="006722E3" w:rsidRDefault="006722E3" w:rsidP="00242809">
            <w:pPr>
              <w:pStyle w:val="Standard"/>
              <w:spacing w:line="100" w:lineRule="atLeast"/>
              <w:jc w:val="center"/>
              <w:rPr>
                <w:rFonts w:eastAsia="Times New Roman" w:cs="Times New Roman"/>
                <w:sz w:val="21"/>
                <w:szCs w:val="21"/>
              </w:rPr>
            </w:pPr>
            <w:r w:rsidRPr="006722E3">
              <w:rPr>
                <w:rFonts w:eastAsia="Times New Roman" w:cs="Times New Roman"/>
                <w:sz w:val="21"/>
                <w:szCs w:val="21"/>
              </w:rPr>
              <w:t>2.</w:t>
            </w:r>
          </w:p>
        </w:tc>
        <w:tc>
          <w:tcPr>
            <w:tcW w:w="6772"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47FD9290" w14:textId="77777777" w:rsidR="006722E3" w:rsidRPr="006722E3" w:rsidRDefault="006722E3" w:rsidP="00242809">
            <w:pPr>
              <w:pStyle w:val="Standard"/>
              <w:shd w:val="clear" w:color="auto" w:fill="FFFFFF"/>
              <w:spacing w:line="100" w:lineRule="atLeast"/>
            </w:pPr>
            <w:r w:rsidRPr="006722E3">
              <w:rPr>
                <w:rFonts w:cs="Times New Roman"/>
                <w:sz w:val="21"/>
                <w:szCs w:val="21"/>
                <w:shd w:val="clear" w:color="auto" w:fill="FFFFFF" w:themeFill="background1"/>
              </w:rPr>
              <w:t>Leukocitų diferenciacija į tris dalis.</w:t>
            </w:r>
            <w:r w:rsidRPr="006722E3">
              <w:rPr>
                <w:rFonts w:eastAsia="Calibri" w:cs="Times New Roman"/>
                <w:sz w:val="21"/>
                <w:szCs w:val="21"/>
                <w:shd w:val="clear" w:color="auto" w:fill="FFFFFF" w:themeFill="background1"/>
              </w:rPr>
              <w:t xml:space="preserve"> Parametrai: WBC, RBC, HGB, HCT, MCV, MCH, MCHC, PLT, LYM#, LYM%, MXD# arba MON, # MXD% arba MON% , NEUT# arba GRAN#, NEUT% arba GRAN%  , RDW-SD, RDW-CV, PDW, MPV)</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EC73BB" w14:textId="77777777" w:rsidR="006722E3" w:rsidRPr="006722E3" w:rsidRDefault="006722E3" w:rsidP="00242809">
            <w:pPr>
              <w:pStyle w:val="Standard"/>
              <w:spacing w:line="100" w:lineRule="atLeast"/>
              <w:jc w:val="center"/>
              <w:rPr>
                <w:rFonts w:eastAsia="Times New Roman" w:cs="Times New Roman"/>
                <w:i/>
                <w:iCs/>
                <w:sz w:val="21"/>
                <w:szCs w:val="21"/>
              </w:rPr>
            </w:pPr>
            <w:r w:rsidRPr="006722E3">
              <w:rPr>
                <w:rFonts w:eastAsia="Times New Roman" w:cs="Times New Roman"/>
                <w:i/>
                <w:iCs/>
                <w:sz w:val="21"/>
                <w:szCs w:val="21"/>
              </w:rPr>
              <w:t>Įrašo pasiūlymą teikiantis asmuo</w:t>
            </w:r>
            <w:r w:rsidRPr="006722E3">
              <w:rPr>
                <w:rFonts w:eastAsia="Times New Roman" w:cs="Times New Roman"/>
                <w:i/>
                <w:iCs/>
                <w:sz w:val="21"/>
                <w:szCs w:val="21"/>
              </w:rPr>
              <w:br/>
              <w:t>(pastaba: šio reikalavimo atitikimui įrodyti būtina pateikti gamintojo parengtą vartojo vadovą ar priemonių naudojimo instrukcijas lietuvių ar anglų kalbomis)</w:t>
            </w:r>
          </w:p>
        </w:tc>
      </w:tr>
      <w:tr w:rsidR="006722E3" w:rsidRPr="006722E3" w14:paraId="43774980" w14:textId="77777777" w:rsidTr="00242809">
        <w:trPr>
          <w:trHeight w:val="1005"/>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F1246F1" w14:textId="77777777" w:rsidR="006722E3" w:rsidRPr="006722E3" w:rsidRDefault="006722E3" w:rsidP="00242809">
            <w:pPr>
              <w:pStyle w:val="Standard"/>
              <w:spacing w:line="100" w:lineRule="atLeast"/>
              <w:jc w:val="center"/>
              <w:rPr>
                <w:rFonts w:eastAsia="Times New Roman" w:cs="Times New Roman"/>
                <w:sz w:val="21"/>
                <w:szCs w:val="21"/>
              </w:rPr>
            </w:pPr>
            <w:r w:rsidRPr="006722E3">
              <w:rPr>
                <w:rFonts w:eastAsia="Times New Roman" w:cs="Times New Roman"/>
                <w:sz w:val="21"/>
                <w:szCs w:val="21"/>
              </w:rPr>
              <w:t>3.</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2B389066" w14:textId="77777777" w:rsidR="006722E3" w:rsidRPr="006722E3" w:rsidRDefault="006722E3" w:rsidP="00242809">
            <w:pPr>
              <w:pStyle w:val="Standard"/>
              <w:spacing w:line="100" w:lineRule="atLeast"/>
              <w:rPr>
                <w:rFonts w:cs="Times New Roman"/>
                <w:sz w:val="21"/>
                <w:szCs w:val="21"/>
              </w:rPr>
            </w:pPr>
            <w:r w:rsidRPr="006722E3">
              <w:rPr>
                <w:rFonts w:cs="Times New Roman"/>
                <w:sz w:val="21"/>
                <w:szCs w:val="21"/>
              </w:rPr>
              <w:t>Mėginio padavimas – rankinis</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0874D8" w14:textId="77777777" w:rsidR="006722E3" w:rsidRPr="006722E3" w:rsidRDefault="006722E3" w:rsidP="00242809">
            <w:pPr>
              <w:pStyle w:val="Standard"/>
              <w:spacing w:line="100" w:lineRule="atLeast"/>
              <w:jc w:val="center"/>
              <w:rPr>
                <w:rFonts w:eastAsia="Times New Roman" w:cs="Times New Roman"/>
                <w:i/>
                <w:iCs/>
                <w:sz w:val="21"/>
                <w:szCs w:val="21"/>
              </w:rPr>
            </w:pPr>
            <w:r w:rsidRPr="006722E3">
              <w:rPr>
                <w:rFonts w:eastAsia="Times New Roman" w:cs="Times New Roman"/>
                <w:i/>
                <w:iCs/>
                <w:sz w:val="21"/>
                <w:szCs w:val="21"/>
              </w:rPr>
              <w:t>Įrašo pasiūlymą teikiantis asmuo</w:t>
            </w:r>
            <w:r w:rsidRPr="006722E3">
              <w:rPr>
                <w:rFonts w:eastAsia="Times New Roman" w:cs="Times New Roman"/>
                <w:i/>
                <w:iCs/>
                <w:sz w:val="21"/>
                <w:szCs w:val="21"/>
              </w:rPr>
              <w:br/>
              <w:t>(pastaba: šio reikalavimo atitikimui įrodyti būtina pateikti gamintojo parengtą vartojo vadovą ar priemonių naudojimo instrukcijas lietuvių ar anglų kalbomis)</w:t>
            </w:r>
          </w:p>
        </w:tc>
      </w:tr>
      <w:tr w:rsidR="006722E3" w:rsidRPr="006722E3" w14:paraId="54974A93" w14:textId="77777777" w:rsidTr="00242809">
        <w:trPr>
          <w:trHeight w:val="1005"/>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24B94D5" w14:textId="77777777" w:rsidR="006722E3" w:rsidRPr="006722E3" w:rsidRDefault="006722E3" w:rsidP="00242809">
            <w:pPr>
              <w:pStyle w:val="Standard"/>
              <w:spacing w:line="100" w:lineRule="atLeast"/>
              <w:jc w:val="center"/>
              <w:rPr>
                <w:rFonts w:eastAsia="Times New Roman" w:cs="Times New Roman"/>
                <w:sz w:val="21"/>
                <w:szCs w:val="21"/>
              </w:rPr>
            </w:pPr>
            <w:r w:rsidRPr="006722E3">
              <w:rPr>
                <w:rFonts w:eastAsia="Times New Roman" w:cs="Times New Roman"/>
                <w:sz w:val="21"/>
                <w:szCs w:val="21"/>
              </w:rPr>
              <w:t>4.</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38998758" w14:textId="77777777" w:rsidR="006722E3" w:rsidRPr="006722E3" w:rsidRDefault="006722E3" w:rsidP="00242809">
            <w:pPr>
              <w:pStyle w:val="Standard"/>
              <w:spacing w:line="100" w:lineRule="atLeast"/>
              <w:rPr>
                <w:rFonts w:cs="Times New Roman"/>
                <w:sz w:val="21"/>
                <w:szCs w:val="21"/>
              </w:rPr>
            </w:pPr>
            <w:r w:rsidRPr="006722E3">
              <w:rPr>
                <w:rFonts w:cs="Times New Roman"/>
                <w:sz w:val="21"/>
                <w:szCs w:val="21"/>
              </w:rPr>
              <w:t xml:space="preserve">Analizatoriaus matavimo režimai: WB - visos sudėties kraujo režimas: </w:t>
            </w:r>
            <w:proofErr w:type="spellStart"/>
            <w:r w:rsidRPr="006722E3">
              <w:rPr>
                <w:rFonts w:cs="Times New Roman"/>
                <w:sz w:val="21"/>
                <w:szCs w:val="21"/>
              </w:rPr>
              <w:t>kapiliariniui</w:t>
            </w:r>
            <w:proofErr w:type="spellEnd"/>
            <w:r w:rsidRPr="006722E3">
              <w:rPr>
                <w:rFonts w:cs="Times New Roman"/>
                <w:sz w:val="21"/>
                <w:szCs w:val="21"/>
              </w:rPr>
              <w:t xml:space="preserve"> ir veniniam kraujui</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EA1E3F" w14:textId="77777777" w:rsidR="006722E3" w:rsidRPr="006722E3" w:rsidRDefault="006722E3" w:rsidP="00242809">
            <w:pPr>
              <w:pStyle w:val="Standard"/>
              <w:spacing w:line="100" w:lineRule="atLeast"/>
              <w:jc w:val="center"/>
              <w:rPr>
                <w:rFonts w:eastAsia="Times New Roman" w:cs="Times New Roman"/>
                <w:i/>
                <w:iCs/>
                <w:sz w:val="21"/>
                <w:szCs w:val="21"/>
              </w:rPr>
            </w:pPr>
            <w:r w:rsidRPr="006722E3">
              <w:rPr>
                <w:rFonts w:eastAsia="Times New Roman" w:cs="Times New Roman"/>
                <w:i/>
                <w:iCs/>
                <w:sz w:val="21"/>
                <w:szCs w:val="21"/>
              </w:rPr>
              <w:t>Įrašo pasiūlymą teikiantis asmuo</w:t>
            </w:r>
            <w:r w:rsidRPr="006722E3">
              <w:rPr>
                <w:rFonts w:eastAsia="Times New Roman" w:cs="Times New Roman"/>
                <w:i/>
                <w:iCs/>
                <w:sz w:val="21"/>
                <w:szCs w:val="21"/>
              </w:rPr>
              <w:br/>
              <w:t>(pastaba: šio reikalavimo atitikimui įrodyti būtina pateikti gamintojo parengtą vartojo vadovą ar priemonių naudojimo instrukcijas lietuvių ar anglų kalbomis)</w:t>
            </w:r>
          </w:p>
        </w:tc>
      </w:tr>
      <w:tr w:rsidR="006722E3" w:rsidRPr="006722E3" w14:paraId="57602AED" w14:textId="77777777" w:rsidTr="00242809">
        <w:trPr>
          <w:trHeight w:val="1005"/>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B14D4A0" w14:textId="77777777" w:rsidR="006722E3" w:rsidRPr="006722E3" w:rsidRDefault="006722E3" w:rsidP="00242809">
            <w:pPr>
              <w:pStyle w:val="Standard"/>
              <w:spacing w:line="100" w:lineRule="atLeast"/>
              <w:jc w:val="center"/>
              <w:rPr>
                <w:rFonts w:eastAsia="Times New Roman" w:cs="Times New Roman"/>
                <w:sz w:val="21"/>
                <w:szCs w:val="21"/>
              </w:rPr>
            </w:pPr>
            <w:r w:rsidRPr="006722E3">
              <w:rPr>
                <w:rFonts w:eastAsia="Times New Roman" w:cs="Times New Roman"/>
                <w:sz w:val="21"/>
                <w:szCs w:val="21"/>
              </w:rPr>
              <w:t>5.</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792DD530" w14:textId="77777777" w:rsidR="006722E3" w:rsidRPr="006722E3" w:rsidRDefault="006722E3" w:rsidP="00242809">
            <w:pPr>
              <w:pStyle w:val="Standard"/>
              <w:spacing w:line="100" w:lineRule="atLeast"/>
              <w:rPr>
                <w:rFonts w:cs="Times New Roman"/>
                <w:sz w:val="21"/>
                <w:szCs w:val="21"/>
              </w:rPr>
            </w:pPr>
            <w:r w:rsidRPr="006722E3">
              <w:rPr>
                <w:rFonts w:cs="Times New Roman"/>
                <w:sz w:val="21"/>
                <w:szCs w:val="21"/>
              </w:rPr>
              <w:t>Mėginio kiekis reikalingas tyrimui atlikti: iš bendro kraujo ne daugiau kaip 50 µl; praskiesto mėginio padavimo režime ne daugiau kaip 20 µl.</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58952F" w14:textId="77777777" w:rsidR="006722E3" w:rsidRPr="006722E3" w:rsidRDefault="006722E3" w:rsidP="00242809">
            <w:pPr>
              <w:pStyle w:val="Standard"/>
              <w:spacing w:line="100" w:lineRule="atLeast"/>
              <w:jc w:val="center"/>
              <w:rPr>
                <w:rFonts w:eastAsia="Times New Roman" w:cs="Times New Roman"/>
                <w:i/>
                <w:iCs/>
                <w:sz w:val="21"/>
                <w:szCs w:val="21"/>
              </w:rPr>
            </w:pPr>
            <w:r w:rsidRPr="006722E3">
              <w:rPr>
                <w:rFonts w:eastAsia="Times New Roman" w:cs="Times New Roman"/>
                <w:i/>
                <w:iCs/>
                <w:sz w:val="21"/>
                <w:szCs w:val="21"/>
              </w:rPr>
              <w:t>Įrašo pasiūlymą teikiantis asmuo</w:t>
            </w:r>
            <w:r w:rsidRPr="006722E3">
              <w:rPr>
                <w:rFonts w:eastAsia="Times New Roman" w:cs="Times New Roman"/>
                <w:i/>
                <w:iCs/>
                <w:sz w:val="21"/>
                <w:szCs w:val="21"/>
              </w:rPr>
              <w:br/>
              <w:t>(pastaba: šio reikalavimo atitikimui įrodyti būtina pateikti gamintojo parengtą vartojo vadovą ar priemonių naudojimo instrukcijas lietuvių ar anglų kalbomis)</w:t>
            </w:r>
          </w:p>
        </w:tc>
      </w:tr>
      <w:tr w:rsidR="006722E3" w:rsidRPr="006722E3" w14:paraId="0806313A" w14:textId="77777777" w:rsidTr="00242809">
        <w:trPr>
          <w:trHeight w:val="1005"/>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F5BB3DF" w14:textId="77777777" w:rsidR="006722E3" w:rsidRPr="006722E3" w:rsidRDefault="006722E3" w:rsidP="00242809">
            <w:pPr>
              <w:pStyle w:val="Standard"/>
              <w:spacing w:line="100" w:lineRule="atLeast"/>
              <w:jc w:val="center"/>
              <w:rPr>
                <w:rFonts w:eastAsia="Times New Roman" w:cs="Times New Roman"/>
                <w:sz w:val="21"/>
                <w:szCs w:val="21"/>
              </w:rPr>
            </w:pPr>
            <w:r w:rsidRPr="006722E3">
              <w:rPr>
                <w:rFonts w:eastAsia="Times New Roman" w:cs="Times New Roman"/>
                <w:sz w:val="21"/>
                <w:szCs w:val="21"/>
              </w:rPr>
              <w:t>6.</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1C102976" w14:textId="77777777" w:rsidR="006722E3" w:rsidRPr="006722E3" w:rsidRDefault="006722E3" w:rsidP="00242809">
            <w:pPr>
              <w:pStyle w:val="Standard"/>
              <w:spacing w:line="100" w:lineRule="atLeast"/>
              <w:rPr>
                <w:rFonts w:cs="Times New Roman"/>
                <w:sz w:val="21"/>
                <w:szCs w:val="21"/>
              </w:rPr>
            </w:pPr>
            <w:r w:rsidRPr="006722E3">
              <w:rPr>
                <w:rFonts w:cs="Times New Roman"/>
                <w:sz w:val="21"/>
                <w:szCs w:val="21"/>
              </w:rPr>
              <w:t>Analizatoriaus našumas ne mažiau kaip 60 tyrimų per valandą.</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13573B" w14:textId="77777777" w:rsidR="006722E3" w:rsidRPr="006722E3" w:rsidRDefault="006722E3" w:rsidP="00242809">
            <w:pPr>
              <w:pStyle w:val="Standard"/>
              <w:spacing w:line="100" w:lineRule="atLeast"/>
              <w:jc w:val="center"/>
              <w:rPr>
                <w:rFonts w:eastAsia="Times New Roman" w:cs="Times New Roman"/>
                <w:i/>
                <w:iCs/>
                <w:sz w:val="21"/>
                <w:szCs w:val="21"/>
              </w:rPr>
            </w:pPr>
            <w:r w:rsidRPr="006722E3">
              <w:rPr>
                <w:rFonts w:eastAsia="Times New Roman" w:cs="Times New Roman"/>
                <w:i/>
                <w:iCs/>
                <w:sz w:val="21"/>
                <w:szCs w:val="21"/>
              </w:rPr>
              <w:t>Įrašo pasiūlymą teikiantis asmuo</w:t>
            </w:r>
            <w:r w:rsidRPr="006722E3">
              <w:rPr>
                <w:rFonts w:eastAsia="Times New Roman" w:cs="Times New Roman"/>
                <w:i/>
                <w:iCs/>
                <w:sz w:val="21"/>
                <w:szCs w:val="21"/>
              </w:rPr>
              <w:br/>
              <w:t>(pastaba: šio reikalavimo atitikimui įrodyti būtina pateikti gamintojo parengtą vartojo vadovą ar priemonių naudojimo instrukcijas lietuvių ar anglų kalbomis)</w:t>
            </w:r>
          </w:p>
        </w:tc>
      </w:tr>
      <w:tr w:rsidR="006722E3" w:rsidRPr="006722E3" w14:paraId="191909A4" w14:textId="77777777" w:rsidTr="00242809">
        <w:trPr>
          <w:trHeight w:val="1005"/>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09B39C9" w14:textId="77777777" w:rsidR="006722E3" w:rsidRPr="006722E3" w:rsidRDefault="006722E3" w:rsidP="00242809">
            <w:pPr>
              <w:pStyle w:val="Standard"/>
              <w:spacing w:line="100" w:lineRule="atLeast"/>
              <w:jc w:val="center"/>
              <w:rPr>
                <w:rFonts w:eastAsia="Times New Roman" w:cs="Times New Roman"/>
                <w:sz w:val="21"/>
                <w:szCs w:val="21"/>
              </w:rPr>
            </w:pPr>
            <w:r w:rsidRPr="006722E3">
              <w:rPr>
                <w:rFonts w:eastAsia="Times New Roman" w:cs="Times New Roman"/>
                <w:sz w:val="21"/>
                <w:szCs w:val="21"/>
              </w:rPr>
              <w:t>7.</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0E04CB4F" w14:textId="77777777" w:rsidR="006722E3" w:rsidRPr="006722E3" w:rsidRDefault="006722E3" w:rsidP="00242809">
            <w:pPr>
              <w:pStyle w:val="Standard"/>
              <w:spacing w:line="100" w:lineRule="atLeast"/>
            </w:pPr>
            <w:proofErr w:type="spellStart"/>
            <w:r w:rsidRPr="006722E3">
              <w:rPr>
                <w:rFonts w:cs="Times New Roman"/>
                <w:sz w:val="21"/>
                <w:szCs w:val="21"/>
              </w:rPr>
              <w:t>Tiesiškumas</w:t>
            </w:r>
            <w:proofErr w:type="spellEnd"/>
            <w:r w:rsidRPr="006722E3">
              <w:rPr>
                <w:rFonts w:cs="Times New Roman"/>
                <w:sz w:val="21"/>
                <w:szCs w:val="21"/>
              </w:rPr>
              <w:t xml:space="preserve"> (</w:t>
            </w:r>
            <w:proofErr w:type="spellStart"/>
            <w:r w:rsidRPr="006722E3">
              <w:rPr>
                <w:rFonts w:cs="Times New Roman"/>
                <w:sz w:val="21"/>
                <w:szCs w:val="21"/>
              </w:rPr>
              <w:t>Linearity</w:t>
            </w:r>
            <w:proofErr w:type="spellEnd"/>
            <w:r w:rsidRPr="006722E3">
              <w:rPr>
                <w:rFonts w:cs="Times New Roman"/>
                <w:sz w:val="21"/>
                <w:szCs w:val="21"/>
              </w:rPr>
              <w:t>) bendro kraujo režime; leidžiama paklaida ne blogiau kaip nurodytą: WBC: 10,0 –99,90 × 10</w:t>
            </w:r>
            <w:r w:rsidRPr="006722E3">
              <w:rPr>
                <w:rFonts w:cs="Times New Roman"/>
                <w:sz w:val="21"/>
                <w:szCs w:val="21"/>
                <w:vertAlign w:val="superscript"/>
              </w:rPr>
              <w:t>3</w:t>
            </w:r>
            <w:r w:rsidRPr="006722E3">
              <w:rPr>
                <w:rFonts w:cs="Times New Roman"/>
                <w:sz w:val="21"/>
                <w:szCs w:val="21"/>
              </w:rPr>
              <w:t>/µl; ± 3%; RBC: 1,0 –7,00 × 10</w:t>
            </w:r>
            <w:r w:rsidRPr="006722E3">
              <w:rPr>
                <w:rFonts w:cs="Times New Roman"/>
                <w:sz w:val="21"/>
                <w:szCs w:val="21"/>
                <w:vertAlign w:val="superscript"/>
              </w:rPr>
              <w:t>6</w:t>
            </w:r>
            <w:r w:rsidRPr="006722E3">
              <w:rPr>
                <w:rFonts w:cs="Times New Roman"/>
                <w:sz w:val="21"/>
                <w:szCs w:val="21"/>
              </w:rPr>
              <w:t>/µl; ±3%; HGB: 10,0–250 g/l; ±2%; HCT: 33,4–60,0%; ±3%; PLT: 200,0–999,0 × 10</w:t>
            </w:r>
            <w:r w:rsidRPr="006722E3">
              <w:rPr>
                <w:rFonts w:cs="Times New Roman"/>
                <w:sz w:val="21"/>
                <w:szCs w:val="21"/>
                <w:vertAlign w:val="superscript"/>
              </w:rPr>
              <w:t>3</w:t>
            </w:r>
            <w:r w:rsidRPr="006722E3">
              <w:rPr>
                <w:rFonts w:cs="Times New Roman"/>
                <w:sz w:val="21"/>
                <w:szCs w:val="21"/>
              </w:rPr>
              <w:t>/µl; ±5%</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F84FC4" w14:textId="77777777" w:rsidR="006722E3" w:rsidRPr="006722E3" w:rsidRDefault="006722E3" w:rsidP="00242809">
            <w:pPr>
              <w:pStyle w:val="Standard"/>
              <w:spacing w:line="100" w:lineRule="atLeast"/>
              <w:jc w:val="center"/>
              <w:rPr>
                <w:rFonts w:eastAsia="Times New Roman" w:cs="Times New Roman"/>
                <w:i/>
                <w:iCs/>
                <w:sz w:val="21"/>
                <w:szCs w:val="21"/>
              </w:rPr>
            </w:pPr>
            <w:r w:rsidRPr="006722E3">
              <w:rPr>
                <w:rFonts w:eastAsia="Times New Roman" w:cs="Times New Roman"/>
                <w:i/>
                <w:iCs/>
                <w:sz w:val="21"/>
                <w:szCs w:val="21"/>
              </w:rPr>
              <w:t>Įrašo pasiūlymą teikiantis asmuo</w:t>
            </w:r>
            <w:r w:rsidRPr="006722E3">
              <w:rPr>
                <w:rFonts w:eastAsia="Times New Roman" w:cs="Times New Roman"/>
                <w:i/>
                <w:iCs/>
                <w:sz w:val="21"/>
                <w:szCs w:val="21"/>
              </w:rPr>
              <w:br/>
              <w:t>(pastaba: šio reikalavimo atitikimui įrodyti būtina pateikti gamintojo parengtą vartojo vadovą ar priemonių naudojimo instrukcijas lietuvių ar anglų kalbomis)</w:t>
            </w:r>
          </w:p>
        </w:tc>
      </w:tr>
      <w:tr w:rsidR="006722E3" w:rsidRPr="006722E3" w14:paraId="3FDB9CC6" w14:textId="77777777" w:rsidTr="00242809">
        <w:trPr>
          <w:trHeight w:val="1005"/>
        </w:trPr>
        <w:tc>
          <w:tcPr>
            <w:tcW w:w="6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93A095" w14:textId="77777777" w:rsidR="006722E3" w:rsidRPr="006722E3" w:rsidRDefault="006722E3" w:rsidP="00242809">
            <w:pPr>
              <w:pStyle w:val="Standard"/>
              <w:spacing w:line="100" w:lineRule="atLeast"/>
              <w:jc w:val="center"/>
              <w:rPr>
                <w:rFonts w:eastAsia="Times New Roman" w:cs="Times New Roman"/>
                <w:sz w:val="21"/>
                <w:szCs w:val="21"/>
              </w:rPr>
            </w:pPr>
            <w:r w:rsidRPr="006722E3">
              <w:rPr>
                <w:rFonts w:eastAsia="Times New Roman" w:cs="Times New Roman"/>
                <w:sz w:val="21"/>
                <w:szCs w:val="21"/>
              </w:rPr>
              <w:lastRenderedPageBreak/>
              <w:t>8.</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6A846352" w14:textId="77777777" w:rsidR="006722E3" w:rsidRPr="006722E3" w:rsidRDefault="006722E3" w:rsidP="00242809">
            <w:pPr>
              <w:pStyle w:val="Standard"/>
              <w:spacing w:line="100" w:lineRule="atLeast"/>
              <w:rPr>
                <w:rFonts w:cs="Times New Roman"/>
                <w:sz w:val="21"/>
                <w:szCs w:val="21"/>
                <w:shd w:val="clear" w:color="auto" w:fill="FFFFFF" w:themeFill="background1"/>
              </w:rPr>
            </w:pPr>
            <w:r w:rsidRPr="006722E3">
              <w:rPr>
                <w:rFonts w:cs="Times New Roman"/>
                <w:sz w:val="21"/>
                <w:szCs w:val="21"/>
                <w:shd w:val="clear" w:color="auto" w:fill="FFFFFF" w:themeFill="background1"/>
              </w:rPr>
              <w:t>Integruota kokybės kontrolės programa:</w:t>
            </w:r>
          </w:p>
          <w:p w14:paraId="73E32FE8" w14:textId="77777777" w:rsidR="006722E3" w:rsidRPr="006722E3" w:rsidRDefault="006722E3" w:rsidP="006722E3">
            <w:pPr>
              <w:pStyle w:val="Standard"/>
              <w:numPr>
                <w:ilvl w:val="0"/>
                <w:numId w:val="10"/>
              </w:numPr>
              <w:tabs>
                <w:tab w:val="left" w:pos="394"/>
              </w:tabs>
              <w:spacing w:line="100" w:lineRule="atLeast"/>
              <w:ind w:left="394"/>
              <w:rPr>
                <w:rFonts w:cs="Times New Roman"/>
                <w:sz w:val="21"/>
                <w:szCs w:val="21"/>
                <w:shd w:val="clear" w:color="auto" w:fill="FFFFFF" w:themeFill="background1"/>
              </w:rPr>
            </w:pPr>
            <w:r w:rsidRPr="006722E3">
              <w:rPr>
                <w:rFonts w:cs="Times New Roman"/>
                <w:sz w:val="21"/>
                <w:szCs w:val="21"/>
                <w:shd w:val="clear" w:color="auto" w:fill="FFFFFF" w:themeFill="background1"/>
              </w:rPr>
              <w:t>pasirinktinai L-J arba ir X;</w:t>
            </w:r>
          </w:p>
          <w:p w14:paraId="6DB1BF6E" w14:textId="77777777" w:rsidR="006722E3" w:rsidRPr="006722E3" w:rsidRDefault="006722E3" w:rsidP="006722E3">
            <w:pPr>
              <w:pStyle w:val="Standard"/>
              <w:numPr>
                <w:ilvl w:val="0"/>
                <w:numId w:val="10"/>
              </w:numPr>
              <w:tabs>
                <w:tab w:val="left" w:pos="394"/>
              </w:tabs>
              <w:spacing w:line="100" w:lineRule="atLeast"/>
              <w:ind w:left="394"/>
              <w:rPr>
                <w:shd w:val="clear" w:color="auto" w:fill="FFFFFF" w:themeFill="background1"/>
              </w:rPr>
            </w:pPr>
            <w:r w:rsidRPr="006722E3">
              <w:rPr>
                <w:rFonts w:cs="Times New Roman"/>
                <w:sz w:val="21"/>
                <w:szCs w:val="21"/>
                <w:shd w:val="clear" w:color="auto" w:fill="FFFFFF" w:themeFill="background1"/>
              </w:rPr>
              <w:t>kokybės kontrolės reikšmių ir paklaidos ribų suvedimas brūkšninių kodų skaitytuvo pagalba arba iš elektroninės laikmenos;</w:t>
            </w:r>
          </w:p>
          <w:p w14:paraId="5709CB62" w14:textId="77777777" w:rsidR="006722E3" w:rsidRPr="006722E3" w:rsidRDefault="006722E3" w:rsidP="006722E3">
            <w:pPr>
              <w:pStyle w:val="Standard"/>
              <w:numPr>
                <w:ilvl w:val="0"/>
                <w:numId w:val="10"/>
              </w:numPr>
              <w:tabs>
                <w:tab w:val="left" w:pos="394"/>
              </w:tabs>
              <w:spacing w:line="100" w:lineRule="atLeast"/>
              <w:ind w:left="394"/>
              <w:rPr>
                <w:rFonts w:cs="Times New Roman"/>
                <w:sz w:val="21"/>
                <w:szCs w:val="21"/>
                <w:shd w:val="clear" w:color="auto" w:fill="FFFFFF" w:themeFill="background1"/>
              </w:rPr>
            </w:pPr>
            <w:r w:rsidRPr="006722E3">
              <w:rPr>
                <w:rFonts w:cs="Times New Roman"/>
                <w:sz w:val="21"/>
                <w:szCs w:val="21"/>
                <w:shd w:val="clear" w:color="auto" w:fill="FFFFFF" w:themeFill="background1"/>
              </w:rPr>
              <w:t xml:space="preserve">galimybė peržiūrėti ankščiau atliktų kokybės kontrolių duomenis su atlikimo data, parametro reikšme, CV, kokybės kontrolės kreivių bei reikšmių lentelėse spausdinimas 3-mis </w:t>
            </w:r>
            <w:proofErr w:type="spellStart"/>
            <w:r w:rsidRPr="006722E3">
              <w:rPr>
                <w:rFonts w:cs="Times New Roman"/>
                <w:sz w:val="21"/>
                <w:szCs w:val="21"/>
                <w:shd w:val="clear" w:color="auto" w:fill="FFFFFF" w:themeFill="background1"/>
              </w:rPr>
              <w:t>kok.kontrolės</w:t>
            </w:r>
            <w:proofErr w:type="spellEnd"/>
            <w:r w:rsidRPr="006722E3">
              <w:rPr>
                <w:rFonts w:cs="Times New Roman"/>
                <w:sz w:val="21"/>
                <w:szCs w:val="21"/>
                <w:shd w:val="clear" w:color="auto" w:fill="FFFFFF" w:themeFill="background1"/>
              </w:rPr>
              <w:t xml:space="preserve"> lygiais (aukšta, norma, žema) pasirinktinai.</w:t>
            </w:r>
          </w:p>
          <w:p w14:paraId="2DCC4226" w14:textId="77777777" w:rsidR="006722E3" w:rsidRPr="006722E3" w:rsidRDefault="006722E3" w:rsidP="006722E3">
            <w:pPr>
              <w:pStyle w:val="Standard"/>
              <w:numPr>
                <w:ilvl w:val="0"/>
                <w:numId w:val="10"/>
              </w:numPr>
              <w:tabs>
                <w:tab w:val="left" w:pos="394"/>
              </w:tabs>
              <w:spacing w:line="100" w:lineRule="atLeast"/>
              <w:ind w:left="394"/>
              <w:rPr>
                <w:rFonts w:cs="Times New Roman"/>
                <w:sz w:val="21"/>
                <w:szCs w:val="21"/>
                <w:shd w:val="clear" w:color="auto" w:fill="FFFFFF" w:themeFill="background1"/>
              </w:rPr>
            </w:pPr>
            <w:r w:rsidRPr="006722E3">
              <w:rPr>
                <w:rFonts w:cs="Times New Roman"/>
                <w:sz w:val="21"/>
                <w:szCs w:val="21"/>
                <w:shd w:val="clear" w:color="auto" w:fill="FFFFFF" w:themeFill="background1"/>
              </w:rPr>
              <w:t>galimybė pasirinkti intervalą 2S ir 3S ribose.</w:t>
            </w:r>
          </w:p>
          <w:p w14:paraId="10127397" w14:textId="77777777" w:rsidR="006722E3" w:rsidRPr="006722E3" w:rsidRDefault="006722E3" w:rsidP="006722E3">
            <w:pPr>
              <w:pStyle w:val="Standard"/>
              <w:numPr>
                <w:ilvl w:val="0"/>
                <w:numId w:val="10"/>
              </w:numPr>
              <w:tabs>
                <w:tab w:val="left" w:pos="394"/>
              </w:tabs>
              <w:spacing w:line="100" w:lineRule="atLeast"/>
              <w:ind w:left="394"/>
              <w:rPr>
                <w:rFonts w:eastAsia="Calibri" w:cs="Times New Roman"/>
                <w:sz w:val="21"/>
                <w:szCs w:val="21"/>
                <w:shd w:val="clear" w:color="auto" w:fill="FFFFFF" w:themeFill="background1"/>
              </w:rPr>
            </w:pPr>
            <w:r w:rsidRPr="006722E3">
              <w:rPr>
                <w:rFonts w:eastAsia="Calibri" w:cs="Times New Roman"/>
                <w:sz w:val="21"/>
                <w:szCs w:val="21"/>
                <w:shd w:val="clear" w:color="auto" w:fill="FFFFFF" w:themeFill="background1"/>
              </w:rPr>
              <w:t>ne mažiau trijų lygių kokybės kontrolė.</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E91BC8" w14:textId="77777777" w:rsidR="006722E3" w:rsidRPr="006722E3" w:rsidRDefault="006722E3" w:rsidP="00242809">
            <w:pPr>
              <w:pStyle w:val="Standard"/>
              <w:spacing w:line="100" w:lineRule="atLeast"/>
              <w:jc w:val="center"/>
              <w:rPr>
                <w:rFonts w:eastAsia="Times New Roman" w:cs="Times New Roman"/>
                <w:i/>
                <w:iCs/>
                <w:sz w:val="21"/>
                <w:szCs w:val="21"/>
                <w:shd w:val="clear" w:color="auto" w:fill="FFFFFF" w:themeFill="background1"/>
              </w:rPr>
            </w:pPr>
            <w:r w:rsidRPr="006722E3">
              <w:rPr>
                <w:rFonts w:eastAsia="Times New Roman" w:cs="Times New Roman"/>
                <w:i/>
                <w:iCs/>
                <w:sz w:val="21"/>
                <w:szCs w:val="21"/>
                <w:shd w:val="clear" w:color="auto" w:fill="FFFFFF" w:themeFill="background1"/>
              </w:rPr>
              <w:t>Įrašo pasiūlymą teikiantis asmuo</w:t>
            </w:r>
            <w:r w:rsidRPr="006722E3">
              <w:rPr>
                <w:rFonts w:eastAsia="Times New Roman" w:cs="Times New Roman"/>
                <w:i/>
                <w:iCs/>
                <w:sz w:val="21"/>
                <w:szCs w:val="21"/>
                <w:shd w:val="clear" w:color="auto" w:fill="FFFFFF" w:themeFill="background1"/>
              </w:rPr>
              <w:br/>
              <w:t>(pastaba: šio reikalavimo atitikimui įrodyti būtina pateikti gamintojo parengtą vartojo vadovą ar priemonių naudojimo instrukcijas</w:t>
            </w:r>
            <w:r w:rsidRPr="006722E3">
              <w:rPr>
                <w:rFonts w:eastAsia="Times New Roman" w:cs="Times New Roman"/>
                <w:i/>
                <w:iCs/>
                <w:sz w:val="21"/>
                <w:szCs w:val="21"/>
              </w:rPr>
              <w:t xml:space="preserve"> lietuvių ar anglų kalbomis</w:t>
            </w:r>
            <w:r w:rsidRPr="006722E3">
              <w:rPr>
                <w:rFonts w:eastAsia="Times New Roman" w:cs="Times New Roman"/>
                <w:i/>
                <w:iCs/>
                <w:sz w:val="21"/>
                <w:szCs w:val="21"/>
                <w:shd w:val="clear" w:color="auto" w:fill="FFFFFF" w:themeFill="background1"/>
              </w:rPr>
              <w:t>)</w:t>
            </w:r>
          </w:p>
        </w:tc>
      </w:tr>
      <w:tr w:rsidR="006722E3" w:rsidRPr="006722E3" w14:paraId="79990572" w14:textId="77777777" w:rsidTr="00242809">
        <w:trPr>
          <w:trHeight w:val="930"/>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71A3EF4" w14:textId="77777777" w:rsidR="006722E3" w:rsidRPr="006722E3" w:rsidRDefault="006722E3" w:rsidP="00242809">
            <w:pPr>
              <w:pStyle w:val="Standard"/>
              <w:spacing w:line="100" w:lineRule="atLeast"/>
              <w:jc w:val="center"/>
              <w:rPr>
                <w:rFonts w:eastAsia="Times New Roman" w:cs="Times New Roman"/>
                <w:sz w:val="21"/>
                <w:szCs w:val="21"/>
              </w:rPr>
            </w:pPr>
            <w:r w:rsidRPr="006722E3">
              <w:rPr>
                <w:rFonts w:eastAsia="Times New Roman" w:cs="Times New Roman"/>
                <w:sz w:val="21"/>
                <w:szCs w:val="21"/>
              </w:rPr>
              <w:t>9.</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74EE0D79" w14:textId="77777777" w:rsidR="006722E3" w:rsidRPr="006722E3" w:rsidRDefault="006722E3" w:rsidP="00242809">
            <w:pPr>
              <w:pStyle w:val="Standard"/>
              <w:spacing w:line="100" w:lineRule="atLeast"/>
              <w:rPr>
                <w:rFonts w:cs="Times New Roman"/>
                <w:sz w:val="21"/>
                <w:szCs w:val="21"/>
                <w:shd w:val="clear" w:color="auto" w:fill="FFFFFF" w:themeFill="background1"/>
              </w:rPr>
            </w:pPr>
            <w:r w:rsidRPr="006722E3">
              <w:rPr>
                <w:rFonts w:cs="Times New Roman"/>
                <w:sz w:val="21"/>
                <w:szCs w:val="21"/>
                <w:shd w:val="clear" w:color="auto" w:fill="FFFFFF" w:themeFill="background1"/>
              </w:rPr>
              <w:t>Ekranas: analizatoriuje integruotas, spalvotas, skystų kristalų, lietimui jautrus.</w:t>
            </w:r>
          </w:p>
          <w:p w14:paraId="6B87DE4E" w14:textId="77777777" w:rsidR="006722E3" w:rsidRPr="006722E3" w:rsidRDefault="006722E3" w:rsidP="00242809">
            <w:pPr>
              <w:pStyle w:val="Standard"/>
              <w:spacing w:line="100" w:lineRule="atLeast"/>
              <w:rPr>
                <w:rFonts w:cs="Times New Roman"/>
                <w:sz w:val="21"/>
                <w:szCs w:val="21"/>
                <w:shd w:val="clear" w:color="auto" w:fill="FFFFFF" w:themeFill="background1"/>
              </w:rPr>
            </w:pPr>
            <w:r w:rsidRPr="006722E3">
              <w:rPr>
                <w:rFonts w:cs="Times New Roman"/>
                <w:sz w:val="21"/>
                <w:szCs w:val="21"/>
                <w:shd w:val="clear" w:color="auto" w:fill="FFFFFF" w:themeFill="background1"/>
              </w:rPr>
              <w:t>Pateikiama informacija:</w:t>
            </w:r>
          </w:p>
          <w:p w14:paraId="56684035" w14:textId="77777777" w:rsidR="006722E3" w:rsidRPr="006722E3" w:rsidRDefault="006722E3" w:rsidP="00242809">
            <w:pPr>
              <w:pStyle w:val="Standard"/>
              <w:spacing w:line="100" w:lineRule="atLeast"/>
              <w:rPr>
                <w:rFonts w:cs="Times New Roman"/>
                <w:sz w:val="21"/>
                <w:szCs w:val="21"/>
                <w:shd w:val="clear" w:color="auto" w:fill="FFFFFF" w:themeFill="background1"/>
              </w:rPr>
            </w:pPr>
            <w:r w:rsidRPr="006722E3">
              <w:rPr>
                <w:rFonts w:cs="Times New Roman"/>
                <w:sz w:val="21"/>
                <w:szCs w:val="21"/>
                <w:shd w:val="clear" w:color="auto" w:fill="FFFFFF" w:themeFill="background1"/>
              </w:rPr>
              <w:t>- tyrimo rezultatas</w:t>
            </w:r>
          </w:p>
          <w:p w14:paraId="7874246A" w14:textId="77777777" w:rsidR="006722E3" w:rsidRPr="006722E3" w:rsidRDefault="006722E3" w:rsidP="00242809">
            <w:pPr>
              <w:pStyle w:val="Standard"/>
              <w:spacing w:line="100" w:lineRule="atLeast"/>
              <w:rPr>
                <w:rFonts w:cs="Times New Roman"/>
                <w:sz w:val="21"/>
                <w:szCs w:val="21"/>
                <w:shd w:val="clear" w:color="auto" w:fill="FFFFFF" w:themeFill="background1"/>
              </w:rPr>
            </w:pPr>
            <w:r w:rsidRPr="006722E3">
              <w:rPr>
                <w:rFonts w:cs="Times New Roman"/>
                <w:sz w:val="21"/>
                <w:szCs w:val="21"/>
                <w:shd w:val="clear" w:color="auto" w:fill="FFFFFF" w:themeFill="background1"/>
              </w:rPr>
              <w:t>- 3 histogramos;</w:t>
            </w:r>
          </w:p>
          <w:p w14:paraId="1AA5FDAE" w14:textId="77777777" w:rsidR="006722E3" w:rsidRPr="006722E3" w:rsidRDefault="006722E3" w:rsidP="00242809">
            <w:pPr>
              <w:pStyle w:val="Standard"/>
              <w:spacing w:line="100" w:lineRule="atLeast"/>
              <w:rPr>
                <w:rFonts w:cs="Times New Roman"/>
                <w:sz w:val="21"/>
                <w:szCs w:val="21"/>
                <w:shd w:val="clear" w:color="auto" w:fill="FFFFFF" w:themeFill="background1"/>
              </w:rPr>
            </w:pPr>
            <w:r w:rsidRPr="006722E3">
              <w:rPr>
                <w:rFonts w:cs="Times New Roman"/>
                <w:sz w:val="21"/>
                <w:szCs w:val="21"/>
                <w:shd w:val="clear" w:color="auto" w:fill="FFFFFF" w:themeFill="background1"/>
              </w:rPr>
              <w:t>- paciento ID kodas, pavardė, data.</w:t>
            </w:r>
          </w:p>
          <w:p w14:paraId="6D01C9C2" w14:textId="77777777" w:rsidR="006722E3" w:rsidRPr="006722E3" w:rsidRDefault="006722E3" w:rsidP="00242809">
            <w:pPr>
              <w:pStyle w:val="Standard"/>
              <w:spacing w:line="100" w:lineRule="atLeast"/>
              <w:rPr>
                <w:rFonts w:cs="Times New Roman"/>
                <w:sz w:val="21"/>
                <w:szCs w:val="21"/>
                <w:shd w:val="clear" w:color="auto" w:fill="FFFFFF" w:themeFill="background1"/>
              </w:rPr>
            </w:pPr>
            <w:r w:rsidRPr="006722E3">
              <w:rPr>
                <w:rFonts w:cs="Times New Roman"/>
                <w:sz w:val="21"/>
                <w:szCs w:val="21"/>
                <w:shd w:val="clear" w:color="auto" w:fill="FFFFFF" w:themeFill="background1"/>
              </w:rPr>
              <w:t>- laikas</w:t>
            </w:r>
          </w:p>
          <w:p w14:paraId="78A6179A" w14:textId="77777777" w:rsidR="006722E3" w:rsidRPr="006722E3" w:rsidRDefault="006722E3" w:rsidP="00242809">
            <w:pPr>
              <w:pStyle w:val="Standard"/>
              <w:spacing w:line="100" w:lineRule="atLeast"/>
              <w:rPr>
                <w:rFonts w:cs="Times New Roman"/>
                <w:sz w:val="21"/>
                <w:szCs w:val="21"/>
                <w:shd w:val="clear" w:color="auto" w:fill="FFFFFF" w:themeFill="background1"/>
              </w:rPr>
            </w:pPr>
            <w:r w:rsidRPr="006722E3">
              <w:rPr>
                <w:rFonts w:cs="Times New Roman"/>
                <w:sz w:val="21"/>
                <w:szCs w:val="21"/>
                <w:shd w:val="clear" w:color="auto" w:fill="FFFFFF" w:themeFill="background1"/>
              </w:rPr>
              <w:t xml:space="preserve">- </w:t>
            </w:r>
            <w:proofErr w:type="spellStart"/>
            <w:r w:rsidRPr="006722E3">
              <w:rPr>
                <w:rFonts w:cs="Times New Roman"/>
                <w:sz w:val="21"/>
                <w:szCs w:val="21"/>
                <w:shd w:val="clear" w:color="auto" w:fill="FFFFFF" w:themeFill="background1"/>
              </w:rPr>
              <w:t>pataloginės</w:t>
            </w:r>
            <w:proofErr w:type="spellEnd"/>
            <w:r w:rsidRPr="006722E3">
              <w:rPr>
                <w:rFonts w:cs="Times New Roman"/>
                <w:sz w:val="21"/>
                <w:szCs w:val="21"/>
                <w:shd w:val="clear" w:color="auto" w:fill="FFFFFF" w:themeFill="background1"/>
              </w:rPr>
              <w:t xml:space="preserve"> vertės šalia pažymimos (vėliavėle, minuso/pliuso ar </w:t>
            </w:r>
            <w:proofErr w:type="spellStart"/>
            <w:r w:rsidRPr="006722E3">
              <w:rPr>
                <w:rFonts w:cs="Times New Roman"/>
                <w:sz w:val="21"/>
                <w:szCs w:val="21"/>
                <w:shd w:val="clear" w:color="auto" w:fill="FFFFFF" w:themeFill="background1"/>
              </w:rPr>
              <w:t>spec.simboliu</w:t>
            </w:r>
            <w:proofErr w:type="spellEnd"/>
            <w:r w:rsidRPr="006722E3">
              <w:rPr>
                <w:rFonts w:cs="Times New Roman"/>
                <w:sz w:val="21"/>
                <w:szCs w:val="21"/>
                <w:shd w:val="clear" w:color="auto" w:fill="FFFFFF" w:themeFill="background1"/>
              </w:rPr>
              <w:t xml:space="preserve"> ar spalviniu pasikeitimu).</w:t>
            </w:r>
          </w:p>
          <w:p w14:paraId="16E4602A" w14:textId="77777777" w:rsidR="006722E3" w:rsidRPr="006722E3" w:rsidRDefault="006722E3" w:rsidP="00242809">
            <w:pPr>
              <w:pStyle w:val="Standard"/>
              <w:spacing w:line="100" w:lineRule="atLeast"/>
              <w:rPr>
                <w:rFonts w:cs="Times New Roman"/>
                <w:sz w:val="21"/>
                <w:szCs w:val="21"/>
                <w:shd w:val="clear" w:color="auto" w:fill="FFFFFF" w:themeFill="background1"/>
              </w:rPr>
            </w:pPr>
            <w:r w:rsidRPr="006722E3">
              <w:rPr>
                <w:rFonts w:cs="Times New Roman"/>
                <w:sz w:val="21"/>
                <w:szCs w:val="21"/>
                <w:shd w:val="clear" w:color="auto" w:fill="FFFFFF" w:themeFill="background1"/>
              </w:rPr>
              <w:t xml:space="preserve">- nepatikimas tyrimas/parametras šalia žymimas (klaida, šauktuku ar </w:t>
            </w:r>
            <w:proofErr w:type="spellStart"/>
            <w:r w:rsidRPr="006722E3">
              <w:rPr>
                <w:rFonts w:cs="Times New Roman"/>
                <w:sz w:val="21"/>
                <w:szCs w:val="21"/>
                <w:shd w:val="clear" w:color="auto" w:fill="FFFFFF" w:themeFill="background1"/>
              </w:rPr>
              <w:t>spec.simboliu</w:t>
            </w:r>
            <w:proofErr w:type="spellEnd"/>
            <w:r w:rsidRPr="006722E3">
              <w:rPr>
                <w:rFonts w:cs="Times New Roman"/>
                <w:sz w:val="21"/>
                <w:szCs w:val="21"/>
                <w:shd w:val="clear" w:color="auto" w:fill="FFFFFF" w:themeFill="background1"/>
              </w:rPr>
              <w:t>, ar spalvos pasikeitimu)</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49F06A" w14:textId="77777777" w:rsidR="006722E3" w:rsidRPr="006722E3" w:rsidRDefault="006722E3" w:rsidP="00242809">
            <w:pPr>
              <w:pStyle w:val="Standard"/>
              <w:spacing w:line="100" w:lineRule="atLeast"/>
              <w:jc w:val="center"/>
              <w:rPr>
                <w:rFonts w:eastAsia="Times New Roman" w:cs="Times New Roman"/>
                <w:i/>
                <w:iCs/>
                <w:sz w:val="21"/>
                <w:szCs w:val="21"/>
                <w:shd w:val="clear" w:color="auto" w:fill="FFFFFF" w:themeFill="background1"/>
              </w:rPr>
            </w:pPr>
            <w:r w:rsidRPr="006722E3">
              <w:rPr>
                <w:rFonts w:eastAsia="Times New Roman" w:cs="Times New Roman"/>
                <w:i/>
                <w:iCs/>
                <w:sz w:val="21"/>
                <w:szCs w:val="21"/>
                <w:shd w:val="clear" w:color="auto" w:fill="FFFFFF" w:themeFill="background1"/>
              </w:rPr>
              <w:t>Įrašo pasiūlymą teikiantis asmuo</w:t>
            </w:r>
            <w:r w:rsidRPr="006722E3">
              <w:rPr>
                <w:rFonts w:eastAsia="Times New Roman" w:cs="Times New Roman"/>
                <w:i/>
                <w:iCs/>
                <w:sz w:val="21"/>
                <w:szCs w:val="21"/>
                <w:shd w:val="clear" w:color="auto" w:fill="FFFFFF" w:themeFill="background1"/>
              </w:rPr>
              <w:br/>
              <w:t>(pastaba: šio reikalavimo atitikimui įrodyti būtina pateikti gamintojo parengtą vartojo vadovą ar priemonių naudojimo instrukcijas</w:t>
            </w:r>
            <w:r w:rsidRPr="006722E3">
              <w:rPr>
                <w:rFonts w:eastAsia="Times New Roman" w:cs="Times New Roman"/>
                <w:i/>
                <w:iCs/>
                <w:sz w:val="21"/>
                <w:szCs w:val="21"/>
              </w:rPr>
              <w:t xml:space="preserve"> lietuvių ar anglų kalbomis</w:t>
            </w:r>
            <w:r w:rsidRPr="006722E3">
              <w:rPr>
                <w:rFonts w:eastAsia="Times New Roman" w:cs="Times New Roman"/>
                <w:i/>
                <w:iCs/>
                <w:sz w:val="21"/>
                <w:szCs w:val="21"/>
                <w:shd w:val="clear" w:color="auto" w:fill="FFFFFF" w:themeFill="background1"/>
              </w:rPr>
              <w:t>)</w:t>
            </w:r>
          </w:p>
        </w:tc>
      </w:tr>
      <w:tr w:rsidR="006722E3" w:rsidRPr="006722E3" w14:paraId="17A830BC" w14:textId="77777777" w:rsidTr="00242809">
        <w:trPr>
          <w:trHeight w:val="930"/>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E72D8AD" w14:textId="77777777" w:rsidR="006722E3" w:rsidRPr="006722E3" w:rsidRDefault="006722E3" w:rsidP="00242809">
            <w:pPr>
              <w:pStyle w:val="Standard"/>
              <w:spacing w:line="100" w:lineRule="atLeast"/>
              <w:jc w:val="center"/>
              <w:rPr>
                <w:rFonts w:eastAsia="Times New Roman" w:cs="Times New Roman"/>
                <w:sz w:val="21"/>
                <w:szCs w:val="21"/>
              </w:rPr>
            </w:pPr>
            <w:r w:rsidRPr="006722E3">
              <w:rPr>
                <w:rFonts w:eastAsia="Times New Roman" w:cs="Times New Roman"/>
                <w:sz w:val="21"/>
                <w:szCs w:val="21"/>
              </w:rPr>
              <w:t>10.</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16EF6534" w14:textId="77777777" w:rsidR="006722E3" w:rsidRPr="006722E3" w:rsidRDefault="006722E3" w:rsidP="00242809">
            <w:pPr>
              <w:pStyle w:val="Standard"/>
              <w:spacing w:line="100" w:lineRule="atLeast"/>
              <w:rPr>
                <w:rFonts w:cs="Times New Roman"/>
                <w:sz w:val="21"/>
                <w:szCs w:val="21"/>
                <w:shd w:val="clear" w:color="auto" w:fill="FFFFFF" w:themeFill="background1"/>
              </w:rPr>
            </w:pPr>
            <w:r w:rsidRPr="006722E3">
              <w:rPr>
                <w:rFonts w:cs="Times New Roman"/>
                <w:sz w:val="21"/>
                <w:szCs w:val="21"/>
                <w:shd w:val="clear" w:color="auto" w:fill="FFFFFF" w:themeFill="background1"/>
              </w:rPr>
              <w:t xml:space="preserve">Reagentų atsekamumo ir </w:t>
            </w:r>
            <w:proofErr w:type="spellStart"/>
            <w:r w:rsidRPr="006722E3">
              <w:rPr>
                <w:rFonts w:cs="Times New Roman"/>
                <w:sz w:val="21"/>
                <w:szCs w:val="21"/>
                <w:shd w:val="clear" w:color="auto" w:fill="FFFFFF" w:themeFill="background1"/>
              </w:rPr>
              <w:t>monitoravimo</w:t>
            </w:r>
            <w:proofErr w:type="spellEnd"/>
            <w:r w:rsidRPr="006722E3">
              <w:rPr>
                <w:rFonts w:cs="Times New Roman"/>
                <w:sz w:val="21"/>
                <w:szCs w:val="21"/>
                <w:shd w:val="clear" w:color="auto" w:fill="FFFFFF" w:themeFill="background1"/>
              </w:rPr>
              <w:t xml:space="preserve"> programa – suvedami reagentų partijos numeriai, galiojimo laikai.</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0A3535" w14:textId="77777777" w:rsidR="006722E3" w:rsidRPr="006722E3" w:rsidRDefault="006722E3" w:rsidP="00242809">
            <w:pPr>
              <w:pStyle w:val="Standard"/>
              <w:spacing w:line="100" w:lineRule="atLeast"/>
              <w:jc w:val="center"/>
              <w:rPr>
                <w:rFonts w:eastAsia="Times New Roman" w:cs="Times New Roman"/>
                <w:i/>
                <w:iCs/>
                <w:sz w:val="21"/>
                <w:szCs w:val="21"/>
                <w:shd w:val="clear" w:color="auto" w:fill="FFFFFF" w:themeFill="background1"/>
              </w:rPr>
            </w:pPr>
            <w:r w:rsidRPr="006722E3">
              <w:rPr>
                <w:rFonts w:eastAsia="Times New Roman" w:cs="Times New Roman"/>
                <w:i/>
                <w:iCs/>
                <w:sz w:val="21"/>
                <w:szCs w:val="21"/>
                <w:shd w:val="clear" w:color="auto" w:fill="FFFFFF" w:themeFill="background1"/>
              </w:rPr>
              <w:t>Įrašo pasiūlymą teikiantis asmuo</w:t>
            </w:r>
            <w:r w:rsidRPr="006722E3">
              <w:rPr>
                <w:rFonts w:eastAsia="Times New Roman" w:cs="Times New Roman"/>
                <w:i/>
                <w:iCs/>
                <w:sz w:val="21"/>
                <w:szCs w:val="21"/>
                <w:shd w:val="clear" w:color="auto" w:fill="FFFFFF" w:themeFill="background1"/>
              </w:rPr>
              <w:br/>
              <w:t xml:space="preserve">(pastaba: šio reikalavimo atitikimui įrodyti būtina pateikti gamintojo parengtą vartojo vadovą ar priemonių naudojimo instrukcijas </w:t>
            </w:r>
            <w:r w:rsidRPr="006722E3">
              <w:rPr>
                <w:rFonts w:eastAsia="Times New Roman" w:cs="Times New Roman"/>
                <w:i/>
                <w:iCs/>
                <w:sz w:val="21"/>
                <w:szCs w:val="21"/>
              </w:rPr>
              <w:t>lietuvių ar anglų kalbomis</w:t>
            </w:r>
            <w:r w:rsidRPr="006722E3">
              <w:rPr>
                <w:rFonts w:eastAsia="Times New Roman" w:cs="Times New Roman"/>
                <w:i/>
                <w:iCs/>
                <w:sz w:val="21"/>
                <w:szCs w:val="21"/>
                <w:shd w:val="clear" w:color="auto" w:fill="FFFFFF" w:themeFill="background1"/>
              </w:rPr>
              <w:t>)</w:t>
            </w:r>
          </w:p>
        </w:tc>
      </w:tr>
      <w:tr w:rsidR="006722E3" w:rsidRPr="006722E3" w14:paraId="059F39BC" w14:textId="77777777" w:rsidTr="00242809">
        <w:trPr>
          <w:trHeight w:val="930"/>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A626727" w14:textId="77777777" w:rsidR="006722E3" w:rsidRPr="006722E3" w:rsidRDefault="006722E3" w:rsidP="00242809">
            <w:pPr>
              <w:pStyle w:val="Standard"/>
              <w:spacing w:line="100" w:lineRule="atLeast"/>
              <w:jc w:val="center"/>
              <w:rPr>
                <w:rFonts w:eastAsia="Times New Roman" w:cs="Times New Roman"/>
                <w:sz w:val="21"/>
                <w:szCs w:val="21"/>
              </w:rPr>
            </w:pPr>
            <w:r w:rsidRPr="006722E3">
              <w:rPr>
                <w:rFonts w:eastAsia="Times New Roman" w:cs="Times New Roman"/>
                <w:sz w:val="21"/>
                <w:szCs w:val="21"/>
              </w:rPr>
              <w:t>11.</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1C1C0841" w14:textId="77777777" w:rsidR="006722E3" w:rsidRPr="006722E3" w:rsidRDefault="006722E3" w:rsidP="00242809">
            <w:pPr>
              <w:pStyle w:val="Standard"/>
              <w:spacing w:line="100" w:lineRule="atLeast"/>
              <w:rPr>
                <w:shd w:val="clear" w:color="auto" w:fill="FFFFFF" w:themeFill="background1"/>
              </w:rPr>
            </w:pPr>
            <w:r w:rsidRPr="006722E3">
              <w:rPr>
                <w:rFonts w:cs="Times New Roman"/>
                <w:sz w:val="21"/>
                <w:szCs w:val="21"/>
                <w:shd w:val="clear" w:color="auto" w:fill="FFFFFF" w:themeFill="background1"/>
              </w:rPr>
              <w:t>Paciento duomenų archyvas ne mažiau 1000 su histograma tyrimų rezultatų su tyrimo paieškos funkcija su galimybėmis pateikti tyrimus pagal datą, ID kodą ir pavardę.</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756B38" w14:textId="77777777" w:rsidR="006722E3" w:rsidRPr="006722E3" w:rsidRDefault="006722E3" w:rsidP="00242809">
            <w:pPr>
              <w:pStyle w:val="Standard"/>
              <w:spacing w:line="100" w:lineRule="atLeast"/>
              <w:jc w:val="center"/>
              <w:rPr>
                <w:rFonts w:eastAsia="Times New Roman" w:cs="Times New Roman"/>
                <w:i/>
                <w:iCs/>
                <w:sz w:val="21"/>
                <w:szCs w:val="21"/>
                <w:shd w:val="clear" w:color="auto" w:fill="FFFFFF" w:themeFill="background1"/>
              </w:rPr>
            </w:pPr>
            <w:r w:rsidRPr="006722E3">
              <w:rPr>
                <w:rFonts w:eastAsia="Times New Roman" w:cs="Times New Roman"/>
                <w:i/>
                <w:iCs/>
                <w:sz w:val="21"/>
                <w:szCs w:val="21"/>
                <w:shd w:val="clear" w:color="auto" w:fill="FFFFFF" w:themeFill="background1"/>
              </w:rPr>
              <w:t>Įrašo pasiūlymą teikiantis asmuo</w:t>
            </w:r>
            <w:r w:rsidRPr="006722E3">
              <w:rPr>
                <w:rFonts w:eastAsia="Times New Roman" w:cs="Times New Roman"/>
                <w:i/>
                <w:iCs/>
                <w:sz w:val="21"/>
                <w:szCs w:val="21"/>
                <w:shd w:val="clear" w:color="auto" w:fill="FFFFFF" w:themeFill="background1"/>
              </w:rPr>
              <w:br/>
              <w:t xml:space="preserve">(pastaba: šio reikalavimo atitikimui įrodyti būtina pateikti gamintojo parengtą vartojo vadovą ar priemonių naudojimo instrukcijas </w:t>
            </w:r>
            <w:r w:rsidRPr="006722E3">
              <w:rPr>
                <w:rFonts w:eastAsia="Times New Roman" w:cs="Times New Roman"/>
                <w:i/>
                <w:iCs/>
                <w:sz w:val="21"/>
                <w:szCs w:val="21"/>
              </w:rPr>
              <w:t>lietuvių ar anglų kalbomis</w:t>
            </w:r>
            <w:r w:rsidRPr="006722E3">
              <w:rPr>
                <w:rFonts w:eastAsia="Times New Roman" w:cs="Times New Roman"/>
                <w:i/>
                <w:iCs/>
                <w:sz w:val="21"/>
                <w:szCs w:val="21"/>
                <w:shd w:val="clear" w:color="auto" w:fill="FFFFFF" w:themeFill="background1"/>
              </w:rPr>
              <w:t>)</w:t>
            </w:r>
          </w:p>
        </w:tc>
      </w:tr>
      <w:tr w:rsidR="006722E3" w:rsidRPr="006722E3" w14:paraId="3EB992A8" w14:textId="77777777" w:rsidTr="00242809">
        <w:trPr>
          <w:trHeight w:val="930"/>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48769479" w14:textId="77777777" w:rsidR="006722E3" w:rsidRPr="006722E3" w:rsidRDefault="006722E3" w:rsidP="00242809">
            <w:pPr>
              <w:pStyle w:val="Standard"/>
              <w:spacing w:line="100" w:lineRule="atLeast"/>
              <w:jc w:val="center"/>
              <w:rPr>
                <w:rFonts w:eastAsia="Times New Roman" w:cs="Times New Roman"/>
                <w:sz w:val="21"/>
                <w:szCs w:val="21"/>
              </w:rPr>
            </w:pPr>
            <w:r w:rsidRPr="006722E3">
              <w:rPr>
                <w:rFonts w:eastAsia="Times New Roman" w:cs="Times New Roman"/>
                <w:sz w:val="21"/>
                <w:szCs w:val="21"/>
              </w:rPr>
              <w:t>12.</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082AC21F" w14:textId="77777777" w:rsidR="006722E3" w:rsidRPr="006722E3" w:rsidRDefault="006722E3" w:rsidP="00242809">
            <w:pPr>
              <w:pStyle w:val="Standard"/>
              <w:spacing w:line="100" w:lineRule="atLeast"/>
              <w:rPr>
                <w:rFonts w:cs="Times New Roman"/>
                <w:sz w:val="21"/>
                <w:szCs w:val="21"/>
                <w:shd w:val="clear" w:color="auto" w:fill="FFFFFF" w:themeFill="background1"/>
              </w:rPr>
            </w:pPr>
            <w:r w:rsidRPr="006722E3">
              <w:rPr>
                <w:rFonts w:cs="Times New Roman"/>
                <w:sz w:val="21"/>
                <w:szCs w:val="21"/>
                <w:shd w:val="clear" w:color="auto" w:fill="FFFFFF" w:themeFill="background1"/>
              </w:rPr>
              <w:t>Integruotas terminis spausdintuvas.</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65E2C5" w14:textId="77777777" w:rsidR="006722E3" w:rsidRPr="006722E3" w:rsidRDefault="006722E3" w:rsidP="00242809">
            <w:pPr>
              <w:pStyle w:val="Standard"/>
              <w:spacing w:line="100" w:lineRule="atLeast"/>
              <w:jc w:val="center"/>
              <w:rPr>
                <w:rFonts w:eastAsia="Times New Roman" w:cs="Times New Roman"/>
                <w:i/>
                <w:iCs/>
                <w:sz w:val="21"/>
                <w:szCs w:val="21"/>
                <w:shd w:val="clear" w:color="auto" w:fill="FFFFFF" w:themeFill="background1"/>
              </w:rPr>
            </w:pPr>
            <w:r w:rsidRPr="006722E3">
              <w:rPr>
                <w:rFonts w:eastAsia="Times New Roman" w:cs="Times New Roman"/>
                <w:i/>
                <w:iCs/>
                <w:sz w:val="21"/>
                <w:szCs w:val="21"/>
                <w:shd w:val="clear" w:color="auto" w:fill="FFFFFF" w:themeFill="background1"/>
              </w:rPr>
              <w:t>Įrašo pasiūlymą teikiantis asmuo</w:t>
            </w:r>
            <w:r w:rsidRPr="006722E3">
              <w:rPr>
                <w:rFonts w:eastAsia="Times New Roman" w:cs="Times New Roman"/>
                <w:i/>
                <w:iCs/>
                <w:sz w:val="21"/>
                <w:szCs w:val="21"/>
                <w:shd w:val="clear" w:color="auto" w:fill="FFFFFF" w:themeFill="background1"/>
              </w:rPr>
              <w:br/>
              <w:t xml:space="preserve">(pastaba: šio reikalavimo atitikimui įrodyti būtina pateikti gamintojo parengtą vartojo vadovą ar priemonių naudojimo instrukcijas </w:t>
            </w:r>
            <w:r w:rsidRPr="006722E3">
              <w:rPr>
                <w:rFonts w:eastAsia="Times New Roman" w:cs="Times New Roman"/>
                <w:i/>
                <w:iCs/>
                <w:sz w:val="21"/>
                <w:szCs w:val="21"/>
              </w:rPr>
              <w:t>lietuvių ar anglų kalbomis</w:t>
            </w:r>
            <w:r w:rsidRPr="006722E3">
              <w:rPr>
                <w:rFonts w:eastAsia="Times New Roman" w:cs="Times New Roman"/>
                <w:i/>
                <w:iCs/>
                <w:sz w:val="21"/>
                <w:szCs w:val="21"/>
                <w:shd w:val="clear" w:color="auto" w:fill="FFFFFF" w:themeFill="background1"/>
              </w:rPr>
              <w:t>)</w:t>
            </w:r>
          </w:p>
        </w:tc>
      </w:tr>
      <w:tr w:rsidR="006722E3" w:rsidRPr="006722E3" w14:paraId="505A87B2" w14:textId="77777777" w:rsidTr="00242809">
        <w:trPr>
          <w:trHeight w:val="930"/>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03C10DE" w14:textId="77777777" w:rsidR="006722E3" w:rsidRPr="006722E3" w:rsidRDefault="006722E3" w:rsidP="00242809">
            <w:pPr>
              <w:pStyle w:val="Standard"/>
              <w:spacing w:line="100" w:lineRule="atLeast"/>
              <w:jc w:val="center"/>
              <w:rPr>
                <w:rFonts w:eastAsia="Times New Roman" w:cs="Times New Roman"/>
                <w:sz w:val="21"/>
                <w:szCs w:val="21"/>
              </w:rPr>
            </w:pPr>
            <w:r w:rsidRPr="006722E3">
              <w:rPr>
                <w:rFonts w:eastAsia="Times New Roman" w:cs="Times New Roman"/>
                <w:sz w:val="21"/>
                <w:szCs w:val="21"/>
              </w:rPr>
              <w:t>13.</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4B600CAF" w14:textId="77777777" w:rsidR="006722E3" w:rsidRPr="006722E3" w:rsidRDefault="006722E3" w:rsidP="00242809">
            <w:pPr>
              <w:pStyle w:val="Standard"/>
              <w:spacing w:line="100" w:lineRule="atLeast"/>
              <w:rPr>
                <w:rFonts w:cs="Times New Roman"/>
                <w:sz w:val="21"/>
                <w:szCs w:val="21"/>
                <w:shd w:val="clear" w:color="auto" w:fill="FFFFFF" w:themeFill="background1"/>
              </w:rPr>
            </w:pPr>
            <w:r w:rsidRPr="006722E3">
              <w:rPr>
                <w:rFonts w:cs="Times New Roman"/>
                <w:sz w:val="21"/>
                <w:szCs w:val="21"/>
                <w:shd w:val="clear" w:color="auto" w:fill="FFFFFF" w:themeFill="background1"/>
              </w:rPr>
              <w:t>Diagnostiniai reagentai be kenksmingos cheminės medžiagos -cianido.</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D36F1D" w14:textId="77777777" w:rsidR="006722E3" w:rsidRPr="006722E3" w:rsidRDefault="006722E3" w:rsidP="00242809">
            <w:pPr>
              <w:pStyle w:val="Standard"/>
              <w:spacing w:line="100" w:lineRule="atLeast"/>
              <w:jc w:val="center"/>
              <w:rPr>
                <w:rFonts w:eastAsia="Times New Roman" w:cs="Times New Roman"/>
                <w:i/>
                <w:iCs/>
                <w:sz w:val="21"/>
                <w:szCs w:val="21"/>
                <w:shd w:val="clear" w:color="auto" w:fill="FFFFFF" w:themeFill="background1"/>
              </w:rPr>
            </w:pPr>
            <w:r w:rsidRPr="006722E3">
              <w:rPr>
                <w:rFonts w:eastAsia="Times New Roman" w:cs="Times New Roman"/>
                <w:i/>
                <w:iCs/>
                <w:sz w:val="21"/>
                <w:szCs w:val="21"/>
                <w:shd w:val="clear" w:color="auto" w:fill="FFFFFF" w:themeFill="background1"/>
              </w:rPr>
              <w:t>Įrašo pasiūlymą teikiantis asmuo</w:t>
            </w:r>
            <w:r w:rsidRPr="006722E3">
              <w:rPr>
                <w:rFonts w:eastAsia="Times New Roman" w:cs="Times New Roman"/>
                <w:i/>
                <w:iCs/>
                <w:sz w:val="21"/>
                <w:szCs w:val="21"/>
                <w:shd w:val="clear" w:color="auto" w:fill="FFFFFF" w:themeFill="background1"/>
              </w:rPr>
              <w:br/>
              <w:t xml:space="preserve">(pastaba: šio reikalavimo atitikimui įrodyti būtina pateikti gamintojo parengtą vartojo vadovą ar priemonių naudojimo instrukcijas </w:t>
            </w:r>
            <w:r w:rsidRPr="006722E3">
              <w:rPr>
                <w:rFonts w:eastAsia="Times New Roman" w:cs="Times New Roman"/>
                <w:i/>
                <w:iCs/>
                <w:sz w:val="21"/>
                <w:szCs w:val="21"/>
              </w:rPr>
              <w:t>lietuvių ar anglų kalbomis</w:t>
            </w:r>
            <w:r w:rsidRPr="006722E3">
              <w:rPr>
                <w:rFonts w:eastAsia="Times New Roman" w:cs="Times New Roman"/>
                <w:i/>
                <w:iCs/>
                <w:sz w:val="21"/>
                <w:szCs w:val="21"/>
                <w:shd w:val="clear" w:color="auto" w:fill="FFFFFF" w:themeFill="background1"/>
              </w:rPr>
              <w:t>)</w:t>
            </w:r>
          </w:p>
        </w:tc>
      </w:tr>
      <w:tr w:rsidR="006722E3" w:rsidRPr="006722E3" w14:paraId="4F5EE696" w14:textId="77777777" w:rsidTr="00242809">
        <w:trPr>
          <w:trHeight w:val="930"/>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3C14A18A" w14:textId="77777777" w:rsidR="006722E3" w:rsidRPr="006722E3" w:rsidRDefault="006722E3" w:rsidP="00242809">
            <w:pPr>
              <w:pStyle w:val="Standard"/>
              <w:spacing w:line="100" w:lineRule="atLeast"/>
              <w:jc w:val="center"/>
              <w:rPr>
                <w:rFonts w:eastAsia="Times New Roman" w:cs="Times New Roman"/>
                <w:sz w:val="21"/>
                <w:szCs w:val="21"/>
              </w:rPr>
            </w:pPr>
            <w:r w:rsidRPr="006722E3">
              <w:rPr>
                <w:rFonts w:eastAsia="Times New Roman" w:cs="Times New Roman"/>
                <w:sz w:val="21"/>
                <w:szCs w:val="21"/>
              </w:rPr>
              <w:lastRenderedPageBreak/>
              <w:t>14.</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7E85F7DB" w14:textId="77777777" w:rsidR="006722E3" w:rsidRPr="006722E3" w:rsidRDefault="006722E3" w:rsidP="00242809">
            <w:pPr>
              <w:pStyle w:val="Standard"/>
              <w:spacing w:line="100" w:lineRule="atLeast"/>
              <w:rPr>
                <w:rFonts w:cs="Times New Roman"/>
                <w:sz w:val="21"/>
                <w:szCs w:val="21"/>
                <w:shd w:val="clear" w:color="auto" w:fill="FFFFFF" w:themeFill="background1"/>
              </w:rPr>
            </w:pPr>
            <w:proofErr w:type="spellStart"/>
            <w:r w:rsidRPr="006722E3">
              <w:rPr>
                <w:rFonts w:cs="Times New Roman"/>
                <w:sz w:val="21"/>
                <w:szCs w:val="21"/>
                <w:shd w:val="clear" w:color="auto" w:fill="FFFFFF" w:themeFill="background1"/>
              </w:rPr>
              <w:t>Kalibracija</w:t>
            </w:r>
            <w:proofErr w:type="spellEnd"/>
            <w:r w:rsidRPr="006722E3">
              <w:rPr>
                <w:rFonts w:cs="Times New Roman"/>
                <w:sz w:val="21"/>
                <w:szCs w:val="21"/>
                <w:shd w:val="clear" w:color="auto" w:fill="FFFFFF" w:themeFill="background1"/>
              </w:rPr>
              <w:t xml:space="preserve"> - automatinė</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828CC2" w14:textId="77777777" w:rsidR="006722E3" w:rsidRPr="006722E3" w:rsidRDefault="006722E3" w:rsidP="00242809">
            <w:pPr>
              <w:pStyle w:val="Standard"/>
              <w:spacing w:line="100" w:lineRule="atLeast"/>
              <w:jc w:val="center"/>
              <w:rPr>
                <w:rFonts w:eastAsia="Times New Roman" w:cs="Times New Roman"/>
                <w:i/>
                <w:iCs/>
                <w:sz w:val="21"/>
                <w:szCs w:val="21"/>
                <w:shd w:val="clear" w:color="auto" w:fill="FFFFFF" w:themeFill="background1"/>
              </w:rPr>
            </w:pPr>
            <w:r w:rsidRPr="006722E3">
              <w:rPr>
                <w:rFonts w:eastAsia="Times New Roman" w:cs="Times New Roman"/>
                <w:i/>
                <w:iCs/>
                <w:sz w:val="21"/>
                <w:szCs w:val="21"/>
                <w:shd w:val="clear" w:color="auto" w:fill="FFFFFF" w:themeFill="background1"/>
              </w:rPr>
              <w:t>Įrašo pasiūlymą teikiantis asmuo</w:t>
            </w:r>
            <w:r w:rsidRPr="006722E3">
              <w:rPr>
                <w:rFonts w:eastAsia="Times New Roman" w:cs="Times New Roman"/>
                <w:i/>
                <w:iCs/>
                <w:sz w:val="21"/>
                <w:szCs w:val="21"/>
                <w:shd w:val="clear" w:color="auto" w:fill="FFFFFF" w:themeFill="background1"/>
              </w:rPr>
              <w:br/>
              <w:t>(pastaba: šio reikalavimo atitikimui įrodyti būtina pateikti gamintojo parengtą vartojo vadovą ar priemonių naudojimo instrukcijas</w:t>
            </w:r>
            <w:r w:rsidRPr="006722E3">
              <w:rPr>
                <w:rFonts w:eastAsia="Times New Roman" w:cs="Times New Roman"/>
                <w:i/>
                <w:iCs/>
                <w:sz w:val="21"/>
                <w:szCs w:val="21"/>
              </w:rPr>
              <w:t xml:space="preserve"> lietuvių ar anglų kalbomis</w:t>
            </w:r>
            <w:r w:rsidRPr="006722E3">
              <w:rPr>
                <w:rFonts w:eastAsia="Times New Roman" w:cs="Times New Roman"/>
                <w:i/>
                <w:iCs/>
                <w:sz w:val="21"/>
                <w:szCs w:val="21"/>
                <w:shd w:val="clear" w:color="auto" w:fill="FFFFFF" w:themeFill="background1"/>
              </w:rPr>
              <w:t>)</w:t>
            </w:r>
          </w:p>
        </w:tc>
      </w:tr>
      <w:tr w:rsidR="006722E3" w:rsidRPr="006722E3" w14:paraId="530EA11A" w14:textId="77777777" w:rsidTr="00242809">
        <w:trPr>
          <w:trHeight w:val="930"/>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6C0E8EE" w14:textId="77777777" w:rsidR="006722E3" w:rsidRPr="006722E3" w:rsidRDefault="006722E3" w:rsidP="00242809">
            <w:pPr>
              <w:pStyle w:val="Standard"/>
              <w:spacing w:line="100" w:lineRule="atLeast"/>
              <w:jc w:val="center"/>
              <w:rPr>
                <w:rFonts w:eastAsia="Times New Roman" w:cs="Times New Roman"/>
                <w:sz w:val="21"/>
                <w:szCs w:val="21"/>
              </w:rPr>
            </w:pPr>
            <w:r w:rsidRPr="006722E3">
              <w:rPr>
                <w:rFonts w:eastAsia="Times New Roman" w:cs="Times New Roman"/>
                <w:sz w:val="21"/>
                <w:szCs w:val="21"/>
              </w:rPr>
              <w:t>15.</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31B49D2C" w14:textId="77777777" w:rsidR="006722E3" w:rsidRPr="006722E3" w:rsidRDefault="006722E3" w:rsidP="00242809">
            <w:pPr>
              <w:pStyle w:val="Standard"/>
              <w:spacing w:line="100" w:lineRule="atLeast"/>
              <w:rPr>
                <w:rFonts w:cs="Times New Roman"/>
                <w:sz w:val="21"/>
                <w:szCs w:val="21"/>
                <w:shd w:val="clear" w:color="auto" w:fill="FFFFFF" w:themeFill="background1"/>
              </w:rPr>
            </w:pPr>
            <w:r w:rsidRPr="006722E3">
              <w:rPr>
                <w:rFonts w:cs="Times New Roman"/>
                <w:sz w:val="21"/>
                <w:szCs w:val="21"/>
                <w:shd w:val="clear" w:color="auto" w:fill="FFFFFF" w:themeFill="background1"/>
              </w:rPr>
              <w:t>Vartotojo pagalbos funkcija informuojanti vartotoją apie atsiradusias klaidas.</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FE68FD" w14:textId="77777777" w:rsidR="006722E3" w:rsidRPr="006722E3" w:rsidRDefault="006722E3" w:rsidP="00242809">
            <w:pPr>
              <w:pStyle w:val="Standard"/>
              <w:spacing w:line="100" w:lineRule="atLeast"/>
              <w:jc w:val="center"/>
              <w:rPr>
                <w:rFonts w:eastAsia="Times New Roman" w:cs="Times New Roman"/>
                <w:i/>
                <w:iCs/>
                <w:sz w:val="21"/>
                <w:szCs w:val="21"/>
                <w:shd w:val="clear" w:color="auto" w:fill="FFFFFF" w:themeFill="background1"/>
              </w:rPr>
            </w:pPr>
            <w:r w:rsidRPr="006722E3">
              <w:rPr>
                <w:rFonts w:eastAsia="Times New Roman" w:cs="Times New Roman"/>
                <w:i/>
                <w:iCs/>
                <w:sz w:val="21"/>
                <w:szCs w:val="21"/>
                <w:shd w:val="clear" w:color="auto" w:fill="FFFFFF" w:themeFill="background1"/>
              </w:rPr>
              <w:t>Įrašo pasiūlymą teikiantis asmuo</w:t>
            </w:r>
            <w:r w:rsidRPr="006722E3">
              <w:rPr>
                <w:rFonts w:eastAsia="Times New Roman" w:cs="Times New Roman"/>
                <w:i/>
                <w:iCs/>
                <w:sz w:val="21"/>
                <w:szCs w:val="21"/>
                <w:shd w:val="clear" w:color="auto" w:fill="FFFFFF" w:themeFill="background1"/>
              </w:rPr>
              <w:br/>
              <w:t xml:space="preserve">(pastaba: šio reikalavimo atitikimui įrodyti būtina pateikti gamintojo parengtą vartojo vadovą ar priemonių naudojimo instrukcijas </w:t>
            </w:r>
            <w:r w:rsidRPr="006722E3">
              <w:rPr>
                <w:rFonts w:eastAsia="Times New Roman" w:cs="Times New Roman"/>
                <w:i/>
                <w:iCs/>
                <w:sz w:val="21"/>
                <w:szCs w:val="21"/>
              </w:rPr>
              <w:t>lietuvių ar anglų kalbomis</w:t>
            </w:r>
            <w:r w:rsidRPr="006722E3">
              <w:rPr>
                <w:rFonts w:eastAsia="Times New Roman" w:cs="Times New Roman"/>
                <w:i/>
                <w:iCs/>
                <w:sz w:val="21"/>
                <w:szCs w:val="21"/>
                <w:shd w:val="clear" w:color="auto" w:fill="FFFFFF" w:themeFill="background1"/>
              </w:rPr>
              <w:t>)</w:t>
            </w:r>
          </w:p>
        </w:tc>
      </w:tr>
      <w:tr w:rsidR="006722E3" w:rsidRPr="006722E3" w14:paraId="02842A5B" w14:textId="77777777" w:rsidTr="00242809">
        <w:trPr>
          <w:trHeight w:val="930"/>
        </w:trPr>
        <w:tc>
          <w:tcPr>
            <w:tcW w:w="600"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3475190" w14:textId="77777777" w:rsidR="006722E3" w:rsidRPr="006722E3" w:rsidRDefault="006722E3" w:rsidP="00242809">
            <w:pPr>
              <w:pStyle w:val="Standard"/>
              <w:spacing w:line="100" w:lineRule="atLeast"/>
              <w:jc w:val="center"/>
              <w:rPr>
                <w:rFonts w:eastAsia="Times New Roman" w:cs="Times New Roman"/>
                <w:sz w:val="21"/>
                <w:szCs w:val="21"/>
              </w:rPr>
            </w:pPr>
            <w:r w:rsidRPr="006722E3">
              <w:rPr>
                <w:rFonts w:eastAsia="Times New Roman" w:cs="Times New Roman"/>
                <w:sz w:val="21"/>
                <w:szCs w:val="21"/>
              </w:rPr>
              <w:t>16.</w:t>
            </w:r>
          </w:p>
        </w:tc>
        <w:tc>
          <w:tcPr>
            <w:tcW w:w="6772" w:type="dxa"/>
            <w:tcBorders>
              <w:top w:val="single" w:sz="4" w:space="0" w:color="000000"/>
              <w:left w:val="single" w:sz="4" w:space="0" w:color="000000"/>
              <w:bottom w:val="single" w:sz="4" w:space="0" w:color="000000"/>
            </w:tcBorders>
            <w:tcMar>
              <w:top w:w="0" w:type="dxa"/>
              <w:left w:w="108" w:type="dxa"/>
              <w:bottom w:w="0" w:type="dxa"/>
              <w:right w:w="108" w:type="dxa"/>
            </w:tcMar>
          </w:tcPr>
          <w:p w14:paraId="1210E977" w14:textId="77777777" w:rsidR="006722E3" w:rsidRPr="006722E3" w:rsidRDefault="006722E3" w:rsidP="00242809">
            <w:pPr>
              <w:pStyle w:val="Standard"/>
              <w:spacing w:line="100" w:lineRule="atLeast"/>
              <w:rPr>
                <w:shd w:val="clear" w:color="auto" w:fill="FFFFFF" w:themeFill="background1"/>
              </w:rPr>
            </w:pPr>
            <w:r w:rsidRPr="006722E3">
              <w:rPr>
                <w:rFonts w:cs="Times New Roman"/>
                <w:sz w:val="21"/>
                <w:szCs w:val="21"/>
                <w:shd w:val="clear" w:color="auto" w:fill="FFFFFF" w:themeFill="background1"/>
              </w:rPr>
              <w:t xml:space="preserve">Sertifikatai: analizatoriaus ir reagentų atitikimas </w:t>
            </w:r>
            <w:r w:rsidRPr="006722E3">
              <w:rPr>
                <w:rFonts w:eastAsia="MS Mincho" w:cs="Times New Roman"/>
                <w:sz w:val="21"/>
                <w:szCs w:val="21"/>
                <w:shd w:val="clear" w:color="auto" w:fill="FFFFFF" w:themeFill="background1"/>
              </w:rPr>
              <w:t>direktyvai 98/79/EB</w:t>
            </w:r>
            <w:r w:rsidRPr="006722E3">
              <w:rPr>
                <w:rFonts w:cs="Times New Roman"/>
                <w:sz w:val="21"/>
                <w:szCs w:val="21"/>
                <w:shd w:val="clear" w:color="auto" w:fill="FFFFFF" w:themeFill="background1"/>
              </w:rPr>
              <w:t>, gamintojo ISO kokybės vadybos, gamintojo atstovavimo ir techninio aptarnavimo Lietuvoje.</w:t>
            </w:r>
          </w:p>
        </w:tc>
        <w:tc>
          <w:tcPr>
            <w:tcW w:w="71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D9404A" w14:textId="77777777" w:rsidR="006722E3" w:rsidRPr="006722E3" w:rsidRDefault="006722E3" w:rsidP="00242809">
            <w:pPr>
              <w:pStyle w:val="Standard"/>
              <w:spacing w:line="100" w:lineRule="atLeast"/>
              <w:jc w:val="center"/>
              <w:rPr>
                <w:rFonts w:eastAsia="Times New Roman" w:cs="Times New Roman"/>
                <w:i/>
                <w:iCs/>
                <w:sz w:val="21"/>
                <w:szCs w:val="21"/>
                <w:shd w:val="clear" w:color="auto" w:fill="FFFFFF" w:themeFill="background1"/>
              </w:rPr>
            </w:pPr>
            <w:r w:rsidRPr="006722E3">
              <w:rPr>
                <w:rFonts w:eastAsia="Times New Roman" w:cs="Times New Roman"/>
                <w:i/>
                <w:iCs/>
                <w:sz w:val="21"/>
                <w:szCs w:val="21"/>
                <w:shd w:val="clear" w:color="auto" w:fill="FFFFFF" w:themeFill="background1"/>
              </w:rPr>
              <w:t>Čia pateikimas tiekėjo patvirtinimas</w:t>
            </w:r>
          </w:p>
        </w:tc>
      </w:tr>
    </w:tbl>
    <w:p w14:paraId="2359A5E0" w14:textId="77777777" w:rsidR="006722E3" w:rsidRPr="006722E3" w:rsidRDefault="006722E3" w:rsidP="006722E3">
      <w:pPr>
        <w:pStyle w:val="prastasiniatinklio"/>
        <w:tabs>
          <w:tab w:val="left" w:pos="1404"/>
          <w:tab w:val="left" w:pos="2700"/>
          <w:tab w:val="left" w:pos="3996"/>
          <w:tab w:val="left" w:pos="5292"/>
          <w:tab w:val="left" w:pos="6588"/>
          <w:tab w:val="left" w:pos="7884"/>
          <w:tab w:val="left" w:pos="9180"/>
          <w:tab w:val="left" w:pos="10476"/>
          <w:tab w:val="left" w:pos="11772"/>
          <w:tab w:val="left" w:pos="13068"/>
          <w:tab w:val="left" w:pos="14364"/>
        </w:tabs>
        <w:spacing w:after="0"/>
        <w:ind w:left="108" w:hanging="108"/>
        <w:rPr>
          <w:rFonts w:cs="Times New Roman"/>
          <w:sz w:val="21"/>
          <w:szCs w:val="21"/>
        </w:rPr>
      </w:pPr>
      <w:r w:rsidRPr="006722E3">
        <w:rPr>
          <w:rFonts w:cs="Times New Roman"/>
          <w:sz w:val="21"/>
          <w:szCs w:val="21"/>
        </w:rPr>
        <w:t>Pastaba. Reagentai bei papildomos priemonės bus pristatomos VšĮ Elektrėnų savivaldybės sveikatos centrui adresu Bažnyčios g. 6, Vievis.</w:t>
      </w:r>
    </w:p>
    <w:p w14:paraId="413D3A6D" w14:textId="77777777" w:rsidR="006722E3" w:rsidRPr="006722E3" w:rsidRDefault="006722E3" w:rsidP="006722E3">
      <w:pPr>
        <w:pStyle w:val="Standard"/>
        <w:spacing w:line="100" w:lineRule="atLeast"/>
        <w:jc w:val="center"/>
        <w:rPr>
          <w:rFonts w:eastAsia="Calibri" w:cs="Calibri"/>
          <w:sz w:val="21"/>
          <w:szCs w:val="21"/>
        </w:rPr>
      </w:pPr>
      <w:r w:rsidRPr="006722E3">
        <w:rPr>
          <w:rFonts w:eastAsia="Calibri" w:cs="Calibri"/>
          <w:sz w:val="21"/>
          <w:szCs w:val="21"/>
        </w:rPr>
        <w:tab/>
      </w:r>
      <w:r w:rsidRPr="006722E3">
        <w:rPr>
          <w:rFonts w:eastAsia="Calibri" w:cs="Calibri"/>
          <w:sz w:val="21"/>
          <w:szCs w:val="21"/>
        </w:rPr>
        <w:tab/>
      </w:r>
    </w:p>
    <w:p w14:paraId="64F72CFB" w14:textId="77777777" w:rsidR="006722E3" w:rsidRPr="006722E3" w:rsidRDefault="006722E3" w:rsidP="006722E3">
      <w:pPr>
        <w:pStyle w:val="Standard"/>
        <w:spacing w:line="100" w:lineRule="atLeast"/>
        <w:jc w:val="center"/>
        <w:rPr>
          <w:rFonts w:eastAsia="Calibri" w:cs="Calibri"/>
          <w:b/>
          <w:bCs/>
          <w:sz w:val="21"/>
          <w:szCs w:val="21"/>
        </w:rPr>
      </w:pPr>
    </w:p>
    <w:p w14:paraId="1B90B245" w14:textId="77777777" w:rsidR="004F4758" w:rsidRDefault="004F4758" w:rsidP="006722E3">
      <w:pPr>
        <w:pStyle w:val="Standard"/>
        <w:spacing w:line="100" w:lineRule="atLeast"/>
        <w:jc w:val="center"/>
        <w:rPr>
          <w:rFonts w:eastAsia="Calibri" w:cs="Calibri"/>
          <w:b/>
          <w:bCs/>
          <w:sz w:val="21"/>
          <w:szCs w:val="21"/>
        </w:rPr>
      </w:pPr>
    </w:p>
    <w:p w14:paraId="17DFF121" w14:textId="0A63390F" w:rsidR="006722E3" w:rsidRPr="00503BA2" w:rsidRDefault="006722E3" w:rsidP="006722E3">
      <w:pPr>
        <w:pStyle w:val="Standard"/>
        <w:spacing w:line="100" w:lineRule="atLeast"/>
        <w:jc w:val="center"/>
        <w:rPr>
          <w:sz w:val="22"/>
          <w:szCs w:val="22"/>
        </w:rPr>
      </w:pPr>
      <w:r w:rsidRPr="00503BA2">
        <w:rPr>
          <w:rFonts w:eastAsia="Calibri" w:cs="Calibri"/>
          <w:b/>
          <w:bCs/>
          <w:sz w:val="22"/>
          <w:szCs w:val="22"/>
        </w:rPr>
        <w:t xml:space="preserve">6 PIRKIMO </w:t>
      </w:r>
      <w:r w:rsidRPr="00503BA2">
        <w:rPr>
          <w:rFonts w:eastAsia="Times New Roman" w:cs="Times New Roman"/>
          <w:b/>
          <w:bCs/>
          <w:sz w:val="22"/>
          <w:szCs w:val="22"/>
        </w:rPr>
        <w:t>DALIS.</w:t>
      </w:r>
      <w:r w:rsidRPr="00503BA2">
        <w:rPr>
          <w:rFonts w:eastAsia="Calibri" w:cs="Times New Roman"/>
          <w:b/>
          <w:bCs/>
          <w:sz w:val="22"/>
          <w:szCs w:val="22"/>
        </w:rPr>
        <w:t xml:space="preserve"> REAGENTAI IR PRIEMONĖS ŠLAPIMO TYRIMAMS SU ANALIZATORIAUS PANAUDA</w:t>
      </w:r>
    </w:p>
    <w:p w14:paraId="053242F4" w14:textId="77777777" w:rsidR="006722E3" w:rsidRPr="006722E3" w:rsidRDefault="006722E3" w:rsidP="006722E3">
      <w:pPr>
        <w:pStyle w:val="Sraopastraipa"/>
        <w:spacing w:line="100" w:lineRule="atLeast"/>
        <w:ind w:left="360"/>
        <w:rPr>
          <w:b/>
          <w:bCs/>
          <w:caps/>
          <w:spacing w:val="5"/>
          <w:sz w:val="21"/>
          <w:szCs w:val="21"/>
          <w:lang w:val="lt-LT"/>
        </w:rPr>
      </w:pPr>
    </w:p>
    <w:tbl>
      <w:tblPr>
        <w:tblW w:w="15023" w:type="dxa"/>
        <w:tblInd w:w="-143" w:type="dxa"/>
        <w:tblLayout w:type="fixed"/>
        <w:tblCellMar>
          <w:left w:w="10" w:type="dxa"/>
          <w:right w:w="10" w:type="dxa"/>
        </w:tblCellMar>
        <w:tblLook w:val="04A0" w:firstRow="1" w:lastRow="0" w:firstColumn="1" w:lastColumn="0" w:noHBand="0" w:noVBand="1"/>
      </w:tblPr>
      <w:tblGrid>
        <w:gridCol w:w="1418"/>
        <w:gridCol w:w="1670"/>
        <w:gridCol w:w="1398"/>
        <w:gridCol w:w="1606"/>
        <w:gridCol w:w="1559"/>
        <w:gridCol w:w="1418"/>
        <w:gridCol w:w="1418"/>
        <w:gridCol w:w="1635"/>
        <w:gridCol w:w="1474"/>
        <w:gridCol w:w="1427"/>
      </w:tblGrid>
      <w:tr w:rsidR="006722E3" w:rsidRPr="006722E3" w14:paraId="7D265FE4" w14:textId="77777777" w:rsidTr="00242809">
        <w:trPr>
          <w:trHeight w:val="146"/>
        </w:trPr>
        <w:tc>
          <w:tcPr>
            <w:tcW w:w="308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3F3473" w14:textId="77777777" w:rsidR="006722E3" w:rsidRPr="006722E3" w:rsidRDefault="006722E3" w:rsidP="00242809">
            <w:pPr>
              <w:pStyle w:val="Standard"/>
              <w:spacing w:line="100" w:lineRule="atLeast"/>
              <w:jc w:val="center"/>
              <w:rPr>
                <w:rFonts w:cs="Times New Roman"/>
                <w:b/>
                <w:bCs/>
                <w:sz w:val="21"/>
                <w:szCs w:val="21"/>
                <w:lang w:eastAsia="lt-LT"/>
              </w:rPr>
            </w:pPr>
            <w:r w:rsidRPr="006722E3">
              <w:rPr>
                <w:rFonts w:cs="Times New Roman"/>
                <w:b/>
                <w:bCs/>
                <w:sz w:val="21"/>
                <w:szCs w:val="21"/>
                <w:lang w:eastAsia="lt-LT"/>
              </w:rPr>
              <w:t>Diagnostinių reagentų, medžiagų pavadinimai</w:t>
            </w:r>
          </w:p>
        </w:tc>
        <w:tc>
          <w:tcPr>
            <w:tcW w:w="139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CC0741" w14:textId="77777777" w:rsidR="006722E3" w:rsidRPr="006722E3" w:rsidRDefault="006722E3" w:rsidP="00242809">
            <w:pPr>
              <w:pStyle w:val="Standard"/>
              <w:spacing w:line="100" w:lineRule="atLeast"/>
              <w:jc w:val="center"/>
              <w:rPr>
                <w:rFonts w:cs="Times New Roman"/>
                <w:b/>
                <w:bCs/>
                <w:sz w:val="21"/>
                <w:szCs w:val="21"/>
                <w:lang w:eastAsia="lt-LT"/>
              </w:rPr>
            </w:pPr>
            <w:r w:rsidRPr="006722E3">
              <w:rPr>
                <w:rFonts w:cs="Times New Roman"/>
                <w:b/>
                <w:bCs/>
                <w:sz w:val="21"/>
                <w:szCs w:val="21"/>
                <w:lang w:eastAsia="lt-LT"/>
              </w:rPr>
              <w:t>Preliminarus tyrimų skaičius per 12 mėn.</w:t>
            </w:r>
          </w:p>
        </w:tc>
        <w:tc>
          <w:tcPr>
            <w:tcW w:w="16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3F1C9C" w14:textId="77777777" w:rsidR="006722E3" w:rsidRPr="006722E3" w:rsidRDefault="006722E3" w:rsidP="00242809">
            <w:pPr>
              <w:pStyle w:val="Standard"/>
              <w:spacing w:line="100" w:lineRule="atLeast"/>
              <w:jc w:val="center"/>
              <w:rPr>
                <w:rFonts w:cs="Times New Roman"/>
                <w:b/>
                <w:bCs/>
                <w:sz w:val="21"/>
                <w:szCs w:val="21"/>
                <w:lang w:eastAsia="lt-LT"/>
              </w:rPr>
            </w:pPr>
            <w:r w:rsidRPr="006722E3">
              <w:rPr>
                <w:rFonts w:cs="Times New Roman"/>
                <w:b/>
                <w:bCs/>
                <w:sz w:val="21"/>
                <w:szCs w:val="21"/>
                <w:lang w:eastAsia="lt-LT"/>
              </w:rPr>
              <w:t>Reagentų ir priemonių kiekis (ml./vnt.) nurodytam tyrimų skaičiui</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3957E6" w14:textId="77777777" w:rsidR="006722E3" w:rsidRPr="006722E3" w:rsidRDefault="006722E3" w:rsidP="00242809">
            <w:pPr>
              <w:pStyle w:val="Standard"/>
              <w:spacing w:line="100" w:lineRule="atLeast"/>
              <w:jc w:val="center"/>
              <w:rPr>
                <w:rFonts w:cs="Times New Roman"/>
                <w:b/>
                <w:bCs/>
                <w:sz w:val="21"/>
                <w:szCs w:val="21"/>
                <w:lang w:eastAsia="lt-LT"/>
              </w:rPr>
            </w:pPr>
            <w:r w:rsidRPr="006722E3">
              <w:rPr>
                <w:rFonts w:cs="Times New Roman"/>
                <w:b/>
                <w:bCs/>
                <w:sz w:val="21"/>
                <w:szCs w:val="21"/>
                <w:lang w:eastAsia="lt-LT"/>
              </w:rPr>
              <w:t>Siūloma pakuotė</w:t>
            </w:r>
          </w:p>
        </w:tc>
        <w:tc>
          <w:tcPr>
            <w:tcW w:w="1418" w:type="dxa"/>
            <w:tcBorders>
              <w:top w:val="single" w:sz="4" w:space="0" w:color="000000"/>
              <w:left w:val="single" w:sz="4" w:space="0" w:color="000000"/>
              <w:bottom w:val="single" w:sz="4" w:space="0" w:color="000000"/>
              <w:right w:val="single" w:sz="4" w:space="0" w:color="000000"/>
            </w:tcBorders>
          </w:tcPr>
          <w:p w14:paraId="33EDFA7B" w14:textId="77777777" w:rsidR="006722E3" w:rsidRPr="006722E3" w:rsidRDefault="006722E3" w:rsidP="00242809">
            <w:pPr>
              <w:pStyle w:val="Standard"/>
              <w:spacing w:line="100" w:lineRule="atLeast"/>
              <w:jc w:val="center"/>
              <w:rPr>
                <w:rFonts w:cs="Times New Roman"/>
                <w:b/>
                <w:bCs/>
                <w:sz w:val="21"/>
                <w:szCs w:val="21"/>
                <w:lang w:eastAsia="lt-LT"/>
              </w:rPr>
            </w:pPr>
            <w:r w:rsidRPr="006722E3">
              <w:rPr>
                <w:rFonts w:cs="Times New Roman"/>
                <w:b/>
                <w:bCs/>
                <w:sz w:val="21"/>
                <w:szCs w:val="21"/>
                <w:lang w:eastAsia="lt-LT"/>
              </w:rPr>
              <w:t>Siūlomos prekės  gamintojo pavadinimas, kat.nr.</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4BAF1820" w14:textId="77777777" w:rsidR="006722E3" w:rsidRPr="006722E3" w:rsidRDefault="006722E3" w:rsidP="00242809">
            <w:pPr>
              <w:pStyle w:val="Body"/>
              <w:tabs>
                <w:tab w:val="left" w:pos="1296"/>
              </w:tabs>
              <w:jc w:val="center"/>
              <w:rPr>
                <w:rFonts w:ascii="Times New Roman" w:hAnsi="Times New Roman"/>
                <w:b/>
                <w:bCs/>
                <w:color w:val="auto"/>
                <w:sz w:val="19"/>
                <w:szCs w:val="19"/>
                <w:shd w:val="clear" w:color="auto" w:fill="FFFFFF" w:themeFill="background1"/>
                <w:lang w:val="lt-LT"/>
              </w:rPr>
            </w:pPr>
          </w:p>
          <w:p w14:paraId="173D5C7E" w14:textId="77777777" w:rsidR="006722E3" w:rsidRPr="006722E3" w:rsidRDefault="006722E3" w:rsidP="00242809">
            <w:pPr>
              <w:pStyle w:val="Body"/>
              <w:tabs>
                <w:tab w:val="left" w:pos="1296"/>
              </w:tabs>
              <w:jc w:val="center"/>
              <w:rPr>
                <w:rFonts w:ascii="Times New Roman" w:hAnsi="Times New Roman"/>
                <w:b/>
                <w:bCs/>
                <w:color w:val="auto"/>
                <w:sz w:val="19"/>
                <w:szCs w:val="19"/>
                <w:shd w:val="clear" w:color="auto" w:fill="FFFFFF" w:themeFill="background1"/>
                <w:lang w:val="lt-LT"/>
              </w:rPr>
            </w:pPr>
            <w:r w:rsidRPr="006722E3">
              <w:rPr>
                <w:rFonts w:ascii="Times New Roman" w:hAnsi="Times New Roman"/>
                <w:b/>
                <w:bCs/>
                <w:color w:val="auto"/>
                <w:sz w:val="19"/>
                <w:szCs w:val="19"/>
                <w:shd w:val="clear" w:color="auto" w:fill="FFFFFF" w:themeFill="background1"/>
                <w:lang w:val="lt-LT"/>
              </w:rPr>
              <w:t xml:space="preserve">Siūlomos pakuotės įkainis EUR be PVM </w:t>
            </w:r>
          </w:p>
          <w:p w14:paraId="28121196" w14:textId="77777777" w:rsidR="006722E3" w:rsidRPr="006722E3" w:rsidRDefault="006722E3" w:rsidP="00242809">
            <w:pPr>
              <w:pStyle w:val="Standard"/>
              <w:spacing w:line="100" w:lineRule="atLeast"/>
              <w:jc w:val="center"/>
              <w:rPr>
                <w:rFonts w:cs="Times New Roman"/>
                <w:b/>
                <w:bCs/>
                <w:sz w:val="21"/>
                <w:szCs w:val="21"/>
                <w:lang w:eastAsia="lt-LT"/>
              </w:rPr>
            </w:pPr>
          </w:p>
        </w:tc>
        <w:tc>
          <w:tcPr>
            <w:tcW w:w="1635" w:type="dxa"/>
            <w:tcBorders>
              <w:top w:val="single" w:sz="4" w:space="0" w:color="000000"/>
              <w:left w:val="single" w:sz="4" w:space="0" w:color="000000"/>
              <w:bottom w:val="single" w:sz="4" w:space="0" w:color="000000"/>
            </w:tcBorders>
            <w:tcMar>
              <w:top w:w="0" w:type="dxa"/>
              <w:left w:w="108" w:type="dxa"/>
              <w:bottom w:w="0" w:type="dxa"/>
              <w:right w:w="108" w:type="dxa"/>
            </w:tcMar>
          </w:tcPr>
          <w:p w14:paraId="583969BA" w14:textId="77777777" w:rsidR="006722E3" w:rsidRPr="006722E3" w:rsidRDefault="006722E3" w:rsidP="00242809">
            <w:pPr>
              <w:pStyle w:val="Body"/>
              <w:jc w:val="center"/>
              <w:rPr>
                <w:rFonts w:ascii="Times New Roman" w:hAnsi="Times New Roman"/>
                <w:b/>
                <w:bCs/>
                <w:color w:val="auto"/>
                <w:sz w:val="19"/>
                <w:szCs w:val="19"/>
                <w:shd w:val="clear" w:color="auto" w:fill="FFFFFF" w:themeFill="background1"/>
                <w:lang w:val="lt-LT"/>
              </w:rPr>
            </w:pPr>
          </w:p>
          <w:p w14:paraId="2D99F44A" w14:textId="77777777" w:rsidR="006722E3" w:rsidRPr="006722E3" w:rsidRDefault="006722E3" w:rsidP="00242809">
            <w:pPr>
              <w:pStyle w:val="Standard"/>
              <w:spacing w:line="100" w:lineRule="atLeast"/>
              <w:jc w:val="center"/>
              <w:rPr>
                <w:rFonts w:cs="Times New Roman"/>
                <w:b/>
                <w:bCs/>
                <w:sz w:val="21"/>
                <w:szCs w:val="21"/>
                <w:lang w:eastAsia="lt-LT"/>
              </w:rPr>
            </w:pPr>
            <w:r w:rsidRPr="006722E3">
              <w:rPr>
                <w:b/>
                <w:bCs/>
                <w:sz w:val="19"/>
                <w:szCs w:val="19"/>
                <w:shd w:val="clear" w:color="auto" w:fill="FFFFFF" w:themeFill="background1"/>
              </w:rPr>
              <w:t>Siūlomos pakuotės įkainis EUR su PVM</w:t>
            </w:r>
          </w:p>
        </w:tc>
        <w:tc>
          <w:tcPr>
            <w:tcW w:w="1474" w:type="dxa"/>
            <w:tcBorders>
              <w:top w:val="single" w:sz="4" w:space="0" w:color="000000"/>
              <w:left w:val="single" w:sz="4" w:space="0" w:color="000000"/>
              <w:bottom w:val="single" w:sz="4" w:space="0" w:color="000000"/>
            </w:tcBorders>
            <w:tcMar>
              <w:top w:w="0" w:type="dxa"/>
              <w:left w:w="108" w:type="dxa"/>
              <w:bottom w:w="0" w:type="dxa"/>
              <w:right w:w="108" w:type="dxa"/>
            </w:tcMar>
          </w:tcPr>
          <w:p w14:paraId="063D8E0F" w14:textId="77777777" w:rsidR="006722E3" w:rsidRPr="006722E3" w:rsidRDefault="006722E3" w:rsidP="00242809">
            <w:pPr>
              <w:pStyle w:val="Body"/>
              <w:tabs>
                <w:tab w:val="left" w:pos="1296"/>
                <w:tab w:val="left" w:pos="2592"/>
              </w:tabs>
              <w:jc w:val="center"/>
              <w:rPr>
                <w:rFonts w:ascii="Times New Roman" w:hAnsi="Times New Roman"/>
                <w:b/>
                <w:bCs/>
                <w:color w:val="auto"/>
                <w:sz w:val="19"/>
                <w:szCs w:val="19"/>
                <w:shd w:val="clear" w:color="auto" w:fill="FFFFFF" w:themeFill="background1"/>
                <w:lang w:val="lt-LT"/>
              </w:rPr>
            </w:pPr>
          </w:p>
          <w:p w14:paraId="027F7A65" w14:textId="77777777" w:rsidR="006722E3" w:rsidRPr="006722E3" w:rsidRDefault="006722E3" w:rsidP="00242809">
            <w:pPr>
              <w:pStyle w:val="Standard"/>
              <w:spacing w:line="100" w:lineRule="atLeast"/>
              <w:jc w:val="center"/>
              <w:rPr>
                <w:rFonts w:cs="Times New Roman"/>
                <w:b/>
                <w:bCs/>
                <w:sz w:val="21"/>
                <w:szCs w:val="21"/>
                <w:lang w:eastAsia="lt-LT"/>
              </w:rPr>
            </w:pPr>
            <w:r w:rsidRPr="006722E3">
              <w:rPr>
                <w:b/>
                <w:bCs/>
                <w:sz w:val="19"/>
                <w:szCs w:val="19"/>
                <w:shd w:val="clear" w:color="auto" w:fill="FFFFFF" w:themeFill="background1"/>
              </w:rPr>
              <w:t>Suma EUR be PVM</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716DB" w14:textId="77777777" w:rsidR="006722E3" w:rsidRPr="006722E3" w:rsidRDefault="006722E3" w:rsidP="00242809">
            <w:pPr>
              <w:pStyle w:val="Body"/>
              <w:tabs>
                <w:tab w:val="left" w:pos="1296"/>
                <w:tab w:val="left" w:pos="2592"/>
              </w:tabs>
              <w:jc w:val="center"/>
              <w:rPr>
                <w:rFonts w:ascii="Times New Roman" w:hAnsi="Times New Roman"/>
                <w:b/>
                <w:bCs/>
                <w:color w:val="auto"/>
                <w:sz w:val="19"/>
                <w:szCs w:val="19"/>
                <w:shd w:val="clear" w:color="auto" w:fill="FFFFFF" w:themeFill="background1"/>
                <w:lang w:val="lt-LT"/>
              </w:rPr>
            </w:pPr>
          </w:p>
          <w:p w14:paraId="2C84C92C" w14:textId="77777777" w:rsidR="006722E3" w:rsidRPr="006722E3" w:rsidRDefault="006722E3" w:rsidP="00242809">
            <w:pPr>
              <w:pStyle w:val="Standard"/>
              <w:spacing w:line="100" w:lineRule="atLeast"/>
              <w:jc w:val="center"/>
              <w:rPr>
                <w:rFonts w:cs="Times New Roman"/>
                <w:b/>
                <w:bCs/>
                <w:sz w:val="21"/>
                <w:szCs w:val="21"/>
                <w:lang w:eastAsia="lt-LT"/>
              </w:rPr>
            </w:pPr>
            <w:r w:rsidRPr="006722E3">
              <w:rPr>
                <w:rFonts w:cs="Times New Roman"/>
                <w:b/>
                <w:bCs/>
                <w:sz w:val="19"/>
                <w:szCs w:val="19"/>
                <w:shd w:val="clear" w:color="auto" w:fill="FFFFFF" w:themeFill="background1"/>
              </w:rPr>
              <w:t>Suma EUR su PVM</w:t>
            </w:r>
          </w:p>
        </w:tc>
      </w:tr>
      <w:tr w:rsidR="006722E3" w:rsidRPr="006722E3" w14:paraId="377387AD" w14:textId="77777777" w:rsidTr="00242809">
        <w:trPr>
          <w:trHeight w:val="146"/>
        </w:trPr>
        <w:tc>
          <w:tcPr>
            <w:tcW w:w="1418" w:type="dxa"/>
            <w:tcBorders>
              <w:top w:val="single" w:sz="4" w:space="0" w:color="000000"/>
              <w:left w:val="single" w:sz="4" w:space="0" w:color="000000"/>
              <w:bottom w:val="single" w:sz="4" w:space="0" w:color="000000"/>
              <w:right w:val="single" w:sz="4" w:space="0" w:color="000000"/>
            </w:tcBorders>
          </w:tcPr>
          <w:p w14:paraId="4439B5E6" w14:textId="77777777" w:rsidR="006722E3" w:rsidRPr="006722E3" w:rsidRDefault="006722E3" w:rsidP="00242809">
            <w:pPr>
              <w:pStyle w:val="Standard"/>
              <w:spacing w:line="100" w:lineRule="atLeast"/>
              <w:rPr>
                <w:rFonts w:cs="Times New Roman"/>
                <w:b/>
                <w:bCs/>
                <w:sz w:val="21"/>
                <w:szCs w:val="21"/>
                <w:lang w:eastAsia="lt-LT"/>
              </w:rPr>
            </w:pPr>
          </w:p>
        </w:tc>
        <w:tc>
          <w:tcPr>
            <w:tcW w:w="13605"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40CFF" w14:textId="77777777" w:rsidR="006722E3" w:rsidRPr="006722E3" w:rsidRDefault="006722E3" w:rsidP="00242809">
            <w:pPr>
              <w:pStyle w:val="Standard"/>
              <w:spacing w:line="100" w:lineRule="atLeast"/>
              <w:rPr>
                <w:rFonts w:cs="Times New Roman"/>
                <w:b/>
                <w:bCs/>
                <w:sz w:val="21"/>
                <w:szCs w:val="21"/>
                <w:lang w:eastAsia="lt-LT"/>
              </w:rPr>
            </w:pPr>
            <w:r w:rsidRPr="006722E3">
              <w:rPr>
                <w:rFonts w:cs="Times New Roman"/>
                <w:b/>
                <w:bCs/>
                <w:sz w:val="21"/>
                <w:szCs w:val="21"/>
                <w:lang w:eastAsia="lt-LT"/>
              </w:rPr>
              <w:t>Šlapimo tyrimas</w:t>
            </w:r>
          </w:p>
        </w:tc>
      </w:tr>
      <w:tr w:rsidR="006722E3" w:rsidRPr="006722E3" w14:paraId="5C1F7986" w14:textId="77777777" w:rsidTr="00242809">
        <w:trPr>
          <w:trHeight w:val="146"/>
        </w:trPr>
        <w:tc>
          <w:tcPr>
            <w:tcW w:w="308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6628C732" w14:textId="77777777" w:rsidR="006722E3" w:rsidRPr="006722E3" w:rsidRDefault="006722E3" w:rsidP="00242809">
            <w:pPr>
              <w:pStyle w:val="Standard"/>
              <w:tabs>
                <w:tab w:val="left" w:pos="8399"/>
              </w:tabs>
              <w:spacing w:line="100" w:lineRule="atLeast"/>
              <w:rPr>
                <w:rFonts w:cs="Times New Roman"/>
                <w:i/>
                <w:sz w:val="21"/>
                <w:szCs w:val="21"/>
              </w:rPr>
            </w:pPr>
            <w:r w:rsidRPr="006722E3">
              <w:rPr>
                <w:rFonts w:cs="Times New Roman"/>
                <w:i/>
                <w:sz w:val="21"/>
                <w:szCs w:val="21"/>
              </w:rPr>
              <w:t>...................</w:t>
            </w:r>
          </w:p>
          <w:p w14:paraId="456EB0B7" w14:textId="77777777" w:rsidR="006722E3" w:rsidRPr="006722E3" w:rsidRDefault="006722E3" w:rsidP="00242809">
            <w:pPr>
              <w:pStyle w:val="Standard"/>
              <w:tabs>
                <w:tab w:val="left" w:pos="8399"/>
              </w:tabs>
              <w:spacing w:line="100" w:lineRule="atLeast"/>
              <w:rPr>
                <w:rFonts w:cs="Times New Roman"/>
                <w:i/>
                <w:sz w:val="21"/>
                <w:szCs w:val="21"/>
              </w:rPr>
            </w:pPr>
            <w:r w:rsidRPr="006722E3">
              <w:rPr>
                <w:rFonts w:cs="Times New Roman"/>
                <w:i/>
                <w:sz w:val="21"/>
                <w:szCs w:val="21"/>
              </w:rPr>
              <w:t>Reagentai ir/ar papildomos tyrimo priemonės, reikalingos tyrimui atlikti su siūlomu analizatoriumi</w:t>
            </w:r>
          </w:p>
          <w:p w14:paraId="427E375E" w14:textId="77777777" w:rsidR="006722E3" w:rsidRPr="006722E3" w:rsidRDefault="006722E3" w:rsidP="00242809">
            <w:pPr>
              <w:pStyle w:val="Standard"/>
              <w:spacing w:line="100" w:lineRule="atLeast"/>
              <w:rPr>
                <w:rFonts w:cs="Times New Roman"/>
                <w:b/>
                <w:i/>
                <w:sz w:val="21"/>
                <w:szCs w:val="21"/>
              </w:rPr>
            </w:pPr>
            <w:r w:rsidRPr="006722E3">
              <w:rPr>
                <w:rFonts w:cs="Times New Roman"/>
                <w:b/>
                <w:i/>
                <w:sz w:val="21"/>
                <w:szCs w:val="21"/>
              </w:rPr>
              <w:t>(įrašyti tikslius pavadinimus)</w:t>
            </w:r>
          </w:p>
        </w:tc>
        <w:tc>
          <w:tcPr>
            <w:tcW w:w="139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1EF7A6" w14:textId="77777777" w:rsidR="006722E3" w:rsidRPr="006722E3" w:rsidRDefault="006722E3" w:rsidP="00242809">
            <w:pPr>
              <w:pStyle w:val="Standard"/>
              <w:spacing w:line="100" w:lineRule="atLeast"/>
              <w:jc w:val="center"/>
              <w:rPr>
                <w:rFonts w:cs="Times New Roman"/>
                <w:b/>
                <w:bCs/>
                <w:sz w:val="21"/>
                <w:szCs w:val="21"/>
                <w:lang w:eastAsia="lt-LT"/>
              </w:rPr>
            </w:pPr>
            <w:r w:rsidRPr="006722E3">
              <w:rPr>
                <w:rFonts w:cs="Times New Roman"/>
                <w:b/>
                <w:bCs/>
                <w:sz w:val="21"/>
                <w:szCs w:val="21"/>
                <w:lang w:eastAsia="lt-LT"/>
              </w:rPr>
              <w:t>4000</w:t>
            </w:r>
          </w:p>
        </w:tc>
        <w:tc>
          <w:tcPr>
            <w:tcW w:w="16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0F87B9" w14:textId="77777777" w:rsidR="006722E3" w:rsidRPr="006722E3" w:rsidRDefault="006722E3" w:rsidP="00242809">
            <w:pPr>
              <w:pStyle w:val="Standard"/>
              <w:snapToGrid w:val="0"/>
              <w:spacing w:line="100" w:lineRule="atLeast"/>
              <w:rPr>
                <w:rFonts w:cs="Times New Roman"/>
                <w:sz w:val="21"/>
                <w:szCs w:val="21"/>
                <w:lang w:eastAsia="lt-LT"/>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D6BE1E" w14:textId="77777777" w:rsidR="006722E3" w:rsidRPr="006722E3" w:rsidRDefault="006722E3" w:rsidP="00242809">
            <w:pPr>
              <w:pStyle w:val="Standard"/>
              <w:snapToGrid w:val="0"/>
              <w:spacing w:line="100" w:lineRule="atLeast"/>
              <w:rPr>
                <w:rFonts w:cs="Times New Roman"/>
                <w:sz w:val="21"/>
                <w:szCs w:val="21"/>
                <w:lang w:eastAsia="lt-LT"/>
              </w:rPr>
            </w:pPr>
          </w:p>
        </w:tc>
        <w:tc>
          <w:tcPr>
            <w:tcW w:w="1418" w:type="dxa"/>
            <w:tcBorders>
              <w:top w:val="single" w:sz="4" w:space="0" w:color="000000"/>
              <w:left w:val="single" w:sz="4" w:space="0" w:color="000000"/>
              <w:bottom w:val="single" w:sz="4" w:space="0" w:color="000000"/>
              <w:right w:val="single" w:sz="4" w:space="0" w:color="000000"/>
            </w:tcBorders>
          </w:tcPr>
          <w:p w14:paraId="31484CAE" w14:textId="77777777" w:rsidR="006722E3" w:rsidRPr="006722E3" w:rsidRDefault="006722E3" w:rsidP="00242809">
            <w:pPr>
              <w:pStyle w:val="Standard"/>
              <w:snapToGrid w:val="0"/>
              <w:spacing w:line="100" w:lineRule="atLeast"/>
              <w:rPr>
                <w:rFonts w:cs="Times New Roman"/>
                <w:sz w:val="21"/>
                <w:szCs w:val="21"/>
                <w:lang w:eastAsia="lt-LT"/>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B28980" w14:textId="77777777" w:rsidR="006722E3" w:rsidRPr="006722E3" w:rsidRDefault="006722E3" w:rsidP="00242809">
            <w:pPr>
              <w:pStyle w:val="Standard"/>
              <w:snapToGrid w:val="0"/>
              <w:spacing w:line="100" w:lineRule="atLeast"/>
              <w:rPr>
                <w:rFonts w:cs="Times New Roman"/>
                <w:sz w:val="21"/>
                <w:szCs w:val="21"/>
                <w:lang w:eastAsia="lt-LT"/>
              </w:rPr>
            </w:pPr>
          </w:p>
        </w:tc>
        <w:tc>
          <w:tcPr>
            <w:tcW w:w="16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51C89F" w14:textId="77777777" w:rsidR="006722E3" w:rsidRPr="006722E3" w:rsidRDefault="006722E3" w:rsidP="00242809">
            <w:pPr>
              <w:pStyle w:val="Standard"/>
              <w:snapToGrid w:val="0"/>
              <w:spacing w:line="100" w:lineRule="atLeast"/>
              <w:rPr>
                <w:rFonts w:cs="Times New Roman"/>
                <w:sz w:val="21"/>
                <w:szCs w:val="21"/>
                <w:lang w:eastAsia="lt-LT"/>
              </w:rPr>
            </w:pPr>
          </w:p>
        </w:tc>
        <w:tc>
          <w:tcPr>
            <w:tcW w:w="1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8A3C6D" w14:textId="77777777" w:rsidR="006722E3" w:rsidRPr="006722E3" w:rsidRDefault="006722E3" w:rsidP="00242809">
            <w:pPr>
              <w:pStyle w:val="Standard"/>
              <w:snapToGrid w:val="0"/>
              <w:spacing w:line="100" w:lineRule="atLeast"/>
              <w:rPr>
                <w:rFonts w:cs="Times New Roman"/>
                <w:sz w:val="21"/>
                <w:szCs w:val="21"/>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CF212" w14:textId="77777777" w:rsidR="006722E3" w:rsidRPr="006722E3" w:rsidRDefault="006722E3" w:rsidP="00242809">
            <w:pPr>
              <w:pStyle w:val="Standard"/>
              <w:snapToGrid w:val="0"/>
              <w:spacing w:line="100" w:lineRule="atLeast"/>
              <w:rPr>
                <w:rFonts w:cs="Times New Roman"/>
                <w:sz w:val="21"/>
                <w:szCs w:val="21"/>
                <w:lang w:eastAsia="lt-LT"/>
              </w:rPr>
            </w:pPr>
          </w:p>
        </w:tc>
      </w:tr>
      <w:tr w:rsidR="006722E3" w:rsidRPr="006722E3" w14:paraId="0F532D28" w14:textId="77777777" w:rsidTr="00242809">
        <w:trPr>
          <w:trHeight w:val="146"/>
        </w:trPr>
        <w:tc>
          <w:tcPr>
            <w:tcW w:w="308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3E85F37B" w14:textId="77777777" w:rsidR="006722E3" w:rsidRPr="006722E3" w:rsidRDefault="006722E3" w:rsidP="00242809">
            <w:pPr>
              <w:pStyle w:val="Standard"/>
              <w:tabs>
                <w:tab w:val="left" w:pos="8399"/>
              </w:tabs>
              <w:spacing w:line="100" w:lineRule="atLeast"/>
              <w:rPr>
                <w:rFonts w:cs="Times New Roman"/>
                <w:i/>
                <w:sz w:val="21"/>
                <w:szCs w:val="21"/>
              </w:rPr>
            </w:pPr>
            <w:r w:rsidRPr="006722E3">
              <w:rPr>
                <w:rFonts w:cs="Times New Roman"/>
                <w:i/>
                <w:sz w:val="21"/>
                <w:szCs w:val="21"/>
              </w:rPr>
              <w:t>...................</w:t>
            </w:r>
          </w:p>
          <w:p w14:paraId="33DA7B71" w14:textId="77777777" w:rsidR="006722E3" w:rsidRPr="006722E3" w:rsidRDefault="006722E3" w:rsidP="00242809">
            <w:pPr>
              <w:pStyle w:val="Standard"/>
              <w:tabs>
                <w:tab w:val="left" w:pos="8399"/>
              </w:tabs>
              <w:spacing w:line="100" w:lineRule="atLeast"/>
              <w:rPr>
                <w:rFonts w:cs="Times New Roman"/>
                <w:i/>
                <w:sz w:val="21"/>
                <w:szCs w:val="21"/>
              </w:rPr>
            </w:pPr>
            <w:r w:rsidRPr="006722E3">
              <w:rPr>
                <w:rFonts w:cs="Times New Roman"/>
                <w:i/>
                <w:sz w:val="21"/>
                <w:szCs w:val="21"/>
              </w:rPr>
              <w:t>Reagentai ir/ar papildomos tyrimo priemonės, reikalingos tyrimui atlikti su siūlomu analizatoriumi</w:t>
            </w:r>
          </w:p>
          <w:p w14:paraId="5FBE7C02" w14:textId="77777777" w:rsidR="006722E3" w:rsidRPr="006722E3" w:rsidRDefault="006722E3" w:rsidP="00242809">
            <w:pPr>
              <w:pStyle w:val="Standard"/>
              <w:spacing w:line="100" w:lineRule="atLeast"/>
              <w:rPr>
                <w:rFonts w:cs="Times New Roman"/>
                <w:b/>
                <w:i/>
                <w:sz w:val="21"/>
                <w:szCs w:val="21"/>
              </w:rPr>
            </w:pPr>
            <w:r w:rsidRPr="006722E3">
              <w:rPr>
                <w:rFonts w:cs="Times New Roman"/>
                <w:b/>
                <w:i/>
                <w:sz w:val="21"/>
                <w:szCs w:val="21"/>
              </w:rPr>
              <w:lastRenderedPageBreak/>
              <w:t>(įrašyti tikslius pavadinimus)</w:t>
            </w:r>
          </w:p>
        </w:tc>
        <w:tc>
          <w:tcPr>
            <w:tcW w:w="139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A85064" w14:textId="77777777" w:rsidR="006722E3" w:rsidRPr="006722E3" w:rsidRDefault="006722E3" w:rsidP="00242809">
            <w:pPr>
              <w:rPr>
                <w:lang w:val="lt-LT"/>
              </w:rPr>
            </w:pPr>
          </w:p>
        </w:tc>
        <w:tc>
          <w:tcPr>
            <w:tcW w:w="16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20C2E0" w14:textId="77777777" w:rsidR="006722E3" w:rsidRPr="006722E3" w:rsidRDefault="006722E3" w:rsidP="00242809">
            <w:pPr>
              <w:pStyle w:val="Standard"/>
              <w:snapToGrid w:val="0"/>
              <w:spacing w:line="100" w:lineRule="atLeast"/>
              <w:rPr>
                <w:rFonts w:cs="Times New Roman"/>
                <w:sz w:val="21"/>
                <w:szCs w:val="21"/>
                <w:lang w:eastAsia="lt-LT"/>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E0EE35" w14:textId="77777777" w:rsidR="006722E3" w:rsidRPr="006722E3" w:rsidRDefault="006722E3" w:rsidP="00242809">
            <w:pPr>
              <w:pStyle w:val="Standard"/>
              <w:snapToGrid w:val="0"/>
              <w:spacing w:line="100" w:lineRule="atLeast"/>
              <w:rPr>
                <w:rFonts w:cs="Times New Roman"/>
                <w:sz w:val="21"/>
                <w:szCs w:val="21"/>
                <w:lang w:eastAsia="lt-LT"/>
              </w:rPr>
            </w:pPr>
          </w:p>
        </w:tc>
        <w:tc>
          <w:tcPr>
            <w:tcW w:w="1418" w:type="dxa"/>
            <w:tcBorders>
              <w:top w:val="single" w:sz="4" w:space="0" w:color="000000"/>
              <w:left w:val="single" w:sz="4" w:space="0" w:color="000000"/>
              <w:bottom w:val="single" w:sz="4" w:space="0" w:color="000000"/>
              <w:right w:val="single" w:sz="4" w:space="0" w:color="000000"/>
            </w:tcBorders>
          </w:tcPr>
          <w:p w14:paraId="281F3123" w14:textId="77777777" w:rsidR="006722E3" w:rsidRPr="006722E3" w:rsidRDefault="006722E3" w:rsidP="00242809">
            <w:pPr>
              <w:pStyle w:val="Standard"/>
              <w:snapToGrid w:val="0"/>
              <w:spacing w:line="100" w:lineRule="atLeast"/>
              <w:rPr>
                <w:rFonts w:cs="Times New Roman"/>
                <w:sz w:val="21"/>
                <w:szCs w:val="21"/>
                <w:lang w:eastAsia="lt-LT"/>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ACC2F0" w14:textId="77777777" w:rsidR="006722E3" w:rsidRPr="006722E3" w:rsidRDefault="006722E3" w:rsidP="00242809">
            <w:pPr>
              <w:pStyle w:val="Standard"/>
              <w:snapToGrid w:val="0"/>
              <w:spacing w:line="100" w:lineRule="atLeast"/>
              <w:rPr>
                <w:rFonts w:cs="Times New Roman"/>
                <w:sz w:val="21"/>
                <w:szCs w:val="21"/>
                <w:lang w:eastAsia="lt-LT"/>
              </w:rPr>
            </w:pPr>
          </w:p>
        </w:tc>
        <w:tc>
          <w:tcPr>
            <w:tcW w:w="16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BF4602" w14:textId="77777777" w:rsidR="006722E3" w:rsidRPr="006722E3" w:rsidRDefault="006722E3" w:rsidP="00242809">
            <w:pPr>
              <w:pStyle w:val="Standard"/>
              <w:snapToGrid w:val="0"/>
              <w:spacing w:line="100" w:lineRule="atLeast"/>
              <w:rPr>
                <w:rFonts w:cs="Times New Roman"/>
                <w:sz w:val="21"/>
                <w:szCs w:val="21"/>
                <w:lang w:eastAsia="lt-LT"/>
              </w:rPr>
            </w:pPr>
          </w:p>
        </w:tc>
        <w:tc>
          <w:tcPr>
            <w:tcW w:w="1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ED85E2" w14:textId="77777777" w:rsidR="006722E3" w:rsidRPr="006722E3" w:rsidRDefault="006722E3" w:rsidP="00242809">
            <w:pPr>
              <w:pStyle w:val="Standard"/>
              <w:snapToGrid w:val="0"/>
              <w:spacing w:line="100" w:lineRule="atLeast"/>
              <w:rPr>
                <w:rFonts w:cs="Times New Roman"/>
                <w:sz w:val="21"/>
                <w:szCs w:val="21"/>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5E9B2" w14:textId="77777777" w:rsidR="006722E3" w:rsidRPr="006722E3" w:rsidRDefault="006722E3" w:rsidP="00242809">
            <w:pPr>
              <w:pStyle w:val="Standard"/>
              <w:snapToGrid w:val="0"/>
              <w:spacing w:line="100" w:lineRule="atLeast"/>
              <w:rPr>
                <w:rFonts w:cs="Times New Roman"/>
                <w:sz w:val="21"/>
                <w:szCs w:val="21"/>
                <w:lang w:eastAsia="lt-LT"/>
              </w:rPr>
            </w:pPr>
          </w:p>
        </w:tc>
      </w:tr>
      <w:tr w:rsidR="006722E3" w:rsidRPr="006722E3" w14:paraId="020D3BE3" w14:textId="77777777" w:rsidTr="00242809">
        <w:trPr>
          <w:trHeight w:val="146"/>
        </w:trPr>
        <w:tc>
          <w:tcPr>
            <w:tcW w:w="308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4F802B2" w14:textId="77777777" w:rsidR="006722E3" w:rsidRPr="006722E3" w:rsidRDefault="006722E3" w:rsidP="00242809">
            <w:pPr>
              <w:pStyle w:val="Standard"/>
              <w:spacing w:line="100" w:lineRule="atLeast"/>
              <w:rPr>
                <w:rFonts w:cs="Times New Roman"/>
                <w:i/>
                <w:sz w:val="21"/>
                <w:szCs w:val="21"/>
                <w:lang w:eastAsia="lt-LT"/>
              </w:rPr>
            </w:pPr>
            <w:r w:rsidRPr="006722E3">
              <w:rPr>
                <w:rFonts w:cs="Times New Roman"/>
                <w:i/>
                <w:sz w:val="21"/>
                <w:szCs w:val="21"/>
                <w:lang w:eastAsia="lt-LT"/>
              </w:rPr>
              <w:t>...................</w:t>
            </w:r>
          </w:p>
        </w:tc>
        <w:tc>
          <w:tcPr>
            <w:tcW w:w="139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8C0BC1" w14:textId="77777777" w:rsidR="006722E3" w:rsidRPr="006722E3" w:rsidRDefault="006722E3" w:rsidP="00242809">
            <w:pPr>
              <w:rPr>
                <w:lang w:val="lt-LT"/>
              </w:rPr>
            </w:pPr>
          </w:p>
        </w:tc>
        <w:tc>
          <w:tcPr>
            <w:tcW w:w="160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ABC195" w14:textId="77777777" w:rsidR="006722E3" w:rsidRPr="006722E3" w:rsidRDefault="006722E3" w:rsidP="00242809">
            <w:pPr>
              <w:pStyle w:val="Standard"/>
              <w:snapToGrid w:val="0"/>
              <w:spacing w:line="100" w:lineRule="atLeast"/>
              <w:rPr>
                <w:rFonts w:cs="Times New Roman"/>
                <w:sz w:val="21"/>
                <w:szCs w:val="21"/>
                <w:lang w:eastAsia="lt-LT"/>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2E3C21" w14:textId="77777777" w:rsidR="006722E3" w:rsidRPr="006722E3" w:rsidRDefault="006722E3" w:rsidP="00242809">
            <w:pPr>
              <w:pStyle w:val="Standard"/>
              <w:snapToGrid w:val="0"/>
              <w:spacing w:line="100" w:lineRule="atLeast"/>
              <w:rPr>
                <w:rFonts w:cs="Times New Roman"/>
                <w:sz w:val="21"/>
                <w:szCs w:val="21"/>
                <w:lang w:eastAsia="lt-LT"/>
              </w:rPr>
            </w:pPr>
          </w:p>
        </w:tc>
        <w:tc>
          <w:tcPr>
            <w:tcW w:w="1418" w:type="dxa"/>
            <w:tcBorders>
              <w:top w:val="single" w:sz="4" w:space="0" w:color="000000"/>
              <w:left w:val="single" w:sz="4" w:space="0" w:color="000000"/>
              <w:bottom w:val="single" w:sz="4" w:space="0" w:color="000000"/>
              <w:right w:val="single" w:sz="4" w:space="0" w:color="000000"/>
            </w:tcBorders>
          </w:tcPr>
          <w:p w14:paraId="2CC5B760" w14:textId="77777777" w:rsidR="006722E3" w:rsidRPr="006722E3" w:rsidRDefault="006722E3" w:rsidP="00242809">
            <w:pPr>
              <w:pStyle w:val="Standard"/>
              <w:snapToGrid w:val="0"/>
              <w:spacing w:line="100" w:lineRule="atLeast"/>
              <w:rPr>
                <w:rFonts w:cs="Times New Roman"/>
                <w:sz w:val="21"/>
                <w:szCs w:val="21"/>
                <w:lang w:eastAsia="lt-LT"/>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189B3E" w14:textId="77777777" w:rsidR="006722E3" w:rsidRPr="006722E3" w:rsidRDefault="006722E3" w:rsidP="00242809">
            <w:pPr>
              <w:pStyle w:val="Standard"/>
              <w:snapToGrid w:val="0"/>
              <w:spacing w:line="100" w:lineRule="atLeast"/>
              <w:rPr>
                <w:rFonts w:cs="Times New Roman"/>
                <w:sz w:val="21"/>
                <w:szCs w:val="21"/>
                <w:lang w:eastAsia="lt-LT"/>
              </w:rPr>
            </w:pPr>
          </w:p>
        </w:tc>
        <w:tc>
          <w:tcPr>
            <w:tcW w:w="16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086A4C" w14:textId="77777777" w:rsidR="006722E3" w:rsidRPr="006722E3" w:rsidRDefault="006722E3" w:rsidP="00242809">
            <w:pPr>
              <w:pStyle w:val="Standard"/>
              <w:snapToGrid w:val="0"/>
              <w:spacing w:line="100" w:lineRule="atLeast"/>
              <w:rPr>
                <w:rFonts w:cs="Times New Roman"/>
                <w:sz w:val="21"/>
                <w:szCs w:val="21"/>
                <w:lang w:eastAsia="lt-LT"/>
              </w:rPr>
            </w:pPr>
          </w:p>
        </w:tc>
        <w:tc>
          <w:tcPr>
            <w:tcW w:w="1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E2B81C" w14:textId="77777777" w:rsidR="006722E3" w:rsidRPr="006722E3" w:rsidRDefault="006722E3" w:rsidP="00242809">
            <w:pPr>
              <w:pStyle w:val="Standard"/>
              <w:snapToGrid w:val="0"/>
              <w:spacing w:line="100" w:lineRule="atLeast"/>
              <w:rPr>
                <w:rFonts w:cs="Times New Roman"/>
                <w:sz w:val="21"/>
                <w:szCs w:val="21"/>
                <w:lang w:eastAsia="lt-LT"/>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DBD1F" w14:textId="77777777" w:rsidR="006722E3" w:rsidRPr="006722E3" w:rsidRDefault="006722E3" w:rsidP="00242809">
            <w:pPr>
              <w:pStyle w:val="Standard"/>
              <w:snapToGrid w:val="0"/>
              <w:spacing w:line="100" w:lineRule="atLeast"/>
              <w:rPr>
                <w:rFonts w:cs="Times New Roman"/>
                <w:sz w:val="21"/>
                <w:szCs w:val="21"/>
                <w:lang w:eastAsia="lt-LT"/>
              </w:rPr>
            </w:pPr>
          </w:p>
        </w:tc>
      </w:tr>
      <w:tr w:rsidR="006722E3" w:rsidRPr="006722E3" w14:paraId="53E420A4" w14:textId="77777777" w:rsidTr="00242809">
        <w:tc>
          <w:tcPr>
            <w:tcW w:w="13596" w:type="dxa"/>
            <w:gridSpan w:val="9"/>
            <w:tcBorders>
              <w:top w:val="single" w:sz="4" w:space="0" w:color="000000"/>
              <w:left w:val="single" w:sz="4" w:space="0" w:color="000000"/>
              <w:bottom w:val="single" w:sz="4" w:space="0" w:color="000000"/>
            </w:tcBorders>
          </w:tcPr>
          <w:p w14:paraId="50BF1CF9" w14:textId="77777777" w:rsidR="006722E3" w:rsidRPr="006722E3" w:rsidRDefault="006722E3" w:rsidP="00242809">
            <w:pPr>
              <w:pStyle w:val="Standard"/>
              <w:snapToGrid w:val="0"/>
              <w:spacing w:line="100" w:lineRule="atLeast"/>
              <w:rPr>
                <w:rFonts w:cs="Times New Roman"/>
                <w:b/>
                <w:sz w:val="21"/>
                <w:szCs w:val="21"/>
                <w:lang w:eastAsia="lt-LT"/>
              </w:rPr>
            </w:pPr>
            <w:r w:rsidRPr="006722E3">
              <w:rPr>
                <w:rFonts w:cs="Times New Roman"/>
                <w:b/>
                <w:sz w:val="21"/>
                <w:szCs w:val="21"/>
                <w:lang w:eastAsia="lt-LT"/>
              </w:rPr>
              <w:t xml:space="preserve">                                                                                                                                                                                                  Bendra pirkimo dalies suma su PVM:</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76E6D" w14:textId="77777777" w:rsidR="006722E3" w:rsidRPr="006722E3" w:rsidRDefault="006722E3" w:rsidP="00242809">
            <w:pPr>
              <w:pStyle w:val="Standard"/>
              <w:spacing w:line="100" w:lineRule="atLeast"/>
              <w:jc w:val="center"/>
              <w:rPr>
                <w:rFonts w:cs="Times New Roman"/>
                <w:sz w:val="21"/>
                <w:szCs w:val="21"/>
                <w:lang w:eastAsia="lt-LT"/>
              </w:rPr>
            </w:pPr>
          </w:p>
        </w:tc>
      </w:tr>
    </w:tbl>
    <w:p w14:paraId="71C513A2" w14:textId="77777777" w:rsidR="006722E3" w:rsidRPr="006722E3" w:rsidRDefault="006722E3" w:rsidP="006722E3">
      <w:pPr>
        <w:pStyle w:val="Standard"/>
        <w:spacing w:line="100" w:lineRule="atLeast"/>
        <w:rPr>
          <w:rFonts w:eastAsia="Times New Roman" w:cs="Times New Roman"/>
          <w:b/>
        </w:rPr>
      </w:pPr>
      <w:r w:rsidRPr="006722E3">
        <w:rPr>
          <w:rFonts w:eastAsia="Times New Roman" w:cs="Times New Roman"/>
          <w:b/>
        </w:rPr>
        <w:t>6 dalies bendra pirkimo dalies kaina EUR su PVM: ...................... .</w:t>
      </w:r>
    </w:p>
    <w:p w14:paraId="308F28CF" w14:textId="77777777" w:rsidR="006722E3" w:rsidRPr="006722E3" w:rsidRDefault="006722E3" w:rsidP="006722E3">
      <w:pPr>
        <w:pStyle w:val="Standard"/>
        <w:spacing w:line="100" w:lineRule="atLeast"/>
        <w:rPr>
          <w:rFonts w:eastAsia="Times New Roman" w:cs="Times New Roman"/>
          <w:b/>
          <w:bCs/>
          <w:i/>
          <w:iCs/>
          <w:caps/>
          <w:spacing w:val="5"/>
          <w:lang w:eastAsia="lt-LT"/>
        </w:rPr>
      </w:pPr>
    </w:p>
    <w:p w14:paraId="7F1D69E2" w14:textId="77777777" w:rsidR="006722E3" w:rsidRPr="006722E3" w:rsidRDefault="006722E3" w:rsidP="006722E3">
      <w:pPr>
        <w:pStyle w:val="Standard"/>
        <w:spacing w:line="100" w:lineRule="atLeast"/>
        <w:rPr>
          <w:rFonts w:eastAsia="Times New Roman" w:cs="Times New Roman"/>
          <w:b/>
          <w:bCs/>
          <w:i/>
          <w:iCs/>
          <w:caps/>
          <w:spacing w:val="5"/>
          <w:sz w:val="21"/>
          <w:szCs w:val="21"/>
          <w:lang w:eastAsia="lt-LT"/>
        </w:rPr>
      </w:pPr>
    </w:p>
    <w:p w14:paraId="7BDA03A7" w14:textId="77777777" w:rsidR="00F44EAB" w:rsidRDefault="006722E3" w:rsidP="006722E3">
      <w:pPr>
        <w:pStyle w:val="Standard"/>
        <w:spacing w:line="100" w:lineRule="atLeast"/>
        <w:jc w:val="center"/>
        <w:rPr>
          <w:rFonts w:eastAsia="Arial Unicode MS" w:cs="Times New Roman"/>
          <w:b/>
          <w:sz w:val="22"/>
          <w:szCs w:val="22"/>
        </w:rPr>
      </w:pPr>
      <w:r w:rsidRPr="006722E3">
        <w:rPr>
          <w:rFonts w:eastAsia="Arial Unicode MS" w:cs="Times New Roman"/>
          <w:b/>
          <w:sz w:val="22"/>
          <w:szCs w:val="22"/>
        </w:rPr>
        <w:t xml:space="preserve"> </w:t>
      </w:r>
    </w:p>
    <w:p w14:paraId="2673F764" w14:textId="3DFF07C6" w:rsidR="006722E3" w:rsidRPr="006722E3" w:rsidRDefault="006722E3" w:rsidP="006722E3">
      <w:pPr>
        <w:pStyle w:val="Standard"/>
        <w:spacing w:line="100" w:lineRule="atLeast"/>
        <w:jc w:val="center"/>
      </w:pPr>
      <w:r w:rsidRPr="006722E3">
        <w:rPr>
          <w:rFonts w:eastAsia="Arial Unicode MS" w:cs="Times New Roman"/>
          <w:b/>
          <w:sz w:val="22"/>
          <w:szCs w:val="22"/>
        </w:rPr>
        <w:t xml:space="preserve">TECHNINIAI REIKALAVIMAI </w:t>
      </w:r>
      <w:r w:rsidRPr="006722E3">
        <w:rPr>
          <w:rFonts w:cs="Times New Roman"/>
          <w:b/>
          <w:bCs/>
          <w:caps/>
          <w:spacing w:val="5"/>
          <w:sz w:val="22"/>
          <w:szCs w:val="22"/>
        </w:rPr>
        <w:t xml:space="preserve">ŠLAPIMO ANALIZATORIUI </w:t>
      </w:r>
      <w:r w:rsidRPr="006722E3">
        <w:rPr>
          <w:rFonts w:eastAsia="Arial Unicode MS" w:cs="Times New Roman"/>
          <w:b/>
          <w:sz w:val="22"/>
          <w:szCs w:val="22"/>
        </w:rPr>
        <w:t>PANAUDAI</w:t>
      </w:r>
    </w:p>
    <w:p w14:paraId="49E68D92" w14:textId="77777777" w:rsidR="006722E3" w:rsidRPr="006722E3" w:rsidRDefault="006722E3" w:rsidP="006722E3">
      <w:pPr>
        <w:pStyle w:val="Standard"/>
        <w:spacing w:line="100" w:lineRule="atLeast"/>
        <w:rPr>
          <w:rFonts w:eastAsia="Arial Unicode MS" w:cs="Times New Roman"/>
          <w:b/>
        </w:rPr>
      </w:pPr>
    </w:p>
    <w:tbl>
      <w:tblPr>
        <w:tblW w:w="14590" w:type="dxa"/>
        <w:tblInd w:w="-143" w:type="dxa"/>
        <w:tblLayout w:type="fixed"/>
        <w:tblCellMar>
          <w:left w:w="10" w:type="dxa"/>
          <w:right w:w="10" w:type="dxa"/>
        </w:tblCellMar>
        <w:tblLook w:val="04A0" w:firstRow="1" w:lastRow="0" w:firstColumn="1" w:lastColumn="0" w:noHBand="0" w:noVBand="1"/>
      </w:tblPr>
      <w:tblGrid>
        <w:gridCol w:w="833"/>
        <w:gridCol w:w="6462"/>
        <w:gridCol w:w="7295"/>
      </w:tblGrid>
      <w:tr w:rsidR="006722E3" w:rsidRPr="006722E3" w14:paraId="3EB0BE18" w14:textId="77777777" w:rsidTr="00242809">
        <w:trPr>
          <w:trHeight w:val="615"/>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CD1F681" w14:textId="77777777" w:rsidR="006722E3" w:rsidRPr="006722E3" w:rsidRDefault="006722E3" w:rsidP="00242809">
            <w:pPr>
              <w:pStyle w:val="Standard"/>
              <w:spacing w:line="100" w:lineRule="atLeast"/>
              <w:jc w:val="center"/>
              <w:rPr>
                <w:rFonts w:eastAsia="Times New Roman" w:cs="Times New Roman"/>
                <w:b/>
                <w:bCs/>
                <w:sz w:val="20"/>
                <w:szCs w:val="20"/>
              </w:rPr>
            </w:pPr>
            <w:r w:rsidRPr="006722E3">
              <w:rPr>
                <w:rFonts w:eastAsia="Times New Roman" w:cs="Times New Roman"/>
                <w:b/>
                <w:bCs/>
                <w:sz w:val="20"/>
                <w:szCs w:val="20"/>
              </w:rPr>
              <w:t>Eil. Nr.</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DEA6BE3" w14:textId="77777777" w:rsidR="006722E3" w:rsidRPr="006722E3" w:rsidRDefault="006722E3" w:rsidP="00242809">
            <w:pPr>
              <w:pStyle w:val="Standard"/>
              <w:spacing w:line="100" w:lineRule="atLeast"/>
              <w:rPr>
                <w:rFonts w:eastAsia="Times New Roman" w:cs="Times New Roman"/>
                <w:b/>
                <w:bCs/>
                <w:sz w:val="20"/>
                <w:szCs w:val="20"/>
              </w:rPr>
            </w:pPr>
            <w:r w:rsidRPr="006722E3">
              <w:rPr>
                <w:rFonts w:eastAsia="Times New Roman" w:cs="Times New Roman"/>
                <w:b/>
                <w:bCs/>
                <w:sz w:val="20"/>
                <w:szCs w:val="20"/>
              </w:rPr>
              <w:t>Kokybiniai - techniniai reikalavimai</w:t>
            </w:r>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399FB4" w14:textId="77777777" w:rsidR="006722E3" w:rsidRPr="006722E3" w:rsidRDefault="006722E3" w:rsidP="00242809">
            <w:pPr>
              <w:pStyle w:val="Standard"/>
              <w:spacing w:line="100" w:lineRule="atLeast"/>
              <w:jc w:val="center"/>
              <w:rPr>
                <w:rFonts w:eastAsia="Times New Roman" w:cs="Times New Roman"/>
                <w:b/>
                <w:bCs/>
                <w:sz w:val="20"/>
                <w:szCs w:val="20"/>
              </w:rPr>
            </w:pPr>
            <w:r w:rsidRPr="006722E3">
              <w:rPr>
                <w:rFonts w:eastAsia="Times New Roman" w:cs="Times New Roman"/>
                <w:b/>
                <w:bCs/>
                <w:sz w:val="20"/>
                <w:szCs w:val="20"/>
              </w:rPr>
              <w:t>Nurodomas pasiūlyme pateikto dokumento pavadinimas, puslapio numeris; dokumente pabraukti, nuspalvinti ar kitaip pažymėti informaciją įrodančią pasiūlymo atitikimą keliamiems reikalavimams.</w:t>
            </w:r>
          </w:p>
        </w:tc>
      </w:tr>
      <w:tr w:rsidR="006722E3" w:rsidRPr="006722E3" w14:paraId="115C9261" w14:textId="77777777" w:rsidTr="00242809">
        <w:trPr>
          <w:trHeight w:val="885"/>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D796262" w14:textId="77777777" w:rsidR="006722E3" w:rsidRPr="006722E3" w:rsidRDefault="006722E3" w:rsidP="00242809">
            <w:pPr>
              <w:pStyle w:val="Standard"/>
              <w:spacing w:line="100" w:lineRule="atLeast"/>
              <w:jc w:val="center"/>
              <w:rPr>
                <w:rFonts w:eastAsia="Times New Roman" w:cs="Times New Roman"/>
                <w:sz w:val="20"/>
                <w:szCs w:val="20"/>
              </w:rPr>
            </w:pPr>
            <w:r w:rsidRPr="006722E3">
              <w:rPr>
                <w:rFonts w:eastAsia="Times New Roman" w:cs="Times New Roman"/>
                <w:sz w:val="20"/>
                <w:szCs w:val="20"/>
              </w:rPr>
              <w:t>1.</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54BFFDE7" w14:textId="77777777" w:rsidR="006722E3" w:rsidRPr="006722E3" w:rsidRDefault="006722E3" w:rsidP="00242809">
            <w:pPr>
              <w:pStyle w:val="Standard"/>
              <w:spacing w:line="100" w:lineRule="atLeast"/>
            </w:pPr>
            <w:r w:rsidRPr="006722E3">
              <w:rPr>
                <w:rFonts w:cs="Times New Roman"/>
                <w:sz w:val="20"/>
                <w:szCs w:val="20"/>
              </w:rPr>
              <w:t xml:space="preserve">Pusiau automatinis šlapimo analizatorius, su integruotu spausdintuvu </w:t>
            </w:r>
            <w:r w:rsidRPr="006722E3">
              <w:rPr>
                <w:rFonts w:eastAsia="Times New Roman" w:cs="Times New Roman"/>
                <w:sz w:val="20"/>
                <w:szCs w:val="20"/>
              </w:rPr>
              <w:t>– 1 vnt.</w:t>
            </w:r>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7C5883" w14:textId="77777777" w:rsidR="006722E3" w:rsidRPr="006722E3" w:rsidRDefault="006722E3" w:rsidP="00242809">
            <w:pPr>
              <w:pStyle w:val="Standard"/>
              <w:spacing w:line="100" w:lineRule="atLeast"/>
              <w:jc w:val="center"/>
              <w:rPr>
                <w:rFonts w:eastAsia="Times New Roman" w:cs="Times New Roman"/>
                <w:i/>
                <w:iCs/>
                <w:sz w:val="20"/>
                <w:szCs w:val="20"/>
              </w:rPr>
            </w:pPr>
            <w:r w:rsidRPr="006722E3">
              <w:rPr>
                <w:rFonts w:eastAsia="Times New Roman" w:cs="Times New Roman"/>
                <w:i/>
                <w:iCs/>
                <w:sz w:val="20"/>
                <w:szCs w:val="20"/>
              </w:rPr>
              <w:t>Įrangos, prietaiso pavadinimas, gamintojas</w:t>
            </w:r>
          </w:p>
        </w:tc>
      </w:tr>
      <w:tr w:rsidR="006722E3" w:rsidRPr="006722E3" w14:paraId="257B40E6" w14:textId="77777777" w:rsidTr="00242809">
        <w:trPr>
          <w:trHeight w:val="1005"/>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7683F39" w14:textId="77777777" w:rsidR="006722E3" w:rsidRPr="006722E3" w:rsidRDefault="006722E3" w:rsidP="00242809">
            <w:pPr>
              <w:pStyle w:val="Standard"/>
              <w:spacing w:line="100" w:lineRule="atLeast"/>
              <w:jc w:val="center"/>
              <w:rPr>
                <w:rFonts w:eastAsia="Times New Roman" w:cs="Times New Roman"/>
                <w:sz w:val="20"/>
                <w:szCs w:val="20"/>
              </w:rPr>
            </w:pPr>
            <w:r w:rsidRPr="006722E3">
              <w:rPr>
                <w:rFonts w:eastAsia="Times New Roman" w:cs="Times New Roman"/>
                <w:sz w:val="20"/>
                <w:szCs w:val="20"/>
              </w:rPr>
              <w:t>2.</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654E3915" w14:textId="77777777" w:rsidR="006722E3" w:rsidRPr="006722E3" w:rsidRDefault="006722E3" w:rsidP="00242809">
            <w:pPr>
              <w:pStyle w:val="Standard"/>
              <w:spacing w:line="100" w:lineRule="atLeast"/>
              <w:rPr>
                <w:rFonts w:cs="Times New Roman"/>
                <w:sz w:val="20"/>
                <w:szCs w:val="20"/>
              </w:rPr>
            </w:pPr>
            <w:r w:rsidRPr="006722E3">
              <w:rPr>
                <w:rFonts w:cs="Times New Roman"/>
                <w:sz w:val="20"/>
                <w:szCs w:val="20"/>
              </w:rPr>
              <w:t>Matavimo metodas: fotoelektrinis kolorimetrinis arba lygiavertis</w:t>
            </w:r>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F0D07F" w14:textId="77777777" w:rsidR="006722E3" w:rsidRPr="006722E3" w:rsidRDefault="006722E3" w:rsidP="00242809">
            <w:pPr>
              <w:pStyle w:val="Standard"/>
              <w:spacing w:line="100" w:lineRule="atLeast"/>
              <w:jc w:val="center"/>
              <w:rPr>
                <w:rFonts w:eastAsia="Times New Roman" w:cs="Times New Roman"/>
                <w:i/>
                <w:iCs/>
                <w:sz w:val="20"/>
                <w:szCs w:val="20"/>
              </w:rPr>
            </w:pPr>
            <w:r w:rsidRPr="006722E3">
              <w:rPr>
                <w:rFonts w:eastAsia="Times New Roman" w:cs="Times New Roman"/>
                <w:i/>
                <w:iCs/>
                <w:sz w:val="20"/>
                <w:szCs w:val="20"/>
              </w:rPr>
              <w:t>Įrašo pasiūlymą teikiantis asmuo</w:t>
            </w:r>
            <w:r w:rsidRPr="006722E3">
              <w:rPr>
                <w:rFonts w:eastAsia="Times New Roman" w:cs="Times New Roman"/>
                <w:i/>
                <w:iCs/>
                <w:sz w:val="20"/>
                <w:szCs w:val="20"/>
              </w:rPr>
              <w:br/>
              <w:t>(pastaba: šio reikalavimo atitikimui įrodyti būtina pateikti gamintojo parengtą vartojo vadovą ar priemonių naudojimo instrukcijas lietuvių ar anglų kalbomis)</w:t>
            </w:r>
          </w:p>
        </w:tc>
      </w:tr>
      <w:tr w:rsidR="006722E3" w:rsidRPr="006722E3" w14:paraId="1BB0E71C" w14:textId="77777777" w:rsidTr="00242809">
        <w:trPr>
          <w:trHeight w:val="1005"/>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4758A34" w14:textId="77777777" w:rsidR="006722E3" w:rsidRPr="006722E3" w:rsidRDefault="006722E3" w:rsidP="00242809">
            <w:pPr>
              <w:pStyle w:val="Standard"/>
              <w:spacing w:line="100" w:lineRule="atLeast"/>
              <w:jc w:val="center"/>
              <w:rPr>
                <w:rFonts w:eastAsia="Times New Roman" w:cs="Times New Roman"/>
                <w:sz w:val="20"/>
                <w:szCs w:val="20"/>
              </w:rPr>
            </w:pPr>
            <w:r w:rsidRPr="006722E3">
              <w:rPr>
                <w:rFonts w:eastAsia="Times New Roman" w:cs="Times New Roman"/>
                <w:sz w:val="20"/>
                <w:szCs w:val="20"/>
              </w:rPr>
              <w:t>3.</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2C43ADC8" w14:textId="77777777" w:rsidR="006722E3" w:rsidRPr="006722E3" w:rsidRDefault="006722E3" w:rsidP="00242809">
            <w:pPr>
              <w:pStyle w:val="Standard"/>
              <w:spacing w:line="100" w:lineRule="atLeast"/>
              <w:rPr>
                <w:rFonts w:cs="Times New Roman"/>
                <w:sz w:val="20"/>
                <w:szCs w:val="20"/>
              </w:rPr>
            </w:pPr>
            <w:r w:rsidRPr="006722E3">
              <w:rPr>
                <w:rFonts w:cs="Times New Roman"/>
                <w:sz w:val="20"/>
                <w:szCs w:val="20"/>
              </w:rPr>
              <w:t>Matavimo pajėgumas: ne mažiau 50 tyrimų/val.</w:t>
            </w:r>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6E90AC" w14:textId="77777777" w:rsidR="006722E3" w:rsidRPr="006722E3" w:rsidRDefault="006722E3" w:rsidP="00242809">
            <w:pPr>
              <w:pStyle w:val="Standard"/>
              <w:spacing w:line="100" w:lineRule="atLeast"/>
              <w:jc w:val="center"/>
              <w:rPr>
                <w:rFonts w:eastAsia="Times New Roman" w:cs="Times New Roman"/>
                <w:i/>
                <w:iCs/>
                <w:sz w:val="20"/>
                <w:szCs w:val="20"/>
              </w:rPr>
            </w:pPr>
            <w:r w:rsidRPr="006722E3">
              <w:rPr>
                <w:rFonts w:eastAsia="Times New Roman" w:cs="Times New Roman"/>
                <w:i/>
                <w:iCs/>
                <w:sz w:val="20"/>
                <w:szCs w:val="20"/>
              </w:rPr>
              <w:t>Įrašo pasiūlymą teikiantis asmuo</w:t>
            </w:r>
            <w:r w:rsidRPr="006722E3">
              <w:rPr>
                <w:rFonts w:eastAsia="Times New Roman" w:cs="Times New Roman"/>
                <w:i/>
                <w:iCs/>
                <w:sz w:val="20"/>
                <w:szCs w:val="20"/>
              </w:rPr>
              <w:br/>
              <w:t>(pastaba: šio reikalavimo atitikimui įrodyti būtina pateikti gamintojo parengtą vartojo vadovą ar priemonių naudojimo instrukcijas lietuvių ar anglų kalbomis)</w:t>
            </w:r>
          </w:p>
        </w:tc>
      </w:tr>
      <w:tr w:rsidR="006722E3" w:rsidRPr="006722E3" w14:paraId="39182CD1" w14:textId="77777777" w:rsidTr="00242809">
        <w:trPr>
          <w:trHeight w:val="1005"/>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C9EE1BB" w14:textId="77777777" w:rsidR="006722E3" w:rsidRPr="006722E3" w:rsidRDefault="006722E3" w:rsidP="00242809">
            <w:pPr>
              <w:pStyle w:val="Standard"/>
              <w:spacing w:line="100" w:lineRule="atLeast"/>
              <w:jc w:val="center"/>
              <w:rPr>
                <w:rFonts w:eastAsia="Times New Roman" w:cs="Times New Roman"/>
                <w:sz w:val="20"/>
                <w:szCs w:val="20"/>
              </w:rPr>
            </w:pPr>
            <w:r w:rsidRPr="006722E3">
              <w:rPr>
                <w:rFonts w:eastAsia="Times New Roman" w:cs="Times New Roman"/>
                <w:sz w:val="20"/>
                <w:szCs w:val="20"/>
              </w:rPr>
              <w:t>4.</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2646A47E" w14:textId="77777777" w:rsidR="006722E3" w:rsidRPr="006722E3" w:rsidRDefault="006722E3" w:rsidP="00242809">
            <w:pPr>
              <w:pStyle w:val="Standard"/>
              <w:spacing w:line="100" w:lineRule="atLeast"/>
              <w:rPr>
                <w:rFonts w:cs="Times New Roman"/>
                <w:sz w:val="20"/>
                <w:szCs w:val="20"/>
              </w:rPr>
            </w:pPr>
            <w:r w:rsidRPr="006722E3">
              <w:rPr>
                <w:rFonts w:cs="Times New Roman"/>
                <w:sz w:val="20"/>
                <w:szCs w:val="20"/>
              </w:rPr>
              <w:t>Atmintis: ne mažiau 1000 rezultatų, su paieškos f-ja pagal datą, operatorių ir mėginio ID.</w:t>
            </w:r>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213C6D" w14:textId="77777777" w:rsidR="006722E3" w:rsidRPr="006722E3" w:rsidRDefault="006722E3" w:rsidP="00242809">
            <w:pPr>
              <w:pStyle w:val="Standard"/>
              <w:spacing w:line="100" w:lineRule="atLeast"/>
              <w:jc w:val="center"/>
              <w:rPr>
                <w:rFonts w:eastAsia="Times New Roman" w:cs="Times New Roman"/>
                <w:i/>
                <w:iCs/>
                <w:sz w:val="20"/>
                <w:szCs w:val="20"/>
              </w:rPr>
            </w:pPr>
            <w:r w:rsidRPr="006722E3">
              <w:rPr>
                <w:rFonts w:eastAsia="Times New Roman" w:cs="Times New Roman"/>
                <w:i/>
                <w:iCs/>
                <w:sz w:val="20"/>
                <w:szCs w:val="20"/>
              </w:rPr>
              <w:t>Įrašo pasiūlymą teikiantis asmuo</w:t>
            </w:r>
            <w:r w:rsidRPr="006722E3">
              <w:rPr>
                <w:rFonts w:eastAsia="Times New Roman" w:cs="Times New Roman"/>
                <w:i/>
                <w:iCs/>
                <w:sz w:val="20"/>
                <w:szCs w:val="20"/>
              </w:rPr>
              <w:br/>
              <w:t>(pastaba: šio reikalavimo atitikimui įrodyti būtina pateikti gamintojo parengtą vartojo vadovą ar priemonių naudojimo instrukcijas lietuvių ar anglų kalbomis)</w:t>
            </w:r>
          </w:p>
        </w:tc>
      </w:tr>
      <w:tr w:rsidR="006722E3" w:rsidRPr="006722E3" w14:paraId="1FBB6D74" w14:textId="77777777" w:rsidTr="00242809">
        <w:trPr>
          <w:trHeight w:val="1005"/>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6F7C1448" w14:textId="77777777" w:rsidR="006722E3" w:rsidRPr="006722E3" w:rsidRDefault="006722E3" w:rsidP="00242809">
            <w:pPr>
              <w:pStyle w:val="Standard"/>
              <w:spacing w:line="100" w:lineRule="atLeast"/>
              <w:jc w:val="center"/>
              <w:rPr>
                <w:rFonts w:eastAsia="Times New Roman" w:cs="Times New Roman"/>
                <w:sz w:val="20"/>
                <w:szCs w:val="20"/>
              </w:rPr>
            </w:pPr>
            <w:r w:rsidRPr="006722E3">
              <w:rPr>
                <w:rFonts w:eastAsia="Times New Roman" w:cs="Times New Roman"/>
                <w:sz w:val="20"/>
                <w:szCs w:val="20"/>
              </w:rPr>
              <w:t>5.</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0622FD81" w14:textId="77777777" w:rsidR="006722E3" w:rsidRPr="006722E3" w:rsidRDefault="006722E3" w:rsidP="00242809">
            <w:pPr>
              <w:pStyle w:val="Standard"/>
              <w:spacing w:line="100" w:lineRule="atLeast"/>
            </w:pPr>
            <w:r w:rsidRPr="006722E3">
              <w:rPr>
                <w:rFonts w:cs="Times New Roman"/>
                <w:sz w:val="20"/>
                <w:szCs w:val="20"/>
              </w:rPr>
              <w:t xml:space="preserve">Valdymas,  mėginių, duomenų, operatoriaus įvestis: per integruotą lietimui jautrų ekraną –įvesti operatorių, paciento vardą, pavardę/paciento ID naudojant tiek </w:t>
            </w:r>
            <w:proofErr w:type="spellStart"/>
            <w:r w:rsidRPr="006722E3">
              <w:rPr>
                <w:rFonts w:cs="Times New Roman"/>
                <w:sz w:val="20"/>
                <w:szCs w:val="20"/>
              </w:rPr>
              <w:t>br.kodų</w:t>
            </w:r>
            <w:proofErr w:type="spellEnd"/>
            <w:r w:rsidRPr="006722E3">
              <w:rPr>
                <w:rFonts w:cs="Times New Roman"/>
                <w:sz w:val="20"/>
                <w:szCs w:val="20"/>
              </w:rPr>
              <w:t xml:space="preserve"> skaitytuvą, tiek rankiniu būdu, tiek pridedama klaviatūra. Realizuota galimybė operatoriams jungtis su skirtingomis teisėmis. (Administratorius, operatorius)</w:t>
            </w:r>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63EE58" w14:textId="77777777" w:rsidR="006722E3" w:rsidRPr="006722E3" w:rsidRDefault="006722E3" w:rsidP="00242809">
            <w:pPr>
              <w:pStyle w:val="Standard"/>
              <w:spacing w:line="100" w:lineRule="atLeast"/>
              <w:jc w:val="center"/>
              <w:rPr>
                <w:rFonts w:eastAsia="Times New Roman" w:cs="Times New Roman"/>
                <w:i/>
                <w:iCs/>
                <w:sz w:val="20"/>
                <w:szCs w:val="20"/>
              </w:rPr>
            </w:pPr>
            <w:r w:rsidRPr="006722E3">
              <w:rPr>
                <w:rFonts w:eastAsia="Times New Roman" w:cs="Times New Roman"/>
                <w:i/>
                <w:iCs/>
                <w:sz w:val="20"/>
                <w:szCs w:val="20"/>
              </w:rPr>
              <w:t>Įrašo pasiūlymą teikiantis asmuo</w:t>
            </w:r>
            <w:r w:rsidRPr="006722E3">
              <w:rPr>
                <w:rFonts w:eastAsia="Times New Roman" w:cs="Times New Roman"/>
                <w:i/>
                <w:iCs/>
                <w:sz w:val="20"/>
                <w:szCs w:val="20"/>
              </w:rPr>
              <w:br/>
              <w:t>(pastaba: šio reikalavimo atitikimui įrodyti būtina pateikti gamintojo parengtą vartojo vadovą ar priemonių naudojimo instrukcijas lietuvių ar anglų kalbomis)</w:t>
            </w:r>
          </w:p>
        </w:tc>
      </w:tr>
      <w:tr w:rsidR="006722E3" w:rsidRPr="006722E3" w14:paraId="6A45D24A" w14:textId="77777777" w:rsidTr="00242809">
        <w:trPr>
          <w:trHeight w:val="1005"/>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7462B98E" w14:textId="77777777" w:rsidR="006722E3" w:rsidRPr="006722E3" w:rsidRDefault="006722E3" w:rsidP="00242809">
            <w:pPr>
              <w:pStyle w:val="Standard"/>
              <w:spacing w:line="100" w:lineRule="atLeast"/>
              <w:jc w:val="center"/>
              <w:rPr>
                <w:rFonts w:eastAsia="Times New Roman" w:cs="Times New Roman"/>
                <w:sz w:val="20"/>
                <w:szCs w:val="20"/>
              </w:rPr>
            </w:pPr>
            <w:r w:rsidRPr="006722E3">
              <w:rPr>
                <w:rFonts w:eastAsia="Times New Roman" w:cs="Times New Roman"/>
                <w:sz w:val="20"/>
                <w:szCs w:val="20"/>
              </w:rPr>
              <w:lastRenderedPageBreak/>
              <w:t>6.</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0A756231" w14:textId="77777777" w:rsidR="006722E3" w:rsidRPr="006722E3" w:rsidRDefault="006722E3" w:rsidP="00242809">
            <w:pPr>
              <w:pStyle w:val="Standard"/>
              <w:spacing w:line="100" w:lineRule="atLeast"/>
            </w:pPr>
            <w:r w:rsidRPr="006722E3">
              <w:rPr>
                <w:rFonts w:cs="Times New Roman"/>
                <w:sz w:val="20"/>
                <w:szCs w:val="20"/>
              </w:rPr>
              <w:t xml:space="preserve">Tiriami parametrai, diagnostinės šlapimo juostelės: </w:t>
            </w:r>
            <w:r w:rsidRPr="006722E3">
              <w:rPr>
                <w:rFonts w:cs="Times New Roman"/>
                <w:bCs/>
                <w:sz w:val="20"/>
                <w:szCs w:val="20"/>
                <w:lang w:eastAsia="lt-LT"/>
              </w:rPr>
              <w:t>10-ties parametrų:</w:t>
            </w:r>
            <w:r w:rsidRPr="006722E3">
              <w:rPr>
                <w:rFonts w:cs="Times New Roman"/>
                <w:sz w:val="20"/>
                <w:szCs w:val="20"/>
                <w:lang w:eastAsia="lt-LT"/>
              </w:rPr>
              <w:t xml:space="preserve"> BLD, BIL, URO, KET, PRO, NIT, GLU, PH, LEU, S.G.</w:t>
            </w:r>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44B0F7" w14:textId="77777777" w:rsidR="006722E3" w:rsidRPr="006722E3" w:rsidRDefault="006722E3" w:rsidP="00242809">
            <w:pPr>
              <w:pStyle w:val="Standard"/>
              <w:spacing w:line="100" w:lineRule="atLeast"/>
              <w:jc w:val="center"/>
              <w:rPr>
                <w:rFonts w:eastAsia="Times New Roman" w:cs="Times New Roman"/>
                <w:i/>
                <w:iCs/>
                <w:sz w:val="20"/>
                <w:szCs w:val="20"/>
              </w:rPr>
            </w:pPr>
            <w:r w:rsidRPr="006722E3">
              <w:rPr>
                <w:rFonts w:eastAsia="Times New Roman" w:cs="Times New Roman"/>
                <w:i/>
                <w:iCs/>
                <w:sz w:val="20"/>
                <w:szCs w:val="20"/>
              </w:rPr>
              <w:t>Įrašo pasiūlymą teikiantis asmuo</w:t>
            </w:r>
            <w:r w:rsidRPr="006722E3">
              <w:rPr>
                <w:rFonts w:eastAsia="Times New Roman" w:cs="Times New Roman"/>
                <w:i/>
                <w:iCs/>
                <w:sz w:val="20"/>
                <w:szCs w:val="20"/>
              </w:rPr>
              <w:br/>
              <w:t>(pastaba: šio reikalavimo atitikimui įrodyti būtina pateikti gamintojo parengtą vartojo vadovą ar priemonių naudojimo instrukcijas lietuvių ar anglų kalbomis)</w:t>
            </w:r>
          </w:p>
        </w:tc>
      </w:tr>
      <w:tr w:rsidR="006722E3" w:rsidRPr="006722E3" w14:paraId="45DBE124" w14:textId="77777777" w:rsidTr="00242809">
        <w:trPr>
          <w:trHeight w:val="1005"/>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3A14391" w14:textId="77777777" w:rsidR="006722E3" w:rsidRPr="006722E3" w:rsidRDefault="006722E3" w:rsidP="00242809">
            <w:pPr>
              <w:pStyle w:val="Standard"/>
              <w:spacing w:line="100" w:lineRule="atLeast"/>
              <w:jc w:val="center"/>
              <w:rPr>
                <w:rFonts w:eastAsia="Times New Roman" w:cs="Times New Roman"/>
                <w:sz w:val="20"/>
                <w:szCs w:val="20"/>
              </w:rPr>
            </w:pPr>
            <w:r w:rsidRPr="006722E3">
              <w:rPr>
                <w:rFonts w:eastAsia="Times New Roman" w:cs="Times New Roman"/>
                <w:sz w:val="20"/>
                <w:szCs w:val="20"/>
              </w:rPr>
              <w:t>7.</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2CA9CD9F" w14:textId="77777777" w:rsidR="006722E3" w:rsidRPr="006722E3" w:rsidRDefault="006722E3" w:rsidP="00242809">
            <w:pPr>
              <w:pStyle w:val="Standard"/>
              <w:spacing w:line="100" w:lineRule="atLeast"/>
              <w:rPr>
                <w:rFonts w:cs="Times New Roman"/>
                <w:sz w:val="20"/>
                <w:szCs w:val="20"/>
              </w:rPr>
            </w:pPr>
            <w:r w:rsidRPr="006722E3">
              <w:rPr>
                <w:rFonts w:cs="Times New Roman"/>
                <w:sz w:val="20"/>
                <w:szCs w:val="20"/>
              </w:rPr>
              <w:t>Kokybės kontrolės programa: 2 lygių, skysta, paruošta naudoti. Tyrimų blokavimas neatlikus kokybės kontrolės</w:t>
            </w:r>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420C3B" w14:textId="77777777" w:rsidR="006722E3" w:rsidRPr="006722E3" w:rsidRDefault="006722E3" w:rsidP="00242809">
            <w:pPr>
              <w:pStyle w:val="Standard"/>
              <w:spacing w:line="100" w:lineRule="atLeast"/>
              <w:jc w:val="center"/>
              <w:rPr>
                <w:rFonts w:eastAsia="Times New Roman" w:cs="Times New Roman"/>
                <w:i/>
                <w:iCs/>
                <w:sz w:val="20"/>
                <w:szCs w:val="20"/>
              </w:rPr>
            </w:pPr>
            <w:r w:rsidRPr="006722E3">
              <w:rPr>
                <w:rFonts w:eastAsia="Times New Roman" w:cs="Times New Roman"/>
                <w:i/>
                <w:iCs/>
                <w:sz w:val="20"/>
                <w:szCs w:val="20"/>
              </w:rPr>
              <w:t>Įrašo pasiūlymą teikiantis asmuo</w:t>
            </w:r>
            <w:r w:rsidRPr="006722E3">
              <w:rPr>
                <w:rFonts w:eastAsia="Times New Roman" w:cs="Times New Roman"/>
                <w:i/>
                <w:iCs/>
                <w:sz w:val="20"/>
                <w:szCs w:val="20"/>
              </w:rPr>
              <w:br/>
              <w:t>(pastaba: šio reikalavimo atitikimui įrodyti būtina pateikti gamintojo parengtą vartojo vadovą ar priemonių naudojimo instrukcijas lietuvių ar anglų kalbomis)</w:t>
            </w:r>
          </w:p>
        </w:tc>
      </w:tr>
      <w:tr w:rsidR="006722E3" w:rsidRPr="006722E3" w14:paraId="4E02CA82" w14:textId="77777777" w:rsidTr="00242809">
        <w:trPr>
          <w:trHeight w:val="1005"/>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1F58F447" w14:textId="77777777" w:rsidR="006722E3" w:rsidRPr="006722E3" w:rsidRDefault="006722E3" w:rsidP="00242809">
            <w:pPr>
              <w:pStyle w:val="Standard"/>
              <w:spacing w:line="100" w:lineRule="atLeast"/>
              <w:jc w:val="center"/>
              <w:rPr>
                <w:rFonts w:eastAsia="Times New Roman" w:cs="Times New Roman"/>
                <w:sz w:val="20"/>
                <w:szCs w:val="20"/>
              </w:rPr>
            </w:pPr>
            <w:r w:rsidRPr="006722E3">
              <w:rPr>
                <w:rFonts w:eastAsia="Times New Roman" w:cs="Times New Roman"/>
                <w:sz w:val="20"/>
                <w:szCs w:val="20"/>
              </w:rPr>
              <w:t>8.</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32A0053C" w14:textId="77777777" w:rsidR="006722E3" w:rsidRPr="006722E3" w:rsidRDefault="006722E3" w:rsidP="00242809">
            <w:pPr>
              <w:pStyle w:val="Standard"/>
              <w:spacing w:line="100" w:lineRule="atLeast"/>
              <w:rPr>
                <w:rFonts w:cs="Times New Roman"/>
                <w:sz w:val="20"/>
                <w:szCs w:val="20"/>
              </w:rPr>
            </w:pPr>
            <w:r w:rsidRPr="006722E3">
              <w:rPr>
                <w:rFonts w:cs="Times New Roman"/>
                <w:sz w:val="20"/>
                <w:szCs w:val="20"/>
              </w:rPr>
              <w:t xml:space="preserve">Kalibravimas: automatinė </w:t>
            </w:r>
            <w:proofErr w:type="spellStart"/>
            <w:r w:rsidRPr="006722E3">
              <w:rPr>
                <w:rFonts w:cs="Times New Roman"/>
                <w:sz w:val="20"/>
                <w:szCs w:val="20"/>
              </w:rPr>
              <w:t>savikalibracija</w:t>
            </w:r>
            <w:proofErr w:type="spellEnd"/>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F5A68A" w14:textId="77777777" w:rsidR="006722E3" w:rsidRPr="006722E3" w:rsidRDefault="006722E3" w:rsidP="00242809">
            <w:pPr>
              <w:pStyle w:val="Standard"/>
              <w:spacing w:line="100" w:lineRule="atLeast"/>
              <w:jc w:val="center"/>
              <w:rPr>
                <w:rFonts w:eastAsia="Times New Roman" w:cs="Times New Roman"/>
                <w:i/>
                <w:iCs/>
                <w:sz w:val="20"/>
                <w:szCs w:val="20"/>
              </w:rPr>
            </w:pPr>
            <w:r w:rsidRPr="006722E3">
              <w:rPr>
                <w:rFonts w:eastAsia="Times New Roman" w:cs="Times New Roman"/>
                <w:i/>
                <w:iCs/>
                <w:sz w:val="20"/>
                <w:szCs w:val="20"/>
              </w:rPr>
              <w:t>Įrašo pasiūlymą teikiantis asmuo</w:t>
            </w:r>
            <w:r w:rsidRPr="006722E3">
              <w:rPr>
                <w:rFonts w:eastAsia="Times New Roman" w:cs="Times New Roman"/>
                <w:i/>
                <w:iCs/>
                <w:sz w:val="20"/>
                <w:szCs w:val="20"/>
              </w:rPr>
              <w:br/>
              <w:t>(pastaba: šio reikalavimo atitikimui įrodyti būtina pateikti gamintojo parengtą vartojo vadovą ar priemonių naudojimo instrukcijas lietuvių ar anglų kalbomis)</w:t>
            </w:r>
          </w:p>
        </w:tc>
      </w:tr>
      <w:tr w:rsidR="006722E3" w:rsidRPr="006722E3" w14:paraId="123B7688" w14:textId="77777777" w:rsidTr="00242809">
        <w:trPr>
          <w:trHeight w:val="930"/>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5C1FB6EA" w14:textId="77777777" w:rsidR="006722E3" w:rsidRPr="006722E3" w:rsidRDefault="006722E3" w:rsidP="00242809">
            <w:pPr>
              <w:pStyle w:val="Standard"/>
              <w:spacing w:line="100" w:lineRule="atLeast"/>
              <w:jc w:val="center"/>
              <w:rPr>
                <w:rFonts w:eastAsia="Times New Roman" w:cs="Times New Roman"/>
                <w:sz w:val="20"/>
                <w:szCs w:val="20"/>
              </w:rPr>
            </w:pPr>
            <w:r w:rsidRPr="006722E3">
              <w:rPr>
                <w:rFonts w:eastAsia="Times New Roman" w:cs="Times New Roman"/>
                <w:sz w:val="20"/>
                <w:szCs w:val="20"/>
              </w:rPr>
              <w:t>9.</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47B9191B" w14:textId="77777777" w:rsidR="006722E3" w:rsidRPr="006722E3" w:rsidRDefault="006722E3" w:rsidP="00242809">
            <w:pPr>
              <w:pStyle w:val="Standard"/>
              <w:spacing w:line="100" w:lineRule="atLeast"/>
            </w:pPr>
            <w:r w:rsidRPr="006722E3">
              <w:rPr>
                <w:rFonts w:cs="Times New Roman"/>
                <w:sz w:val="20"/>
                <w:szCs w:val="20"/>
              </w:rPr>
              <w:t xml:space="preserve">Rezultatų pateikimas: </w:t>
            </w:r>
            <w:proofErr w:type="spellStart"/>
            <w:r w:rsidRPr="006722E3">
              <w:rPr>
                <w:rFonts w:cs="Times New Roman"/>
                <w:sz w:val="20"/>
                <w:szCs w:val="20"/>
              </w:rPr>
              <w:t>plus</w:t>
            </w:r>
            <w:proofErr w:type="spellEnd"/>
            <w:r w:rsidRPr="006722E3">
              <w:rPr>
                <w:rFonts w:cs="Times New Roman"/>
                <w:sz w:val="20"/>
                <w:szCs w:val="20"/>
              </w:rPr>
              <w:t xml:space="preserve"> ir SI  sistemos vienetais vienu metu. Patologiniai rezultatai pažymimi. Esant poreikiui ekrane pasirenkama šlapimo spalva ir skaidrumas.</w:t>
            </w:r>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050271" w14:textId="77777777" w:rsidR="006722E3" w:rsidRPr="006722E3" w:rsidRDefault="006722E3" w:rsidP="00242809">
            <w:pPr>
              <w:pStyle w:val="Standard"/>
              <w:spacing w:line="100" w:lineRule="atLeast"/>
              <w:jc w:val="center"/>
              <w:rPr>
                <w:rFonts w:eastAsia="Times New Roman" w:cs="Times New Roman"/>
                <w:i/>
                <w:iCs/>
                <w:sz w:val="20"/>
                <w:szCs w:val="20"/>
              </w:rPr>
            </w:pPr>
            <w:r w:rsidRPr="006722E3">
              <w:rPr>
                <w:rFonts w:eastAsia="Times New Roman" w:cs="Times New Roman"/>
                <w:i/>
                <w:iCs/>
                <w:sz w:val="20"/>
                <w:szCs w:val="20"/>
              </w:rPr>
              <w:t>Įrašo pasiūlymą teikiantis asmuo</w:t>
            </w:r>
            <w:r w:rsidRPr="006722E3">
              <w:rPr>
                <w:rFonts w:eastAsia="Times New Roman" w:cs="Times New Roman"/>
                <w:i/>
                <w:iCs/>
                <w:sz w:val="20"/>
                <w:szCs w:val="20"/>
              </w:rPr>
              <w:br/>
              <w:t>(pastaba: šio reikalavimo atitikimui įrodyti būtina pateikti gamintojo parengtą vartojo vadovą ar priemonių naudojimo instrukcijas lietuvių ar anglų kalbomis)</w:t>
            </w:r>
          </w:p>
        </w:tc>
      </w:tr>
      <w:tr w:rsidR="006722E3" w:rsidRPr="006722E3" w14:paraId="5D6916F4" w14:textId="77777777" w:rsidTr="00242809">
        <w:trPr>
          <w:trHeight w:val="930"/>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0E3EEBD8" w14:textId="77777777" w:rsidR="006722E3" w:rsidRPr="006722E3" w:rsidRDefault="006722E3" w:rsidP="00242809">
            <w:pPr>
              <w:pStyle w:val="Standard"/>
              <w:spacing w:line="100" w:lineRule="atLeast"/>
              <w:jc w:val="center"/>
              <w:rPr>
                <w:rFonts w:eastAsia="Times New Roman" w:cs="Times New Roman"/>
                <w:sz w:val="20"/>
                <w:szCs w:val="20"/>
              </w:rPr>
            </w:pPr>
            <w:r w:rsidRPr="006722E3">
              <w:rPr>
                <w:rFonts w:eastAsia="Times New Roman" w:cs="Times New Roman"/>
                <w:sz w:val="20"/>
                <w:szCs w:val="20"/>
              </w:rPr>
              <w:t>10.</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1EEA65EF" w14:textId="77777777" w:rsidR="006722E3" w:rsidRPr="006722E3" w:rsidRDefault="006722E3" w:rsidP="00242809">
            <w:pPr>
              <w:pStyle w:val="Standard"/>
              <w:spacing w:line="100" w:lineRule="atLeast"/>
            </w:pPr>
            <w:r w:rsidRPr="006722E3">
              <w:rPr>
                <w:rFonts w:cs="Times New Roman"/>
                <w:sz w:val="20"/>
                <w:szCs w:val="20"/>
              </w:rPr>
              <w:t>Jungtys: analizatoriaus jungimui į LIS/HIS sistemą.</w:t>
            </w:r>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553899" w14:textId="77777777" w:rsidR="006722E3" w:rsidRPr="006722E3" w:rsidRDefault="006722E3" w:rsidP="00242809">
            <w:pPr>
              <w:pStyle w:val="Standard"/>
              <w:spacing w:line="100" w:lineRule="atLeast"/>
              <w:jc w:val="center"/>
              <w:rPr>
                <w:rFonts w:eastAsia="Times New Roman" w:cs="Times New Roman"/>
                <w:i/>
                <w:iCs/>
                <w:sz w:val="20"/>
                <w:szCs w:val="20"/>
              </w:rPr>
            </w:pPr>
            <w:r w:rsidRPr="006722E3">
              <w:rPr>
                <w:rFonts w:eastAsia="Times New Roman" w:cs="Times New Roman"/>
                <w:i/>
                <w:iCs/>
                <w:sz w:val="20"/>
                <w:szCs w:val="20"/>
              </w:rPr>
              <w:t>Įrašo pasiūlymą teikiantis asmuo</w:t>
            </w:r>
            <w:r w:rsidRPr="006722E3">
              <w:rPr>
                <w:rFonts w:eastAsia="Times New Roman" w:cs="Times New Roman"/>
                <w:i/>
                <w:iCs/>
                <w:sz w:val="20"/>
                <w:szCs w:val="20"/>
              </w:rPr>
              <w:br/>
              <w:t>(pastaba: šio reikalavimo atitikimui įrodyti būtina pateikti gamintojo parengtą vartojo vadovą ar priemonių naudojimo instrukcijas lietuvių ar anglų kalbomis)</w:t>
            </w:r>
          </w:p>
        </w:tc>
      </w:tr>
      <w:tr w:rsidR="006722E3" w:rsidRPr="006722E3" w14:paraId="054C592D" w14:textId="77777777" w:rsidTr="00242809">
        <w:trPr>
          <w:trHeight w:val="930"/>
        </w:trPr>
        <w:tc>
          <w:tcPr>
            <w:tcW w:w="833"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14:paraId="23A27286" w14:textId="77777777" w:rsidR="006722E3" w:rsidRPr="006722E3" w:rsidRDefault="006722E3" w:rsidP="00242809">
            <w:pPr>
              <w:pStyle w:val="Standard"/>
              <w:spacing w:line="100" w:lineRule="atLeast"/>
              <w:jc w:val="center"/>
              <w:rPr>
                <w:rFonts w:eastAsia="Times New Roman" w:cs="Times New Roman"/>
                <w:sz w:val="20"/>
                <w:szCs w:val="20"/>
              </w:rPr>
            </w:pPr>
            <w:r w:rsidRPr="006722E3">
              <w:rPr>
                <w:rFonts w:eastAsia="Times New Roman" w:cs="Times New Roman"/>
                <w:sz w:val="20"/>
                <w:szCs w:val="20"/>
              </w:rPr>
              <w:t>11.</w:t>
            </w:r>
          </w:p>
        </w:tc>
        <w:tc>
          <w:tcPr>
            <w:tcW w:w="6462"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2A103707" w14:textId="77777777" w:rsidR="006722E3" w:rsidRPr="006722E3" w:rsidRDefault="006722E3" w:rsidP="00242809">
            <w:pPr>
              <w:pStyle w:val="Standard"/>
              <w:spacing w:line="100" w:lineRule="atLeast"/>
            </w:pPr>
            <w:r w:rsidRPr="006722E3">
              <w:rPr>
                <w:rFonts w:cs="Times New Roman"/>
                <w:sz w:val="20"/>
                <w:szCs w:val="20"/>
              </w:rPr>
              <w:t xml:space="preserve">Pateikiami dokumentai: gamintojo įgaliojimas, </w:t>
            </w:r>
            <w:proofErr w:type="spellStart"/>
            <w:r w:rsidRPr="006722E3">
              <w:rPr>
                <w:rFonts w:cs="Times New Roman"/>
                <w:sz w:val="20"/>
                <w:szCs w:val="20"/>
              </w:rPr>
              <w:t>šl.analizatoriaus</w:t>
            </w:r>
            <w:proofErr w:type="spellEnd"/>
            <w:r w:rsidRPr="006722E3">
              <w:rPr>
                <w:rFonts w:cs="Times New Roman"/>
                <w:sz w:val="20"/>
                <w:szCs w:val="20"/>
              </w:rPr>
              <w:t xml:space="preserve"> bei visų naudojamų reagentų CE, naudojimo instrukcija anglų ir lietuvių kalba.</w:t>
            </w:r>
          </w:p>
        </w:tc>
        <w:tc>
          <w:tcPr>
            <w:tcW w:w="7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1BD1CC" w14:textId="77777777" w:rsidR="006722E3" w:rsidRPr="006722E3" w:rsidRDefault="006722E3" w:rsidP="00242809">
            <w:pPr>
              <w:pStyle w:val="Standard"/>
              <w:spacing w:line="100" w:lineRule="atLeast"/>
              <w:jc w:val="center"/>
              <w:rPr>
                <w:rFonts w:eastAsia="Times New Roman" w:cs="Times New Roman"/>
                <w:i/>
                <w:iCs/>
                <w:sz w:val="20"/>
                <w:szCs w:val="20"/>
              </w:rPr>
            </w:pPr>
            <w:r w:rsidRPr="006722E3">
              <w:rPr>
                <w:rFonts w:eastAsia="Times New Roman" w:cs="Times New Roman"/>
                <w:i/>
                <w:iCs/>
                <w:sz w:val="20"/>
                <w:szCs w:val="20"/>
              </w:rPr>
              <w:t>Čia pateikimas tiekėjo patvirtinimas</w:t>
            </w:r>
          </w:p>
        </w:tc>
      </w:tr>
    </w:tbl>
    <w:p w14:paraId="5D05D38F" w14:textId="77777777" w:rsidR="006722E3" w:rsidRPr="006722E3" w:rsidRDefault="006722E3" w:rsidP="006722E3">
      <w:pPr>
        <w:pStyle w:val="Standard"/>
        <w:spacing w:line="100" w:lineRule="atLeast"/>
        <w:rPr>
          <w:rFonts w:cs="Times New Roman"/>
          <w:sz w:val="22"/>
          <w:szCs w:val="22"/>
        </w:rPr>
      </w:pPr>
      <w:r w:rsidRPr="006722E3">
        <w:rPr>
          <w:rFonts w:cs="Times New Roman"/>
          <w:sz w:val="22"/>
          <w:szCs w:val="22"/>
        </w:rPr>
        <w:t>Pastaba. Reagentai bei papildomos priemonės bus pristatomos VšĮ Elektrėnų savivaldybės sveikatos centrui adresu Bažnyčios g. 6, Vievis.</w:t>
      </w:r>
    </w:p>
    <w:p w14:paraId="43920857" w14:textId="77777777" w:rsidR="006722E3" w:rsidRPr="006722E3" w:rsidRDefault="006722E3" w:rsidP="006722E3">
      <w:pPr>
        <w:pStyle w:val="Standard"/>
        <w:spacing w:line="100" w:lineRule="atLeast"/>
        <w:jc w:val="center"/>
        <w:rPr>
          <w:rFonts w:eastAsia="Times New Roman"/>
          <w:i/>
          <w:sz w:val="22"/>
          <w:szCs w:val="22"/>
          <w:u w:val="single"/>
        </w:rPr>
      </w:pPr>
    </w:p>
    <w:p w14:paraId="5456C0F4" w14:textId="77777777" w:rsidR="006722E3" w:rsidRPr="006722E3" w:rsidRDefault="006722E3" w:rsidP="006722E3">
      <w:pPr>
        <w:pStyle w:val="Standard"/>
        <w:spacing w:line="100" w:lineRule="atLeast"/>
        <w:jc w:val="center"/>
        <w:rPr>
          <w:rFonts w:eastAsia="Times New Roman"/>
          <w:b/>
          <w:bCs/>
          <w:sz w:val="22"/>
          <w:szCs w:val="22"/>
        </w:rPr>
      </w:pPr>
    </w:p>
    <w:p w14:paraId="1F353832" w14:textId="77777777" w:rsidR="006722E3" w:rsidRPr="006722E3" w:rsidRDefault="006722E3" w:rsidP="006722E3">
      <w:pPr>
        <w:pStyle w:val="Standard"/>
        <w:spacing w:line="100" w:lineRule="atLeast"/>
        <w:jc w:val="center"/>
      </w:pPr>
      <w:r w:rsidRPr="006722E3">
        <w:rPr>
          <w:rFonts w:eastAsia="Times New Roman"/>
          <w:b/>
          <w:bCs/>
          <w:sz w:val="22"/>
          <w:szCs w:val="22"/>
        </w:rPr>
        <w:t xml:space="preserve">7 PIRKIMO DALIS. </w:t>
      </w:r>
      <w:r w:rsidRPr="006722E3">
        <w:rPr>
          <w:rFonts w:eastAsia="Times New Roman"/>
          <w:b/>
          <w:bCs/>
          <w:sz w:val="22"/>
          <w:szCs w:val="22"/>
          <w:lang w:eastAsia="lt-LT"/>
        </w:rPr>
        <w:t>REAGENTAI IR PAPILDOMOS PRIEMONĖS KRAUJO TYRIMŲ ATLIKIMUI (analizatorius yra įstaigos nuosavybė)</w:t>
      </w:r>
    </w:p>
    <w:p w14:paraId="57B98AB0" w14:textId="77777777" w:rsidR="006722E3" w:rsidRPr="006722E3" w:rsidRDefault="006722E3" w:rsidP="006722E3">
      <w:pPr>
        <w:pStyle w:val="Standard"/>
        <w:spacing w:line="100" w:lineRule="atLeast"/>
        <w:jc w:val="center"/>
        <w:rPr>
          <w:rFonts w:eastAsia="Times New Roman"/>
          <w:b/>
          <w:bCs/>
          <w:sz w:val="22"/>
          <w:szCs w:val="22"/>
        </w:rPr>
      </w:pPr>
    </w:p>
    <w:tbl>
      <w:tblPr>
        <w:tblW w:w="14716" w:type="dxa"/>
        <w:tblInd w:w="-118" w:type="dxa"/>
        <w:tblLayout w:type="fixed"/>
        <w:tblCellMar>
          <w:left w:w="10" w:type="dxa"/>
          <w:right w:w="10" w:type="dxa"/>
        </w:tblCellMar>
        <w:tblLook w:val="04A0" w:firstRow="1" w:lastRow="0" w:firstColumn="1" w:lastColumn="0" w:noHBand="0" w:noVBand="1"/>
      </w:tblPr>
      <w:tblGrid>
        <w:gridCol w:w="3135"/>
        <w:gridCol w:w="1516"/>
        <w:gridCol w:w="993"/>
        <w:gridCol w:w="1701"/>
        <w:gridCol w:w="1275"/>
        <w:gridCol w:w="1701"/>
        <w:gridCol w:w="1701"/>
        <w:gridCol w:w="1418"/>
        <w:gridCol w:w="1276"/>
      </w:tblGrid>
      <w:tr w:rsidR="006722E3" w:rsidRPr="006722E3" w14:paraId="7938D493" w14:textId="77777777" w:rsidTr="00242809">
        <w:trPr>
          <w:trHeight w:val="1065"/>
        </w:trPr>
        <w:tc>
          <w:tcPr>
            <w:tcW w:w="3135"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040A6872" w14:textId="77777777" w:rsidR="006722E3" w:rsidRPr="006722E3" w:rsidRDefault="006722E3" w:rsidP="00242809">
            <w:pPr>
              <w:pStyle w:val="Standard"/>
              <w:jc w:val="center"/>
              <w:rPr>
                <w:b/>
                <w:bCs/>
                <w:sz w:val="21"/>
                <w:szCs w:val="21"/>
                <w:lang w:eastAsia="lt-LT"/>
              </w:rPr>
            </w:pPr>
            <w:r w:rsidRPr="006722E3">
              <w:rPr>
                <w:b/>
                <w:bCs/>
                <w:sz w:val="21"/>
                <w:szCs w:val="21"/>
                <w:lang w:eastAsia="lt-LT"/>
              </w:rPr>
              <w:t>Diagnostinių reagentų, medžiagų pavadinimai</w:t>
            </w:r>
          </w:p>
        </w:tc>
        <w:tc>
          <w:tcPr>
            <w:tcW w:w="1516"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1E557D1C" w14:textId="77777777" w:rsidR="006722E3" w:rsidRPr="006722E3" w:rsidRDefault="006722E3" w:rsidP="00242809">
            <w:pPr>
              <w:pStyle w:val="Standard"/>
              <w:jc w:val="center"/>
              <w:rPr>
                <w:b/>
                <w:bCs/>
                <w:sz w:val="21"/>
                <w:szCs w:val="21"/>
                <w:lang w:eastAsia="lt-LT"/>
              </w:rPr>
            </w:pPr>
            <w:r w:rsidRPr="006722E3">
              <w:rPr>
                <w:b/>
                <w:bCs/>
                <w:sz w:val="21"/>
                <w:szCs w:val="21"/>
                <w:lang w:eastAsia="lt-LT"/>
              </w:rPr>
              <w:t>Preliminarus tyrimų skaičius per 12 mėn.</w:t>
            </w:r>
          </w:p>
        </w:tc>
        <w:tc>
          <w:tcPr>
            <w:tcW w:w="993"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50AD6EA4" w14:textId="77777777" w:rsidR="006722E3" w:rsidRPr="006722E3" w:rsidRDefault="006722E3" w:rsidP="00242809">
            <w:pPr>
              <w:pStyle w:val="Standard"/>
              <w:jc w:val="center"/>
              <w:rPr>
                <w:b/>
                <w:bCs/>
                <w:sz w:val="21"/>
                <w:szCs w:val="21"/>
                <w:lang w:eastAsia="lt-LT"/>
              </w:rPr>
            </w:pPr>
            <w:r w:rsidRPr="006722E3">
              <w:rPr>
                <w:b/>
                <w:bCs/>
                <w:sz w:val="21"/>
                <w:szCs w:val="21"/>
                <w:lang w:eastAsia="lt-LT"/>
              </w:rPr>
              <w:t>Siūloma pakuotė</w:t>
            </w:r>
          </w:p>
        </w:tc>
        <w:tc>
          <w:tcPr>
            <w:tcW w:w="170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287A70C2" w14:textId="77777777" w:rsidR="006722E3" w:rsidRPr="006722E3" w:rsidRDefault="006722E3" w:rsidP="00242809">
            <w:pPr>
              <w:pStyle w:val="Standard"/>
              <w:jc w:val="center"/>
              <w:rPr>
                <w:b/>
                <w:bCs/>
                <w:sz w:val="21"/>
                <w:szCs w:val="21"/>
                <w:lang w:eastAsia="lt-LT"/>
              </w:rPr>
            </w:pPr>
            <w:r w:rsidRPr="006722E3">
              <w:rPr>
                <w:b/>
                <w:bCs/>
                <w:sz w:val="21"/>
                <w:szCs w:val="21"/>
                <w:lang w:eastAsia="lt-LT"/>
              </w:rPr>
              <w:t>Siūlomų pakuočių kiekis, reikalingas nurodytam tyrimų skaičiui atlikti</w:t>
            </w:r>
          </w:p>
        </w:tc>
        <w:tc>
          <w:tcPr>
            <w:tcW w:w="1275" w:type="dxa"/>
            <w:tcBorders>
              <w:top w:val="single" w:sz="2" w:space="0" w:color="000000"/>
              <w:left w:val="single" w:sz="2" w:space="0" w:color="000000"/>
              <w:bottom w:val="single" w:sz="2" w:space="0" w:color="000000"/>
              <w:right w:val="single" w:sz="2" w:space="0" w:color="000000"/>
            </w:tcBorders>
          </w:tcPr>
          <w:p w14:paraId="7C447A85" w14:textId="77777777" w:rsidR="006722E3" w:rsidRPr="006722E3" w:rsidRDefault="006722E3" w:rsidP="00242809">
            <w:pPr>
              <w:pStyle w:val="Standard"/>
              <w:jc w:val="center"/>
              <w:rPr>
                <w:b/>
                <w:bCs/>
                <w:sz w:val="21"/>
                <w:szCs w:val="21"/>
                <w:lang w:eastAsia="lt-LT"/>
              </w:rPr>
            </w:pPr>
          </w:p>
          <w:p w14:paraId="6A1D3B6C" w14:textId="77777777" w:rsidR="006722E3" w:rsidRPr="006722E3" w:rsidRDefault="006722E3" w:rsidP="00242809">
            <w:pPr>
              <w:pStyle w:val="Standard"/>
              <w:jc w:val="center"/>
              <w:rPr>
                <w:b/>
                <w:bCs/>
                <w:sz w:val="21"/>
                <w:szCs w:val="21"/>
                <w:lang w:eastAsia="lt-LT"/>
              </w:rPr>
            </w:pPr>
            <w:r w:rsidRPr="006722E3">
              <w:rPr>
                <w:b/>
                <w:bCs/>
                <w:sz w:val="21"/>
                <w:szCs w:val="21"/>
                <w:lang w:eastAsia="lt-LT"/>
              </w:rPr>
              <w:t>Gamintojas, prekės katalogo numeris</w:t>
            </w:r>
          </w:p>
        </w:tc>
        <w:tc>
          <w:tcPr>
            <w:tcW w:w="1701" w:type="dxa"/>
            <w:tcBorders>
              <w:top w:val="single" w:sz="2" w:space="0" w:color="000000"/>
              <w:left w:val="single" w:sz="2" w:space="0" w:color="000000"/>
              <w:bottom w:val="single" w:sz="2" w:space="0" w:color="000000"/>
            </w:tcBorders>
            <w:tcMar>
              <w:top w:w="0" w:type="dxa"/>
              <w:left w:w="108" w:type="dxa"/>
              <w:bottom w:w="0" w:type="dxa"/>
              <w:right w:w="108" w:type="dxa"/>
            </w:tcMar>
          </w:tcPr>
          <w:p w14:paraId="7E7D88DB" w14:textId="77777777" w:rsidR="006722E3" w:rsidRPr="006722E3" w:rsidRDefault="006722E3" w:rsidP="00242809">
            <w:pPr>
              <w:pStyle w:val="Body"/>
              <w:tabs>
                <w:tab w:val="left" w:pos="1296"/>
              </w:tabs>
              <w:jc w:val="center"/>
              <w:rPr>
                <w:rFonts w:ascii="Times New Roman" w:hAnsi="Times New Roman"/>
                <w:b/>
                <w:bCs/>
                <w:color w:val="auto"/>
                <w:sz w:val="21"/>
                <w:szCs w:val="21"/>
                <w:shd w:val="clear" w:color="auto" w:fill="FFFFFF" w:themeFill="background1"/>
                <w:lang w:val="lt-LT"/>
              </w:rPr>
            </w:pPr>
          </w:p>
          <w:p w14:paraId="30F8259B" w14:textId="77777777" w:rsidR="006722E3" w:rsidRPr="006722E3" w:rsidRDefault="006722E3" w:rsidP="00242809">
            <w:pPr>
              <w:pStyle w:val="Body"/>
              <w:tabs>
                <w:tab w:val="left" w:pos="1296"/>
              </w:tabs>
              <w:jc w:val="center"/>
              <w:rPr>
                <w:rFonts w:ascii="Times New Roman" w:hAnsi="Times New Roman"/>
                <w:b/>
                <w:bCs/>
                <w:color w:val="auto"/>
                <w:sz w:val="21"/>
                <w:szCs w:val="21"/>
                <w:shd w:val="clear" w:color="auto" w:fill="FFFFFF" w:themeFill="background1"/>
                <w:lang w:val="lt-LT"/>
              </w:rPr>
            </w:pPr>
          </w:p>
          <w:p w14:paraId="3AC78273" w14:textId="77777777" w:rsidR="006722E3" w:rsidRPr="006722E3" w:rsidRDefault="006722E3" w:rsidP="00242809">
            <w:pPr>
              <w:pStyle w:val="Body"/>
              <w:tabs>
                <w:tab w:val="left" w:pos="1296"/>
              </w:tabs>
              <w:jc w:val="center"/>
              <w:rPr>
                <w:rFonts w:ascii="Times New Roman" w:hAnsi="Times New Roman"/>
                <w:b/>
                <w:bCs/>
                <w:color w:val="auto"/>
                <w:sz w:val="21"/>
                <w:szCs w:val="21"/>
                <w:shd w:val="clear" w:color="auto" w:fill="FFFFFF" w:themeFill="background1"/>
                <w:lang w:val="lt-LT"/>
              </w:rPr>
            </w:pPr>
            <w:r w:rsidRPr="006722E3">
              <w:rPr>
                <w:rFonts w:ascii="Times New Roman" w:hAnsi="Times New Roman"/>
                <w:b/>
                <w:bCs/>
                <w:color w:val="auto"/>
                <w:sz w:val="21"/>
                <w:szCs w:val="21"/>
                <w:shd w:val="clear" w:color="auto" w:fill="FFFFFF" w:themeFill="background1"/>
                <w:lang w:val="lt-LT"/>
              </w:rPr>
              <w:t xml:space="preserve">Siūlomos pakuotės įkainis EUR be PVM </w:t>
            </w:r>
          </w:p>
          <w:p w14:paraId="12E45923" w14:textId="77777777" w:rsidR="006722E3" w:rsidRPr="006722E3" w:rsidRDefault="006722E3" w:rsidP="00242809">
            <w:pPr>
              <w:pStyle w:val="Standard"/>
              <w:jc w:val="center"/>
              <w:rPr>
                <w:b/>
                <w:bCs/>
                <w:sz w:val="21"/>
                <w:szCs w:val="21"/>
                <w:lang w:eastAsia="lt-LT"/>
              </w:rPr>
            </w:pPr>
          </w:p>
        </w:tc>
        <w:tc>
          <w:tcPr>
            <w:tcW w:w="1701" w:type="dxa"/>
            <w:tcBorders>
              <w:top w:val="single" w:sz="2" w:space="0" w:color="000000"/>
              <w:left w:val="single" w:sz="2" w:space="0" w:color="000000"/>
              <w:bottom w:val="single" w:sz="2" w:space="0" w:color="000000"/>
            </w:tcBorders>
            <w:tcMar>
              <w:top w:w="0" w:type="dxa"/>
              <w:left w:w="108" w:type="dxa"/>
              <w:bottom w:w="0" w:type="dxa"/>
              <w:right w:w="108" w:type="dxa"/>
            </w:tcMar>
          </w:tcPr>
          <w:p w14:paraId="5D3C41A5" w14:textId="77777777" w:rsidR="006722E3" w:rsidRPr="006722E3" w:rsidRDefault="006722E3" w:rsidP="00242809">
            <w:pPr>
              <w:pStyle w:val="Body"/>
              <w:jc w:val="center"/>
              <w:rPr>
                <w:rFonts w:ascii="Times New Roman" w:hAnsi="Times New Roman"/>
                <w:b/>
                <w:bCs/>
                <w:color w:val="auto"/>
                <w:sz w:val="21"/>
                <w:szCs w:val="21"/>
                <w:shd w:val="clear" w:color="auto" w:fill="FFFFFF" w:themeFill="background1"/>
                <w:lang w:val="lt-LT"/>
              </w:rPr>
            </w:pPr>
          </w:p>
          <w:p w14:paraId="6BAF3E0A" w14:textId="77777777" w:rsidR="006722E3" w:rsidRPr="006722E3" w:rsidRDefault="006722E3" w:rsidP="00242809">
            <w:pPr>
              <w:pStyle w:val="Standard"/>
              <w:jc w:val="center"/>
              <w:rPr>
                <w:b/>
                <w:bCs/>
                <w:sz w:val="21"/>
                <w:szCs w:val="21"/>
                <w:shd w:val="clear" w:color="auto" w:fill="FFFFFF" w:themeFill="background1"/>
              </w:rPr>
            </w:pPr>
          </w:p>
          <w:p w14:paraId="3CEC0370" w14:textId="77777777" w:rsidR="006722E3" w:rsidRPr="006722E3" w:rsidRDefault="006722E3" w:rsidP="00242809">
            <w:pPr>
              <w:pStyle w:val="Standard"/>
              <w:jc w:val="center"/>
              <w:rPr>
                <w:b/>
                <w:bCs/>
                <w:sz w:val="21"/>
                <w:szCs w:val="21"/>
                <w:lang w:eastAsia="lt-LT"/>
              </w:rPr>
            </w:pPr>
            <w:r w:rsidRPr="006722E3">
              <w:rPr>
                <w:b/>
                <w:bCs/>
                <w:sz w:val="21"/>
                <w:szCs w:val="21"/>
                <w:shd w:val="clear" w:color="auto" w:fill="FFFFFF" w:themeFill="background1"/>
              </w:rPr>
              <w:t>Siūlomos pakuotės įkainis EUR su PVM</w:t>
            </w:r>
          </w:p>
        </w:tc>
        <w:tc>
          <w:tcPr>
            <w:tcW w:w="1418" w:type="dxa"/>
            <w:tcBorders>
              <w:top w:val="single" w:sz="2" w:space="0" w:color="000000"/>
              <w:left w:val="single" w:sz="2" w:space="0" w:color="000000"/>
              <w:bottom w:val="single" w:sz="2" w:space="0" w:color="000000"/>
              <w:right w:val="single" w:sz="4" w:space="0" w:color="auto"/>
            </w:tcBorders>
            <w:tcMar>
              <w:top w:w="0" w:type="dxa"/>
              <w:left w:w="108" w:type="dxa"/>
              <w:bottom w:w="0" w:type="dxa"/>
              <w:right w:w="108" w:type="dxa"/>
            </w:tcMar>
          </w:tcPr>
          <w:p w14:paraId="454CB8A1" w14:textId="77777777" w:rsidR="006722E3" w:rsidRPr="006722E3" w:rsidRDefault="006722E3" w:rsidP="00242809">
            <w:pPr>
              <w:pStyle w:val="Body"/>
              <w:tabs>
                <w:tab w:val="left" w:pos="1296"/>
                <w:tab w:val="left" w:pos="2592"/>
              </w:tabs>
              <w:jc w:val="center"/>
              <w:rPr>
                <w:rFonts w:ascii="Times New Roman" w:hAnsi="Times New Roman"/>
                <w:b/>
                <w:bCs/>
                <w:color w:val="auto"/>
                <w:sz w:val="21"/>
                <w:szCs w:val="21"/>
                <w:shd w:val="clear" w:color="auto" w:fill="FFFFFF" w:themeFill="background1"/>
                <w:lang w:val="lt-LT"/>
              </w:rPr>
            </w:pPr>
          </w:p>
          <w:p w14:paraId="2B53C345" w14:textId="77777777" w:rsidR="006722E3" w:rsidRPr="006722E3" w:rsidRDefault="006722E3" w:rsidP="00242809">
            <w:pPr>
              <w:pStyle w:val="Standard"/>
              <w:jc w:val="center"/>
              <w:rPr>
                <w:b/>
                <w:bCs/>
                <w:sz w:val="21"/>
                <w:szCs w:val="21"/>
                <w:shd w:val="clear" w:color="auto" w:fill="FFFFFF" w:themeFill="background1"/>
              </w:rPr>
            </w:pPr>
          </w:p>
          <w:p w14:paraId="4776EC2F" w14:textId="77777777" w:rsidR="006722E3" w:rsidRPr="006722E3" w:rsidRDefault="006722E3" w:rsidP="00242809">
            <w:pPr>
              <w:pStyle w:val="Standard"/>
              <w:jc w:val="center"/>
              <w:rPr>
                <w:b/>
                <w:bCs/>
                <w:sz w:val="21"/>
                <w:szCs w:val="21"/>
                <w:lang w:eastAsia="lt-LT"/>
              </w:rPr>
            </w:pPr>
            <w:r w:rsidRPr="006722E3">
              <w:rPr>
                <w:b/>
                <w:bCs/>
                <w:sz w:val="21"/>
                <w:szCs w:val="21"/>
                <w:shd w:val="clear" w:color="auto" w:fill="FFFFFF" w:themeFill="background1"/>
              </w:rPr>
              <w:t>Suma EUR be PVM</w:t>
            </w:r>
          </w:p>
        </w:tc>
        <w:tc>
          <w:tcPr>
            <w:tcW w:w="1276" w:type="dxa"/>
            <w:tcBorders>
              <w:top w:val="single" w:sz="4" w:space="0" w:color="auto"/>
              <w:left w:val="single" w:sz="4" w:space="0" w:color="auto"/>
              <w:bottom w:val="single" w:sz="2" w:space="0" w:color="000000"/>
              <w:right w:val="single" w:sz="4" w:space="0" w:color="auto"/>
            </w:tcBorders>
            <w:tcMar>
              <w:top w:w="0" w:type="dxa"/>
              <w:left w:w="108" w:type="dxa"/>
              <w:bottom w:w="0" w:type="dxa"/>
              <w:right w:w="108" w:type="dxa"/>
            </w:tcMar>
          </w:tcPr>
          <w:p w14:paraId="384F90CE" w14:textId="77777777" w:rsidR="006722E3" w:rsidRPr="006722E3" w:rsidRDefault="006722E3" w:rsidP="00242809">
            <w:pPr>
              <w:pStyle w:val="Standard"/>
              <w:jc w:val="center"/>
              <w:rPr>
                <w:rFonts w:cs="Times New Roman"/>
                <w:b/>
                <w:bCs/>
                <w:sz w:val="21"/>
                <w:szCs w:val="21"/>
                <w:shd w:val="clear" w:color="auto" w:fill="FFFFFF" w:themeFill="background1"/>
              </w:rPr>
            </w:pPr>
          </w:p>
          <w:p w14:paraId="5F72FE7C" w14:textId="77777777" w:rsidR="006722E3" w:rsidRPr="006722E3" w:rsidRDefault="006722E3" w:rsidP="00242809">
            <w:pPr>
              <w:pStyle w:val="Standard"/>
              <w:jc w:val="center"/>
              <w:rPr>
                <w:rFonts w:cs="Times New Roman"/>
                <w:b/>
                <w:bCs/>
                <w:sz w:val="21"/>
                <w:szCs w:val="21"/>
                <w:shd w:val="clear" w:color="auto" w:fill="FFFFFF" w:themeFill="background1"/>
              </w:rPr>
            </w:pPr>
          </w:p>
          <w:p w14:paraId="5999B81B" w14:textId="77777777" w:rsidR="006722E3" w:rsidRPr="006722E3" w:rsidRDefault="006722E3" w:rsidP="00242809">
            <w:pPr>
              <w:pStyle w:val="Standard"/>
              <w:jc w:val="center"/>
              <w:rPr>
                <w:b/>
                <w:bCs/>
                <w:sz w:val="21"/>
                <w:szCs w:val="21"/>
                <w:lang w:eastAsia="lt-LT"/>
              </w:rPr>
            </w:pPr>
            <w:r w:rsidRPr="006722E3">
              <w:rPr>
                <w:rFonts w:cs="Times New Roman"/>
                <w:b/>
                <w:bCs/>
                <w:sz w:val="21"/>
                <w:szCs w:val="21"/>
                <w:shd w:val="clear" w:color="auto" w:fill="FFFFFF" w:themeFill="background1"/>
              </w:rPr>
              <w:t>Suma EUR su PVM</w:t>
            </w:r>
          </w:p>
        </w:tc>
      </w:tr>
      <w:tr w:rsidR="006722E3" w:rsidRPr="006722E3" w14:paraId="144C18B9" w14:textId="77777777" w:rsidTr="00242809">
        <w:trPr>
          <w:trHeight w:val="288"/>
        </w:trPr>
        <w:tc>
          <w:tcPr>
            <w:tcW w:w="3135" w:type="dxa"/>
            <w:tcBorders>
              <w:left w:val="single" w:sz="2" w:space="0" w:color="000000"/>
              <w:bottom w:val="single" w:sz="2" w:space="0" w:color="000000"/>
            </w:tcBorders>
            <w:tcMar>
              <w:top w:w="0" w:type="dxa"/>
              <w:left w:w="108" w:type="dxa"/>
              <w:bottom w:w="0" w:type="dxa"/>
              <w:right w:w="108" w:type="dxa"/>
            </w:tcMar>
            <w:vAlign w:val="center"/>
          </w:tcPr>
          <w:p w14:paraId="143FF368" w14:textId="77777777" w:rsidR="006722E3" w:rsidRPr="006722E3" w:rsidRDefault="006722E3" w:rsidP="00242809">
            <w:pPr>
              <w:pStyle w:val="Standard"/>
              <w:jc w:val="center"/>
              <w:rPr>
                <w:sz w:val="21"/>
                <w:szCs w:val="21"/>
                <w:lang w:eastAsia="lt-LT"/>
              </w:rPr>
            </w:pPr>
            <w:r w:rsidRPr="006722E3">
              <w:rPr>
                <w:sz w:val="21"/>
                <w:szCs w:val="21"/>
                <w:lang w:eastAsia="lt-LT"/>
              </w:rPr>
              <w:lastRenderedPageBreak/>
              <w:t>1</w:t>
            </w:r>
          </w:p>
        </w:tc>
        <w:tc>
          <w:tcPr>
            <w:tcW w:w="1516" w:type="dxa"/>
            <w:tcBorders>
              <w:left w:val="single" w:sz="2" w:space="0" w:color="000000"/>
              <w:bottom w:val="single" w:sz="2" w:space="0" w:color="000000"/>
            </w:tcBorders>
            <w:tcMar>
              <w:top w:w="0" w:type="dxa"/>
              <w:left w:w="108" w:type="dxa"/>
              <w:bottom w:w="0" w:type="dxa"/>
              <w:right w:w="108" w:type="dxa"/>
            </w:tcMar>
            <w:vAlign w:val="center"/>
          </w:tcPr>
          <w:p w14:paraId="746994C0" w14:textId="77777777" w:rsidR="006722E3" w:rsidRPr="006722E3" w:rsidRDefault="006722E3" w:rsidP="00242809">
            <w:pPr>
              <w:pStyle w:val="Standard"/>
              <w:jc w:val="center"/>
              <w:rPr>
                <w:sz w:val="21"/>
                <w:szCs w:val="21"/>
                <w:lang w:eastAsia="lt-LT"/>
              </w:rPr>
            </w:pPr>
            <w:r w:rsidRPr="006722E3">
              <w:rPr>
                <w:sz w:val="21"/>
                <w:szCs w:val="21"/>
                <w:lang w:eastAsia="lt-LT"/>
              </w:rPr>
              <w:t>2</w:t>
            </w:r>
          </w:p>
        </w:tc>
        <w:tc>
          <w:tcPr>
            <w:tcW w:w="993" w:type="dxa"/>
            <w:tcBorders>
              <w:left w:val="single" w:sz="2" w:space="0" w:color="000000"/>
              <w:bottom w:val="single" w:sz="2" w:space="0" w:color="000000"/>
            </w:tcBorders>
            <w:tcMar>
              <w:top w:w="0" w:type="dxa"/>
              <w:left w:w="108" w:type="dxa"/>
              <w:bottom w:w="0" w:type="dxa"/>
              <w:right w:w="108" w:type="dxa"/>
            </w:tcMar>
            <w:vAlign w:val="center"/>
          </w:tcPr>
          <w:p w14:paraId="117C7DE4" w14:textId="77777777" w:rsidR="006722E3" w:rsidRPr="006722E3" w:rsidRDefault="006722E3" w:rsidP="00242809">
            <w:pPr>
              <w:pStyle w:val="Standard"/>
              <w:jc w:val="center"/>
              <w:rPr>
                <w:sz w:val="21"/>
                <w:szCs w:val="21"/>
                <w:lang w:eastAsia="lt-LT"/>
              </w:rPr>
            </w:pPr>
            <w:r w:rsidRPr="006722E3">
              <w:rPr>
                <w:sz w:val="21"/>
                <w:szCs w:val="21"/>
                <w:lang w:eastAsia="lt-LT"/>
              </w:rPr>
              <w:t>3</w:t>
            </w:r>
          </w:p>
        </w:tc>
        <w:tc>
          <w:tcPr>
            <w:tcW w:w="1701" w:type="dxa"/>
            <w:tcBorders>
              <w:left w:val="single" w:sz="2" w:space="0" w:color="000000"/>
              <w:bottom w:val="single" w:sz="2" w:space="0" w:color="000000"/>
            </w:tcBorders>
            <w:tcMar>
              <w:top w:w="0" w:type="dxa"/>
              <w:left w:w="108" w:type="dxa"/>
              <w:bottom w:w="0" w:type="dxa"/>
              <w:right w:w="108" w:type="dxa"/>
            </w:tcMar>
            <w:vAlign w:val="center"/>
          </w:tcPr>
          <w:p w14:paraId="6FF65C48" w14:textId="77777777" w:rsidR="006722E3" w:rsidRPr="006722E3" w:rsidRDefault="006722E3" w:rsidP="00242809">
            <w:pPr>
              <w:pStyle w:val="Standard"/>
              <w:jc w:val="center"/>
              <w:rPr>
                <w:sz w:val="21"/>
                <w:szCs w:val="21"/>
                <w:lang w:eastAsia="lt-LT"/>
              </w:rPr>
            </w:pPr>
            <w:r w:rsidRPr="006722E3">
              <w:rPr>
                <w:sz w:val="21"/>
                <w:szCs w:val="21"/>
                <w:lang w:eastAsia="lt-LT"/>
              </w:rPr>
              <w:t>4</w:t>
            </w:r>
          </w:p>
        </w:tc>
        <w:tc>
          <w:tcPr>
            <w:tcW w:w="1275" w:type="dxa"/>
            <w:tcBorders>
              <w:left w:val="single" w:sz="2" w:space="0" w:color="000000"/>
              <w:bottom w:val="single" w:sz="2" w:space="0" w:color="000000"/>
              <w:right w:val="single" w:sz="2" w:space="0" w:color="000000"/>
            </w:tcBorders>
          </w:tcPr>
          <w:p w14:paraId="593F28CC" w14:textId="77777777" w:rsidR="006722E3" w:rsidRPr="006722E3" w:rsidRDefault="006722E3" w:rsidP="00242809">
            <w:pPr>
              <w:pStyle w:val="Standard"/>
              <w:jc w:val="center"/>
              <w:rPr>
                <w:sz w:val="21"/>
                <w:szCs w:val="21"/>
                <w:lang w:eastAsia="lt-LT"/>
              </w:rPr>
            </w:pPr>
            <w:r w:rsidRPr="006722E3">
              <w:rPr>
                <w:sz w:val="21"/>
                <w:szCs w:val="21"/>
                <w:lang w:eastAsia="lt-LT"/>
              </w:rPr>
              <w:t>5</w:t>
            </w:r>
          </w:p>
        </w:tc>
        <w:tc>
          <w:tcPr>
            <w:tcW w:w="1701" w:type="dxa"/>
            <w:tcBorders>
              <w:left w:val="single" w:sz="2" w:space="0" w:color="000000"/>
              <w:bottom w:val="single" w:sz="2" w:space="0" w:color="000000"/>
            </w:tcBorders>
            <w:tcMar>
              <w:top w:w="0" w:type="dxa"/>
              <w:left w:w="108" w:type="dxa"/>
              <w:bottom w:w="0" w:type="dxa"/>
              <w:right w:w="108" w:type="dxa"/>
            </w:tcMar>
            <w:vAlign w:val="center"/>
          </w:tcPr>
          <w:p w14:paraId="670CF0A6" w14:textId="77777777" w:rsidR="006722E3" w:rsidRPr="006722E3" w:rsidRDefault="006722E3" w:rsidP="00242809">
            <w:pPr>
              <w:pStyle w:val="Standard"/>
              <w:jc w:val="center"/>
              <w:rPr>
                <w:sz w:val="21"/>
                <w:szCs w:val="21"/>
                <w:lang w:eastAsia="lt-LT"/>
              </w:rPr>
            </w:pPr>
            <w:r w:rsidRPr="006722E3">
              <w:rPr>
                <w:sz w:val="21"/>
                <w:szCs w:val="21"/>
                <w:lang w:eastAsia="lt-LT"/>
              </w:rPr>
              <w:t>6</w:t>
            </w:r>
          </w:p>
        </w:tc>
        <w:tc>
          <w:tcPr>
            <w:tcW w:w="1701" w:type="dxa"/>
            <w:tcBorders>
              <w:left w:val="single" w:sz="2" w:space="0" w:color="000000"/>
              <w:bottom w:val="single" w:sz="2" w:space="0" w:color="000000"/>
            </w:tcBorders>
            <w:tcMar>
              <w:top w:w="0" w:type="dxa"/>
              <w:left w:w="108" w:type="dxa"/>
              <w:bottom w:w="0" w:type="dxa"/>
              <w:right w:w="108" w:type="dxa"/>
            </w:tcMar>
            <w:vAlign w:val="center"/>
          </w:tcPr>
          <w:p w14:paraId="767908A3" w14:textId="77777777" w:rsidR="006722E3" w:rsidRPr="006722E3" w:rsidRDefault="006722E3" w:rsidP="00242809">
            <w:pPr>
              <w:pStyle w:val="Standard"/>
              <w:jc w:val="center"/>
              <w:rPr>
                <w:sz w:val="21"/>
                <w:szCs w:val="21"/>
                <w:lang w:eastAsia="lt-LT"/>
              </w:rPr>
            </w:pPr>
            <w:r w:rsidRPr="006722E3">
              <w:rPr>
                <w:sz w:val="21"/>
                <w:szCs w:val="21"/>
                <w:lang w:eastAsia="lt-LT"/>
              </w:rPr>
              <w:t>7</w:t>
            </w:r>
          </w:p>
        </w:tc>
        <w:tc>
          <w:tcPr>
            <w:tcW w:w="1418" w:type="dxa"/>
            <w:tcBorders>
              <w:top w:val="single" w:sz="2" w:space="0" w:color="000000"/>
              <w:left w:val="single" w:sz="2" w:space="0" w:color="000000"/>
              <w:bottom w:val="single" w:sz="2" w:space="0" w:color="000000"/>
              <w:right w:val="single" w:sz="4" w:space="0" w:color="auto"/>
            </w:tcBorders>
            <w:tcMar>
              <w:top w:w="0" w:type="dxa"/>
              <w:left w:w="108" w:type="dxa"/>
              <w:bottom w:w="0" w:type="dxa"/>
              <w:right w:w="108" w:type="dxa"/>
            </w:tcMar>
            <w:vAlign w:val="center"/>
          </w:tcPr>
          <w:p w14:paraId="1C4D4A7B" w14:textId="77777777" w:rsidR="006722E3" w:rsidRPr="006722E3" w:rsidRDefault="006722E3" w:rsidP="00242809">
            <w:pPr>
              <w:pStyle w:val="Standard"/>
              <w:jc w:val="center"/>
              <w:rPr>
                <w:sz w:val="21"/>
                <w:szCs w:val="21"/>
                <w:lang w:eastAsia="lt-LT"/>
              </w:rPr>
            </w:pPr>
            <w:r w:rsidRPr="006722E3">
              <w:rPr>
                <w:sz w:val="21"/>
                <w:szCs w:val="21"/>
                <w:lang w:eastAsia="lt-LT"/>
              </w:rPr>
              <w:t>8</w:t>
            </w:r>
          </w:p>
        </w:tc>
        <w:tc>
          <w:tcPr>
            <w:tcW w:w="1276" w:type="dxa"/>
            <w:tcBorders>
              <w:top w:val="single" w:sz="2" w:space="0" w:color="000000"/>
              <w:left w:val="single" w:sz="4" w:space="0" w:color="auto"/>
              <w:bottom w:val="single" w:sz="2" w:space="0" w:color="000000"/>
              <w:right w:val="single" w:sz="4" w:space="0" w:color="auto"/>
            </w:tcBorders>
            <w:tcMar>
              <w:top w:w="0" w:type="dxa"/>
              <w:left w:w="108" w:type="dxa"/>
              <w:bottom w:w="0" w:type="dxa"/>
              <w:right w:w="108" w:type="dxa"/>
            </w:tcMar>
            <w:vAlign w:val="center"/>
          </w:tcPr>
          <w:p w14:paraId="5C2F0E7F" w14:textId="77777777" w:rsidR="006722E3" w:rsidRPr="006722E3" w:rsidRDefault="006722E3" w:rsidP="00242809">
            <w:pPr>
              <w:pStyle w:val="Standard"/>
              <w:jc w:val="center"/>
              <w:rPr>
                <w:sz w:val="21"/>
                <w:szCs w:val="21"/>
                <w:lang w:eastAsia="lt-LT"/>
              </w:rPr>
            </w:pPr>
            <w:r w:rsidRPr="006722E3">
              <w:rPr>
                <w:sz w:val="21"/>
                <w:szCs w:val="21"/>
                <w:lang w:eastAsia="lt-LT"/>
              </w:rPr>
              <w:t>9</w:t>
            </w:r>
          </w:p>
        </w:tc>
      </w:tr>
      <w:tr w:rsidR="006722E3" w:rsidRPr="006722E3" w14:paraId="00E6D200" w14:textId="77777777" w:rsidTr="00242809">
        <w:trPr>
          <w:trHeight w:val="825"/>
        </w:trPr>
        <w:tc>
          <w:tcPr>
            <w:tcW w:w="3135" w:type="dxa"/>
            <w:tcBorders>
              <w:left w:val="single" w:sz="2" w:space="0" w:color="000000"/>
              <w:bottom w:val="single" w:sz="2" w:space="0" w:color="000000"/>
            </w:tcBorders>
            <w:tcMar>
              <w:top w:w="0" w:type="dxa"/>
              <w:left w:w="108" w:type="dxa"/>
              <w:bottom w:w="0" w:type="dxa"/>
              <w:right w:w="108" w:type="dxa"/>
            </w:tcMar>
            <w:vAlign w:val="center"/>
          </w:tcPr>
          <w:p w14:paraId="465D2AFA" w14:textId="77777777" w:rsidR="006722E3" w:rsidRPr="006722E3" w:rsidRDefault="006722E3" w:rsidP="00242809">
            <w:pPr>
              <w:pStyle w:val="Standard"/>
              <w:rPr>
                <w:b/>
                <w:bCs/>
                <w:sz w:val="21"/>
                <w:szCs w:val="21"/>
                <w:lang w:eastAsia="lt-LT"/>
              </w:rPr>
            </w:pPr>
            <w:r w:rsidRPr="006722E3">
              <w:rPr>
                <w:b/>
                <w:bCs/>
                <w:sz w:val="21"/>
                <w:szCs w:val="21"/>
                <w:lang w:eastAsia="lt-LT"/>
              </w:rPr>
              <w:t>Bendrasis kraujo tyrimas</w:t>
            </w:r>
          </w:p>
        </w:tc>
        <w:tc>
          <w:tcPr>
            <w:tcW w:w="1516" w:type="dxa"/>
            <w:tcBorders>
              <w:left w:val="single" w:sz="2" w:space="0" w:color="000000"/>
              <w:bottom w:val="single" w:sz="2" w:space="0" w:color="000000"/>
            </w:tcBorders>
            <w:tcMar>
              <w:top w:w="0" w:type="dxa"/>
              <w:left w:w="108" w:type="dxa"/>
              <w:bottom w:w="0" w:type="dxa"/>
              <w:right w:w="108" w:type="dxa"/>
            </w:tcMar>
            <w:vAlign w:val="center"/>
          </w:tcPr>
          <w:p w14:paraId="7F469461" w14:textId="77777777" w:rsidR="006722E3" w:rsidRPr="006722E3" w:rsidRDefault="006722E3" w:rsidP="00242809">
            <w:pPr>
              <w:pStyle w:val="Standard"/>
              <w:jc w:val="center"/>
              <w:rPr>
                <w:b/>
                <w:bCs/>
                <w:sz w:val="21"/>
                <w:szCs w:val="21"/>
                <w:lang w:eastAsia="lt-LT"/>
              </w:rPr>
            </w:pPr>
            <w:r w:rsidRPr="006722E3">
              <w:rPr>
                <w:b/>
                <w:bCs/>
                <w:sz w:val="21"/>
                <w:szCs w:val="21"/>
                <w:lang w:eastAsia="lt-LT"/>
              </w:rPr>
              <w:t>1000</w:t>
            </w:r>
          </w:p>
        </w:tc>
        <w:tc>
          <w:tcPr>
            <w:tcW w:w="993" w:type="dxa"/>
            <w:tcBorders>
              <w:left w:val="single" w:sz="2" w:space="0" w:color="000000"/>
              <w:bottom w:val="single" w:sz="2" w:space="0" w:color="000000"/>
            </w:tcBorders>
            <w:tcMar>
              <w:top w:w="0" w:type="dxa"/>
              <w:left w:w="108" w:type="dxa"/>
              <w:bottom w:w="0" w:type="dxa"/>
              <w:right w:w="108" w:type="dxa"/>
            </w:tcMar>
            <w:vAlign w:val="center"/>
          </w:tcPr>
          <w:p w14:paraId="51B74C17" w14:textId="77777777" w:rsidR="006722E3" w:rsidRPr="006722E3" w:rsidRDefault="006722E3" w:rsidP="00242809">
            <w:pPr>
              <w:pStyle w:val="Standard"/>
              <w:jc w:val="center"/>
              <w:rPr>
                <w:sz w:val="21"/>
                <w:szCs w:val="21"/>
                <w:lang w:eastAsia="lt-LT"/>
              </w:rPr>
            </w:pPr>
          </w:p>
        </w:tc>
        <w:tc>
          <w:tcPr>
            <w:tcW w:w="1701" w:type="dxa"/>
            <w:tcBorders>
              <w:left w:val="single" w:sz="2" w:space="0" w:color="000000"/>
              <w:bottom w:val="single" w:sz="2" w:space="0" w:color="000000"/>
            </w:tcBorders>
            <w:tcMar>
              <w:top w:w="0" w:type="dxa"/>
              <w:left w:w="108" w:type="dxa"/>
              <w:bottom w:w="0" w:type="dxa"/>
              <w:right w:w="108" w:type="dxa"/>
            </w:tcMar>
            <w:vAlign w:val="center"/>
          </w:tcPr>
          <w:p w14:paraId="7FEEFC1F" w14:textId="77777777" w:rsidR="006722E3" w:rsidRPr="006722E3" w:rsidRDefault="006722E3" w:rsidP="00242809">
            <w:pPr>
              <w:pStyle w:val="Standard"/>
              <w:jc w:val="center"/>
              <w:rPr>
                <w:sz w:val="21"/>
                <w:szCs w:val="21"/>
                <w:lang w:eastAsia="lt-LT"/>
              </w:rPr>
            </w:pPr>
          </w:p>
        </w:tc>
        <w:tc>
          <w:tcPr>
            <w:tcW w:w="1275" w:type="dxa"/>
            <w:tcBorders>
              <w:left w:val="single" w:sz="2" w:space="0" w:color="000000"/>
              <w:bottom w:val="single" w:sz="2" w:space="0" w:color="000000"/>
              <w:right w:val="single" w:sz="2" w:space="0" w:color="000000"/>
            </w:tcBorders>
          </w:tcPr>
          <w:p w14:paraId="0E4B3570" w14:textId="77777777" w:rsidR="006722E3" w:rsidRPr="006722E3" w:rsidRDefault="006722E3" w:rsidP="00242809">
            <w:pPr>
              <w:pStyle w:val="Standard"/>
              <w:jc w:val="center"/>
              <w:rPr>
                <w:sz w:val="21"/>
                <w:szCs w:val="21"/>
                <w:lang w:eastAsia="lt-LT"/>
              </w:rPr>
            </w:pPr>
          </w:p>
        </w:tc>
        <w:tc>
          <w:tcPr>
            <w:tcW w:w="1701" w:type="dxa"/>
            <w:tcBorders>
              <w:left w:val="single" w:sz="2" w:space="0" w:color="000000"/>
              <w:bottom w:val="single" w:sz="2" w:space="0" w:color="000000"/>
            </w:tcBorders>
            <w:tcMar>
              <w:top w:w="0" w:type="dxa"/>
              <w:left w:w="108" w:type="dxa"/>
              <w:bottom w:w="0" w:type="dxa"/>
              <w:right w:w="108" w:type="dxa"/>
            </w:tcMar>
            <w:vAlign w:val="center"/>
          </w:tcPr>
          <w:p w14:paraId="764DCD0C" w14:textId="77777777" w:rsidR="006722E3" w:rsidRPr="006722E3" w:rsidRDefault="006722E3" w:rsidP="00242809">
            <w:pPr>
              <w:pStyle w:val="Standard"/>
              <w:jc w:val="center"/>
              <w:rPr>
                <w:sz w:val="21"/>
                <w:szCs w:val="21"/>
                <w:lang w:eastAsia="lt-LT"/>
              </w:rPr>
            </w:pPr>
          </w:p>
        </w:tc>
        <w:tc>
          <w:tcPr>
            <w:tcW w:w="1701" w:type="dxa"/>
            <w:tcBorders>
              <w:left w:val="single" w:sz="2" w:space="0" w:color="000000"/>
              <w:bottom w:val="single" w:sz="2" w:space="0" w:color="000000"/>
            </w:tcBorders>
            <w:tcMar>
              <w:top w:w="0" w:type="dxa"/>
              <w:left w:w="108" w:type="dxa"/>
              <w:bottom w:w="0" w:type="dxa"/>
              <w:right w:w="108" w:type="dxa"/>
            </w:tcMar>
            <w:vAlign w:val="center"/>
          </w:tcPr>
          <w:p w14:paraId="21C02A84" w14:textId="77777777" w:rsidR="006722E3" w:rsidRPr="006722E3" w:rsidRDefault="006722E3" w:rsidP="00242809">
            <w:pPr>
              <w:pStyle w:val="Standard"/>
              <w:jc w:val="center"/>
              <w:rPr>
                <w:sz w:val="21"/>
                <w:szCs w:val="21"/>
                <w:lang w:eastAsia="lt-LT"/>
              </w:rPr>
            </w:pPr>
          </w:p>
        </w:tc>
        <w:tc>
          <w:tcPr>
            <w:tcW w:w="1418" w:type="dxa"/>
            <w:tcBorders>
              <w:left w:val="single" w:sz="2" w:space="0" w:color="000000"/>
              <w:bottom w:val="single" w:sz="2" w:space="0" w:color="000000"/>
              <w:right w:val="single" w:sz="4" w:space="0" w:color="auto"/>
            </w:tcBorders>
            <w:tcMar>
              <w:top w:w="0" w:type="dxa"/>
              <w:left w:w="108" w:type="dxa"/>
              <w:bottom w:w="0" w:type="dxa"/>
              <w:right w:w="108" w:type="dxa"/>
            </w:tcMar>
            <w:vAlign w:val="center"/>
          </w:tcPr>
          <w:p w14:paraId="642BC5D2" w14:textId="77777777" w:rsidR="006722E3" w:rsidRPr="006722E3" w:rsidRDefault="006722E3" w:rsidP="00242809">
            <w:pPr>
              <w:pStyle w:val="Standard"/>
              <w:jc w:val="center"/>
              <w:rPr>
                <w:sz w:val="21"/>
                <w:szCs w:val="21"/>
                <w:lang w:eastAsia="lt-LT"/>
              </w:rPr>
            </w:pPr>
          </w:p>
        </w:tc>
        <w:tc>
          <w:tcPr>
            <w:tcW w:w="1276" w:type="dxa"/>
            <w:tcBorders>
              <w:left w:val="single" w:sz="4" w:space="0" w:color="auto"/>
              <w:bottom w:val="single" w:sz="2" w:space="0" w:color="000000"/>
              <w:right w:val="single" w:sz="4" w:space="0" w:color="auto"/>
            </w:tcBorders>
            <w:tcMar>
              <w:top w:w="0" w:type="dxa"/>
              <w:left w:w="108" w:type="dxa"/>
              <w:bottom w:w="0" w:type="dxa"/>
              <w:right w:w="108" w:type="dxa"/>
            </w:tcMar>
            <w:vAlign w:val="center"/>
          </w:tcPr>
          <w:p w14:paraId="7E50E825" w14:textId="77777777" w:rsidR="006722E3" w:rsidRPr="006722E3" w:rsidRDefault="006722E3" w:rsidP="00242809">
            <w:pPr>
              <w:pStyle w:val="Standard"/>
              <w:jc w:val="center"/>
              <w:rPr>
                <w:sz w:val="21"/>
                <w:szCs w:val="21"/>
                <w:lang w:eastAsia="lt-LT"/>
              </w:rPr>
            </w:pPr>
          </w:p>
        </w:tc>
      </w:tr>
      <w:tr w:rsidR="006722E3" w:rsidRPr="006722E3" w14:paraId="774BF319" w14:textId="77777777" w:rsidTr="00242809">
        <w:trPr>
          <w:trHeight w:val="1380"/>
        </w:trPr>
        <w:tc>
          <w:tcPr>
            <w:tcW w:w="3135" w:type="dxa"/>
            <w:tcBorders>
              <w:left w:val="single" w:sz="2" w:space="0" w:color="000000"/>
              <w:bottom w:val="single" w:sz="2" w:space="0" w:color="000000"/>
            </w:tcBorders>
            <w:tcMar>
              <w:top w:w="0" w:type="dxa"/>
              <w:left w:w="108" w:type="dxa"/>
              <w:bottom w:w="0" w:type="dxa"/>
              <w:right w:w="108" w:type="dxa"/>
            </w:tcMar>
            <w:vAlign w:val="center"/>
          </w:tcPr>
          <w:p w14:paraId="3212F589" w14:textId="77777777" w:rsidR="006722E3" w:rsidRPr="006722E3" w:rsidRDefault="006722E3" w:rsidP="00242809">
            <w:pPr>
              <w:pStyle w:val="Standard"/>
              <w:rPr>
                <w:i/>
                <w:iCs/>
                <w:sz w:val="21"/>
                <w:szCs w:val="21"/>
                <w:lang w:eastAsia="lt-LT"/>
              </w:rPr>
            </w:pPr>
            <w:r w:rsidRPr="006722E3">
              <w:rPr>
                <w:i/>
                <w:iCs/>
                <w:sz w:val="21"/>
                <w:szCs w:val="21"/>
                <w:lang w:eastAsia="lt-LT"/>
              </w:rPr>
              <w:t>Reagentai ir/ar papildomos tyrimo priemonės, reikalingos tyrimui atlikti su siūlomu analizatoriumi</w:t>
            </w:r>
          </w:p>
          <w:p w14:paraId="1C6250B4" w14:textId="77777777" w:rsidR="006722E3" w:rsidRPr="006722E3" w:rsidRDefault="006722E3" w:rsidP="00242809">
            <w:pPr>
              <w:pStyle w:val="Standard"/>
            </w:pPr>
            <w:r w:rsidRPr="006722E3">
              <w:rPr>
                <w:i/>
                <w:iCs/>
                <w:sz w:val="21"/>
                <w:szCs w:val="21"/>
                <w:lang w:eastAsia="lt-LT"/>
              </w:rPr>
              <w:t>(</w:t>
            </w:r>
            <w:r w:rsidRPr="006722E3">
              <w:rPr>
                <w:b/>
                <w:bCs/>
                <w:i/>
                <w:iCs/>
                <w:sz w:val="21"/>
                <w:szCs w:val="21"/>
                <w:lang w:eastAsia="lt-LT"/>
              </w:rPr>
              <w:t>įrašyti tikslius pavadinimus</w:t>
            </w:r>
            <w:r w:rsidRPr="006722E3">
              <w:rPr>
                <w:i/>
                <w:iCs/>
                <w:sz w:val="21"/>
                <w:szCs w:val="21"/>
                <w:lang w:eastAsia="lt-LT"/>
              </w:rPr>
              <w:t>)</w:t>
            </w:r>
          </w:p>
          <w:p w14:paraId="02BED6C2" w14:textId="77777777" w:rsidR="006722E3" w:rsidRPr="006722E3" w:rsidRDefault="006722E3" w:rsidP="00242809">
            <w:pPr>
              <w:pStyle w:val="Standard"/>
              <w:rPr>
                <w:i/>
                <w:iCs/>
                <w:sz w:val="21"/>
                <w:szCs w:val="21"/>
                <w:lang w:eastAsia="lt-LT"/>
              </w:rPr>
            </w:pPr>
          </w:p>
        </w:tc>
        <w:tc>
          <w:tcPr>
            <w:tcW w:w="1516" w:type="dxa"/>
            <w:tcBorders>
              <w:left w:val="single" w:sz="2" w:space="0" w:color="000000"/>
              <w:bottom w:val="single" w:sz="2" w:space="0" w:color="000000"/>
            </w:tcBorders>
            <w:tcMar>
              <w:top w:w="0" w:type="dxa"/>
              <w:left w:w="108" w:type="dxa"/>
              <w:bottom w:w="0" w:type="dxa"/>
              <w:right w:w="108" w:type="dxa"/>
            </w:tcMar>
            <w:vAlign w:val="center"/>
          </w:tcPr>
          <w:p w14:paraId="6E4185A3" w14:textId="77777777" w:rsidR="006722E3" w:rsidRPr="006722E3" w:rsidRDefault="006722E3" w:rsidP="00242809">
            <w:pPr>
              <w:pStyle w:val="Standard"/>
              <w:jc w:val="center"/>
              <w:rPr>
                <w:sz w:val="21"/>
                <w:szCs w:val="21"/>
                <w:lang w:eastAsia="lt-LT"/>
              </w:rPr>
            </w:pPr>
          </w:p>
        </w:tc>
        <w:tc>
          <w:tcPr>
            <w:tcW w:w="993" w:type="dxa"/>
            <w:tcBorders>
              <w:left w:val="single" w:sz="2" w:space="0" w:color="000000"/>
              <w:bottom w:val="single" w:sz="2" w:space="0" w:color="000000"/>
            </w:tcBorders>
            <w:tcMar>
              <w:top w:w="0" w:type="dxa"/>
              <w:left w:w="108" w:type="dxa"/>
              <w:bottom w:w="0" w:type="dxa"/>
              <w:right w:w="108" w:type="dxa"/>
            </w:tcMar>
            <w:vAlign w:val="center"/>
          </w:tcPr>
          <w:p w14:paraId="62B0A667" w14:textId="77777777" w:rsidR="006722E3" w:rsidRPr="006722E3" w:rsidRDefault="006722E3" w:rsidP="00242809">
            <w:pPr>
              <w:pStyle w:val="Standard"/>
              <w:jc w:val="center"/>
              <w:rPr>
                <w:i/>
                <w:iCs/>
                <w:sz w:val="21"/>
                <w:szCs w:val="21"/>
                <w:lang w:eastAsia="lt-LT"/>
              </w:rPr>
            </w:pPr>
          </w:p>
        </w:tc>
        <w:tc>
          <w:tcPr>
            <w:tcW w:w="1701" w:type="dxa"/>
            <w:tcBorders>
              <w:left w:val="single" w:sz="2" w:space="0" w:color="000000"/>
              <w:bottom w:val="single" w:sz="2" w:space="0" w:color="000000"/>
            </w:tcBorders>
            <w:tcMar>
              <w:top w:w="0" w:type="dxa"/>
              <w:left w:w="108" w:type="dxa"/>
              <w:bottom w:w="0" w:type="dxa"/>
              <w:right w:w="108" w:type="dxa"/>
            </w:tcMar>
            <w:vAlign w:val="center"/>
          </w:tcPr>
          <w:p w14:paraId="2DECB109" w14:textId="77777777" w:rsidR="006722E3" w:rsidRPr="006722E3" w:rsidRDefault="006722E3" w:rsidP="00242809">
            <w:pPr>
              <w:pStyle w:val="Standard"/>
              <w:jc w:val="center"/>
              <w:rPr>
                <w:i/>
                <w:iCs/>
                <w:sz w:val="21"/>
                <w:szCs w:val="21"/>
                <w:lang w:eastAsia="lt-LT"/>
              </w:rPr>
            </w:pPr>
          </w:p>
        </w:tc>
        <w:tc>
          <w:tcPr>
            <w:tcW w:w="1275" w:type="dxa"/>
            <w:tcBorders>
              <w:left w:val="single" w:sz="2" w:space="0" w:color="000000"/>
              <w:bottom w:val="single" w:sz="2" w:space="0" w:color="000000"/>
              <w:right w:val="single" w:sz="2" w:space="0" w:color="000000"/>
            </w:tcBorders>
            <w:vAlign w:val="center"/>
          </w:tcPr>
          <w:p w14:paraId="6C506428" w14:textId="6DE73D71" w:rsidR="006722E3" w:rsidRPr="006722E3" w:rsidRDefault="006722E3" w:rsidP="00242809">
            <w:pPr>
              <w:pStyle w:val="Standard"/>
              <w:jc w:val="center"/>
              <w:rPr>
                <w:i/>
                <w:iCs/>
                <w:sz w:val="21"/>
                <w:szCs w:val="21"/>
                <w:lang w:eastAsia="lt-LT"/>
              </w:rPr>
            </w:pPr>
          </w:p>
        </w:tc>
        <w:tc>
          <w:tcPr>
            <w:tcW w:w="1701" w:type="dxa"/>
            <w:tcBorders>
              <w:left w:val="single" w:sz="2" w:space="0" w:color="000000"/>
              <w:bottom w:val="single" w:sz="2" w:space="0" w:color="000000"/>
            </w:tcBorders>
            <w:tcMar>
              <w:top w:w="0" w:type="dxa"/>
              <w:left w:w="108" w:type="dxa"/>
              <w:bottom w:w="0" w:type="dxa"/>
              <w:right w:w="108" w:type="dxa"/>
            </w:tcMar>
            <w:vAlign w:val="center"/>
          </w:tcPr>
          <w:p w14:paraId="631F5415" w14:textId="77777777" w:rsidR="006722E3" w:rsidRPr="006722E3" w:rsidRDefault="006722E3" w:rsidP="00242809">
            <w:pPr>
              <w:pStyle w:val="Standard"/>
              <w:jc w:val="center"/>
              <w:rPr>
                <w:i/>
                <w:iCs/>
                <w:sz w:val="21"/>
                <w:szCs w:val="21"/>
                <w:lang w:eastAsia="lt-LT"/>
              </w:rPr>
            </w:pPr>
          </w:p>
        </w:tc>
        <w:tc>
          <w:tcPr>
            <w:tcW w:w="1701" w:type="dxa"/>
            <w:tcBorders>
              <w:left w:val="single" w:sz="2" w:space="0" w:color="000000"/>
              <w:bottom w:val="single" w:sz="2" w:space="0" w:color="000000"/>
            </w:tcBorders>
            <w:tcMar>
              <w:top w:w="0" w:type="dxa"/>
              <w:left w:w="108" w:type="dxa"/>
              <w:bottom w:w="0" w:type="dxa"/>
              <w:right w:w="108" w:type="dxa"/>
            </w:tcMar>
            <w:vAlign w:val="center"/>
          </w:tcPr>
          <w:p w14:paraId="43E985B7" w14:textId="77777777" w:rsidR="006722E3" w:rsidRPr="006722E3" w:rsidRDefault="006722E3" w:rsidP="00242809">
            <w:pPr>
              <w:pStyle w:val="Standard"/>
              <w:jc w:val="center"/>
              <w:rPr>
                <w:i/>
                <w:iCs/>
                <w:sz w:val="21"/>
                <w:szCs w:val="21"/>
                <w:lang w:eastAsia="lt-LT"/>
              </w:rPr>
            </w:pPr>
          </w:p>
        </w:tc>
        <w:tc>
          <w:tcPr>
            <w:tcW w:w="1418" w:type="dxa"/>
            <w:tcBorders>
              <w:left w:val="single" w:sz="2" w:space="0" w:color="000000"/>
              <w:bottom w:val="single" w:sz="2" w:space="0" w:color="000000"/>
              <w:right w:val="single" w:sz="4" w:space="0" w:color="auto"/>
            </w:tcBorders>
            <w:tcMar>
              <w:top w:w="0" w:type="dxa"/>
              <w:left w:w="108" w:type="dxa"/>
              <w:bottom w:w="0" w:type="dxa"/>
              <w:right w:w="108" w:type="dxa"/>
            </w:tcMar>
            <w:vAlign w:val="center"/>
          </w:tcPr>
          <w:p w14:paraId="70BBA062" w14:textId="77777777" w:rsidR="006722E3" w:rsidRPr="006722E3" w:rsidRDefault="006722E3" w:rsidP="00242809">
            <w:pPr>
              <w:pStyle w:val="Standard"/>
              <w:jc w:val="center"/>
              <w:rPr>
                <w:i/>
                <w:iCs/>
                <w:sz w:val="21"/>
                <w:szCs w:val="21"/>
                <w:lang w:eastAsia="lt-LT"/>
              </w:rPr>
            </w:pPr>
          </w:p>
        </w:tc>
        <w:tc>
          <w:tcPr>
            <w:tcW w:w="1276" w:type="dxa"/>
            <w:tcBorders>
              <w:left w:val="single" w:sz="4" w:space="0" w:color="auto"/>
              <w:bottom w:val="single" w:sz="2" w:space="0" w:color="000000"/>
              <w:right w:val="single" w:sz="4" w:space="0" w:color="auto"/>
            </w:tcBorders>
            <w:tcMar>
              <w:top w:w="0" w:type="dxa"/>
              <w:left w:w="108" w:type="dxa"/>
              <w:bottom w:w="0" w:type="dxa"/>
              <w:right w:w="108" w:type="dxa"/>
            </w:tcMar>
            <w:vAlign w:val="center"/>
          </w:tcPr>
          <w:p w14:paraId="6904C6CF" w14:textId="77777777" w:rsidR="006722E3" w:rsidRPr="006722E3" w:rsidRDefault="006722E3" w:rsidP="00242809">
            <w:pPr>
              <w:pStyle w:val="Standard"/>
              <w:jc w:val="center"/>
              <w:rPr>
                <w:i/>
                <w:iCs/>
                <w:sz w:val="21"/>
                <w:szCs w:val="21"/>
                <w:lang w:eastAsia="lt-LT"/>
              </w:rPr>
            </w:pPr>
          </w:p>
        </w:tc>
      </w:tr>
      <w:tr w:rsidR="006722E3" w:rsidRPr="006722E3" w14:paraId="1312CCF7" w14:textId="77777777" w:rsidTr="00242809">
        <w:trPr>
          <w:trHeight w:val="69"/>
        </w:trPr>
        <w:tc>
          <w:tcPr>
            <w:tcW w:w="3135"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37BA089C" w14:textId="77777777" w:rsidR="006722E3" w:rsidRPr="006722E3" w:rsidRDefault="006722E3" w:rsidP="00242809">
            <w:pPr>
              <w:pStyle w:val="Standard"/>
              <w:rPr>
                <w:sz w:val="21"/>
                <w:szCs w:val="21"/>
                <w:lang w:eastAsia="lt-LT"/>
              </w:rPr>
            </w:pPr>
            <w:r w:rsidRPr="006722E3">
              <w:rPr>
                <w:sz w:val="21"/>
                <w:szCs w:val="21"/>
                <w:lang w:eastAsia="lt-LT"/>
              </w:rPr>
              <w:t>...</w:t>
            </w:r>
          </w:p>
        </w:tc>
        <w:tc>
          <w:tcPr>
            <w:tcW w:w="1516"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76E90C54" w14:textId="77777777" w:rsidR="006722E3" w:rsidRPr="006722E3" w:rsidRDefault="006722E3" w:rsidP="00242809">
            <w:pPr>
              <w:pStyle w:val="Standard"/>
              <w:jc w:val="center"/>
              <w:rPr>
                <w:sz w:val="21"/>
                <w:szCs w:val="21"/>
                <w:lang w:eastAsia="lt-LT"/>
              </w:rPr>
            </w:pPr>
          </w:p>
        </w:tc>
        <w:tc>
          <w:tcPr>
            <w:tcW w:w="993"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658AF38A" w14:textId="77777777" w:rsidR="006722E3" w:rsidRPr="006722E3" w:rsidRDefault="006722E3" w:rsidP="00242809">
            <w:pPr>
              <w:pStyle w:val="Standard"/>
              <w:jc w:val="center"/>
              <w:rPr>
                <w:i/>
                <w:iCs/>
                <w:sz w:val="21"/>
                <w:szCs w:val="21"/>
                <w:lang w:eastAsia="lt-LT"/>
              </w:rPr>
            </w:pPr>
          </w:p>
        </w:tc>
        <w:tc>
          <w:tcPr>
            <w:tcW w:w="170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1EADED3F" w14:textId="77777777" w:rsidR="006722E3" w:rsidRPr="006722E3" w:rsidRDefault="006722E3" w:rsidP="00242809">
            <w:pPr>
              <w:pStyle w:val="Standard"/>
              <w:jc w:val="center"/>
              <w:rPr>
                <w:i/>
                <w:iCs/>
                <w:sz w:val="21"/>
                <w:szCs w:val="21"/>
                <w:lang w:eastAsia="lt-LT"/>
              </w:rPr>
            </w:pPr>
          </w:p>
        </w:tc>
        <w:tc>
          <w:tcPr>
            <w:tcW w:w="1275" w:type="dxa"/>
            <w:tcBorders>
              <w:top w:val="single" w:sz="2" w:space="0" w:color="000000"/>
              <w:left w:val="single" w:sz="2" w:space="0" w:color="000000"/>
              <w:bottom w:val="single" w:sz="2" w:space="0" w:color="000000"/>
              <w:right w:val="single" w:sz="2" w:space="0" w:color="000000"/>
            </w:tcBorders>
            <w:vAlign w:val="center"/>
          </w:tcPr>
          <w:p w14:paraId="117343E2" w14:textId="5B2D16AE" w:rsidR="006722E3" w:rsidRPr="006722E3" w:rsidRDefault="006722E3" w:rsidP="00242809">
            <w:pPr>
              <w:pStyle w:val="Standard"/>
              <w:jc w:val="center"/>
              <w:rPr>
                <w:i/>
                <w:iCs/>
                <w:sz w:val="21"/>
                <w:szCs w:val="21"/>
                <w:lang w:eastAsia="lt-LT"/>
              </w:rPr>
            </w:pPr>
          </w:p>
        </w:tc>
        <w:tc>
          <w:tcPr>
            <w:tcW w:w="170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0DFFFF36" w14:textId="77777777" w:rsidR="006722E3" w:rsidRPr="006722E3" w:rsidRDefault="006722E3" w:rsidP="00242809">
            <w:pPr>
              <w:pStyle w:val="Standard"/>
              <w:jc w:val="center"/>
              <w:rPr>
                <w:i/>
                <w:iCs/>
                <w:sz w:val="21"/>
                <w:szCs w:val="21"/>
                <w:lang w:eastAsia="lt-LT"/>
              </w:rPr>
            </w:pPr>
          </w:p>
        </w:tc>
        <w:tc>
          <w:tcPr>
            <w:tcW w:w="170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30EE6062" w14:textId="77777777" w:rsidR="006722E3" w:rsidRPr="006722E3" w:rsidRDefault="006722E3" w:rsidP="00242809">
            <w:pPr>
              <w:pStyle w:val="Standard"/>
              <w:jc w:val="center"/>
              <w:rPr>
                <w:i/>
                <w:iCs/>
                <w:sz w:val="21"/>
                <w:szCs w:val="21"/>
                <w:lang w:eastAsia="lt-LT"/>
              </w:rPr>
            </w:pPr>
          </w:p>
        </w:tc>
        <w:tc>
          <w:tcPr>
            <w:tcW w:w="1418" w:type="dxa"/>
            <w:tcBorders>
              <w:top w:val="single" w:sz="2" w:space="0" w:color="000000"/>
              <w:left w:val="single" w:sz="2" w:space="0" w:color="000000"/>
              <w:bottom w:val="single" w:sz="2" w:space="0" w:color="000000"/>
              <w:right w:val="single" w:sz="4" w:space="0" w:color="auto"/>
            </w:tcBorders>
            <w:tcMar>
              <w:top w:w="0" w:type="dxa"/>
              <w:left w:w="108" w:type="dxa"/>
              <w:bottom w:w="0" w:type="dxa"/>
              <w:right w:w="108" w:type="dxa"/>
            </w:tcMar>
            <w:vAlign w:val="center"/>
          </w:tcPr>
          <w:p w14:paraId="43F4580F" w14:textId="77777777" w:rsidR="006722E3" w:rsidRPr="006722E3" w:rsidRDefault="006722E3" w:rsidP="00242809">
            <w:pPr>
              <w:pStyle w:val="Standard"/>
              <w:jc w:val="center"/>
              <w:rPr>
                <w:i/>
                <w:iCs/>
                <w:sz w:val="21"/>
                <w:szCs w:val="21"/>
                <w:lang w:eastAsia="lt-LT"/>
              </w:rPr>
            </w:pPr>
          </w:p>
        </w:tc>
        <w:tc>
          <w:tcPr>
            <w:tcW w:w="1276" w:type="dxa"/>
            <w:tcBorders>
              <w:top w:val="single" w:sz="2" w:space="0" w:color="000000"/>
              <w:left w:val="single" w:sz="4" w:space="0" w:color="auto"/>
              <w:bottom w:val="single" w:sz="2" w:space="0" w:color="000000"/>
              <w:right w:val="single" w:sz="4" w:space="0" w:color="auto"/>
            </w:tcBorders>
            <w:tcMar>
              <w:top w:w="0" w:type="dxa"/>
              <w:left w:w="108" w:type="dxa"/>
              <w:bottom w:w="0" w:type="dxa"/>
              <w:right w:w="108" w:type="dxa"/>
            </w:tcMar>
            <w:vAlign w:val="center"/>
          </w:tcPr>
          <w:p w14:paraId="0FE303BB" w14:textId="77777777" w:rsidR="006722E3" w:rsidRPr="006722E3" w:rsidRDefault="006722E3" w:rsidP="00242809">
            <w:pPr>
              <w:pStyle w:val="Standard"/>
              <w:jc w:val="center"/>
              <w:rPr>
                <w:i/>
                <w:iCs/>
                <w:sz w:val="21"/>
                <w:szCs w:val="21"/>
                <w:lang w:eastAsia="lt-LT"/>
              </w:rPr>
            </w:pPr>
          </w:p>
        </w:tc>
      </w:tr>
      <w:tr w:rsidR="006722E3" w:rsidRPr="006722E3" w14:paraId="0331EC54" w14:textId="77777777" w:rsidTr="00242809">
        <w:trPr>
          <w:trHeight w:val="63"/>
        </w:trPr>
        <w:tc>
          <w:tcPr>
            <w:tcW w:w="13440" w:type="dxa"/>
            <w:gridSpan w:val="8"/>
            <w:tcBorders>
              <w:left w:val="single" w:sz="2" w:space="0" w:color="000000"/>
              <w:bottom w:val="single" w:sz="2" w:space="0" w:color="000000"/>
              <w:right w:val="single" w:sz="4" w:space="0" w:color="auto"/>
            </w:tcBorders>
          </w:tcPr>
          <w:p w14:paraId="534DE3C4" w14:textId="77777777" w:rsidR="006722E3" w:rsidRPr="006722E3" w:rsidRDefault="006722E3" w:rsidP="00242809">
            <w:pPr>
              <w:pStyle w:val="Standard"/>
              <w:jc w:val="center"/>
              <w:rPr>
                <w:sz w:val="21"/>
                <w:szCs w:val="21"/>
              </w:rPr>
            </w:pPr>
            <w:r w:rsidRPr="006722E3">
              <w:rPr>
                <w:rFonts w:cs="Times New Roman"/>
                <w:b/>
                <w:sz w:val="21"/>
                <w:szCs w:val="21"/>
                <w:lang w:eastAsia="lt-LT"/>
              </w:rPr>
              <w:t xml:space="preserve">                                                                                                                                                                                             Bendra pirkimo dalies suma su PVM:</w:t>
            </w:r>
          </w:p>
        </w:tc>
        <w:tc>
          <w:tcPr>
            <w:tcW w:w="127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E27AD58" w14:textId="77777777" w:rsidR="006722E3" w:rsidRPr="006722E3" w:rsidRDefault="006722E3" w:rsidP="00242809">
            <w:pPr>
              <w:pStyle w:val="Standard"/>
              <w:jc w:val="center"/>
              <w:rPr>
                <w:i/>
                <w:iCs/>
                <w:sz w:val="21"/>
                <w:szCs w:val="21"/>
                <w:lang w:eastAsia="lt-LT"/>
              </w:rPr>
            </w:pPr>
          </w:p>
        </w:tc>
      </w:tr>
    </w:tbl>
    <w:p w14:paraId="2D440099" w14:textId="77777777" w:rsidR="006722E3" w:rsidRPr="006722E3" w:rsidRDefault="006722E3" w:rsidP="006722E3">
      <w:pPr>
        <w:pStyle w:val="Standard"/>
        <w:spacing w:line="100" w:lineRule="atLeast"/>
      </w:pPr>
      <w:r w:rsidRPr="006722E3">
        <w:rPr>
          <w:rFonts w:eastAsia="Times New Roman" w:cs="Times New Roman"/>
          <w:b/>
          <w:lang w:eastAsia="lt-LT"/>
        </w:rPr>
        <w:t>7 dalies bendra pirkimo dalies kaina EUR su PVM: ............... .</w:t>
      </w:r>
    </w:p>
    <w:p w14:paraId="24D7BC43" w14:textId="77777777" w:rsidR="006722E3" w:rsidRPr="006722E3" w:rsidRDefault="006722E3" w:rsidP="006722E3">
      <w:pPr>
        <w:pStyle w:val="Standard"/>
        <w:spacing w:after="120"/>
        <w:jc w:val="center"/>
        <w:rPr>
          <w:sz w:val="22"/>
          <w:szCs w:val="22"/>
          <w:lang w:eastAsia="lt-LT"/>
        </w:rPr>
      </w:pPr>
    </w:p>
    <w:p w14:paraId="035E162F" w14:textId="77777777" w:rsidR="006722E3" w:rsidRPr="006722E3" w:rsidRDefault="006722E3" w:rsidP="006722E3">
      <w:pPr>
        <w:pStyle w:val="Standard"/>
        <w:spacing w:after="120"/>
        <w:jc w:val="center"/>
        <w:rPr>
          <w:sz w:val="22"/>
          <w:szCs w:val="22"/>
          <w:lang w:eastAsia="lt-LT"/>
        </w:rPr>
      </w:pPr>
      <w:r w:rsidRPr="006722E3">
        <w:rPr>
          <w:sz w:val="22"/>
          <w:szCs w:val="22"/>
          <w:lang w:eastAsia="lt-LT"/>
        </w:rPr>
        <w:t>REAGENTAI IR PAPILDOMOS PRIEMONĖS KRAUJO TYRIMŲ ATLIKIMUI (analizatorius yra įstaigos nuosavybė)</w:t>
      </w:r>
    </w:p>
    <w:tbl>
      <w:tblPr>
        <w:tblW w:w="14530" w:type="dxa"/>
        <w:jc w:val="center"/>
        <w:tblLayout w:type="fixed"/>
        <w:tblCellMar>
          <w:left w:w="10" w:type="dxa"/>
          <w:right w:w="10" w:type="dxa"/>
        </w:tblCellMar>
        <w:tblLook w:val="04A0" w:firstRow="1" w:lastRow="0" w:firstColumn="1" w:lastColumn="0" w:noHBand="0" w:noVBand="1"/>
      </w:tblPr>
      <w:tblGrid>
        <w:gridCol w:w="807"/>
        <w:gridCol w:w="7010"/>
        <w:gridCol w:w="2219"/>
        <w:gridCol w:w="4494"/>
      </w:tblGrid>
      <w:tr w:rsidR="006722E3" w:rsidRPr="006722E3" w14:paraId="61F0A724" w14:textId="77777777" w:rsidTr="00242809">
        <w:trPr>
          <w:trHeight w:val="146"/>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85B342" w14:textId="77777777" w:rsidR="006722E3" w:rsidRPr="006722E3" w:rsidRDefault="006722E3" w:rsidP="00242809">
            <w:pPr>
              <w:pStyle w:val="Standard"/>
              <w:snapToGrid w:val="0"/>
              <w:jc w:val="center"/>
              <w:rPr>
                <w:rFonts w:eastAsia="Calibri"/>
                <w:b/>
                <w:sz w:val="20"/>
                <w:szCs w:val="20"/>
                <w:lang w:eastAsia="ar-SA"/>
              </w:rPr>
            </w:pPr>
            <w:r w:rsidRPr="006722E3">
              <w:rPr>
                <w:rFonts w:eastAsia="Calibri"/>
                <w:b/>
                <w:sz w:val="20"/>
                <w:szCs w:val="20"/>
                <w:lang w:eastAsia="ar-SA"/>
              </w:rPr>
              <w:t>Eil. Nr.</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3ACEEE" w14:textId="77777777" w:rsidR="006722E3" w:rsidRPr="006722E3" w:rsidRDefault="006722E3" w:rsidP="00242809">
            <w:pPr>
              <w:pStyle w:val="Standard"/>
              <w:snapToGrid w:val="0"/>
              <w:jc w:val="center"/>
              <w:rPr>
                <w:rFonts w:eastAsia="Calibri"/>
                <w:b/>
                <w:sz w:val="20"/>
                <w:szCs w:val="20"/>
                <w:lang w:eastAsia="ar-SA"/>
              </w:rPr>
            </w:pPr>
            <w:r w:rsidRPr="006722E3">
              <w:rPr>
                <w:rFonts w:eastAsia="Calibri"/>
                <w:b/>
                <w:sz w:val="20"/>
                <w:szCs w:val="20"/>
                <w:lang w:eastAsia="ar-SA"/>
              </w:rPr>
              <w:t>Rodikliai / parametrai</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216623" w14:textId="77777777" w:rsidR="006722E3" w:rsidRPr="006722E3" w:rsidRDefault="006722E3" w:rsidP="00242809">
            <w:pPr>
              <w:pStyle w:val="Standard"/>
              <w:snapToGrid w:val="0"/>
              <w:jc w:val="center"/>
              <w:rPr>
                <w:rFonts w:eastAsia="Calibri"/>
                <w:b/>
                <w:sz w:val="20"/>
                <w:szCs w:val="20"/>
                <w:lang w:eastAsia="ar-SA"/>
              </w:rPr>
            </w:pPr>
            <w:r w:rsidRPr="006722E3">
              <w:rPr>
                <w:rFonts w:eastAsia="Calibri"/>
                <w:b/>
                <w:sz w:val="20"/>
                <w:szCs w:val="20"/>
                <w:lang w:eastAsia="ar-SA"/>
              </w:rPr>
              <w:t>Reikalavimai rodikliams / parametrams</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83936" w14:textId="77777777" w:rsidR="006722E3" w:rsidRPr="006722E3" w:rsidRDefault="006722E3" w:rsidP="00242809">
            <w:pPr>
              <w:pStyle w:val="Standard"/>
              <w:snapToGrid w:val="0"/>
              <w:jc w:val="center"/>
              <w:rPr>
                <w:rFonts w:eastAsia="Calibri"/>
                <w:b/>
                <w:sz w:val="20"/>
                <w:szCs w:val="20"/>
                <w:lang w:eastAsia="ar-SA"/>
              </w:rPr>
            </w:pPr>
            <w:r w:rsidRPr="006722E3">
              <w:rPr>
                <w:rFonts w:eastAsia="Calibri"/>
                <w:b/>
                <w:sz w:val="20"/>
                <w:szCs w:val="20"/>
                <w:lang w:eastAsia="ar-SA"/>
              </w:rPr>
              <w:t>Tiekėjo siūlomų rodiklių / parametrų charakteristika</w:t>
            </w:r>
          </w:p>
          <w:p w14:paraId="7197A70E" w14:textId="77777777" w:rsidR="006722E3" w:rsidRPr="006722E3" w:rsidRDefault="006722E3" w:rsidP="00242809">
            <w:pPr>
              <w:pStyle w:val="Standard"/>
              <w:snapToGrid w:val="0"/>
              <w:jc w:val="center"/>
              <w:rPr>
                <w:rFonts w:eastAsia="Calibri"/>
                <w:b/>
                <w:sz w:val="20"/>
                <w:szCs w:val="20"/>
                <w:lang w:eastAsia="ar-SA"/>
              </w:rPr>
            </w:pPr>
          </w:p>
        </w:tc>
      </w:tr>
      <w:tr w:rsidR="006722E3" w:rsidRPr="006722E3" w14:paraId="179209A6" w14:textId="77777777" w:rsidTr="00242809">
        <w:trPr>
          <w:trHeight w:val="146"/>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48EF03" w14:textId="77777777" w:rsidR="006722E3" w:rsidRPr="006722E3" w:rsidRDefault="006722E3" w:rsidP="00242809">
            <w:pPr>
              <w:pStyle w:val="Standard"/>
              <w:snapToGrid w:val="0"/>
              <w:jc w:val="center"/>
              <w:rPr>
                <w:rFonts w:eastAsia="Calibri"/>
                <w:b/>
                <w:sz w:val="20"/>
                <w:szCs w:val="20"/>
                <w:lang w:eastAsia="ar-SA"/>
              </w:rPr>
            </w:pPr>
            <w:r w:rsidRPr="006722E3">
              <w:rPr>
                <w:rFonts w:eastAsia="Calibri"/>
                <w:b/>
                <w:sz w:val="20"/>
                <w:szCs w:val="20"/>
                <w:lang w:eastAsia="ar-SA"/>
              </w:rPr>
              <w:t>1</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062540" w14:textId="77777777" w:rsidR="006722E3" w:rsidRPr="006722E3" w:rsidRDefault="006722E3" w:rsidP="00242809">
            <w:pPr>
              <w:pStyle w:val="Standard"/>
              <w:snapToGrid w:val="0"/>
              <w:jc w:val="center"/>
              <w:rPr>
                <w:rFonts w:eastAsia="Calibri"/>
                <w:b/>
                <w:sz w:val="20"/>
                <w:szCs w:val="20"/>
                <w:lang w:eastAsia="ar-SA"/>
              </w:rPr>
            </w:pPr>
            <w:r w:rsidRPr="006722E3">
              <w:rPr>
                <w:rFonts w:eastAsia="Calibri"/>
                <w:b/>
                <w:sz w:val="20"/>
                <w:szCs w:val="20"/>
                <w:lang w:eastAsia="ar-SA"/>
              </w:rPr>
              <w:t>2</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CFD5F3" w14:textId="77777777" w:rsidR="006722E3" w:rsidRPr="006722E3" w:rsidRDefault="006722E3" w:rsidP="00242809">
            <w:pPr>
              <w:pStyle w:val="Standard"/>
              <w:snapToGrid w:val="0"/>
              <w:jc w:val="center"/>
              <w:rPr>
                <w:rFonts w:eastAsia="Calibri"/>
                <w:b/>
                <w:sz w:val="20"/>
                <w:szCs w:val="20"/>
                <w:lang w:eastAsia="ar-SA"/>
              </w:rPr>
            </w:pPr>
            <w:r w:rsidRPr="006722E3">
              <w:rPr>
                <w:rFonts w:eastAsia="Calibri"/>
                <w:b/>
                <w:sz w:val="20"/>
                <w:szCs w:val="20"/>
                <w:lang w:eastAsia="ar-SA"/>
              </w:rPr>
              <w:t>3</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FB2FB" w14:textId="77777777" w:rsidR="006722E3" w:rsidRPr="006722E3" w:rsidRDefault="006722E3" w:rsidP="00242809">
            <w:pPr>
              <w:pStyle w:val="Standard"/>
              <w:snapToGrid w:val="0"/>
              <w:jc w:val="center"/>
              <w:rPr>
                <w:rFonts w:eastAsia="Calibri"/>
                <w:b/>
                <w:sz w:val="20"/>
                <w:szCs w:val="20"/>
                <w:lang w:eastAsia="ar-SA"/>
              </w:rPr>
            </w:pPr>
            <w:r w:rsidRPr="006722E3">
              <w:rPr>
                <w:rFonts w:eastAsia="Calibri"/>
                <w:b/>
                <w:sz w:val="20"/>
                <w:szCs w:val="20"/>
                <w:lang w:eastAsia="ar-SA"/>
              </w:rPr>
              <w:t>4</w:t>
            </w:r>
          </w:p>
        </w:tc>
      </w:tr>
      <w:tr w:rsidR="006722E3" w:rsidRPr="006722E3" w14:paraId="3B5764D3" w14:textId="77777777" w:rsidTr="00242809">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88DD33" w14:textId="77777777" w:rsidR="006722E3" w:rsidRPr="006722E3" w:rsidRDefault="006722E3" w:rsidP="00242809">
            <w:pPr>
              <w:pStyle w:val="Standard"/>
              <w:snapToGrid w:val="0"/>
              <w:ind w:left="-108" w:right="-108"/>
              <w:jc w:val="center"/>
              <w:rPr>
                <w:rFonts w:eastAsia="Calibri"/>
                <w:sz w:val="20"/>
                <w:szCs w:val="20"/>
              </w:rPr>
            </w:pPr>
            <w:r w:rsidRPr="006722E3">
              <w:rPr>
                <w:rFonts w:eastAsia="Calibri"/>
                <w:sz w:val="20"/>
                <w:szCs w:val="20"/>
              </w:rPr>
              <w:t>1.</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159ADAB3" w14:textId="77777777" w:rsidR="006722E3" w:rsidRPr="006722E3" w:rsidRDefault="006722E3" w:rsidP="00242809">
            <w:pPr>
              <w:pStyle w:val="Standard"/>
              <w:snapToGrid w:val="0"/>
            </w:pPr>
            <w:r w:rsidRPr="006722E3">
              <w:rPr>
                <w:sz w:val="20"/>
                <w:szCs w:val="20"/>
              </w:rPr>
              <w:t xml:space="preserve">Automatinis hematologinis analizatorius, </w:t>
            </w:r>
            <w:r w:rsidRPr="006722E3">
              <w:rPr>
                <w:rFonts w:eastAsia="MS Mincho"/>
                <w:sz w:val="20"/>
                <w:szCs w:val="20"/>
                <w:lang w:eastAsia="ja-JP"/>
              </w:rPr>
              <w:t xml:space="preserve">veikiantis skystos chemijos reagentų principu, su </w:t>
            </w:r>
            <w:r w:rsidRPr="006722E3">
              <w:rPr>
                <w:sz w:val="20"/>
                <w:szCs w:val="20"/>
              </w:rPr>
              <w:t>3-ių dalių  leukocitų diferenciacija</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C4D174" w14:textId="77777777" w:rsidR="006722E3" w:rsidRPr="006722E3" w:rsidRDefault="006722E3" w:rsidP="00242809">
            <w:pPr>
              <w:pStyle w:val="Standard"/>
              <w:rPr>
                <w:rFonts w:eastAsia="Calibri"/>
                <w:sz w:val="20"/>
                <w:szCs w:val="20"/>
              </w:rPr>
            </w:pPr>
            <w:r w:rsidRPr="006722E3">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43378" w14:textId="77777777" w:rsidR="006722E3" w:rsidRPr="006722E3" w:rsidRDefault="006722E3" w:rsidP="00242809">
            <w:pPr>
              <w:pStyle w:val="Standard"/>
              <w:snapToGrid w:val="0"/>
              <w:jc w:val="both"/>
              <w:rPr>
                <w:rFonts w:eastAsia="Calibri"/>
                <w:sz w:val="20"/>
                <w:szCs w:val="20"/>
              </w:rPr>
            </w:pPr>
          </w:p>
        </w:tc>
      </w:tr>
      <w:tr w:rsidR="006722E3" w:rsidRPr="006722E3" w14:paraId="244D514A" w14:textId="77777777" w:rsidTr="00242809">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C3D183" w14:textId="77777777" w:rsidR="006722E3" w:rsidRPr="006722E3" w:rsidRDefault="006722E3" w:rsidP="00242809">
            <w:pPr>
              <w:pStyle w:val="Standard"/>
              <w:ind w:left="-108" w:right="-108"/>
              <w:jc w:val="center"/>
              <w:rPr>
                <w:rFonts w:eastAsia="Calibri"/>
                <w:sz w:val="20"/>
                <w:szCs w:val="20"/>
              </w:rPr>
            </w:pPr>
            <w:r w:rsidRPr="006722E3">
              <w:rPr>
                <w:rFonts w:eastAsia="Calibri"/>
                <w:sz w:val="20"/>
                <w:szCs w:val="20"/>
              </w:rPr>
              <w:t>2.</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4966C8" w14:textId="77777777" w:rsidR="006722E3" w:rsidRPr="006722E3" w:rsidRDefault="006722E3" w:rsidP="00242809">
            <w:pPr>
              <w:pStyle w:val="Standard"/>
              <w:rPr>
                <w:sz w:val="20"/>
                <w:szCs w:val="20"/>
              </w:rPr>
            </w:pPr>
            <w:r w:rsidRPr="006722E3">
              <w:rPr>
                <w:sz w:val="20"/>
                <w:szCs w:val="20"/>
              </w:rPr>
              <w:t>Matavimo principas: varžos ir riboto tūrio principas</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F8D87B" w14:textId="77777777" w:rsidR="006722E3" w:rsidRPr="006722E3" w:rsidRDefault="006722E3" w:rsidP="00242809">
            <w:pPr>
              <w:pStyle w:val="Standard"/>
              <w:rPr>
                <w:rFonts w:eastAsia="Calibri"/>
                <w:sz w:val="20"/>
                <w:szCs w:val="20"/>
              </w:rPr>
            </w:pPr>
            <w:r w:rsidRPr="006722E3">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5A7A5" w14:textId="77777777" w:rsidR="006722E3" w:rsidRPr="006722E3" w:rsidRDefault="006722E3" w:rsidP="00242809">
            <w:pPr>
              <w:pStyle w:val="Standard"/>
              <w:snapToGrid w:val="0"/>
              <w:jc w:val="both"/>
              <w:rPr>
                <w:rFonts w:eastAsia="Calibri"/>
                <w:sz w:val="20"/>
                <w:szCs w:val="20"/>
              </w:rPr>
            </w:pPr>
          </w:p>
        </w:tc>
      </w:tr>
      <w:tr w:rsidR="006722E3" w:rsidRPr="006722E3" w14:paraId="5E444BDD" w14:textId="77777777" w:rsidTr="00242809">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345062" w14:textId="77777777" w:rsidR="006722E3" w:rsidRPr="006722E3" w:rsidRDefault="006722E3" w:rsidP="00242809">
            <w:pPr>
              <w:pStyle w:val="Standard"/>
              <w:ind w:left="-108" w:right="-108"/>
              <w:jc w:val="center"/>
              <w:rPr>
                <w:rFonts w:eastAsia="Calibri"/>
                <w:sz w:val="20"/>
                <w:szCs w:val="20"/>
              </w:rPr>
            </w:pPr>
            <w:r w:rsidRPr="006722E3">
              <w:rPr>
                <w:rFonts w:eastAsia="Calibri"/>
                <w:sz w:val="20"/>
                <w:szCs w:val="20"/>
              </w:rPr>
              <w:t>3.</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02FCAAE7" w14:textId="77777777" w:rsidR="006722E3" w:rsidRPr="006722E3" w:rsidRDefault="006722E3" w:rsidP="00242809">
            <w:pPr>
              <w:pStyle w:val="Standard"/>
            </w:pPr>
            <w:r w:rsidRPr="006722E3">
              <w:rPr>
                <w:sz w:val="20"/>
                <w:szCs w:val="20"/>
              </w:rPr>
              <w:t>Ne mažiau kaip: 20 parametrų ir 3 histogramos:</w:t>
            </w:r>
          </w:p>
          <w:p w14:paraId="32351797" w14:textId="77777777" w:rsidR="006722E3" w:rsidRPr="006722E3" w:rsidRDefault="006722E3" w:rsidP="00242809">
            <w:pPr>
              <w:pStyle w:val="Standard"/>
              <w:rPr>
                <w:sz w:val="20"/>
                <w:szCs w:val="20"/>
              </w:rPr>
            </w:pPr>
            <w:r w:rsidRPr="006722E3">
              <w:rPr>
                <w:sz w:val="20"/>
                <w:szCs w:val="20"/>
              </w:rPr>
              <w:t>1. WBC (leukocitų kiekis);</w:t>
            </w:r>
            <w:r w:rsidRPr="006722E3">
              <w:rPr>
                <w:sz w:val="20"/>
                <w:szCs w:val="20"/>
              </w:rPr>
              <w:br/>
              <w:t>2. RBC (eritrocitų kiekis);</w:t>
            </w:r>
            <w:r w:rsidRPr="006722E3">
              <w:rPr>
                <w:sz w:val="20"/>
                <w:szCs w:val="20"/>
              </w:rPr>
              <w:br/>
              <w:t>3. HGB (hemoglobinas);</w:t>
            </w:r>
            <w:r w:rsidRPr="006722E3">
              <w:rPr>
                <w:sz w:val="20"/>
                <w:szCs w:val="20"/>
              </w:rPr>
              <w:br/>
              <w:t>4. HCT (</w:t>
            </w:r>
            <w:proofErr w:type="spellStart"/>
            <w:r w:rsidRPr="006722E3">
              <w:rPr>
                <w:sz w:val="20"/>
                <w:szCs w:val="20"/>
              </w:rPr>
              <w:t>hematokritas</w:t>
            </w:r>
            <w:proofErr w:type="spellEnd"/>
            <w:r w:rsidRPr="006722E3">
              <w:rPr>
                <w:sz w:val="20"/>
                <w:szCs w:val="20"/>
              </w:rPr>
              <w:t>);</w:t>
            </w:r>
            <w:r w:rsidRPr="006722E3">
              <w:rPr>
                <w:sz w:val="20"/>
                <w:szCs w:val="20"/>
              </w:rPr>
              <w:br/>
              <w:t>5. MCV (vidutinis eritrocito tūris);</w:t>
            </w:r>
            <w:r w:rsidRPr="006722E3">
              <w:rPr>
                <w:sz w:val="20"/>
                <w:szCs w:val="20"/>
              </w:rPr>
              <w:br/>
              <w:t>6. MCH (vidutinis eritrocito hemoglobinas);</w:t>
            </w:r>
            <w:r w:rsidRPr="006722E3">
              <w:rPr>
                <w:sz w:val="20"/>
                <w:szCs w:val="20"/>
              </w:rPr>
              <w:br/>
              <w:t>7. MCHC (vidutinė hemoglobino koncentracija eritrocite);</w:t>
            </w:r>
            <w:r w:rsidRPr="006722E3">
              <w:rPr>
                <w:sz w:val="20"/>
                <w:szCs w:val="20"/>
              </w:rPr>
              <w:br/>
              <w:t>8. PLT (trombocitai);</w:t>
            </w:r>
          </w:p>
          <w:p w14:paraId="39D6D420" w14:textId="77777777" w:rsidR="006722E3" w:rsidRPr="006722E3" w:rsidRDefault="006722E3" w:rsidP="00242809">
            <w:pPr>
              <w:pStyle w:val="Standard"/>
              <w:rPr>
                <w:sz w:val="20"/>
                <w:szCs w:val="20"/>
              </w:rPr>
            </w:pPr>
            <w:r w:rsidRPr="006722E3">
              <w:rPr>
                <w:sz w:val="20"/>
                <w:szCs w:val="20"/>
              </w:rPr>
              <w:t>9. PCT (</w:t>
            </w:r>
            <w:proofErr w:type="spellStart"/>
            <w:r w:rsidRPr="006722E3">
              <w:rPr>
                <w:sz w:val="20"/>
                <w:szCs w:val="20"/>
              </w:rPr>
              <w:t>trombokritas</w:t>
            </w:r>
            <w:proofErr w:type="spellEnd"/>
            <w:r w:rsidRPr="006722E3">
              <w:rPr>
                <w:sz w:val="20"/>
                <w:szCs w:val="20"/>
              </w:rPr>
              <w:t>);</w:t>
            </w:r>
          </w:p>
          <w:p w14:paraId="0194990F" w14:textId="77777777" w:rsidR="006722E3" w:rsidRPr="006722E3" w:rsidRDefault="006722E3" w:rsidP="00242809">
            <w:pPr>
              <w:pStyle w:val="Standard"/>
              <w:rPr>
                <w:sz w:val="20"/>
                <w:szCs w:val="20"/>
              </w:rPr>
            </w:pPr>
            <w:r w:rsidRPr="006722E3">
              <w:rPr>
                <w:sz w:val="20"/>
                <w:szCs w:val="20"/>
              </w:rPr>
              <w:t>10. MPV (vidutinis trombocitų tūris);</w:t>
            </w:r>
          </w:p>
          <w:p w14:paraId="3CC0883A" w14:textId="77777777" w:rsidR="006722E3" w:rsidRPr="006722E3" w:rsidRDefault="006722E3" w:rsidP="00242809">
            <w:pPr>
              <w:pStyle w:val="Standard"/>
              <w:rPr>
                <w:sz w:val="20"/>
                <w:szCs w:val="20"/>
              </w:rPr>
            </w:pPr>
            <w:r w:rsidRPr="006722E3">
              <w:rPr>
                <w:sz w:val="20"/>
                <w:szCs w:val="20"/>
              </w:rPr>
              <w:t>11. PDW (trombocitų tūrio pasiskirstymo plotis);</w:t>
            </w:r>
          </w:p>
          <w:p w14:paraId="4136E041" w14:textId="77777777" w:rsidR="006722E3" w:rsidRPr="006722E3" w:rsidRDefault="006722E3" w:rsidP="00242809">
            <w:pPr>
              <w:pStyle w:val="Standard"/>
              <w:rPr>
                <w:sz w:val="20"/>
                <w:szCs w:val="20"/>
              </w:rPr>
            </w:pPr>
            <w:r w:rsidRPr="006722E3">
              <w:rPr>
                <w:sz w:val="20"/>
                <w:szCs w:val="20"/>
              </w:rPr>
              <w:t>12. #MID (MXD; GR, MON) arba #MO</w:t>
            </w:r>
          </w:p>
          <w:p w14:paraId="7145F1FB" w14:textId="77777777" w:rsidR="006722E3" w:rsidRPr="006722E3" w:rsidRDefault="006722E3" w:rsidP="00242809">
            <w:pPr>
              <w:pStyle w:val="Standard"/>
              <w:ind w:left="-44"/>
              <w:rPr>
                <w:sz w:val="20"/>
                <w:szCs w:val="20"/>
              </w:rPr>
            </w:pPr>
            <w:r w:rsidRPr="006722E3">
              <w:rPr>
                <w:sz w:val="20"/>
                <w:szCs w:val="20"/>
              </w:rPr>
              <w:t xml:space="preserve"> 13. MID% (MXD; GR, MON) arba MO%</w:t>
            </w:r>
          </w:p>
          <w:p w14:paraId="23611841" w14:textId="77777777" w:rsidR="006722E3" w:rsidRPr="006722E3" w:rsidRDefault="006722E3" w:rsidP="00242809">
            <w:pPr>
              <w:pStyle w:val="Standard"/>
              <w:rPr>
                <w:sz w:val="20"/>
                <w:szCs w:val="20"/>
              </w:rPr>
            </w:pPr>
            <w:r w:rsidRPr="006722E3">
              <w:rPr>
                <w:sz w:val="20"/>
                <w:szCs w:val="20"/>
              </w:rPr>
              <w:lastRenderedPageBreak/>
              <w:t>14.LY# (absoliutus limfocitų kiekis);</w:t>
            </w:r>
            <w:r w:rsidRPr="006722E3">
              <w:rPr>
                <w:sz w:val="20"/>
                <w:szCs w:val="20"/>
              </w:rPr>
              <w:br/>
              <w:t>15. LY% (santykinis limfocitų kiekis);</w:t>
            </w:r>
          </w:p>
          <w:p w14:paraId="5EEC4902" w14:textId="77777777" w:rsidR="006722E3" w:rsidRPr="006722E3" w:rsidRDefault="006722E3" w:rsidP="00242809">
            <w:pPr>
              <w:pStyle w:val="Standard"/>
              <w:rPr>
                <w:sz w:val="20"/>
                <w:szCs w:val="20"/>
              </w:rPr>
            </w:pPr>
            <w:r w:rsidRPr="006722E3">
              <w:rPr>
                <w:sz w:val="20"/>
                <w:szCs w:val="20"/>
              </w:rPr>
              <w:t>16. NEUT% arba GRA%</w:t>
            </w:r>
          </w:p>
          <w:p w14:paraId="29B9B1F0" w14:textId="77777777" w:rsidR="006722E3" w:rsidRPr="006722E3" w:rsidRDefault="006722E3" w:rsidP="00242809">
            <w:pPr>
              <w:pStyle w:val="Standard"/>
              <w:rPr>
                <w:sz w:val="20"/>
                <w:szCs w:val="20"/>
              </w:rPr>
            </w:pPr>
            <w:r w:rsidRPr="006722E3">
              <w:rPr>
                <w:sz w:val="20"/>
                <w:szCs w:val="20"/>
              </w:rPr>
              <w:t>17. NEUT# arba GRA#“</w:t>
            </w:r>
          </w:p>
          <w:p w14:paraId="53EC005B" w14:textId="77777777" w:rsidR="006722E3" w:rsidRPr="006722E3" w:rsidRDefault="006722E3" w:rsidP="00242809">
            <w:pPr>
              <w:pStyle w:val="Standard"/>
              <w:rPr>
                <w:sz w:val="20"/>
                <w:szCs w:val="20"/>
                <w:lang w:eastAsia="lt-LT"/>
              </w:rPr>
            </w:pPr>
            <w:r w:rsidRPr="006722E3">
              <w:rPr>
                <w:sz w:val="20"/>
                <w:szCs w:val="20"/>
                <w:lang w:eastAsia="lt-LT"/>
              </w:rPr>
              <w:t>18. RDW (eritrocitų pasiskirstymo plotis)</w:t>
            </w:r>
          </w:p>
          <w:p w14:paraId="1FD6776E" w14:textId="77777777" w:rsidR="006722E3" w:rsidRPr="006722E3" w:rsidRDefault="006722E3" w:rsidP="00242809">
            <w:pPr>
              <w:pStyle w:val="Standard"/>
              <w:rPr>
                <w:sz w:val="20"/>
                <w:szCs w:val="20"/>
                <w:lang w:eastAsia="lt-LT"/>
              </w:rPr>
            </w:pPr>
            <w:r w:rsidRPr="006722E3">
              <w:rPr>
                <w:sz w:val="20"/>
                <w:szCs w:val="20"/>
                <w:lang w:eastAsia="lt-LT"/>
              </w:rPr>
              <w:t>19. RDW-SD (eritrocitų pasiskirstymo plotis, standartinis nuokrypis)</w:t>
            </w:r>
          </w:p>
          <w:p w14:paraId="01B07EAC" w14:textId="77777777" w:rsidR="006722E3" w:rsidRPr="006722E3" w:rsidRDefault="006722E3" w:rsidP="00242809">
            <w:pPr>
              <w:pStyle w:val="Standard"/>
              <w:rPr>
                <w:sz w:val="20"/>
                <w:szCs w:val="20"/>
                <w:lang w:eastAsia="lt-LT"/>
              </w:rPr>
            </w:pPr>
            <w:r w:rsidRPr="006722E3">
              <w:rPr>
                <w:sz w:val="20"/>
                <w:szCs w:val="20"/>
                <w:lang w:eastAsia="lt-LT"/>
              </w:rPr>
              <w:t>20. P-LCR (didelių trombocitų skaičiaus santykis su bendru trombocitų skaičiumi)</w:t>
            </w:r>
          </w:p>
          <w:p w14:paraId="6AF83970" w14:textId="77777777" w:rsidR="006722E3" w:rsidRPr="006722E3" w:rsidRDefault="006722E3" w:rsidP="00242809">
            <w:pPr>
              <w:pStyle w:val="Standard"/>
              <w:rPr>
                <w:sz w:val="20"/>
                <w:szCs w:val="20"/>
              </w:rPr>
            </w:pPr>
            <w:r w:rsidRPr="006722E3">
              <w:rPr>
                <w:sz w:val="20"/>
                <w:szCs w:val="20"/>
              </w:rPr>
              <w:t>Pateikiamos histogramos:</w:t>
            </w:r>
          </w:p>
          <w:p w14:paraId="4FC07D4B" w14:textId="77777777" w:rsidR="006722E3" w:rsidRPr="006722E3" w:rsidRDefault="006722E3" w:rsidP="00242809">
            <w:pPr>
              <w:pStyle w:val="Standard"/>
              <w:rPr>
                <w:sz w:val="20"/>
                <w:szCs w:val="20"/>
              </w:rPr>
            </w:pPr>
            <w:r w:rsidRPr="006722E3">
              <w:rPr>
                <w:sz w:val="20"/>
                <w:szCs w:val="20"/>
              </w:rPr>
              <w:t>WBC (leukocitai), RBC (eritrocitai), PLT (trombocitai)</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937D8A" w14:textId="77777777" w:rsidR="006722E3" w:rsidRPr="006722E3" w:rsidRDefault="006722E3" w:rsidP="00242809">
            <w:pPr>
              <w:pStyle w:val="Standard"/>
              <w:rPr>
                <w:rFonts w:eastAsia="Calibri"/>
                <w:sz w:val="20"/>
                <w:szCs w:val="20"/>
              </w:rPr>
            </w:pPr>
            <w:r w:rsidRPr="006722E3">
              <w:rPr>
                <w:rFonts w:eastAsia="Calibri"/>
                <w:sz w:val="20"/>
                <w:szCs w:val="20"/>
              </w:rPr>
              <w:lastRenderedPageBreak/>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3E211" w14:textId="77777777" w:rsidR="006722E3" w:rsidRPr="006722E3" w:rsidRDefault="006722E3" w:rsidP="00242809">
            <w:pPr>
              <w:pStyle w:val="Standard"/>
              <w:snapToGrid w:val="0"/>
              <w:jc w:val="both"/>
              <w:rPr>
                <w:rFonts w:eastAsia="Calibri"/>
                <w:sz w:val="20"/>
                <w:szCs w:val="20"/>
              </w:rPr>
            </w:pPr>
          </w:p>
        </w:tc>
      </w:tr>
      <w:tr w:rsidR="006722E3" w:rsidRPr="006722E3" w14:paraId="4DF708E5" w14:textId="77777777" w:rsidTr="00242809">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1F4522" w14:textId="77777777" w:rsidR="006722E3" w:rsidRPr="006722E3" w:rsidRDefault="006722E3" w:rsidP="00242809">
            <w:pPr>
              <w:pStyle w:val="Standard"/>
              <w:ind w:left="-108" w:right="-108"/>
              <w:jc w:val="center"/>
              <w:rPr>
                <w:rFonts w:eastAsia="Calibri"/>
                <w:sz w:val="20"/>
                <w:szCs w:val="20"/>
              </w:rPr>
            </w:pPr>
            <w:r w:rsidRPr="006722E3">
              <w:rPr>
                <w:rFonts w:eastAsia="Calibri"/>
                <w:sz w:val="20"/>
                <w:szCs w:val="20"/>
              </w:rPr>
              <w:t>4.</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AC371E" w14:textId="77777777" w:rsidR="006722E3" w:rsidRPr="006722E3" w:rsidRDefault="006722E3" w:rsidP="00242809">
            <w:pPr>
              <w:pStyle w:val="Standard"/>
              <w:rPr>
                <w:sz w:val="20"/>
                <w:szCs w:val="20"/>
              </w:rPr>
            </w:pPr>
            <w:r w:rsidRPr="006722E3">
              <w:rPr>
                <w:sz w:val="20"/>
                <w:szCs w:val="20"/>
              </w:rPr>
              <w:t>Tikslumas:</w:t>
            </w:r>
          </w:p>
          <w:p w14:paraId="70CB46D9" w14:textId="77777777" w:rsidR="006722E3" w:rsidRPr="006722E3" w:rsidRDefault="006722E3" w:rsidP="00242809">
            <w:pPr>
              <w:pStyle w:val="Standard"/>
              <w:rPr>
                <w:sz w:val="20"/>
                <w:szCs w:val="20"/>
              </w:rPr>
            </w:pPr>
            <w:r w:rsidRPr="006722E3">
              <w:rPr>
                <w:sz w:val="20"/>
                <w:szCs w:val="20"/>
              </w:rPr>
              <w:t>WBC ne blogiau kaip CV &lt;2,0%</w:t>
            </w:r>
          </w:p>
          <w:p w14:paraId="4169E194" w14:textId="77777777" w:rsidR="006722E3" w:rsidRPr="006722E3" w:rsidRDefault="006722E3" w:rsidP="00242809">
            <w:pPr>
              <w:pStyle w:val="Standard"/>
              <w:rPr>
                <w:sz w:val="20"/>
                <w:szCs w:val="20"/>
              </w:rPr>
            </w:pPr>
            <w:r w:rsidRPr="006722E3">
              <w:rPr>
                <w:sz w:val="20"/>
                <w:szCs w:val="20"/>
              </w:rPr>
              <w:t>RBC ne blogiau kaip CV &lt;2,0%</w:t>
            </w:r>
          </w:p>
          <w:p w14:paraId="15FFB03A" w14:textId="77777777" w:rsidR="006722E3" w:rsidRPr="006722E3" w:rsidRDefault="006722E3" w:rsidP="00242809">
            <w:pPr>
              <w:pStyle w:val="Standard"/>
              <w:rPr>
                <w:sz w:val="20"/>
                <w:szCs w:val="20"/>
              </w:rPr>
            </w:pPr>
            <w:r w:rsidRPr="006722E3">
              <w:rPr>
                <w:sz w:val="20"/>
                <w:szCs w:val="20"/>
              </w:rPr>
              <w:t>HGB ne blogiau kaip CV &lt;1,5%</w:t>
            </w:r>
          </w:p>
          <w:p w14:paraId="0D186329" w14:textId="77777777" w:rsidR="006722E3" w:rsidRPr="006722E3" w:rsidRDefault="006722E3" w:rsidP="00242809">
            <w:pPr>
              <w:pStyle w:val="Standard"/>
              <w:rPr>
                <w:sz w:val="20"/>
                <w:szCs w:val="20"/>
              </w:rPr>
            </w:pPr>
            <w:r w:rsidRPr="006722E3">
              <w:rPr>
                <w:sz w:val="20"/>
                <w:szCs w:val="20"/>
              </w:rPr>
              <w:t>HCT ne blogiau kaip CV &lt;2,0 %</w:t>
            </w:r>
          </w:p>
          <w:p w14:paraId="7BA0D74F" w14:textId="77777777" w:rsidR="006722E3" w:rsidRPr="006722E3" w:rsidRDefault="006722E3" w:rsidP="00242809">
            <w:pPr>
              <w:pStyle w:val="Standard"/>
              <w:rPr>
                <w:sz w:val="20"/>
                <w:szCs w:val="20"/>
              </w:rPr>
            </w:pPr>
            <w:r w:rsidRPr="006722E3">
              <w:rPr>
                <w:sz w:val="20"/>
                <w:szCs w:val="20"/>
              </w:rPr>
              <w:t>PLT ne blogiau kaip CV &lt;5,0%</w:t>
            </w:r>
          </w:p>
          <w:p w14:paraId="6470F379" w14:textId="77777777" w:rsidR="006722E3" w:rsidRPr="006722E3" w:rsidRDefault="006722E3" w:rsidP="00242809">
            <w:pPr>
              <w:pStyle w:val="Standard"/>
              <w:rPr>
                <w:sz w:val="20"/>
                <w:szCs w:val="20"/>
              </w:rPr>
            </w:pPr>
            <w:r w:rsidRPr="006722E3">
              <w:rPr>
                <w:sz w:val="20"/>
                <w:szCs w:val="20"/>
              </w:rPr>
              <w:t>LYM% ne blogiau kaip CV &lt;5%</w:t>
            </w:r>
          </w:p>
          <w:p w14:paraId="5C3959DF" w14:textId="77777777" w:rsidR="006722E3" w:rsidRPr="006722E3" w:rsidRDefault="006722E3" w:rsidP="00242809">
            <w:pPr>
              <w:pStyle w:val="Standard"/>
              <w:rPr>
                <w:sz w:val="20"/>
                <w:szCs w:val="20"/>
              </w:rPr>
            </w:pPr>
            <w:r w:rsidRPr="006722E3">
              <w:rPr>
                <w:sz w:val="20"/>
                <w:szCs w:val="20"/>
              </w:rPr>
              <w:t>MON% ne blogiau kaip CV &lt;10%</w:t>
            </w:r>
          </w:p>
          <w:p w14:paraId="1F39B5F4" w14:textId="77777777" w:rsidR="006722E3" w:rsidRPr="006722E3" w:rsidRDefault="006722E3" w:rsidP="00242809">
            <w:pPr>
              <w:pStyle w:val="Standard"/>
              <w:rPr>
                <w:sz w:val="20"/>
                <w:szCs w:val="20"/>
              </w:rPr>
            </w:pPr>
            <w:r w:rsidRPr="006722E3">
              <w:rPr>
                <w:sz w:val="20"/>
                <w:szCs w:val="20"/>
              </w:rPr>
              <w:t>GRA ne blogiau kaip CV &lt;3%</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060160" w14:textId="77777777" w:rsidR="006722E3" w:rsidRPr="006722E3" w:rsidRDefault="006722E3" w:rsidP="00242809">
            <w:pPr>
              <w:pStyle w:val="Standard"/>
              <w:rPr>
                <w:rFonts w:eastAsia="Calibri"/>
                <w:sz w:val="20"/>
                <w:szCs w:val="20"/>
              </w:rPr>
            </w:pPr>
            <w:r w:rsidRPr="006722E3">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F6809" w14:textId="77777777" w:rsidR="006722E3" w:rsidRPr="006722E3" w:rsidRDefault="006722E3" w:rsidP="00242809">
            <w:pPr>
              <w:pStyle w:val="Standard"/>
              <w:snapToGrid w:val="0"/>
              <w:jc w:val="both"/>
              <w:rPr>
                <w:sz w:val="20"/>
                <w:szCs w:val="20"/>
                <w:lang w:eastAsia="lt-LT"/>
              </w:rPr>
            </w:pPr>
          </w:p>
        </w:tc>
      </w:tr>
      <w:tr w:rsidR="006722E3" w:rsidRPr="006722E3" w14:paraId="17E02DF3" w14:textId="77777777" w:rsidTr="00242809">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1D1B20" w14:textId="77777777" w:rsidR="006722E3" w:rsidRPr="006722E3" w:rsidRDefault="006722E3" w:rsidP="00242809">
            <w:pPr>
              <w:pStyle w:val="Standard"/>
              <w:ind w:left="-108" w:right="-108"/>
              <w:jc w:val="center"/>
              <w:rPr>
                <w:rFonts w:eastAsia="Calibri"/>
                <w:sz w:val="20"/>
                <w:szCs w:val="20"/>
              </w:rPr>
            </w:pPr>
            <w:r w:rsidRPr="006722E3">
              <w:rPr>
                <w:rFonts w:eastAsia="Calibri"/>
                <w:sz w:val="20"/>
                <w:szCs w:val="20"/>
              </w:rPr>
              <w:t>5.</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0CA65D9D" w14:textId="77777777" w:rsidR="006722E3" w:rsidRPr="006722E3" w:rsidRDefault="006722E3" w:rsidP="00242809">
            <w:pPr>
              <w:pStyle w:val="Standard"/>
              <w:tabs>
                <w:tab w:val="left" w:pos="284"/>
              </w:tabs>
              <w:jc w:val="both"/>
            </w:pPr>
            <w:r w:rsidRPr="006722E3">
              <w:rPr>
                <w:sz w:val="20"/>
                <w:szCs w:val="20"/>
              </w:rPr>
              <w:t>Matavimo ribos ne blogiau kaip:</w:t>
            </w:r>
          </w:p>
          <w:p w14:paraId="65621258" w14:textId="77777777" w:rsidR="006722E3" w:rsidRPr="006722E3" w:rsidRDefault="006722E3" w:rsidP="00242809">
            <w:pPr>
              <w:pStyle w:val="Standard"/>
              <w:tabs>
                <w:tab w:val="left" w:pos="284"/>
              </w:tabs>
              <w:jc w:val="both"/>
              <w:rPr>
                <w:sz w:val="20"/>
                <w:szCs w:val="20"/>
              </w:rPr>
            </w:pPr>
            <w:r w:rsidRPr="006722E3">
              <w:rPr>
                <w:sz w:val="20"/>
                <w:szCs w:val="20"/>
              </w:rPr>
              <w:t>WBC- 0-100 10³/mm³ (WBC- 0-100 10⁹/L)</w:t>
            </w:r>
          </w:p>
          <w:p w14:paraId="7E66B0A7" w14:textId="77777777" w:rsidR="006722E3" w:rsidRPr="006722E3" w:rsidRDefault="006722E3" w:rsidP="00242809">
            <w:pPr>
              <w:pStyle w:val="Standard"/>
              <w:tabs>
                <w:tab w:val="left" w:pos="284"/>
              </w:tabs>
              <w:jc w:val="both"/>
              <w:rPr>
                <w:sz w:val="20"/>
                <w:szCs w:val="20"/>
              </w:rPr>
            </w:pPr>
            <w:r w:rsidRPr="006722E3">
              <w:rPr>
                <w:sz w:val="20"/>
                <w:szCs w:val="20"/>
              </w:rPr>
              <w:t>RBC 0,1-8 10⁶/mm³ (RBC 0,1-8 10¹²/L)</w:t>
            </w:r>
          </w:p>
          <w:p w14:paraId="4493EC15" w14:textId="77777777" w:rsidR="006722E3" w:rsidRPr="006722E3" w:rsidRDefault="006722E3" w:rsidP="00242809">
            <w:pPr>
              <w:pStyle w:val="Standard"/>
              <w:tabs>
                <w:tab w:val="left" w:pos="284"/>
              </w:tabs>
              <w:jc w:val="both"/>
              <w:rPr>
                <w:sz w:val="20"/>
                <w:szCs w:val="20"/>
              </w:rPr>
            </w:pPr>
            <w:r w:rsidRPr="006722E3">
              <w:rPr>
                <w:sz w:val="20"/>
                <w:szCs w:val="20"/>
              </w:rPr>
              <w:t>HGB 0,5-24 g/dl (HGB 5-240- g/L)</w:t>
            </w:r>
          </w:p>
          <w:p w14:paraId="79D4AD61" w14:textId="77777777" w:rsidR="006722E3" w:rsidRPr="006722E3" w:rsidRDefault="006722E3" w:rsidP="00242809">
            <w:pPr>
              <w:pStyle w:val="Standard"/>
              <w:tabs>
                <w:tab w:val="left" w:pos="284"/>
              </w:tabs>
              <w:jc w:val="both"/>
              <w:rPr>
                <w:sz w:val="20"/>
                <w:szCs w:val="20"/>
              </w:rPr>
            </w:pPr>
            <w:r w:rsidRPr="006722E3">
              <w:rPr>
                <w:sz w:val="20"/>
                <w:szCs w:val="20"/>
              </w:rPr>
              <w:t>PLT 5-2000 10³/mm³ (PLT 5-2000 10⁹/L)</w:t>
            </w:r>
          </w:p>
          <w:p w14:paraId="6F0C5494" w14:textId="77777777" w:rsidR="006722E3" w:rsidRPr="006722E3" w:rsidRDefault="006722E3" w:rsidP="00242809">
            <w:pPr>
              <w:pStyle w:val="Standard"/>
              <w:rPr>
                <w:sz w:val="20"/>
                <w:szCs w:val="20"/>
              </w:rPr>
            </w:pPr>
            <w:r w:rsidRPr="006722E3">
              <w:rPr>
                <w:sz w:val="20"/>
                <w:szCs w:val="20"/>
              </w:rPr>
              <w:t>HTC 5-70%</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1592CC" w14:textId="77777777" w:rsidR="006722E3" w:rsidRPr="006722E3" w:rsidRDefault="006722E3" w:rsidP="00242809">
            <w:pPr>
              <w:pStyle w:val="Standard"/>
              <w:rPr>
                <w:rFonts w:eastAsia="Calibri"/>
                <w:sz w:val="20"/>
                <w:szCs w:val="20"/>
              </w:rPr>
            </w:pPr>
            <w:r w:rsidRPr="006722E3">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D7EA4" w14:textId="77777777" w:rsidR="006722E3" w:rsidRPr="006722E3" w:rsidRDefault="006722E3" w:rsidP="00242809">
            <w:pPr>
              <w:pStyle w:val="Standard"/>
              <w:snapToGrid w:val="0"/>
              <w:jc w:val="both"/>
              <w:rPr>
                <w:rFonts w:eastAsia="Calibri"/>
                <w:sz w:val="20"/>
                <w:szCs w:val="20"/>
              </w:rPr>
            </w:pPr>
          </w:p>
        </w:tc>
      </w:tr>
      <w:tr w:rsidR="006722E3" w:rsidRPr="006722E3" w14:paraId="163F0EE5" w14:textId="77777777" w:rsidTr="00242809">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4F8AFD" w14:textId="77777777" w:rsidR="006722E3" w:rsidRPr="006722E3" w:rsidRDefault="006722E3" w:rsidP="00242809">
            <w:pPr>
              <w:pStyle w:val="Standard"/>
              <w:ind w:left="-108" w:right="-108"/>
              <w:jc w:val="center"/>
              <w:rPr>
                <w:rFonts w:eastAsia="Calibri"/>
                <w:sz w:val="20"/>
                <w:szCs w:val="20"/>
              </w:rPr>
            </w:pPr>
            <w:r w:rsidRPr="006722E3">
              <w:rPr>
                <w:rFonts w:eastAsia="Calibri"/>
                <w:sz w:val="20"/>
                <w:szCs w:val="20"/>
              </w:rPr>
              <w:t>6.</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1C93B8DF" w14:textId="77777777" w:rsidR="006722E3" w:rsidRPr="006722E3" w:rsidRDefault="006722E3" w:rsidP="00242809">
            <w:pPr>
              <w:pStyle w:val="Standard"/>
              <w:rPr>
                <w:sz w:val="20"/>
                <w:szCs w:val="20"/>
              </w:rPr>
            </w:pPr>
            <w:r w:rsidRPr="006722E3">
              <w:rPr>
                <w:sz w:val="20"/>
                <w:szCs w:val="20"/>
              </w:rPr>
              <w:t xml:space="preserve">Našumas ne mažiau kaip 60 </w:t>
            </w:r>
            <w:proofErr w:type="spellStart"/>
            <w:r w:rsidRPr="006722E3">
              <w:rPr>
                <w:sz w:val="20"/>
                <w:szCs w:val="20"/>
              </w:rPr>
              <w:t>tyr</w:t>
            </w:r>
            <w:proofErr w:type="spellEnd"/>
            <w:r w:rsidRPr="006722E3">
              <w:rPr>
                <w:sz w:val="20"/>
                <w:szCs w:val="20"/>
              </w:rPr>
              <w:t>./val.</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27F5E3" w14:textId="77777777" w:rsidR="006722E3" w:rsidRPr="006722E3" w:rsidRDefault="006722E3" w:rsidP="00242809">
            <w:pPr>
              <w:pStyle w:val="Standard"/>
              <w:rPr>
                <w:rFonts w:eastAsia="Calibri"/>
                <w:sz w:val="20"/>
                <w:szCs w:val="20"/>
              </w:rPr>
            </w:pPr>
            <w:r w:rsidRPr="006722E3">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EC1F" w14:textId="77777777" w:rsidR="006722E3" w:rsidRPr="006722E3" w:rsidRDefault="006722E3" w:rsidP="00242809">
            <w:pPr>
              <w:pStyle w:val="Standard"/>
              <w:snapToGrid w:val="0"/>
              <w:jc w:val="both"/>
              <w:rPr>
                <w:sz w:val="20"/>
                <w:szCs w:val="20"/>
                <w:lang w:eastAsia="lt-LT"/>
              </w:rPr>
            </w:pPr>
          </w:p>
        </w:tc>
      </w:tr>
      <w:tr w:rsidR="006722E3" w:rsidRPr="006722E3" w14:paraId="5740F4D2" w14:textId="77777777" w:rsidTr="00242809">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2B326C" w14:textId="77777777" w:rsidR="006722E3" w:rsidRPr="006722E3" w:rsidRDefault="006722E3" w:rsidP="00242809">
            <w:pPr>
              <w:pStyle w:val="Standard"/>
              <w:ind w:left="-108" w:right="-108"/>
              <w:jc w:val="center"/>
              <w:rPr>
                <w:rFonts w:eastAsia="Calibri"/>
                <w:sz w:val="20"/>
                <w:szCs w:val="20"/>
              </w:rPr>
            </w:pPr>
            <w:r w:rsidRPr="006722E3">
              <w:rPr>
                <w:rFonts w:eastAsia="Calibri"/>
                <w:sz w:val="20"/>
                <w:szCs w:val="20"/>
              </w:rPr>
              <w:t>7.</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703A1ACB" w14:textId="77777777" w:rsidR="006722E3" w:rsidRPr="006722E3" w:rsidRDefault="006722E3" w:rsidP="00242809">
            <w:pPr>
              <w:pStyle w:val="Standard"/>
              <w:rPr>
                <w:rFonts w:eastAsia="MS Mincho"/>
                <w:sz w:val="20"/>
                <w:szCs w:val="20"/>
                <w:lang w:eastAsia="ja-JP"/>
              </w:rPr>
            </w:pPr>
            <w:r w:rsidRPr="006722E3">
              <w:rPr>
                <w:rFonts w:eastAsia="MS Mincho"/>
                <w:sz w:val="20"/>
                <w:szCs w:val="20"/>
                <w:lang w:eastAsia="ja-JP"/>
              </w:rPr>
              <w:t>Galimybė tirti veninį ir kapiliarinį kraują.</w:t>
            </w:r>
          </w:p>
          <w:p w14:paraId="0022DB7B" w14:textId="77777777" w:rsidR="006722E3" w:rsidRPr="006722E3" w:rsidRDefault="006722E3" w:rsidP="00242809">
            <w:pPr>
              <w:pStyle w:val="Standard"/>
              <w:rPr>
                <w:sz w:val="20"/>
                <w:szCs w:val="20"/>
              </w:rPr>
            </w:pPr>
            <w:r w:rsidRPr="006722E3">
              <w:rPr>
                <w:sz w:val="20"/>
                <w:szCs w:val="20"/>
              </w:rPr>
              <w:t>Atviro tipo. Iš atidarytų mėgintuvėlių. Mėginys įsiurbiamas tiesiogiai iš mėgintuvėlio be praskiedimo.</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4AA95E" w14:textId="77777777" w:rsidR="006722E3" w:rsidRPr="006722E3" w:rsidRDefault="006722E3" w:rsidP="00242809">
            <w:pPr>
              <w:pStyle w:val="Standard"/>
              <w:rPr>
                <w:rFonts w:eastAsia="Calibri"/>
                <w:sz w:val="20"/>
                <w:szCs w:val="20"/>
              </w:rPr>
            </w:pPr>
            <w:r w:rsidRPr="006722E3">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05104" w14:textId="77777777" w:rsidR="006722E3" w:rsidRPr="006722E3" w:rsidRDefault="006722E3" w:rsidP="00242809">
            <w:pPr>
              <w:pStyle w:val="Standard"/>
              <w:snapToGrid w:val="0"/>
              <w:jc w:val="both"/>
              <w:rPr>
                <w:sz w:val="20"/>
                <w:szCs w:val="20"/>
                <w:lang w:eastAsia="lt-LT"/>
              </w:rPr>
            </w:pPr>
          </w:p>
        </w:tc>
      </w:tr>
      <w:tr w:rsidR="006722E3" w:rsidRPr="006722E3" w14:paraId="32D6B4B2" w14:textId="77777777" w:rsidTr="00242809">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FD0B7B" w14:textId="77777777" w:rsidR="006722E3" w:rsidRPr="006722E3" w:rsidRDefault="006722E3" w:rsidP="00242809">
            <w:pPr>
              <w:pStyle w:val="Standard"/>
              <w:ind w:left="-108" w:right="-108"/>
              <w:jc w:val="center"/>
              <w:rPr>
                <w:rFonts w:eastAsia="Calibri"/>
                <w:sz w:val="20"/>
                <w:szCs w:val="20"/>
              </w:rPr>
            </w:pPr>
            <w:r w:rsidRPr="006722E3">
              <w:rPr>
                <w:rFonts w:eastAsia="Calibri"/>
                <w:sz w:val="20"/>
                <w:szCs w:val="20"/>
              </w:rPr>
              <w:t>8.</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13AE5CCE" w14:textId="77777777" w:rsidR="006722E3" w:rsidRPr="006722E3" w:rsidRDefault="006722E3" w:rsidP="00242809">
            <w:pPr>
              <w:pStyle w:val="Standard"/>
              <w:rPr>
                <w:sz w:val="20"/>
                <w:szCs w:val="20"/>
              </w:rPr>
            </w:pPr>
            <w:r w:rsidRPr="006722E3">
              <w:rPr>
                <w:sz w:val="20"/>
                <w:szCs w:val="20"/>
              </w:rPr>
              <w:t>Mėginio (bendro kraujo) įsiurbimo tūris ne daugiau kaip 10 µl. Mėginys įsiurbiamas tiesiogiai iš mėgintuvėlio be praskiedimo.</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2B0CB3" w14:textId="77777777" w:rsidR="006722E3" w:rsidRPr="006722E3" w:rsidRDefault="006722E3" w:rsidP="00242809">
            <w:pPr>
              <w:pStyle w:val="Standard"/>
              <w:rPr>
                <w:rFonts w:eastAsia="Calibri"/>
                <w:sz w:val="20"/>
                <w:szCs w:val="20"/>
              </w:rPr>
            </w:pPr>
            <w:r w:rsidRPr="006722E3">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2FBE7" w14:textId="77777777" w:rsidR="006722E3" w:rsidRPr="006722E3" w:rsidRDefault="006722E3" w:rsidP="00242809">
            <w:pPr>
              <w:pStyle w:val="Standard"/>
              <w:snapToGrid w:val="0"/>
              <w:jc w:val="both"/>
              <w:rPr>
                <w:sz w:val="20"/>
                <w:szCs w:val="20"/>
                <w:lang w:eastAsia="lt-LT"/>
              </w:rPr>
            </w:pPr>
          </w:p>
        </w:tc>
      </w:tr>
      <w:tr w:rsidR="006722E3" w:rsidRPr="006722E3" w14:paraId="32F9D53F" w14:textId="77777777" w:rsidTr="00242809">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DEDA17" w14:textId="77777777" w:rsidR="006722E3" w:rsidRPr="006722E3" w:rsidRDefault="006722E3" w:rsidP="00242809">
            <w:pPr>
              <w:pStyle w:val="Standard"/>
              <w:ind w:left="-108" w:right="-108"/>
              <w:jc w:val="center"/>
              <w:rPr>
                <w:sz w:val="20"/>
                <w:szCs w:val="20"/>
                <w:lang w:bidi="en-US"/>
              </w:rPr>
            </w:pPr>
            <w:r w:rsidRPr="006722E3">
              <w:rPr>
                <w:sz w:val="20"/>
                <w:szCs w:val="20"/>
                <w:lang w:bidi="en-US"/>
              </w:rPr>
              <w:t>9.</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0D61A4DC" w14:textId="77777777" w:rsidR="006722E3" w:rsidRPr="006722E3" w:rsidRDefault="006722E3" w:rsidP="00242809">
            <w:pPr>
              <w:pStyle w:val="Standard"/>
              <w:rPr>
                <w:sz w:val="20"/>
                <w:szCs w:val="20"/>
              </w:rPr>
            </w:pPr>
            <w:r w:rsidRPr="006722E3">
              <w:rPr>
                <w:sz w:val="20"/>
                <w:szCs w:val="20"/>
              </w:rPr>
              <w:t xml:space="preserve">Komplektuojamas kartu su išoriniu lazeriniu spausdintuvu ir nepertraukiamo maitinimo šaltiniu ir </w:t>
            </w:r>
            <w:proofErr w:type="spellStart"/>
            <w:r w:rsidRPr="006722E3">
              <w:rPr>
                <w:sz w:val="20"/>
                <w:szCs w:val="20"/>
              </w:rPr>
              <w:t>barkodų</w:t>
            </w:r>
            <w:proofErr w:type="spellEnd"/>
            <w:r w:rsidRPr="006722E3">
              <w:rPr>
                <w:sz w:val="20"/>
                <w:szCs w:val="20"/>
              </w:rPr>
              <w:t xml:space="preserve"> skaitytuvu (mėginio, reagentų, vartotojo ID įvedimui)</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FE532D" w14:textId="77777777" w:rsidR="006722E3" w:rsidRPr="006722E3" w:rsidRDefault="006722E3" w:rsidP="00242809">
            <w:pPr>
              <w:pStyle w:val="Standard"/>
              <w:rPr>
                <w:rFonts w:eastAsia="Calibri"/>
                <w:sz w:val="20"/>
                <w:szCs w:val="20"/>
              </w:rPr>
            </w:pPr>
            <w:r w:rsidRPr="006722E3">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9DB96" w14:textId="77777777" w:rsidR="006722E3" w:rsidRPr="006722E3" w:rsidRDefault="006722E3" w:rsidP="00242809">
            <w:pPr>
              <w:pStyle w:val="Standard"/>
              <w:snapToGrid w:val="0"/>
              <w:jc w:val="both"/>
              <w:rPr>
                <w:sz w:val="20"/>
                <w:szCs w:val="20"/>
                <w:lang w:eastAsia="lt-LT"/>
              </w:rPr>
            </w:pPr>
          </w:p>
        </w:tc>
      </w:tr>
      <w:tr w:rsidR="006722E3" w:rsidRPr="006722E3" w14:paraId="7F52B45B" w14:textId="77777777" w:rsidTr="00242809">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769DDD" w14:textId="77777777" w:rsidR="006722E3" w:rsidRPr="006722E3" w:rsidRDefault="006722E3" w:rsidP="00242809">
            <w:pPr>
              <w:pStyle w:val="Standard"/>
              <w:ind w:left="-108" w:right="-108"/>
              <w:jc w:val="center"/>
              <w:rPr>
                <w:sz w:val="20"/>
                <w:szCs w:val="20"/>
                <w:lang w:bidi="en-US"/>
              </w:rPr>
            </w:pPr>
            <w:r w:rsidRPr="006722E3">
              <w:rPr>
                <w:sz w:val="20"/>
                <w:szCs w:val="20"/>
                <w:lang w:bidi="en-US"/>
              </w:rPr>
              <w:t>10.</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93082B" w14:textId="77777777" w:rsidR="006722E3" w:rsidRPr="006722E3" w:rsidRDefault="006722E3" w:rsidP="00242809">
            <w:pPr>
              <w:pStyle w:val="Standard"/>
              <w:rPr>
                <w:sz w:val="20"/>
                <w:szCs w:val="20"/>
              </w:rPr>
            </w:pPr>
            <w:r w:rsidRPr="006722E3">
              <w:rPr>
                <w:sz w:val="20"/>
                <w:szCs w:val="20"/>
              </w:rPr>
              <w:t>Paciento identifikacija: paciento vardas, paciento ID, mėginio ID</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AD2E23" w14:textId="77777777" w:rsidR="006722E3" w:rsidRPr="006722E3" w:rsidRDefault="006722E3" w:rsidP="00242809">
            <w:pPr>
              <w:pStyle w:val="Standard"/>
              <w:rPr>
                <w:rFonts w:eastAsia="Calibri"/>
                <w:sz w:val="20"/>
                <w:szCs w:val="20"/>
              </w:rPr>
            </w:pPr>
            <w:r w:rsidRPr="006722E3">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FF0B8" w14:textId="77777777" w:rsidR="006722E3" w:rsidRPr="006722E3" w:rsidRDefault="006722E3" w:rsidP="00242809">
            <w:pPr>
              <w:pStyle w:val="Standard"/>
              <w:snapToGrid w:val="0"/>
              <w:jc w:val="both"/>
              <w:rPr>
                <w:sz w:val="20"/>
                <w:szCs w:val="20"/>
                <w:lang w:eastAsia="lt-LT"/>
              </w:rPr>
            </w:pPr>
          </w:p>
        </w:tc>
      </w:tr>
      <w:tr w:rsidR="006722E3" w:rsidRPr="006722E3" w14:paraId="3E014506" w14:textId="77777777" w:rsidTr="00242809">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DE0E75" w14:textId="77777777" w:rsidR="006722E3" w:rsidRPr="006722E3" w:rsidRDefault="006722E3" w:rsidP="00242809">
            <w:pPr>
              <w:pStyle w:val="Standard"/>
              <w:ind w:left="-108" w:right="-108"/>
              <w:jc w:val="center"/>
              <w:rPr>
                <w:sz w:val="20"/>
                <w:szCs w:val="20"/>
                <w:lang w:bidi="en-US"/>
              </w:rPr>
            </w:pPr>
            <w:r w:rsidRPr="006722E3">
              <w:rPr>
                <w:sz w:val="20"/>
                <w:szCs w:val="20"/>
                <w:lang w:bidi="en-US"/>
              </w:rPr>
              <w:t>11.</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3BDD5AAC" w14:textId="77777777" w:rsidR="006722E3" w:rsidRPr="006722E3" w:rsidRDefault="006722E3" w:rsidP="00242809">
            <w:pPr>
              <w:pStyle w:val="Standard"/>
              <w:rPr>
                <w:sz w:val="20"/>
                <w:szCs w:val="20"/>
              </w:rPr>
            </w:pPr>
            <w:r w:rsidRPr="006722E3">
              <w:rPr>
                <w:sz w:val="20"/>
                <w:szCs w:val="20"/>
              </w:rPr>
              <w:t xml:space="preserve">Rezultatai pateikiami ekrane ir </w:t>
            </w:r>
            <w:proofErr w:type="spellStart"/>
            <w:r w:rsidRPr="006722E3">
              <w:rPr>
                <w:sz w:val="20"/>
                <w:szCs w:val="20"/>
              </w:rPr>
              <w:t>atspausdinimi</w:t>
            </w:r>
            <w:proofErr w:type="spellEnd"/>
            <w:r w:rsidRPr="006722E3">
              <w:rPr>
                <w:sz w:val="20"/>
                <w:szCs w:val="20"/>
              </w:rPr>
              <w:t xml:space="preserve"> kartu su normomis bei histogramos</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EC4CDB" w14:textId="77777777" w:rsidR="006722E3" w:rsidRPr="006722E3" w:rsidRDefault="006722E3" w:rsidP="00242809">
            <w:pPr>
              <w:pStyle w:val="Standard"/>
              <w:rPr>
                <w:rFonts w:eastAsia="Calibri"/>
                <w:sz w:val="20"/>
                <w:szCs w:val="20"/>
              </w:rPr>
            </w:pPr>
            <w:r w:rsidRPr="006722E3">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D3544" w14:textId="77777777" w:rsidR="006722E3" w:rsidRPr="006722E3" w:rsidRDefault="006722E3" w:rsidP="00242809">
            <w:pPr>
              <w:pStyle w:val="Standard"/>
              <w:snapToGrid w:val="0"/>
              <w:jc w:val="both"/>
              <w:rPr>
                <w:sz w:val="20"/>
                <w:szCs w:val="20"/>
                <w:lang w:eastAsia="lt-LT"/>
              </w:rPr>
            </w:pPr>
          </w:p>
        </w:tc>
      </w:tr>
      <w:tr w:rsidR="006722E3" w:rsidRPr="006722E3" w14:paraId="40C23BD4" w14:textId="77777777" w:rsidTr="00242809">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C1D06B" w14:textId="77777777" w:rsidR="006722E3" w:rsidRPr="006722E3" w:rsidRDefault="006722E3" w:rsidP="00242809">
            <w:pPr>
              <w:pStyle w:val="Standard"/>
              <w:ind w:left="-108" w:right="-108"/>
              <w:jc w:val="center"/>
              <w:rPr>
                <w:sz w:val="20"/>
                <w:szCs w:val="20"/>
                <w:lang w:bidi="en-US"/>
              </w:rPr>
            </w:pPr>
            <w:r w:rsidRPr="006722E3">
              <w:rPr>
                <w:sz w:val="20"/>
                <w:szCs w:val="20"/>
                <w:lang w:bidi="en-US"/>
              </w:rPr>
              <w:t>12.</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13657F87" w14:textId="77777777" w:rsidR="006722E3" w:rsidRPr="006722E3" w:rsidRDefault="006722E3" w:rsidP="00242809">
            <w:pPr>
              <w:pStyle w:val="Standard"/>
              <w:rPr>
                <w:sz w:val="20"/>
                <w:szCs w:val="20"/>
              </w:rPr>
            </w:pPr>
            <w:r w:rsidRPr="006722E3">
              <w:rPr>
                <w:sz w:val="20"/>
                <w:szCs w:val="20"/>
              </w:rPr>
              <w:t>Atmintis – ne mažiau 1500 tyrimų rezultatų bei kokybės kontrolės rezultatų, atsarginė duomenų kopija yra laikoma USB atmintyje</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DA0BAD" w14:textId="77777777" w:rsidR="006722E3" w:rsidRPr="006722E3" w:rsidRDefault="006722E3" w:rsidP="00242809">
            <w:pPr>
              <w:pStyle w:val="Standard"/>
              <w:rPr>
                <w:rFonts w:eastAsia="Calibri"/>
                <w:sz w:val="20"/>
                <w:szCs w:val="20"/>
              </w:rPr>
            </w:pPr>
            <w:r w:rsidRPr="006722E3">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EB713" w14:textId="77777777" w:rsidR="006722E3" w:rsidRPr="006722E3" w:rsidRDefault="006722E3" w:rsidP="00242809">
            <w:pPr>
              <w:pStyle w:val="Standard"/>
              <w:snapToGrid w:val="0"/>
              <w:jc w:val="both"/>
              <w:rPr>
                <w:sz w:val="20"/>
                <w:szCs w:val="20"/>
                <w:lang w:eastAsia="lt-LT"/>
              </w:rPr>
            </w:pPr>
          </w:p>
        </w:tc>
      </w:tr>
      <w:tr w:rsidR="006722E3" w:rsidRPr="006722E3" w14:paraId="593B6234" w14:textId="77777777" w:rsidTr="00242809">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7E0B61" w14:textId="77777777" w:rsidR="006722E3" w:rsidRPr="006722E3" w:rsidRDefault="006722E3" w:rsidP="00242809">
            <w:pPr>
              <w:pStyle w:val="Standard"/>
              <w:ind w:left="-108" w:right="-108"/>
              <w:jc w:val="center"/>
              <w:rPr>
                <w:sz w:val="20"/>
                <w:szCs w:val="20"/>
                <w:lang w:bidi="en-US"/>
              </w:rPr>
            </w:pPr>
            <w:r w:rsidRPr="006722E3">
              <w:rPr>
                <w:sz w:val="20"/>
                <w:szCs w:val="20"/>
                <w:lang w:bidi="en-US"/>
              </w:rPr>
              <w:t>13.</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5C87807F" w14:textId="77777777" w:rsidR="006722E3" w:rsidRPr="006722E3" w:rsidRDefault="006722E3" w:rsidP="00242809">
            <w:pPr>
              <w:pStyle w:val="Standard"/>
              <w:rPr>
                <w:sz w:val="20"/>
                <w:szCs w:val="20"/>
              </w:rPr>
            </w:pPr>
            <w:r w:rsidRPr="006722E3">
              <w:rPr>
                <w:sz w:val="20"/>
                <w:szCs w:val="20"/>
              </w:rPr>
              <w:t>Integruotas LCD skystųjų kristalų ekranas, su “</w:t>
            </w:r>
            <w:proofErr w:type="spellStart"/>
            <w:r w:rsidRPr="006722E3">
              <w:rPr>
                <w:sz w:val="20"/>
                <w:szCs w:val="20"/>
              </w:rPr>
              <w:t>Touch</w:t>
            </w:r>
            <w:proofErr w:type="spellEnd"/>
            <w:r w:rsidRPr="006722E3">
              <w:rPr>
                <w:sz w:val="20"/>
                <w:szCs w:val="20"/>
              </w:rPr>
              <w:t xml:space="preserve"> </w:t>
            </w:r>
            <w:proofErr w:type="spellStart"/>
            <w:r w:rsidRPr="006722E3">
              <w:rPr>
                <w:sz w:val="20"/>
                <w:szCs w:val="20"/>
              </w:rPr>
              <w:t>screen</w:t>
            </w:r>
            <w:proofErr w:type="spellEnd"/>
            <w:r w:rsidRPr="006722E3">
              <w:rPr>
                <w:sz w:val="20"/>
                <w:szCs w:val="20"/>
              </w:rPr>
              <w:t>” lietimui jautriu valdymu, rezultatai ir histogramos pateikiamos ekrane</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597681" w14:textId="77777777" w:rsidR="006722E3" w:rsidRPr="006722E3" w:rsidRDefault="006722E3" w:rsidP="00242809">
            <w:pPr>
              <w:pStyle w:val="Standard"/>
              <w:rPr>
                <w:rFonts w:eastAsia="Calibri"/>
                <w:sz w:val="20"/>
                <w:szCs w:val="20"/>
              </w:rPr>
            </w:pPr>
            <w:r w:rsidRPr="006722E3">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4220E" w14:textId="77777777" w:rsidR="006722E3" w:rsidRPr="006722E3" w:rsidRDefault="006722E3" w:rsidP="00242809">
            <w:pPr>
              <w:pStyle w:val="Standard"/>
              <w:snapToGrid w:val="0"/>
              <w:jc w:val="both"/>
              <w:rPr>
                <w:sz w:val="20"/>
                <w:szCs w:val="20"/>
                <w:lang w:eastAsia="lt-LT"/>
              </w:rPr>
            </w:pPr>
          </w:p>
        </w:tc>
      </w:tr>
      <w:tr w:rsidR="006722E3" w:rsidRPr="006722E3" w14:paraId="4D4871D8" w14:textId="77777777" w:rsidTr="00242809">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334D0A" w14:textId="77777777" w:rsidR="006722E3" w:rsidRPr="006722E3" w:rsidRDefault="006722E3" w:rsidP="00242809">
            <w:pPr>
              <w:pStyle w:val="Standard"/>
              <w:ind w:left="-108" w:right="-108"/>
              <w:jc w:val="center"/>
              <w:rPr>
                <w:sz w:val="20"/>
                <w:szCs w:val="20"/>
                <w:lang w:bidi="en-US"/>
              </w:rPr>
            </w:pPr>
            <w:r w:rsidRPr="006722E3">
              <w:rPr>
                <w:sz w:val="20"/>
                <w:szCs w:val="20"/>
                <w:lang w:bidi="en-US"/>
              </w:rPr>
              <w:lastRenderedPageBreak/>
              <w:t>14.</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091F64E8" w14:textId="77777777" w:rsidR="006722E3" w:rsidRPr="006722E3" w:rsidRDefault="006722E3" w:rsidP="00242809">
            <w:pPr>
              <w:pStyle w:val="Standard"/>
              <w:rPr>
                <w:sz w:val="20"/>
                <w:szCs w:val="20"/>
              </w:rPr>
            </w:pPr>
            <w:r w:rsidRPr="006722E3">
              <w:rPr>
                <w:sz w:val="20"/>
                <w:szCs w:val="20"/>
              </w:rPr>
              <w:t xml:space="preserve">Jungtis su kompiuteriu, išoriniu spausdintuvu, PC tipo klaviatūra, (USB jungtis x 2, RS232 jungtis, </w:t>
            </w:r>
            <w:proofErr w:type="spellStart"/>
            <w:r w:rsidRPr="006722E3">
              <w:rPr>
                <w:sz w:val="20"/>
                <w:szCs w:val="20"/>
              </w:rPr>
              <w:t>Ethernet</w:t>
            </w:r>
            <w:proofErr w:type="spellEnd"/>
            <w:r w:rsidRPr="006722E3">
              <w:rPr>
                <w:sz w:val="20"/>
                <w:szCs w:val="20"/>
              </w:rPr>
              <w:t>)</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6EDDD1" w14:textId="77777777" w:rsidR="006722E3" w:rsidRPr="006722E3" w:rsidRDefault="006722E3" w:rsidP="00242809">
            <w:pPr>
              <w:pStyle w:val="Standard"/>
              <w:rPr>
                <w:rFonts w:eastAsia="Calibri"/>
                <w:sz w:val="20"/>
                <w:szCs w:val="20"/>
              </w:rPr>
            </w:pPr>
            <w:r w:rsidRPr="006722E3">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063FA" w14:textId="77777777" w:rsidR="006722E3" w:rsidRPr="006722E3" w:rsidRDefault="006722E3" w:rsidP="00242809">
            <w:pPr>
              <w:pStyle w:val="Standard"/>
              <w:snapToGrid w:val="0"/>
              <w:jc w:val="both"/>
              <w:rPr>
                <w:sz w:val="20"/>
                <w:szCs w:val="20"/>
                <w:lang w:eastAsia="lt-LT"/>
              </w:rPr>
            </w:pPr>
          </w:p>
        </w:tc>
      </w:tr>
      <w:tr w:rsidR="006722E3" w:rsidRPr="006722E3" w14:paraId="3E780F4F" w14:textId="77777777" w:rsidTr="00242809">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444767" w14:textId="77777777" w:rsidR="006722E3" w:rsidRPr="006722E3" w:rsidRDefault="006722E3" w:rsidP="00242809">
            <w:pPr>
              <w:pStyle w:val="Standard"/>
              <w:ind w:left="-108" w:right="-108"/>
              <w:jc w:val="center"/>
              <w:rPr>
                <w:sz w:val="20"/>
                <w:szCs w:val="20"/>
                <w:lang w:bidi="en-US"/>
              </w:rPr>
            </w:pPr>
            <w:r w:rsidRPr="006722E3">
              <w:rPr>
                <w:sz w:val="20"/>
                <w:szCs w:val="20"/>
                <w:lang w:bidi="en-US"/>
              </w:rPr>
              <w:t>15.</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297435C0" w14:textId="77777777" w:rsidR="006722E3" w:rsidRPr="006722E3" w:rsidRDefault="006722E3" w:rsidP="00242809">
            <w:pPr>
              <w:pStyle w:val="Standard"/>
              <w:rPr>
                <w:sz w:val="20"/>
                <w:szCs w:val="20"/>
              </w:rPr>
            </w:pPr>
            <w:r w:rsidRPr="006722E3">
              <w:rPr>
                <w:sz w:val="20"/>
                <w:szCs w:val="20"/>
              </w:rPr>
              <w:t>Tiekėjas privalo pateikti visų bendrojo kraujo tyrimo atlikimui reikalingų reagentų ir papildomų priemonių (ploviklių, kontrolinių medžiagų ir/ar kitų gamintojo nurodytų) sąrašą su nurodytu kiekiu pakuotėje. Kontroliniai tyrimai (1 lygis) bus atliekami kiekvieną darbo dieną.</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3EDFFD" w14:textId="77777777" w:rsidR="006722E3" w:rsidRPr="006722E3" w:rsidRDefault="006722E3" w:rsidP="00242809">
            <w:pPr>
              <w:pStyle w:val="Standard"/>
              <w:rPr>
                <w:rFonts w:eastAsia="Calibri"/>
                <w:sz w:val="20"/>
                <w:szCs w:val="20"/>
              </w:rPr>
            </w:pPr>
            <w:r w:rsidRPr="006722E3">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3D391" w14:textId="77777777" w:rsidR="006722E3" w:rsidRPr="006722E3" w:rsidRDefault="006722E3" w:rsidP="00242809">
            <w:pPr>
              <w:pStyle w:val="Standard"/>
              <w:snapToGrid w:val="0"/>
              <w:jc w:val="both"/>
              <w:rPr>
                <w:sz w:val="20"/>
                <w:szCs w:val="20"/>
                <w:lang w:eastAsia="lt-LT"/>
              </w:rPr>
            </w:pPr>
          </w:p>
        </w:tc>
      </w:tr>
      <w:tr w:rsidR="006722E3" w:rsidRPr="006722E3" w14:paraId="1A6F8B27" w14:textId="77777777" w:rsidTr="00242809">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F014EE" w14:textId="77777777" w:rsidR="006722E3" w:rsidRPr="006722E3" w:rsidRDefault="006722E3" w:rsidP="00242809">
            <w:pPr>
              <w:pStyle w:val="Standard"/>
              <w:ind w:left="-108" w:right="-108"/>
              <w:jc w:val="center"/>
              <w:rPr>
                <w:sz w:val="20"/>
                <w:szCs w:val="20"/>
                <w:lang w:bidi="en-US"/>
              </w:rPr>
            </w:pPr>
            <w:r w:rsidRPr="006722E3">
              <w:rPr>
                <w:sz w:val="20"/>
                <w:szCs w:val="20"/>
                <w:lang w:bidi="en-US"/>
              </w:rPr>
              <w:t>16.</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7B5FB005" w14:textId="77777777" w:rsidR="006722E3" w:rsidRPr="006722E3" w:rsidRDefault="006722E3" w:rsidP="00242809">
            <w:pPr>
              <w:pStyle w:val="Standard"/>
              <w:rPr>
                <w:sz w:val="20"/>
                <w:szCs w:val="20"/>
              </w:rPr>
            </w:pPr>
            <w:r w:rsidRPr="006722E3">
              <w:rPr>
                <w:sz w:val="20"/>
                <w:szCs w:val="20"/>
              </w:rPr>
              <w:t>Maitinimas:  220V, 50-60 Hz</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F0AD8C" w14:textId="77777777" w:rsidR="006722E3" w:rsidRPr="006722E3" w:rsidRDefault="006722E3" w:rsidP="00242809">
            <w:pPr>
              <w:pStyle w:val="Standard"/>
              <w:rPr>
                <w:rFonts w:eastAsia="Calibri"/>
                <w:sz w:val="20"/>
                <w:szCs w:val="20"/>
              </w:rPr>
            </w:pPr>
            <w:r w:rsidRPr="006722E3">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EA5E8" w14:textId="77777777" w:rsidR="006722E3" w:rsidRPr="006722E3" w:rsidRDefault="006722E3" w:rsidP="00242809">
            <w:pPr>
              <w:pStyle w:val="Standard"/>
              <w:snapToGrid w:val="0"/>
              <w:jc w:val="both"/>
              <w:rPr>
                <w:sz w:val="20"/>
                <w:szCs w:val="20"/>
                <w:lang w:eastAsia="lt-LT"/>
              </w:rPr>
            </w:pPr>
          </w:p>
        </w:tc>
      </w:tr>
      <w:tr w:rsidR="006722E3" w:rsidRPr="006722E3" w14:paraId="2CF3AB89" w14:textId="77777777" w:rsidTr="00242809">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3A10CA" w14:textId="77777777" w:rsidR="006722E3" w:rsidRPr="006722E3" w:rsidRDefault="006722E3" w:rsidP="00242809">
            <w:pPr>
              <w:pStyle w:val="Standard"/>
              <w:ind w:left="-108" w:right="-108"/>
              <w:jc w:val="center"/>
              <w:rPr>
                <w:sz w:val="20"/>
                <w:szCs w:val="20"/>
                <w:lang w:bidi="en-US"/>
              </w:rPr>
            </w:pPr>
            <w:r w:rsidRPr="006722E3">
              <w:rPr>
                <w:sz w:val="20"/>
                <w:szCs w:val="20"/>
                <w:lang w:bidi="en-US"/>
              </w:rPr>
              <w:t>17.</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02A2E303" w14:textId="77777777" w:rsidR="006722E3" w:rsidRPr="006722E3" w:rsidRDefault="006722E3" w:rsidP="00242809">
            <w:pPr>
              <w:pStyle w:val="Standard"/>
              <w:rPr>
                <w:sz w:val="20"/>
                <w:szCs w:val="20"/>
              </w:rPr>
            </w:pPr>
            <w:r w:rsidRPr="006722E3">
              <w:rPr>
                <w:sz w:val="20"/>
                <w:szCs w:val="20"/>
              </w:rPr>
              <w:t>Analizatorius kompaktiškas ir taupantis vietą:</w:t>
            </w:r>
          </w:p>
          <w:p w14:paraId="3DEBA476" w14:textId="77777777" w:rsidR="006722E3" w:rsidRPr="006722E3" w:rsidRDefault="006722E3" w:rsidP="00242809">
            <w:pPr>
              <w:pStyle w:val="Standard"/>
              <w:rPr>
                <w:sz w:val="20"/>
                <w:szCs w:val="20"/>
              </w:rPr>
            </w:pPr>
            <w:r w:rsidRPr="006722E3">
              <w:rPr>
                <w:sz w:val="20"/>
                <w:szCs w:val="20"/>
              </w:rPr>
              <w:t>Svoris: ne daugiau kaip 9 kg;</w:t>
            </w:r>
          </w:p>
          <w:p w14:paraId="14110974" w14:textId="77777777" w:rsidR="006722E3" w:rsidRPr="006722E3" w:rsidRDefault="006722E3" w:rsidP="00242809">
            <w:pPr>
              <w:pStyle w:val="Standard"/>
              <w:rPr>
                <w:sz w:val="20"/>
                <w:szCs w:val="20"/>
              </w:rPr>
            </w:pPr>
            <w:r w:rsidRPr="006722E3">
              <w:rPr>
                <w:sz w:val="20"/>
                <w:szCs w:val="20"/>
              </w:rPr>
              <w:t>Matmenys: ne daugiau kaip 350 x 250 x 340 mm</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A475AA" w14:textId="77777777" w:rsidR="006722E3" w:rsidRPr="006722E3" w:rsidRDefault="006722E3" w:rsidP="00242809">
            <w:pPr>
              <w:pStyle w:val="Standard"/>
              <w:rPr>
                <w:rFonts w:eastAsia="Calibri"/>
                <w:sz w:val="20"/>
                <w:szCs w:val="20"/>
              </w:rPr>
            </w:pPr>
            <w:r w:rsidRPr="006722E3">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2E261" w14:textId="77777777" w:rsidR="006722E3" w:rsidRPr="006722E3" w:rsidRDefault="006722E3" w:rsidP="00242809">
            <w:pPr>
              <w:pStyle w:val="Standard"/>
              <w:snapToGrid w:val="0"/>
              <w:jc w:val="both"/>
              <w:rPr>
                <w:sz w:val="20"/>
                <w:szCs w:val="20"/>
                <w:lang w:eastAsia="lt-LT"/>
              </w:rPr>
            </w:pPr>
          </w:p>
        </w:tc>
      </w:tr>
      <w:tr w:rsidR="006722E3" w:rsidRPr="006722E3" w14:paraId="408451E2" w14:textId="77777777" w:rsidTr="00242809">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0869D5" w14:textId="77777777" w:rsidR="006722E3" w:rsidRPr="006722E3" w:rsidRDefault="006722E3" w:rsidP="00242809">
            <w:pPr>
              <w:pStyle w:val="Standard"/>
              <w:ind w:left="-108" w:right="-108"/>
              <w:jc w:val="center"/>
              <w:rPr>
                <w:sz w:val="20"/>
                <w:szCs w:val="20"/>
                <w:lang w:bidi="en-US"/>
              </w:rPr>
            </w:pPr>
            <w:r w:rsidRPr="006722E3">
              <w:rPr>
                <w:sz w:val="20"/>
                <w:szCs w:val="20"/>
                <w:lang w:bidi="en-US"/>
              </w:rPr>
              <w:t>18.</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2CD0D9A9" w14:textId="77777777" w:rsidR="006722E3" w:rsidRPr="006722E3" w:rsidRDefault="006722E3" w:rsidP="00242809">
            <w:pPr>
              <w:pStyle w:val="Standard"/>
              <w:rPr>
                <w:rFonts w:eastAsia="MS Mincho"/>
                <w:sz w:val="20"/>
                <w:szCs w:val="20"/>
                <w:lang w:eastAsia="ja-JP"/>
              </w:rPr>
            </w:pPr>
            <w:r w:rsidRPr="006722E3">
              <w:rPr>
                <w:rFonts w:eastAsia="MS Mincho"/>
                <w:sz w:val="20"/>
                <w:szCs w:val="20"/>
                <w:lang w:eastAsia="ja-JP"/>
              </w:rPr>
              <w:t>Instrukcija lietuvių kalba.</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3AF498" w14:textId="77777777" w:rsidR="006722E3" w:rsidRPr="006722E3" w:rsidRDefault="006722E3" w:rsidP="00242809">
            <w:pPr>
              <w:pStyle w:val="Standard"/>
              <w:rPr>
                <w:rFonts w:eastAsia="Calibri"/>
                <w:sz w:val="20"/>
                <w:szCs w:val="20"/>
              </w:rPr>
            </w:pPr>
            <w:r w:rsidRPr="006722E3">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66101" w14:textId="77777777" w:rsidR="006722E3" w:rsidRPr="006722E3" w:rsidRDefault="006722E3" w:rsidP="00242809">
            <w:pPr>
              <w:pStyle w:val="Standard"/>
              <w:snapToGrid w:val="0"/>
              <w:jc w:val="both"/>
              <w:rPr>
                <w:sz w:val="20"/>
                <w:szCs w:val="20"/>
                <w:lang w:eastAsia="lt-LT"/>
              </w:rPr>
            </w:pPr>
          </w:p>
        </w:tc>
      </w:tr>
      <w:tr w:rsidR="006722E3" w:rsidRPr="006722E3" w14:paraId="1052F053" w14:textId="77777777" w:rsidTr="00242809">
        <w:trPr>
          <w:trHeight w:val="189"/>
          <w:jc w:val="center"/>
        </w:trPr>
        <w:tc>
          <w:tcPr>
            <w:tcW w:w="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4621DF" w14:textId="77777777" w:rsidR="006722E3" w:rsidRPr="006722E3" w:rsidRDefault="006722E3" w:rsidP="00242809">
            <w:pPr>
              <w:pStyle w:val="Standard"/>
              <w:ind w:left="-108" w:right="-108"/>
              <w:jc w:val="center"/>
              <w:rPr>
                <w:sz w:val="20"/>
                <w:szCs w:val="20"/>
                <w:lang w:bidi="en-US"/>
              </w:rPr>
            </w:pPr>
            <w:r w:rsidRPr="006722E3">
              <w:rPr>
                <w:sz w:val="20"/>
                <w:szCs w:val="20"/>
                <w:lang w:bidi="en-US"/>
              </w:rPr>
              <w:t>19.</w:t>
            </w:r>
          </w:p>
        </w:tc>
        <w:tc>
          <w:tcPr>
            <w:tcW w:w="7010" w:type="dxa"/>
            <w:tcBorders>
              <w:top w:val="single" w:sz="4" w:space="0" w:color="000000"/>
              <w:left w:val="single" w:sz="4" w:space="0" w:color="000000"/>
              <w:bottom w:val="single" w:sz="4" w:space="0" w:color="000000"/>
            </w:tcBorders>
            <w:tcMar>
              <w:top w:w="0" w:type="dxa"/>
              <w:left w:w="108" w:type="dxa"/>
              <w:bottom w:w="0" w:type="dxa"/>
              <w:right w:w="108" w:type="dxa"/>
            </w:tcMar>
          </w:tcPr>
          <w:p w14:paraId="308E2887" w14:textId="77777777" w:rsidR="006722E3" w:rsidRPr="006722E3" w:rsidRDefault="006722E3" w:rsidP="00242809">
            <w:pPr>
              <w:pStyle w:val="Standard"/>
              <w:rPr>
                <w:rFonts w:eastAsia="MS Mincho"/>
                <w:sz w:val="20"/>
                <w:szCs w:val="20"/>
                <w:lang w:eastAsia="ja-JP"/>
              </w:rPr>
            </w:pPr>
            <w:r w:rsidRPr="006722E3">
              <w:rPr>
                <w:rFonts w:eastAsia="MS Mincho"/>
                <w:sz w:val="20"/>
                <w:szCs w:val="20"/>
                <w:lang w:eastAsia="ja-JP"/>
              </w:rPr>
              <w:t xml:space="preserve">Reagentai, (tame tarpe kontrolinės medžiagos) turi turėti CE ir IVD ženklinimus  (kartu su pasiūlymu konkursui privaloma pateikti galiojančių dokumentų, liudijančių reagentų CE sertifikavimą pagal Europos Parlamento ir Tarybos reglamento (ES) 2017/746 dėl </w:t>
            </w:r>
            <w:proofErr w:type="spellStart"/>
            <w:r w:rsidRPr="006722E3">
              <w:rPr>
                <w:rFonts w:eastAsia="MS Mincho"/>
                <w:sz w:val="20"/>
                <w:szCs w:val="20"/>
                <w:lang w:eastAsia="ja-JP"/>
              </w:rPr>
              <w:t>in</w:t>
            </w:r>
            <w:proofErr w:type="spellEnd"/>
            <w:r w:rsidRPr="006722E3">
              <w:rPr>
                <w:rFonts w:eastAsia="MS Mincho"/>
                <w:sz w:val="20"/>
                <w:szCs w:val="20"/>
                <w:lang w:eastAsia="ja-JP"/>
              </w:rPr>
              <w:t xml:space="preserve"> </w:t>
            </w:r>
            <w:proofErr w:type="spellStart"/>
            <w:r w:rsidRPr="006722E3">
              <w:rPr>
                <w:rFonts w:eastAsia="MS Mincho"/>
                <w:sz w:val="20"/>
                <w:szCs w:val="20"/>
                <w:lang w:eastAsia="ja-JP"/>
              </w:rPr>
              <w:t>vitro</w:t>
            </w:r>
            <w:proofErr w:type="spellEnd"/>
            <w:r w:rsidRPr="006722E3">
              <w:rPr>
                <w:rFonts w:eastAsia="MS Mincho"/>
                <w:sz w:val="20"/>
                <w:szCs w:val="20"/>
                <w:lang w:eastAsia="ja-JP"/>
              </w:rPr>
              <w:t xml:space="preserve"> diagnostikos medicinos priemonių reikalavimus arba pagal </w:t>
            </w:r>
            <w:proofErr w:type="spellStart"/>
            <w:r w:rsidRPr="006722E3">
              <w:rPr>
                <w:rFonts w:eastAsia="MS Mincho"/>
                <w:sz w:val="20"/>
                <w:szCs w:val="20"/>
                <w:lang w:eastAsia="ja-JP"/>
              </w:rPr>
              <w:t>In</w:t>
            </w:r>
            <w:proofErr w:type="spellEnd"/>
            <w:r w:rsidRPr="006722E3">
              <w:rPr>
                <w:rFonts w:eastAsia="MS Mincho"/>
                <w:sz w:val="20"/>
                <w:szCs w:val="20"/>
                <w:lang w:eastAsia="ja-JP"/>
              </w:rPr>
              <w:t xml:space="preserve"> </w:t>
            </w:r>
            <w:proofErr w:type="spellStart"/>
            <w:r w:rsidRPr="006722E3">
              <w:rPr>
                <w:rFonts w:eastAsia="MS Mincho"/>
                <w:sz w:val="20"/>
                <w:szCs w:val="20"/>
                <w:lang w:eastAsia="ja-JP"/>
              </w:rPr>
              <w:t>vitro</w:t>
            </w:r>
            <w:proofErr w:type="spellEnd"/>
            <w:r w:rsidRPr="006722E3">
              <w:rPr>
                <w:rFonts w:eastAsia="MS Mincho"/>
                <w:sz w:val="20"/>
                <w:szCs w:val="20"/>
                <w:lang w:eastAsia="ja-JP"/>
              </w:rPr>
              <w:t xml:space="preserve"> diagnostikos medicinos prietaisų direktyvos 98/79/EC reikalavimus, kopijas).</w:t>
            </w:r>
          </w:p>
        </w:tc>
        <w:tc>
          <w:tcPr>
            <w:tcW w:w="221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B58594" w14:textId="77777777" w:rsidR="006722E3" w:rsidRPr="006722E3" w:rsidRDefault="006722E3" w:rsidP="00242809">
            <w:pPr>
              <w:pStyle w:val="Standard"/>
              <w:rPr>
                <w:rFonts w:eastAsia="Calibri"/>
                <w:sz w:val="20"/>
                <w:szCs w:val="20"/>
              </w:rPr>
            </w:pPr>
            <w:r w:rsidRPr="006722E3">
              <w:rPr>
                <w:rFonts w:eastAsia="Calibri"/>
                <w:sz w:val="20"/>
                <w:szCs w:val="20"/>
              </w:rPr>
              <w:t>Būtina</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263FE" w14:textId="77777777" w:rsidR="006722E3" w:rsidRPr="006722E3" w:rsidRDefault="006722E3" w:rsidP="00242809">
            <w:pPr>
              <w:pStyle w:val="Standard"/>
              <w:snapToGrid w:val="0"/>
              <w:jc w:val="both"/>
              <w:rPr>
                <w:sz w:val="20"/>
                <w:szCs w:val="20"/>
                <w:lang w:eastAsia="lt-LT"/>
              </w:rPr>
            </w:pPr>
          </w:p>
        </w:tc>
      </w:tr>
    </w:tbl>
    <w:p w14:paraId="58DA6CF4" w14:textId="77777777" w:rsidR="006722E3" w:rsidRPr="006722E3" w:rsidRDefault="006722E3" w:rsidP="006722E3">
      <w:pPr>
        <w:pStyle w:val="Standard"/>
        <w:spacing w:after="120"/>
        <w:rPr>
          <w:b/>
          <w:sz w:val="22"/>
          <w:szCs w:val="22"/>
        </w:rPr>
      </w:pPr>
    </w:p>
    <w:p w14:paraId="4E92AD73" w14:textId="77777777" w:rsidR="006722E3" w:rsidRPr="006722E3" w:rsidRDefault="006722E3" w:rsidP="006722E3">
      <w:pPr>
        <w:pStyle w:val="Standard"/>
        <w:spacing w:after="120"/>
        <w:jc w:val="center"/>
        <w:rPr>
          <w:b/>
          <w:sz w:val="22"/>
          <w:szCs w:val="22"/>
        </w:rPr>
      </w:pPr>
      <w:r w:rsidRPr="006722E3">
        <w:rPr>
          <w:b/>
          <w:sz w:val="22"/>
          <w:szCs w:val="22"/>
        </w:rPr>
        <w:t>8 PIRKIMO DALIS.</w:t>
      </w:r>
    </w:p>
    <w:tbl>
      <w:tblPr>
        <w:tblW w:w="14684" w:type="dxa"/>
        <w:tblLayout w:type="fixed"/>
        <w:tblCellMar>
          <w:left w:w="10" w:type="dxa"/>
          <w:right w:w="10" w:type="dxa"/>
        </w:tblCellMar>
        <w:tblLook w:val="04A0" w:firstRow="1" w:lastRow="0" w:firstColumn="1" w:lastColumn="0" w:noHBand="0" w:noVBand="1"/>
      </w:tblPr>
      <w:tblGrid>
        <w:gridCol w:w="546"/>
        <w:gridCol w:w="2715"/>
        <w:gridCol w:w="1632"/>
        <w:gridCol w:w="1631"/>
        <w:gridCol w:w="1632"/>
        <w:gridCol w:w="1632"/>
        <w:gridCol w:w="1631"/>
        <w:gridCol w:w="1631"/>
        <w:gridCol w:w="1634"/>
      </w:tblGrid>
      <w:tr w:rsidR="006722E3" w:rsidRPr="006722E3" w14:paraId="0E6D9728" w14:textId="77777777" w:rsidTr="00242809">
        <w:tc>
          <w:tcPr>
            <w:tcW w:w="546" w:type="dxa"/>
            <w:tcBorders>
              <w:top w:val="single" w:sz="2" w:space="0" w:color="000000"/>
              <w:left w:val="single" w:sz="2" w:space="0" w:color="000000"/>
              <w:bottom w:val="single" w:sz="2" w:space="0" w:color="000000"/>
            </w:tcBorders>
            <w:tcMar>
              <w:top w:w="55" w:type="dxa"/>
              <w:left w:w="55" w:type="dxa"/>
              <w:bottom w:w="55" w:type="dxa"/>
              <w:right w:w="55" w:type="dxa"/>
            </w:tcMar>
          </w:tcPr>
          <w:p w14:paraId="783B8A47" w14:textId="77777777" w:rsidR="006722E3" w:rsidRPr="006722E3" w:rsidRDefault="006722E3" w:rsidP="00242809">
            <w:pPr>
              <w:pStyle w:val="TableContents"/>
              <w:jc w:val="center"/>
              <w:rPr>
                <w:sz w:val="21"/>
                <w:szCs w:val="21"/>
              </w:rPr>
            </w:pPr>
            <w:r w:rsidRPr="006722E3">
              <w:rPr>
                <w:sz w:val="21"/>
                <w:szCs w:val="21"/>
              </w:rPr>
              <w:t>Eil. Nr.</w:t>
            </w:r>
          </w:p>
        </w:tc>
        <w:tc>
          <w:tcPr>
            <w:tcW w:w="2715" w:type="dxa"/>
            <w:tcBorders>
              <w:top w:val="single" w:sz="2" w:space="0" w:color="000000"/>
              <w:left w:val="single" w:sz="2" w:space="0" w:color="000000"/>
              <w:bottom w:val="single" w:sz="2" w:space="0" w:color="000000"/>
            </w:tcBorders>
            <w:tcMar>
              <w:top w:w="55" w:type="dxa"/>
              <w:left w:w="55" w:type="dxa"/>
              <w:bottom w:w="55" w:type="dxa"/>
              <w:right w:w="55" w:type="dxa"/>
            </w:tcMar>
          </w:tcPr>
          <w:p w14:paraId="1F34B703" w14:textId="77777777" w:rsidR="006722E3" w:rsidRPr="006722E3" w:rsidRDefault="006722E3" w:rsidP="00242809">
            <w:pPr>
              <w:pStyle w:val="TableContents"/>
              <w:jc w:val="center"/>
              <w:rPr>
                <w:sz w:val="21"/>
                <w:szCs w:val="21"/>
              </w:rPr>
            </w:pPr>
            <w:r w:rsidRPr="006722E3">
              <w:rPr>
                <w:sz w:val="21"/>
                <w:szCs w:val="21"/>
              </w:rPr>
              <w:t>Prekės pavadinimas</w:t>
            </w:r>
          </w:p>
        </w:tc>
        <w:tc>
          <w:tcPr>
            <w:tcW w:w="1632" w:type="dxa"/>
            <w:tcBorders>
              <w:top w:val="single" w:sz="2" w:space="0" w:color="000000"/>
              <w:left w:val="single" w:sz="2" w:space="0" w:color="000000"/>
              <w:bottom w:val="single" w:sz="2" w:space="0" w:color="000000"/>
            </w:tcBorders>
            <w:tcMar>
              <w:top w:w="55" w:type="dxa"/>
              <w:left w:w="55" w:type="dxa"/>
              <w:bottom w:w="55" w:type="dxa"/>
              <w:right w:w="55" w:type="dxa"/>
            </w:tcMar>
          </w:tcPr>
          <w:p w14:paraId="445DB340" w14:textId="77777777" w:rsidR="006722E3" w:rsidRPr="006722E3" w:rsidRDefault="006722E3" w:rsidP="00242809">
            <w:pPr>
              <w:pStyle w:val="TableContents"/>
              <w:jc w:val="center"/>
              <w:rPr>
                <w:sz w:val="21"/>
                <w:szCs w:val="21"/>
              </w:rPr>
            </w:pPr>
            <w:r w:rsidRPr="006722E3">
              <w:rPr>
                <w:sz w:val="21"/>
                <w:szCs w:val="21"/>
              </w:rPr>
              <w:t>Siūlomos prekės pavadinimas</w:t>
            </w:r>
          </w:p>
        </w:tc>
        <w:tc>
          <w:tcPr>
            <w:tcW w:w="1631" w:type="dxa"/>
            <w:tcBorders>
              <w:top w:val="single" w:sz="2" w:space="0" w:color="000000"/>
              <w:left w:val="single" w:sz="2" w:space="0" w:color="000000"/>
              <w:bottom w:val="single" w:sz="2" w:space="0" w:color="000000"/>
            </w:tcBorders>
            <w:tcMar>
              <w:top w:w="55" w:type="dxa"/>
              <w:left w:w="55" w:type="dxa"/>
              <w:bottom w:w="55" w:type="dxa"/>
              <w:right w:w="55" w:type="dxa"/>
            </w:tcMar>
          </w:tcPr>
          <w:p w14:paraId="59B26AD3" w14:textId="77777777" w:rsidR="006722E3" w:rsidRPr="006722E3" w:rsidRDefault="006722E3" w:rsidP="00242809">
            <w:pPr>
              <w:pStyle w:val="TableContents"/>
              <w:jc w:val="center"/>
              <w:rPr>
                <w:sz w:val="21"/>
                <w:szCs w:val="21"/>
              </w:rPr>
            </w:pPr>
            <w:r w:rsidRPr="006722E3">
              <w:rPr>
                <w:sz w:val="21"/>
                <w:szCs w:val="21"/>
              </w:rPr>
              <w:t>Mato vnt.</w:t>
            </w:r>
          </w:p>
        </w:tc>
        <w:tc>
          <w:tcPr>
            <w:tcW w:w="1632" w:type="dxa"/>
            <w:tcBorders>
              <w:top w:val="single" w:sz="2" w:space="0" w:color="000000"/>
              <w:left w:val="single" w:sz="2" w:space="0" w:color="000000"/>
              <w:bottom w:val="single" w:sz="2" w:space="0" w:color="000000"/>
            </w:tcBorders>
            <w:tcMar>
              <w:top w:w="55" w:type="dxa"/>
              <w:left w:w="55" w:type="dxa"/>
              <w:bottom w:w="55" w:type="dxa"/>
              <w:right w:w="55" w:type="dxa"/>
            </w:tcMar>
          </w:tcPr>
          <w:p w14:paraId="2CB912EB" w14:textId="77777777" w:rsidR="006722E3" w:rsidRPr="006722E3" w:rsidRDefault="006722E3" w:rsidP="00242809">
            <w:pPr>
              <w:pStyle w:val="TableContents"/>
              <w:jc w:val="center"/>
              <w:rPr>
                <w:sz w:val="21"/>
                <w:szCs w:val="21"/>
              </w:rPr>
            </w:pPr>
            <w:r w:rsidRPr="006722E3">
              <w:rPr>
                <w:sz w:val="21"/>
                <w:szCs w:val="21"/>
              </w:rPr>
              <w:t>Preliminarus kiekis 12 mėn.</w:t>
            </w:r>
          </w:p>
        </w:tc>
        <w:tc>
          <w:tcPr>
            <w:tcW w:w="1632" w:type="dxa"/>
            <w:tcBorders>
              <w:top w:val="single" w:sz="2" w:space="0" w:color="000000"/>
              <w:left w:val="single" w:sz="2" w:space="0" w:color="000000"/>
              <w:bottom w:val="single" w:sz="2" w:space="0" w:color="000000"/>
            </w:tcBorders>
            <w:tcMar>
              <w:top w:w="55" w:type="dxa"/>
              <w:left w:w="55" w:type="dxa"/>
              <w:bottom w:w="55" w:type="dxa"/>
              <w:right w:w="55" w:type="dxa"/>
            </w:tcMar>
          </w:tcPr>
          <w:p w14:paraId="53179B49" w14:textId="77777777" w:rsidR="006722E3" w:rsidRPr="006722E3" w:rsidRDefault="006722E3" w:rsidP="00242809">
            <w:pPr>
              <w:pStyle w:val="Standard"/>
              <w:jc w:val="center"/>
              <w:rPr>
                <w:b/>
                <w:bCs/>
                <w:sz w:val="21"/>
                <w:szCs w:val="21"/>
                <w:lang w:eastAsia="lt-LT"/>
              </w:rPr>
            </w:pPr>
            <w:r w:rsidRPr="006722E3">
              <w:rPr>
                <w:b/>
                <w:bCs/>
                <w:sz w:val="21"/>
                <w:szCs w:val="21"/>
                <w:lang w:eastAsia="lt-LT"/>
              </w:rPr>
              <w:t>Siūlomos prekės įkainis EUR be PVM</w:t>
            </w:r>
          </w:p>
        </w:tc>
        <w:tc>
          <w:tcPr>
            <w:tcW w:w="1631" w:type="dxa"/>
            <w:tcBorders>
              <w:top w:val="single" w:sz="2" w:space="0" w:color="000000"/>
              <w:left w:val="single" w:sz="2" w:space="0" w:color="000000"/>
              <w:bottom w:val="single" w:sz="2" w:space="0" w:color="000000"/>
            </w:tcBorders>
            <w:tcMar>
              <w:top w:w="55" w:type="dxa"/>
              <w:left w:w="55" w:type="dxa"/>
              <w:bottom w:w="55" w:type="dxa"/>
              <w:right w:w="55" w:type="dxa"/>
            </w:tcMar>
          </w:tcPr>
          <w:p w14:paraId="4BAD1829" w14:textId="77777777" w:rsidR="006722E3" w:rsidRPr="006722E3" w:rsidRDefault="006722E3" w:rsidP="00242809">
            <w:pPr>
              <w:pStyle w:val="Standard"/>
              <w:jc w:val="center"/>
              <w:rPr>
                <w:b/>
                <w:bCs/>
                <w:sz w:val="21"/>
                <w:szCs w:val="21"/>
                <w:lang w:eastAsia="lt-LT"/>
              </w:rPr>
            </w:pPr>
            <w:r w:rsidRPr="006722E3">
              <w:rPr>
                <w:b/>
                <w:bCs/>
                <w:sz w:val="21"/>
                <w:szCs w:val="21"/>
                <w:lang w:eastAsia="lt-LT"/>
              </w:rPr>
              <w:t>Siūlomos prekės įkainis EUR su PVM</w:t>
            </w:r>
          </w:p>
        </w:tc>
        <w:tc>
          <w:tcPr>
            <w:tcW w:w="1631" w:type="dxa"/>
            <w:tcBorders>
              <w:top w:val="single" w:sz="2" w:space="0" w:color="000000"/>
              <w:left w:val="single" w:sz="2" w:space="0" w:color="000000"/>
              <w:bottom w:val="single" w:sz="2" w:space="0" w:color="000000"/>
            </w:tcBorders>
            <w:tcMar>
              <w:top w:w="55" w:type="dxa"/>
              <w:left w:w="55" w:type="dxa"/>
              <w:bottom w:w="55" w:type="dxa"/>
              <w:right w:w="55" w:type="dxa"/>
            </w:tcMar>
          </w:tcPr>
          <w:p w14:paraId="4A84B22A" w14:textId="77777777" w:rsidR="006722E3" w:rsidRPr="006722E3" w:rsidRDefault="006722E3" w:rsidP="00242809">
            <w:pPr>
              <w:pStyle w:val="Standard"/>
              <w:jc w:val="center"/>
              <w:rPr>
                <w:b/>
                <w:bCs/>
                <w:sz w:val="21"/>
                <w:szCs w:val="21"/>
                <w:lang w:eastAsia="lt-LT"/>
              </w:rPr>
            </w:pPr>
            <w:r w:rsidRPr="006722E3">
              <w:rPr>
                <w:b/>
                <w:bCs/>
                <w:sz w:val="21"/>
                <w:szCs w:val="21"/>
                <w:lang w:eastAsia="lt-LT"/>
              </w:rPr>
              <w:t>Suma EUR be PVM</w:t>
            </w:r>
          </w:p>
        </w:tc>
        <w:tc>
          <w:tcPr>
            <w:tcW w:w="16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FB3C3DB" w14:textId="77777777" w:rsidR="006722E3" w:rsidRPr="006722E3" w:rsidRDefault="006722E3" w:rsidP="00242809">
            <w:pPr>
              <w:pStyle w:val="Standard"/>
              <w:jc w:val="center"/>
              <w:rPr>
                <w:b/>
                <w:bCs/>
                <w:sz w:val="21"/>
                <w:szCs w:val="21"/>
                <w:lang w:eastAsia="lt-LT"/>
              </w:rPr>
            </w:pPr>
            <w:r w:rsidRPr="006722E3">
              <w:rPr>
                <w:b/>
                <w:bCs/>
                <w:sz w:val="21"/>
                <w:szCs w:val="21"/>
                <w:lang w:eastAsia="lt-LT"/>
              </w:rPr>
              <w:t xml:space="preserve">Suma EUR su PVM   </w:t>
            </w:r>
          </w:p>
        </w:tc>
      </w:tr>
      <w:tr w:rsidR="006722E3" w:rsidRPr="006722E3" w14:paraId="39E4E3F5" w14:textId="77777777" w:rsidTr="00242809">
        <w:tc>
          <w:tcPr>
            <w:tcW w:w="546" w:type="dxa"/>
            <w:tcBorders>
              <w:left w:val="single" w:sz="2" w:space="0" w:color="000000"/>
              <w:bottom w:val="single" w:sz="2" w:space="0" w:color="000000"/>
            </w:tcBorders>
            <w:tcMar>
              <w:top w:w="55" w:type="dxa"/>
              <w:left w:w="55" w:type="dxa"/>
              <w:bottom w:w="55" w:type="dxa"/>
              <w:right w:w="55" w:type="dxa"/>
            </w:tcMar>
          </w:tcPr>
          <w:p w14:paraId="1D4C90E8" w14:textId="77777777" w:rsidR="006722E3" w:rsidRPr="006722E3" w:rsidRDefault="006722E3" w:rsidP="00242809">
            <w:pPr>
              <w:pStyle w:val="TableContents"/>
              <w:rPr>
                <w:sz w:val="21"/>
                <w:szCs w:val="21"/>
              </w:rPr>
            </w:pPr>
            <w:r w:rsidRPr="006722E3">
              <w:rPr>
                <w:sz w:val="21"/>
                <w:szCs w:val="21"/>
              </w:rPr>
              <w:t>1</w:t>
            </w:r>
          </w:p>
        </w:tc>
        <w:tc>
          <w:tcPr>
            <w:tcW w:w="2715" w:type="dxa"/>
            <w:tcBorders>
              <w:left w:val="single" w:sz="2" w:space="0" w:color="000000"/>
              <w:bottom w:val="single" w:sz="2" w:space="0" w:color="000000"/>
            </w:tcBorders>
            <w:tcMar>
              <w:top w:w="55" w:type="dxa"/>
              <w:left w:w="55" w:type="dxa"/>
              <w:bottom w:w="55" w:type="dxa"/>
              <w:right w:w="55" w:type="dxa"/>
            </w:tcMar>
          </w:tcPr>
          <w:p w14:paraId="1D5FD0AD" w14:textId="77777777" w:rsidR="006722E3" w:rsidRPr="006722E3" w:rsidRDefault="006722E3" w:rsidP="00242809">
            <w:pPr>
              <w:pStyle w:val="TableContents"/>
              <w:rPr>
                <w:sz w:val="21"/>
                <w:szCs w:val="21"/>
              </w:rPr>
            </w:pPr>
            <w:proofErr w:type="spellStart"/>
            <w:r w:rsidRPr="006722E3">
              <w:rPr>
                <w:sz w:val="21"/>
                <w:szCs w:val="21"/>
              </w:rPr>
              <w:t>Gliukomatis</w:t>
            </w:r>
            <w:proofErr w:type="spellEnd"/>
            <w:r w:rsidRPr="006722E3">
              <w:rPr>
                <w:sz w:val="21"/>
                <w:szCs w:val="21"/>
              </w:rPr>
              <w:t xml:space="preserve"> (juostelėms </w:t>
            </w:r>
            <w:proofErr w:type="spellStart"/>
            <w:r w:rsidRPr="006722E3">
              <w:rPr>
                <w:sz w:val="21"/>
                <w:szCs w:val="21"/>
              </w:rPr>
              <w:t>Glucocard</w:t>
            </w:r>
            <w:proofErr w:type="spellEnd"/>
            <w:r w:rsidRPr="006722E3">
              <w:rPr>
                <w:sz w:val="21"/>
                <w:szCs w:val="21"/>
              </w:rPr>
              <w:t xml:space="preserve"> S)</w:t>
            </w:r>
          </w:p>
        </w:tc>
        <w:tc>
          <w:tcPr>
            <w:tcW w:w="1632" w:type="dxa"/>
            <w:tcBorders>
              <w:left w:val="single" w:sz="2" w:space="0" w:color="000000"/>
              <w:bottom w:val="single" w:sz="2" w:space="0" w:color="000000"/>
            </w:tcBorders>
            <w:tcMar>
              <w:top w:w="55" w:type="dxa"/>
              <w:left w:w="55" w:type="dxa"/>
              <w:bottom w:w="55" w:type="dxa"/>
              <w:right w:w="55" w:type="dxa"/>
            </w:tcMar>
          </w:tcPr>
          <w:p w14:paraId="7FD53FC1" w14:textId="77777777" w:rsidR="006722E3" w:rsidRPr="006722E3" w:rsidRDefault="006722E3" w:rsidP="00242809">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32FBD72F" w14:textId="77777777" w:rsidR="006722E3" w:rsidRPr="006722E3" w:rsidRDefault="006722E3" w:rsidP="00242809">
            <w:pPr>
              <w:pStyle w:val="TableContents"/>
              <w:jc w:val="center"/>
              <w:rPr>
                <w:sz w:val="21"/>
                <w:szCs w:val="21"/>
              </w:rPr>
            </w:pPr>
            <w:r w:rsidRPr="006722E3">
              <w:rPr>
                <w:sz w:val="21"/>
                <w:szCs w:val="21"/>
              </w:rPr>
              <w:t>vnt.</w:t>
            </w:r>
          </w:p>
        </w:tc>
        <w:tc>
          <w:tcPr>
            <w:tcW w:w="1632" w:type="dxa"/>
            <w:tcBorders>
              <w:left w:val="single" w:sz="2" w:space="0" w:color="000000"/>
              <w:bottom w:val="single" w:sz="2" w:space="0" w:color="000000"/>
            </w:tcBorders>
            <w:tcMar>
              <w:top w:w="55" w:type="dxa"/>
              <w:left w:w="55" w:type="dxa"/>
              <w:bottom w:w="55" w:type="dxa"/>
              <w:right w:w="55" w:type="dxa"/>
            </w:tcMar>
          </w:tcPr>
          <w:p w14:paraId="027AFA86" w14:textId="77777777" w:rsidR="006722E3" w:rsidRPr="006722E3" w:rsidRDefault="006722E3" w:rsidP="00242809">
            <w:pPr>
              <w:pStyle w:val="TableContents"/>
              <w:jc w:val="center"/>
              <w:rPr>
                <w:sz w:val="21"/>
                <w:szCs w:val="21"/>
              </w:rPr>
            </w:pPr>
            <w:r w:rsidRPr="006722E3">
              <w:rPr>
                <w:sz w:val="21"/>
                <w:szCs w:val="21"/>
              </w:rPr>
              <w:t>3</w:t>
            </w:r>
          </w:p>
        </w:tc>
        <w:tc>
          <w:tcPr>
            <w:tcW w:w="1632" w:type="dxa"/>
            <w:tcBorders>
              <w:left w:val="single" w:sz="2" w:space="0" w:color="000000"/>
              <w:bottom w:val="single" w:sz="2" w:space="0" w:color="000000"/>
            </w:tcBorders>
            <w:tcMar>
              <w:top w:w="55" w:type="dxa"/>
              <w:left w:w="55" w:type="dxa"/>
              <w:bottom w:w="55" w:type="dxa"/>
              <w:right w:w="55" w:type="dxa"/>
            </w:tcMar>
          </w:tcPr>
          <w:p w14:paraId="42E98EFE" w14:textId="77777777" w:rsidR="006722E3" w:rsidRPr="006722E3" w:rsidRDefault="006722E3" w:rsidP="00242809">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151F757A" w14:textId="77777777" w:rsidR="006722E3" w:rsidRPr="006722E3" w:rsidRDefault="006722E3" w:rsidP="00242809">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72EA9392" w14:textId="77777777" w:rsidR="006722E3" w:rsidRPr="006722E3" w:rsidRDefault="006722E3" w:rsidP="00242809">
            <w:pPr>
              <w:pStyle w:val="TableContents"/>
              <w:jc w:val="center"/>
              <w:rPr>
                <w:sz w:val="21"/>
                <w:szCs w:val="21"/>
              </w:rPr>
            </w:pPr>
          </w:p>
        </w:tc>
        <w:tc>
          <w:tcPr>
            <w:tcW w:w="16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2C4878" w14:textId="77777777" w:rsidR="006722E3" w:rsidRPr="006722E3" w:rsidRDefault="006722E3" w:rsidP="00242809">
            <w:pPr>
              <w:pStyle w:val="TableContents"/>
              <w:jc w:val="center"/>
              <w:rPr>
                <w:sz w:val="21"/>
                <w:szCs w:val="21"/>
              </w:rPr>
            </w:pPr>
          </w:p>
        </w:tc>
      </w:tr>
      <w:tr w:rsidR="006722E3" w:rsidRPr="006722E3" w14:paraId="3AD56447" w14:textId="77777777" w:rsidTr="00242809">
        <w:tc>
          <w:tcPr>
            <w:tcW w:w="546" w:type="dxa"/>
            <w:tcBorders>
              <w:left w:val="single" w:sz="2" w:space="0" w:color="000000"/>
              <w:bottom w:val="single" w:sz="2" w:space="0" w:color="000000"/>
            </w:tcBorders>
            <w:tcMar>
              <w:top w:w="55" w:type="dxa"/>
              <w:left w:w="55" w:type="dxa"/>
              <w:bottom w:w="55" w:type="dxa"/>
              <w:right w:w="55" w:type="dxa"/>
            </w:tcMar>
          </w:tcPr>
          <w:p w14:paraId="1D0A08F8" w14:textId="77777777" w:rsidR="006722E3" w:rsidRPr="006722E3" w:rsidRDefault="006722E3" w:rsidP="00242809">
            <w:pPr>
              <w:pStyle w:val="TableContents"/>
              <w:rPr>
                <w:sz w:val="21"/>
                <w:szCs w:val="21"/>
              </w:rPr>
            </w:pPr>
            <w:r w:rsidRPr="006722E3">
              <w:rPr>
                <w:sz w:val="21"/>
                <w:szCs w:val="21"/>
              </w:rPr>
              <w:t>2</w:t>
            </w:r>
          </w:p>
        </w:tc>
        <w:tc>
          <w:tcPr>
            <w:tcW w:w="2715" w:type="dxa"/>
            <w:tcBorders>
              <w:left w:val="single" w:sz="2" w:space="0" w:color="000000"/>
              <w:bottom w:val="single" w:sz="2" w:space="0" w:color="000000"/>
            </w:tcBorders>
            <w:tcMar>
              <w:top w:w="55" w:type="dxa"/>
              <w:left w:w="55" w:type="dxa"/>
              <w:bottom w:w="55" w:type="dxa"/>
              <w:right w:w="55" w:type="dxa"/>
            </w:tcMar>
          </w:tcPr>
          <w:p w14:paraId="2506D934" w14:textId="77777777" w:rsidR="006722E3" w:rsidRPr="006722E3" w:rsidRDefault="006722E3" w:rsidP="00242809">
            <w:pPr>
              <w:pStyle w:val="TableContents"/>
              <w:rPr>
                <w:sz w:val="21"/>
                <w:szCs w:val="21"/>
              </w:rPr>
            </w:pPr>
            <w:r w:rsidRPr="006722E3">
              <w:rPr>
                <w:sz w:val="21"/>
                <w:szCs w:val="21"/>
              </w:rPr>
              <w:t>Kapiliarai su EDTA 150mikr.</w:t>
            </w:r>
          </w:p>
        </w:tc>
        <w:tc>
          <w:tcPr>
            <w:tcW w:w="1632" w:type="dxa"/>
            <w:tcBorders>
              <w:left w:val="single" w:sz="2" w:space="0" w:color="000000"/>
              <w:bottom w:val="single" w:sz="2" w:space="0" w:color="000000"/>
            </w:tcBorders>
            <w:tcMar>
              <w:top w:w="55" w:type="dxa"/>
              <w:left w:w="55" w:type="dxa"/>
              <w:bottom w:w="55" w:type="dxa"/>
              <w:right w:w="55" w:type="dxa"/>
            </w:tcMar>
          </w:tcPr>
          <w:p w14:paraId="12C761D5" w14:textId="77777777" w:rsidR="006722E3" w:rsidRPr="006722E3" w:rsidRDefault="006722E3" w:rsidP="00242809">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0600D5DD" w14:textId="77777777" w:rsidR="006722E3" w:rsidRPr="006722E3" w:rsidRDefault="006722E3" w:rsidP="00242809">
            <w:pPr>
              <w:pStyle w:val="TableContents"/>
              <w:jc w:val="center"/>
              <w:rPr>
                <w:sz w:val="21"/>
                <w:szCs w:val="21"/>
              </w:rPr>
            </w:pPr>
            <w:r w:rsidRPr="006722E3">
              <w:rPr>
                <w:sz w:val="21"/>
                <w:szCs w:val="21"/>
              </w:rPr>
              <w:t>vnt.</w:t>
            </w:r>
          </w:p>
        </w:tc>
        <w:tc>
          <w:tcPr>
            <w:tcW w:w="1632" w:type="dxa"/>
            <w:tcBorders>
              <w:left w:val="single" w:sz="2" w:space="0" w:color="000000"/>
              <w:bottom w:val="single" w:sz="2" w:space="0" w:color="000000"/>
            </w:tcBorders>
            <w:tcMar>
              <w:top w:w="55" w:type="dxa"/>
              <w:left w:w="55" w:type="dxa"/>
              <w:bottom w:w="55" w:type="dxa"/>
              <w:right w:w="55" w:type="dxa"/>
            </w:tcMar>
          </w:tcPr>
          <w:p w14:paraId="69193C93" w14:textId="77777777" w:rsidR="006722E3" w:rsidRPr="006722E3" w:rsidRDefault="006722E3" w:rsidP="00242809">
            <w:pPr>
              <w:pStyle w:val="TableContents"/>
              <w:jc w:val="center"/>
              <w:rPr>
                <w:sz w:val="21"/>
                <w:szCs w:val="21"/>
              </w:rPr>
            </w:pPr>
            <w:r w:rsidRPr="006722E3">
              <w:rPr>
                <w:sz w:val="21"/>
                <w:szCs w:val="21"/>
              </w:rPr>
              <w:t>5000</w:t>
            </w:r>
          </w:p>
        </w:tc>
        <w:tc>
          <w:tcPr>
            <w:tcW w:w="1632" w:type="dxa"/>
            <w:tcBorders>
              <w:left w:val="single" w:sz="2" w:space="0" w:color="000000"/>
              <w:bottom w:val="single" w:sz="2" w:space="0" w:color="000000"/>
            </w:tcBorders>
            <w:tcMar>
              <w:top w:w="55" w:type="dxa"/>
              <w:left w:w="55" w:type="dxa"/>
              <w:bottom w:w="55" w:type="dxa"/>
              <w:right w:w="55" w:type="dxa"/>
            </w:tcMar>
          </w:tcPr>
          <w:p w14:paraId="0835C393" w14:textId="77777777" w:rsidR="006722E3" w:rsidRPr="006722E3" w:rsidRDefault="006722E3" w:rsidP="00242809">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119C8EA9" w14:textId="77777777" w:rsidR="006722E3" w:rsidRPr="006722E3" w:rsidRDefault="006722E3" w:rsidP="00242809">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3E199BF9" w14:textId="77777777" w:rsidR="006722E3" w:rsidRPr="006722E3" w:rsidRDefault="006722E3" w:rsidP="00242809">
            <w:pPr>
              <w:pStyle w:val="TableContents"/>
              <w:jc w:val="center"/>
              <w:rPr>
                <w:sz w:val="21"/>
                <w:szCs w:val="21"/>
              </w:rPr>
            </w:pPr>
          </w:p>
        </w:tc>
        <w:tc>
          <w:tcPr>
            <w:tcW w:w="16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7816A3B" w14:textId="77777777" w:rsidR="006722E3" w:rsidRPr="006722E3" w:rsidRDefault="006722E3" w:rsidP="00242809">
            <w:pPr>
              <w:pStyle w:val="TableContents"/>
              <w:jc w:val="center"/>
              <w:rPr>
                <w:sz w:val="21"/>
                <w:szCs w:val="21"/>
              </w:rPr>
            </w:pPr>
          </w:p>
        </w:tc>
      </w:tr>
      <w:tr w:rsidR="006722E3" w:rsidRPr="006722E3" w14:paraId="78384CA7" w14:textId="77777777" w:rsidTr="00242809">
        <w:tc>
          <w:tcPr>
            <w:tcW w:w="546" w:type="dxa"/>
            <w:tcBorders>
              <w:left w:val="single" w:sz="2" w:space="0" w:color="000000"/>
              <w:bottom w:val="single" w:sz="2" w:space="0" w:color="000000"/>
            </w:tcBorders>
            <w:tcMar>
              <w:top w:w="55" w:type="dxa"/>
              <w:left w:w="55" w:type="dxa"/>
              <w:bottom w:w="55" w:type="dxa"/>
              <w:right w:w="55" w:type="dxa"/>
            </w:tcMar>
          </w:tcPr>
          <w:p w14:paraId="2774C199" w14:textId="77777777" w:rsidR="006722E3" w:rsidRPr="006722E3" w:rsidRDefault="006722E3" w:rsidP="00242809">
            <w:pPr>
              <w:pStyle w:val="TableContents"/>
              <w:rPr>
                <w:sz w:val="21"/>
                <w:szCs w:val="21"/>
              </w:rPr>
            </w:pPr>
            <w:r w:rsidRPr="006722E3">
              <w:rPr>
                <w:sz w:val="21"/>
                <w:szCs w:val="21"/>
              </w:rPr>
              <w:t>3</w:t>
            </w:r>
          </w:p>
        </w:tc>
        <w:tc>
          <w:tcPr>
            <w:tcW w:w="2715" w:type="dxa"/>
            <w:tcBorders>
              <w:left w:val="single" w:sz="2" w:space="0" w:color="000000"/>
              <w:bottom w:val="single" w:sz="2" w:space="0" w:color="000000"/>
            </w:tcBorders>
            <w:tcMar>
              <w:top w:w="55" w:type="dxa"/>
              <w:left w:w="55" w:type="dxa"/>
              <w:bottom w:w="55" w:type="dxa"/>
              <w:right w:w="55" w:type="dxa"/>
            </w:tcMar>
          </w:tcPr>
          <w:p w14:paraId="4533E133" w14:textId="77777777" w:rsidR="006722E3" w:rsidRPr="006722E3" w:rsidRDefault="006722E3" w:rsidP="00242809">
            <w:pPr>
              <w:pStyle w:val="TableContents"/>
              <w:rPr>
                <w:sz w:val="21"/>
                <w:szCs w:val="21"/>
              </w:rPr>
            </w:pPr>
            <w:r w:rsidRPr="006722E3">
              <w:rPr>
                <w:sz w:val="21"/>
                <w:szCs w:val="21"/>
              </w:rPr>
              <w:t xml:space="preserve">Testų juostelės </w:t>
            </w:r>
            <w:proofErr w:type="spellStart"/>
            <w:r w:rsidRPr="006722E3">
              <w:rPr>
                <w:sz w:val="21"/>
                <w:szCs w:val="21"/>
              </w:rPr>
              <w:t>Contour</w:t>
            </w:r>
            <w:proofErr w:type="spellEnd"/>
            <w:r w:rsidRPr="006722E3">
              <w:rPr>
                <w:sz w:val="21"/>
                <w:szCs w:val="21"/>
              </w:rPr>
              <w:t xml:space="preserve"> </w:t>
            </w:r>
            <w:proofErr w:type="spellStart"/>
            <w:r w:rsidRPr="006722E3">
              <w:rPr>
                <w:sz w:val="21"/>
                <w:szCs w:val="21"/>
              </w:rPr>
              <w:t>plus</w:t>
            </w:r>
            <w:proofErr w:type="spellEnd"/>
            <w:r w:rsidRPr="006722E3">
              <w:rPr>
                <w:sz w:val="21"/>
                <w:szCs w:val="21"/>
              </w:rPr>
              <w:t xml:space="preserve"> arba lygiavertis</w:t>
            </w:r>
          </w:p>
        </w:tc>
        <w:tc>
          <w:tcPr>
            <w:tcW w:w="1632" w:type="dxa"/>
            <w:tcBorders>
              <w:left w:val="single" w:sz="2" w:space="0" w:color="000000"/>
              <w:bottom w:val="single" w:sz="2" w:space="0" w:color="000000"/>
            </w:tcBorders>
            <w:tcMar>
              <w:top w:w="55" w:type="dxa"/>
              <w:left w:w="55" w:type="dxa"/>
              <w:bottom w:w="55" w:type="dxa"/>
              <w:right w:w="55" w:type="dxa"/>
            </w:tcMar>
          </w:tcPr>
          <w:p w14:paraId="72533A77" w14:textId="77777777" w:rsidR="006722E3" w:rsidRPr="006722E3" w:rsidRDefault="006722E3" w:rsidP="00242809">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7DF6D85E" w14:textId="77777777" w:rsidR="006722E3" w:rsidRPr="006722E3" w:rsidRDefault="006722E3" w:rsidP="00242809">
            <w:pPr>
              <w:pStyle w:val="TableContents"/>
              <w:jc w:val="center"/>
              <w:rPr>
                <w:sz w:val="21"/>
                <w:szCs w:val="21"/>
              </w:rPr>
            </w:pPr>
            <w:r w:rsidRPr="006722E3">
              <w:rPr>
                <w:sz w:val="21"/>
                <w:szCs w:val="21"/>
              </w:rPr>
              <w:t>vnt.</w:t>
            </w:r>
          </w:p>
        </w:tc>
        <w:tc>
          <w:tcPr>
            <w:tcW w:w="1632" w:type="dxa"/>
            <w:tcBorders>
              <w:left w:val="single" w:sz="2" w:space="0" w:color="000000"/>
              <w:bottom w:val="single" w:sz="2" w:space="0" w:color="000000"/>
            </w:tcBorders>
            <w:tcMar>
              <w:top w:w="55" w:type="dxa"/>
              <w:left w:w="55" w:type="dxa"/>
              <w:bottom w:w="55" w:type="dxa"/>
              <w:right w:w="55" w:type="dxa"/>
            </w:tcMar>
          </w:tcPr>
          <w:p w14:paraId="01D79925" w14:textId="77777777" w:rsidR="006722E3" w:rsidRPr="006722E3" w:rsidRDefault="006722E3" w:rsidP="00242809">
            <w:pPr>
              <w:pStyle w:val="TableContents"/>
              <w:jc w:val="center"/>
              <w:rPr>
                <w:sz w:val="21"/>
                <w:szCs w:val="21"/>
              </w:rPr>
            </w:pPr>
            <w:r w:rsidRPr="006722E3">
              <w:rPr>
                <w:sz w:val="21"/>
                <w:szCs w:val="21"/>
              </w:rPr>
              <w:t>300</w:t>
            </w:r>
          </w:p>
        </w:tc>
        <w:tc>
          <w:tcPr>
            <w:tcW w:w="1632" w:type="dxa"/>
            <w:tcBorders>
              <w:left w:val="single" w:sz="2" w:space="0" w:color="000000"/>
              <w:bottom w:val="single" w:sz="2" w:space="0" w:color="000000"/>
            </w:tcBorders>
            <w:tcMar>
              <w:top w:w="55" w:type="dxa"/>
              <w:left w:w="55" w:type="dxa"/>
              <w:bottom w:w="55" w:type="dxa"/>
              <w:right w:w="55" w:type="dxa"/>
            </w:tcMar>
          </w:tcPr>
          <w:p w14:paraId="471AD1D2" w14:textId="77777777" w:rsidR="006722E3" w:rsidRPr="006722E3" w:rsidRDefault="006722E3" w:rsidP="00242809">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6AF033AA" w14:textId="77777777" w:rsidR="006722E3" w:rsidRPr="006722E3" w:rsidRDefault="006722E3" w:rsidP="00242809">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1BFAF174" w14:textId="77777777" w:rsidR="006722E3" w:rsidRPr="006722E3" w:rsidRDefault="006722E3" w:rsidP="00242809">
            <w:pPr>
              <w:pStyle w:val="TableContents"/>
              <w:jc w:val="center"/>
              <w:rPr>
                <w:sz w:val="21"/>
                <w:szCs w:val="21"/>
              </w:rPr>
            </w:pPr>
          </w:p>
        </w:tc>
        <w:tc>
          <w:tcPr>
            <w:tcW w:w="16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050DA9D0" w14:textId="77777777" w:rsidR="006722E3" w:rsidRPr="006722E3" w:rsidRDefault="006722E3" w:rsidP="00242809">
            <w:pPr>
              <w:pStyle w:val="TableContents"/>
              <w:jc w:val="center"/>
              <w:rPr>
                <w:sz w:val="21"/>
                <w:szCs w:val="21"/>
              </w:rPr>
            </w:pPr>
          </w:p>
        </w:tc>
      </w:tr>
      <w:tr w:rsidR="006722E3" w:rsidRPr="006722E3" w14:paraId="54AA9271" w14:textId="77777777" w:rsidTr="00242809">
        <w:tc>
          <w:tcPr>
            <w:tcW w:w="546" w:type="dxa"/>
            <w:tcBorders>
              <w:left w:val="single" w:sz="2" w:space="0" w:color="000000"/>
              <w:bottom w:val="single" w:sz="2" w:space="0" w:color="000000"/>
            </w:tcBorders>
            <w:tcMar>
              <w:top w:w="55" w:type="dxa"/>
              <w:left w:w="55" w:type="dxa"/>
              <w:bottom w:w="55" w:type="dxa"/>
              <w:right w:w="55" w:type="dxa"/>
            </w:tcMar>
          </w:tcPr>
          <w:p w14:paraId="22E1966F" w14:textId="77777777" w:rsidR="006722E3" w:rsidRPr="006722E3" w:rsidRDefault="006722E3" w:rsidP="00242809">
            <w:pPr>
              <w:pStyle w:val="TableContents"/>
              <w:rPr>
                <w:sz w:val="21"/>
                <w:szCs w:val="21"/>
              </w:rPr>
            </w:pPr>
            <w:r w:rsidRPr="006722E3">
              <w:rPr>
                <w:sz w:val="21"/>
                <w:szCs w:val="21"/>
              </w:rPr>
              <w:t>4</w:t>
            </w:r>
          </w:p>
        </w:tc>
        <w:tc>
          <w:tcPr>
            <w:tcW w:w="2715" w:type="dxa"/>
            <w:tcBorders>
              <w:left w:val="single" w:sz="2" w:space="0" w:color="000000"/>
              <w:bottom w:val="single" w:sz="2" w:space="0" w:color="000000"/>
            </w:tcBorders>
            <w:tcMar>
              <w:top w:w="55" w:type="dxa"/>
              <w:left w:w="55" w:type="dxa"/>
              <w:bottom w:w="55" w:type="dxa"/>
              <w:right w:w="55" w:type="dxa"/>
            </w:tcMar>
          </w:tcPr>
          <w:p w14:paraId="4354EC3A" w14:textId="77777777" w:rsidR="006722E3" w:rsidRPr="006722E3" w:rsidRDefault="006722E3" w:rsidP="00242809">
            <w:pPr>
              <w:pStyle w:val="TableContents"/>
              <w:rPr>
                <w:sz w:val="21"/>
                <w:szCs w:val="21"/>
              </w:rPr>
            </w:pPr>
            <w:r w:rsidRPr="006722E3">
              <w:rPr>
                <w:sz w:val="21"/>
                <w:szCs w:val="21"/>
              </w:rPr>
              <w:t xml:space="preserve">Testų juostelės </w:t>
            </w:r>
            <w:proofErr w:type="spellStart"/>
            <w:r w:rsidRPr="006722E3">
              <w:rPr>
                <w:sz w:val="21"/>
                <w:szCs w:val="21"/>
              </w:rPr>
              <w:t>Glucocard</w:t>
            </w:r>
            <w:proofErr w:type="spellEnd"/>
            <w:r w:rsidRPr="006722E3">
              <w:rPr>
                <w:sz w:val="21"/>
                <w:szCs w:val="21"/>
              </w:rPr>
              <w:t xml:space="preserve"> S arba lygiavertis</w:t>
            </w:r>
          </w:p>
        </w:tc>
        <w:tc>
          <w:tcPr>
            <w:tcW w:w="1632" w:type="dxa"/>
            <w:tcBorders>
              <w:left w:val="single" w:sz="2" w:space="0" w:color="000000"/>
              <w:bottom w:val="single" w:sz="2" w:space="0" w:color="000000"/>
            </w:tcBorders>
            <w:tcMar>
              <w:top w:w="55" w:type="dxa"/>
              <w:left w:w="55" w:type="dxa"/>
              <w:bottom w:w="55" w:type="dxa"/>
              <w:right w:w="55" w:type="dxa"/>
            </w:tcMar>
          </w:tcPr>
          <w:p w14:paraId="2BF746FC" w14:textId="77777777" w:rsidR="006722E3" w:rsidRPr="006722E3" w:rsidRDefault="006722E3" w:rsidP="00242809">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486B0A30" w14:textId="77777777" w:rsidR="006722E3" w:rsidRPr="006722E3" w:rsidRDefault="006722E3" w:rsidP="00242809">
            <w:pPr>
              <w:pStyle w:val="TableContents"/>
              <w:jc w:val="center"/>
              <w:rPr>
                <w:sz w:val="21"/>
                <w:szCs w:val="21"/>
              </w:rPr>
            </w:pPr>
            <w:r w:rsidRPr="006722E3">
              <w:rPr>
                <w:sz w:val="21"/>
                <w:szCs w:val="21"/>
              </w:rPr>
              <w:t>vnt.</w:t>
            </w:r>
          </w:p>
        </w:tc>
        <w:tc>
          <w:tcPr>
            <w:tcW w:w="1632" w:type="dxa"/>
            <w:tcBorders>
              <w:left w:val="single" w:sz="2" w:space="0" w:color="000000"/>
              <w:bottom w:val="single" w:sz="2" w:space="0" w:color="000000"/>
            </w:tcBorders>
            <w:tcMar>
              <w:top w:w="55" w:type="dxa"/>
              <w:left w:w="55" w:type="dxa"/>
              <w:bottom w:w="55" w:type="dxa"/>
              <w:right w:w="55" w:type="dxa"/>
            </w:tcMar>
          </w:tcPr>
          <w:p w14:paraId="4D72A8B5" w14:textId="77777777" w:rsidR="006722E3" w:rsidRPr="006722E3" w:rsidRDefault="006722E3" w:rsidP="00242809">
            <w:pPr>
              <w:pStyle w:val="TableContents"/>
              <w:jc w:val="center"/>
              <w:rPr>
                <w:sz w:val="21"/>
                <w:szCs w:val="21"/>
              </w:rPr>
            </w:pPr>
            <w:r w:rsidRPr="006722E3">
              <w:rPr>
                <w:sz w:val="21"/>
                <w:szCs w:val="21"/>
              </w:rPr>
              <w:t>1000</w:t>
            </w:r>
          </w:p>
        </w:tc>
        <w:tc>
          <w:tcPr>
            <w:tcW w:w="1632" w:type="dxa"/>
            <w:tcBorders>
              <w:left w:val="single" w:sz="2" w:space="0" w:color="000000"/>
              <w:bottom w:val="single" w:sz="2" w:space="0" w:color="000000"/>
            </w:tcBorders>
            <w:tcMar>
              <w:top w:w="55" w:type="dxa"/>
              <w:left w:w="55" w:type="dxa"/>
              <w:bottom w:w="55" w:type="dxa"/>
              <w:right w:w="55" w:type="dxa"/>
            </w:tcMar>
          </w:tcPr>
          <w:p w14:paraId="42BEF65B" w14:textId="77777777" w:rsidR="006722E3" w:rsidRPr="006722E3" w:rsidRDefault="006722E3" w:rsidP="00242809">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32FDC94A" w14:textId="77777777" w:rsidR="006722E3" w:rsidRPr="006722E3" w:rsidRDefault="006722E3" w:rsidP="00242809">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4D1FF99E" w14:textId="77777777" w:rsidR="006722E3" w:rsidRPr="006722E3" w:rsidRDefault="006722E3" w:rsidP="00242809">
            <w:pPr>
              <w:pStyle w:val="TableContents"/>
              <w:jc w:val="center"/>
              <w:rPr>
                <w:sz w:val="21"/>
                <w:szCs w:val="21"/>
              </w:rPr>
            </w:pPr>
          </w:p>
        </w:tc>
        <w:tc>
          <w:tcPr>
            <w:tcW w:w="16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EB80527" w14:textId="77777777" w:rsidR="006722E3" w:rsidRPr="006722E3" w:rsidRDefault="006722E3" w:rsidP="00242809">
            <w:pPr>
              <w:pStyle w:val="TableContents"/>
              <w:jc w:val="center"/>
              <w:rPr>
                <w:sz w:val="21"/>
                <w:szCs w:val="21"/>
              </w:rPr>
            </w:pPr>
          </w:p>
        </w:tc>
      </w:tr>
      <w:tr w:rsidR="006722E3" w:rsidRPr="006722E3" w14:paraId="7BD5CEE6" w14:textId="77777777" w:rsidTr="00242809">
        <w:tc>
          <w:tcPr>
            <w:tcW w:w="546" w:type="dxa"/>
            <w:tcBorders>
              <w:left w:val="single" w:sz="2" w:space="0" w:color="000000"/>
              <w:bottom w:val="single" w:sz="2" w:space="0" w:color="000000"/>
            </w:tcBorders>
            <w:tcMar>
              <w:top w:w="55" w:type="dxa"/>
              <w:left w:w="55" w:type="dxa"/>
              <w:bottom w:w="55" w:type="dxa"/>
              <w:right w:w="55" w:type="dxa"/>
            </w:tcMar>
          </w:tcPr>
          <w:p w14:paraId="2EC0DAC2" w14:textId="77777777" w:rsidR="006722E3" w:rsidRPr="006722E3" w:rsidRDefault="006722E3" w:rsidP="00242809">
            <w:pPr>
              <w:pStyle w:val="TableContents"/>
              <w:rPr>
                <w:sz w:val="21"/>
                <w:szCs w:val="21"/>
              </w:rPr>
            </w:pPr>
            <w:r w:rsidRPr="006722E3">
              <w:rPr>
                <w:sz w:val="21"/>
                <w:szCs w:val="21"/>
              </w:rPr>
              <w:t>5</w:t>
            </w:r>
          </w:p>
        </w:tc>
        <w:tc>
          <w:tcPr>
            <w:tcW w:w="2715" w:type="dxa"/>
            <w:tcBorders>
              <w:left w:val="single" w:sz="2" w:space="0" w:color="000000"/>
              <w:bottom w:val="single" w:sz="2" w:space="0" w:color="000000"/>
            </w:tcBorders>
            <w:tcMar>
              <w:top w:w="55" w:type="dxa"/>
              <w:left w:w="55" w:type="dxa"/>
              <w:bottom w:w="55" w:type="dxa"/>
              <w:right w:w="55" w:type="dxa"/>
            </w:tcMar>
          </w:tcPr>
          <w:p w14:paraId="379518EC" w14:textId="77777777" w:rsidR="006722E3" w:rsidRPr="006722E3" w:rsidRDefault="006722E3" w:rsidP="00242809">
            <w:pPr>
              <w:pStyle w:val="TableContents"/>
              <w:rPr>
                <w:sz w:val="21"/>
                <w:szCs w:val="21"/>
              </w:rPr>
            </w:pPr>
            <w:r w:rsidRPr="006722E3">
              <w:rPr>
                <w:sz w:val="21"/>
                <w:szCs w:val="21"/>
              </w:rPr>
              <w:t>Testų juostelės cholesterolio kiekiui nustatyti PTS arba lygiavertės</w:t>
            </w:r>
          </w:p>
        </w:tc>
        <w:tc>
          <w:tcPr>
            <w:tcW w:w="1632" w:type="dxa"/>
            <w:tcBorders>
              <w:left w:val="single" w:sz="2" w:space="0" w:color="000000"/>
              <w:bottom w:val="single" w:sz="2" w:space="0" w:color="000000"/>
            </w:tcBorders>
            <w:tcMar>
              <w:top w:w="55" w:type="dxa"/>
              <w:left w:w="55" w:type="dxa"/>
              <w:bottom w:w="55" w:type="dxa"/>
              <w:right w:w="55" w:type="dxa"/>
            </w:tcMar>
          </w:tcPr>
          <w:p w14:paraId="6DE9E468" w14:textId="77777777" w:rsidR="006722E3" w:rsidRPr="006722E3" w:rsidRDefault="006722E3" w:rsidP="00242809">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40EC5F58" w14:textId="77777777" w:rsidR="006722E3" w:rsidRPr="006722E3" w:rsidRDefault="006722E3" w:rsidP="00242809">
            <w:pPr>
              <w:pStyle w:val="TableContents"/>
              <w:jc w:val="center"/>
              <w:rPr>
                <w:sz w:val="21"/>
                <w:szCs w:val="21"/>
              </w:rPr>
            </w:pPr>
            <w:r w:rsidRPr="006722E3">
              <w:rPr>
                <w:sz w:val="21"/>
                <w:szCs w:val="21"/>
              </w:rPr>
              <w:t>vnt.</w:t>
            </w:r>
          </w:p>
        </w:tc>
        <w:tc>
          <w:tcPr>
            <w:tcW w:w="1632" w:type="dxa"/>
            <w:tcBorders>
              <w:left w:val="single" w:sz="2" w:space="0" w:color="000000"/>
              <w:bottom w:val="single" w:sz="2" w:space="0" w:color="000000"/>
            </w:tcBorders>
            <w:tcMar>
              <w:top w:w="55" w:type="dxa"/>
              <w:left w:w="55" w:type="dxa"/>
              <w:bottom w:w="55" w:type="dxa"/>
              <w:right w:w="55" w:type="dxa"/>
            </w:tcMar>
          </w:tcPr>
          <w:p w14:paraId="47128CA8" w14:textId="77777777" w:rsidR="006722E3" w:rsidRPr="006722E3" w:rsidRDefault="006722E3" w:rsidP="00242809">
            <w:pPr>
              <w:pStyle w:val="TableContents"/>
              <w:jc w:val="center"/>
              <w:rPr>
                <w:sz w:val="21"/>
                <w:szCs w:val="21"/>
              </w:rPr>
            </w:pPr>
            <w:r w:rsidRPr="006722E3">
              <w:rPr>
                <w:sz w:val="21"/>
                <w:szCs w:val="21"/>
              </w:rPr>
              <w:t>50</w:t>
            </w:r>
          </w:p>
        </w:tc>
        <w:tc>
          <w:tcPr>
            <w:tcW w:w="1632" w:type="dxa"/>
            <w:tcBorders>
              <w:left w:val="single" w:sz="2" w:space="0" w:color="000000"/>
              <w:bottom w:val="single" w:sz="2" w:space="0" w:color="000000"/>
            </w:tcBorders>
            <w:tcMar>
              <w:top w:w="55" w:type="dxa"/>
              <w:left w:w="55" w:type="dxa"/>
              <w:bottom w:w="55" w:type="dxa"/>
              <w:right w:w="55" w:type="dxa"/>
            </w:tcMar>
          </w:tcPr>
          <w:p w14:paraId="2DAAF322" w14:textId="77777777" w:rsidR="006722E3" w:rsidRPr="006722E3" w:rsidRDefault="006722E3" w:rsidP="00242809">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123E1A9F" w14:textId="77777777" w:rsidR="006722E3" w:rsidRPr="006722E3" w:rsidRDefault="006722E3" w:rsidP="00242809">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7390133C" w14:textId="77777777" w:rsidR="006722E3" w:rsidRPr="006722E3" w:rsidRDefault="006722E3" w:rsidP="00242809">
            <w:pPr>
              <w:pStyle w:val="TableContents"/>
              <w:jc w:val="center"/>
              <w:rPr>
                <w:sz w:val="21"/>
                <w:szCs w:val="21"/>
              </w:rPr>
            </w:pPr>
          </w:p>
        </w:tc>
        <w:tc>
          <w:tcPr>
            <w:tcW w:w="16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93EDDF4" w14:textId="77777777" w:rsidR="006722E3" w:rsidRPr="006722E3" w:rsidRDefault="006722E3" w:rsidP="00242809">
            <w:pPr>
              <w:pStyle w:val="TableContents"/>
              <w:jc w:val="center"/>
              <w:rPr>
                <w:sz w:val="21"/>
                <w:szCs w:val="21"/>
              </w:rPr>
            </w:pPr>
          </w:p>
        </w:tc>
      </w:tr>
      <w:tr w:rsidR="006722E3" w:rsidRPr="006722E3" w14:paraId="46547BAD" w14:textId="77777777" w:rsidTr="00242809">
        <w:tc>
          <w:tcPr>
            <w:tcW w:w="546" w:type="dxa"/>
            <w:tcBorders>
              <w:left w:val="single" w:sz="2" w:space="0" w:color="000000"/>
              <w:bottom w:val="single" w:sz="2" w:space="0" w:color="000000"/>
            </w:tcBorders>
            <w:tcMar>
              <w:top w:w="55" w:type="dxa"/>
              <w:left w:w="55" w:type="dxa"/>
              <w:bottom w:w="55" w:type="dxa"/>
              <w:right w:w="55" w:type="dxa"/>
            </w:tcMar>
          </w:tcPr>
          <w:p w14:paraId="546F5819" w14:textId="77777777" w:rsidR="006722E3" w:rsidRPr="006722E3" w:rsidRDefault="006722E3" w:rsidP="00242809">
            <w:pPr>
              <w:pStyle w:val="TableContents"/>
              <w:rPr>
                <w:sz w:val="21"/>
                <w:szCs w:val="21"/>
              </w:rPr>
            </w:pPr>
            <w:r w:rsidRPr="006722E3">
              <w:rPr>
                <w:sz w:val="21"/>
                <w:szCs w:val="21"/>
              </w:rPr>
              <w:t>6</w:t>
            </w:r>
          </w:p>
        </w:tc>
        <w:tc>
          <w:tcPr>
            <w:tcW w:w="2715" w:type="dxa"/>
            <w:tcBorders>
              <w:left w:val="single" w:sz="2" w:space="0" w:color="000000"/>
              <w:bottom w:val="single" w:sz="2" w:space="0" w:color="000000"/>
            </w:tcBorders>
            <w:tcMar>
              <w:top w:w="55" w:type="dxa"/>
              <w:left w:w="55" w:type="dxa"/>
              <w:bottom w:w="55" w:type="dxa"/>
              <w:right w:w="55" w:type="dxa"/>
            </w:tcMar>
          </w:tcPr>
          <w:p w14:paraId="4E938B60" w14:textId="77777777" w:rsidR="006722E3" w:rsidRPr="006722E3" w:rsidRDefault="006722E3" w:rsidP="00242809">
            <w:pPr>
              <w:pStyle w:val="TableContents"/>
              <w:rPr>
                <w:sz w:val="21"/>
                <w:szCs w:val="21"/>
              </w:rPr>
            </w:pPr>
            <w:r w:rsidRPr="006722E3">
              <w:rPr>
                <w:sz w:val="21"/>
                <w:szCs w:val="21"/>
              </w:rPr>
              <w:t xml:space="preserve">Adatėlės piršto pradūrimui </w:t>
            </w:r>
            <w:r w:rsidRPr="006722E3">
              <w:rPr>
                <w:sz w:val="21"/>
                <w:szCs w:val="21"/>
              </w:rPr>
              <w:lastRenderedPageBreak/>
              <w:t>1,3mm/1,8mm/2,3mm</w:t>
            </w:r>
          </w:p>
        </w:tc>
        <w:tc>
          <w:tcPr>
            <w:tcW w:w="1632" w:type="dxa"/>
            <w:tcBorders>
              <w:left w:val="single" w:sz="2" w:space="0" w:color="000000"/>
              <w:bottom w:val="single" w:sz="2" w:space="0" w:color="000000"/>
            </w:tcBorders>
            <w:tcMar>
              <w:top w:w="55" w:type="dxa"/>
              <w:left w:w="55" w:type="dxa"/>
              <w:bottom w:w="55" w:type="dxa"/>
              <w:right w:w="55" w:type="dxa"/>
            </w:tcMar>
          </w:tcPr>
          <w:p w14:paraId="0D56C8FB" w14:textId="77777777" w:rsidR="006722E3" w:rsidRPr="006722E3" w:rsidRDefault="006722E3" w:rsidP="00242809">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5568F643" w14:textId="77777777" w:rsidR="006722E3" w:rsidRPr="006722E3" w:rsidRDefault="006722E3" w:rsidP="00242809">
            <w:pPr>
              <w:pStyle w:val="TableContents"/>
              <w:jc w:val="center"/>
              <w:rPr>
                <w:sz w:val="21"/>
                <w:szCs w:val="21"/>
              </w:rPr>
            </w:pPr>
            <w:r w:rsidRPr="006722E3">
              <w:rPr>
                <w:sz w:val="21"/>
                <w:szCs w:val="21"/>
              </w:rPr>
              <w:t>vnt. </w:t>
            </w:r>
          </w:p>
        </w:tc>
        <w:tc>
          <w:tcPr>
            <w:tcW w:w="1632" w:type="dxa"/>
            <w:tcBorders>
              <w:left w:val="single" w:sz="2" w:space="0" w:color="000000"/>
              <w:bottom w:val="single" w:sz="2" w:space="0" w:color="000000"/>
            </w:tcBorders>
            <w:tcMar>
              <w:top w:w="55" w:type="dxa"/>
              <w:left w:w="55" w:type="dxa"/>
              <w:bottom w:w="55" w:type="dxa"/>
              <w:right w:w="55" w:type="dxa"/>
            </w:tcMar>
          </w:tcPr>
          <w:p w14:paraId="36BC4135" w14:textId="77777777" w:rsidR="006722E3" w:rsidRPr="006722E3" w:rsidRDefault="006722E3" w:rsidP="00242809">
            <w:pPr>
              <w:pStyle w:val="TableContents"/>
              <w:jc w:val="center"/>
              <w:rPr>
                <w:sz w:val="21"/>
                <w:szCs w:val="21"/>
              </w:rPr>
            </w:pPr>
            <w:r w:rsidRPr="006722E3">
              <w:rPr>
                <w:sz w:val="21"/>
                <w:szCs w:val="21"/>
              </w:rPr>
              <w:t>10000</w:t>
            </w:r>
          </w:p>
        </w:tc>
        <w:tc>
          <w:tcPr>
            <w:tcW w:w="1632" w:type="dxa"/>
            <w:tcBorders>
              <w:left w:val="single" w:sz="2" w:space="0" w:color="000000"/>
              <w:bottom w:val="single" w:sz="2" w:space="0" w:color="000000"/>
            </w:tcBorders>
            <w:tcMar>
              <w:top w:w="55" w:type="dxa"/>
              <w:left w:w="55" w:type="dxa"/>
              <w:bottom w:w="55" w:type="dxa"/>
              <w:right w:w="55" w:type="dxa"/>
            </w:tcMar>
          </w:tcPr>
          <w:p w14:paraId="6F1E5210" w14:textId="77777777" w:rsidR="006722E3" w:rsidRPr="006722E3" w:rsidRDefault="006722E3" w:rsidP="00242809">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793F1869" w14:textId="77777777" w:rsidR="006722E3" w:rsidRPr="006722E3" w:rsidRDefault="006722E3" w:rsidP="00242809">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049863DE" w14:textId="77777777" w:rsidR="006722E3" w:rsidRPr="006722E3" w:rsidRDefault="006722E3" w:rsidP="00242809">
            <w:pPr>
              <w:pStyle w:val="TableContents"/>
              <w:jc w:val="center"/>
              <w:rPr>
                <w:sz w:val="21"/>
                <w:szCs w:val="21"/>
              </w:rPr>
            </w:pPr>
          </w:p>
        </w:tc>
        <w:tc>
          <w:tcPr>
            <w:tcW w:w="16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3BE887" w14:textId="77777777" w:rsidR="006722E3" w:rsidRPr="006722E3" w:rsidRDefault="006722E3" w:rsidP="00242809">
            <w:pPr>
              <w:pStyle w:val="TableContents"/>
              <w:jc w:val="center"/>
              <w:rPr>
                <w:sz w:val="21"/>
                <w:szCs w:val="21"/>
              </w:rPr>
            </w:pPr>
          </w:p>
        </w:tc>
      </w:tr>
      <w:tr w:rsidR="006722E3" w:rsidRPr="006722E3" w14:paraId="6D07CF0E" w14:textId="77777777" w:rsidTr="00242809">
        <w:tc>
          <w:tcPr>
            <w:tcW w:w="546" w:type="dxa"/>
            <w:tcBorders>
              <w:left w:val="single" w:sz="2" w:space="0" w:color="000000"/>
              <w:bottom w:val="single" w:sz="2" w:space="0" w:color="000000"/>
            </w:tcBorders>
            <w:tcMar>
              <w:top w:w="55" w:type="dxa"/>
              <w:left w:w="55" w:type="dxa"/>
              <w:bottom w:w="55" w:type="dxa"/>
              <w:right w:w="55" w:type="dxa"/>
            </w:tcMar>
          </w:tcPr>
          <w:p w14:paraId="3219869F" w14:textId="77777777" w:rsidR="006722E3" w:rsidRPr="006722E3" w:rsidRDefault="006722E3" w:rsidP="00242809">
            <w:pPr>
              <w:pStyle w:val="TableContents"/>
              <w:rPr>
                <w:sz w:val="21"/>
                <w:szCs w:val="21"/>
              </w:rPr>
            </w:pPr>
            <w:r w:rsidRPr="006722E3">
              <w:rPr>
                <w:sz w:val="21"/>
                <w:szCs w:val="21"/>
              </w:rPr>
              <w:t>7</w:t>
            </w:r>
          </w:p>
        </w:tc>
        <w:tc>
          <w:tcPr>
            <w:tcW w:w="2715" w:type="dxa"/>
            <w:tcBorders>
              <w:left w:val="single" w:sz="2" w:space="0" w:color="000000"/>
              <w:bottom w:val="single" w:sz="2" w:space="0" w:color="000000"/>
            </w:tcBorders>
            <w:tcMar>
              <w:top w:w="55" w:type="dxa"/>
              <w:left w:w="55" w:type="dxa"/>
              <w:bottom w:w="55" w:type="dxa"/>
              <w:right w:w="55" w:type="dxa"/>
            </w:tcMar>
          </w:tcPr>
          <w:p w14:paraId="184E5562" w14:textId="77777777" w:rsidR="006722E3" w:rsidRPr="006722E3" w:rsidRDefault="006722E3" w:rsidP="00242809">
            <w:pPr>
              <w:pStyle w:val="TableContents"/>
              <w:rPr>
                <w:sz w:val="21"/>
                <w:szCs w:val="21"/>
              </w:rPr>
            </w:pPr>
            <w:proofErr w:type="spellStart"/>
            <w:r w:rsidRPr="006722E3">
              <w:rPr>
                <w:sz w:val="21"/>
                <w:szCs w:val="21"/>
              </w:rPr>
              <w:t>Termopopierius</w:t>
            </w:r>
            <w:proofErr w:type="spellEnd"/>
            <w:r w:rsidRPr="006722E3">
              <w:rPr>
                <w:sz w:val="21"/>
                <w:szCs w:val="21"/>
              </w:rPr>
              <w:t xml:space="preserve"> 57/18/12mm</w:t>
            </w:r>
          </w:p>
        </w:tc>
        <w:tc>
          <w:tcPr>
            <w:tcW w:w="1632" w:type="dxa"/>
            <w:tcBorders>
              <w:left w:val="single" w:sz="2" w:space="0" w:color="000000"/>
              <w:bottom w:val="single" w:sz="2" w:space="0" w:color="000000"/>
            </w:tcBorders>
            <w:tcMar>
              <w:top w:w="55" w:type="dxa"/>
              <w:left w:w="55" w:type="dxa"/>
              <w:bottom w:w="55" w:type="dxa"/>
              <w:right w:w="55" w:type="dxa"/>
            </w:tcMar>
          </w:tcPr>
          <w:p w14:paraId="102E5F5B" w14:textId="77777777" w:rsidR="006722E3" w:rsidRPr="006722E3" w:rsidRDefault="006722E3" w:rsidP="00242809">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5E0CD5DD" w14:textId="77777777" w:rsidR="006722E3" w:rsidRPr="006722E3" w:rsidRDefault="006722E3" w:rsidP="00242809">
            <w:pPr>
              <w:pStyle w:val="TableContents"/>
              <w:jc w:val="center"/>
              <w:rPr>
                <w:sz w:val="21"/>
                <w:szCs w:val="21"/>
              </w:rPr>
            </w:pPr>
            <w:proofErr w:type="spellStart"/>
            <w:r w:rsidRPr="006722E3">
              <w:rPr>
                <w:sz w:val="21"/>
                <w:szCs w:val="21"/>
              </w:rPr>
              <w:t>vnt</w:t>
            </w:r>
            <w:proofErr w:type="spellEnd"/>
          </w:p>
        </w:tc>
        <w:tc>
          <w:tcPr>
            <w:tcW w:w="1632" w:type="dxa"/>
            <w:tcBorders>
              <w:left w:val="single" w:sz="2" w:space="0" w:color="000000"/>
              <w:bottom w:val="single" w:sz="2" w:space="0" w:color="000000"/>
            </w:tcBorders>
            <w:tcMar>
              <w:top w:w="55" w:type="dxa"/>
              <w:left w:w="55" w:type="dxa"/>
              <w:bottom w:w="55" w:type="dxa"/>
              <w:right w:w="55" w:type="dxa"/>
            </w:tcMar>
          </w:tcPr>
          <w:p w14:paraId="2D7554C8" w14:textId="77777777" w:rsidR="006722E3" w:rsidRPr="006722E3" w:rsidRDefault="006722E3" w:rsidP="00242809">
            <w:pPr>
              <w:pStyle w:val="TableContents"/>
              <w:jc w:val="center"/>
              <w:rPr>
                <w:sz w:val="21"/>
                <w:szCs w:val="21"/>
              </w:rPr>
            </w:pPr>
            <w:r w:rsidRPr="006722E3">
              <w:rPr>
                <w:sz w:val="21"/>
                <w:szCs w:val="21"/>
              </w:rPr>
              <w:t>30</w:t>
            </w:r>
          </w:p>
        </w:tc>
        <w:tc>
          <w:tcPr>
            <w:tcW w:w="1632" w:type="dxa"/>
            <w:tcBorders>
              <w:left w:val="single" w:sz="2" w:space="0" w:color="000000"/>
              <w:bottom w:val="single" w:sz="2" w:space="0" w:color="000000"/>
            </w:tcBorders>
            <w:tcMar>
              <w:top w:w="55" w:type="dxa"/>
              <w:left w:w="55" w:type="dxa"/>
              <w:bottom w:w="55" w:type="dxa"/>
              <w:right w:w="55" w:type="dxa"/>
            </w:tcMar>
          </w:tcPr>
          <w:p w14:paraId="094239CD" w14:textId="77777777" w:rsidR="006722E3" w:rsidRPr="006722E3" w:rsidRDefault="006722E3" w:rsidP="00242809">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4CB02957" w14:textId="77777777" w:rsidR="006722E3" w:rsidRPr="006722E3" w:rsidRDefault="006722E3" w:rsidP="00242809">
            <w:pPr>
              <w:pStyle w:val="TableContents"/>
              <w:jc w:val="center"/>
              <w:rPr>
                <w:sz w:val="21"/>
                <w:szCs w:val="21"/>
              </w:rPr>
            </w:pPr>
          </w:p>
        </w:tc>
        <w:tc>
          <w:tcPr>
            <w:tcW w:w="1631" w:type="dxa"/>
            <w:tcBorders>
              <w:left w:val="single" w:sz="2" w:space="0" w:color="000000"/>
              <w:bottom w:val="single" w:sz="2" w:space="0" w:color="000000"/>
            </w:tcBorders>
            <w:tcMar>
              <w:top w:w="55" w:type="dxa"/>
              <w:left w:w="55" w:type="dxa"/>
              <w:bottom w:w="55" w:type="dxa"/>
              <w:right w:w="55" w:type="dxa"/>
            </w:tcMar>
          </w:tcPr>
          <w:p w14:paraId="1D2ECD78" w14:textId="77777777" w:rsidR="006722E3" w:rsidRPr="006722E3" w:rsidRDefault="006722E3" w:rsidP="00242809">
            <w:pPr>
              <w:pStyle w:val="TableContents"/>
              <w:jc w:val="center"/>
              <w:rPr>
                <w:sz w:val="21"/>
                <w:szCs w:val="21"/>
              </w:rPr>
            </w:pPr>
          </w:p>
        </w:tc>
        <w:tc>
          <w:tcPr>
            <w:tcW w:w="16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78D266C" w14:textId="77777777" w:rsidR="006722E3" w:rsidRPr="006722E3" w:rsidRDefault="006722E3" w:rsidP="00242809">
            <w:pPr>
              <w:pStyle w:val="TableContents"/>
              <w:jc w:val="center"/>
              <w:rPr>
                <w:sz w:val="21"/>
                <w:szCs w:val="21"/>
              </w:rPr>
            </w:pPr>
          </w:p>
        </w:tc>
      </w:tr>
      <w:tr w:rsidR="006722E3" w:rsidRPr="006722E3" w14:paraId="5F21A125" w14:textId="77777777" w:rsidTr="00242809">
        <w:tc>
          <w:tcPr>
            <w:tcW w:w="13050" w:type="dxa"/>
            <w:gridSpan w:val="8"/>
            <w:tcBorders>
              <w:left w:val="single" w:sz="2" w:space="0" w:color="000000"/>
              <w:bottom w:val="single" w:sz="2" w:space="0" w:color="000000"/>
            </w:tcBorders>
            <w:tcMar>
              <w:top w:w="55" w:type="dxa"/>
              <w:left w:w="55" w:type="dxa"/>
              <w:bottom w:w="55" w:type="dxa"/>
              <w:right w:w="55" w:type="dxa"/>
            </w:tcMar>
          </w:tcPr>
          <w:p w14:paraId="5F9F3369" w14:textId="77777777" w:rsidR="006722E3" w:rsidRPr="006722E3" w:rsidRDefault="006722E3" w:rsidP="00242809">
            <w:pPr>
              <w:pStyle w:val="TableContents"/>
              <w:jc w:val="center"/>
              <w:rPr>
                <w:sz w:val="21"/>
                <w:szCs w:val="21"/>
              </w:rPr>
            </w:pPr>
            <w:r w:rsidRPr="006722E3">
              <w:rPr>
                <w:rFonts w:cs="Times New Roman"/>
                <w:b/>
                <w:sz w:val="21"/>
                <w:szCs w:val="21"/>
                <w:lang w:eastAsia="lt-LT"/>
              </w:rPr>
              <w:t xml:space="preserve">                                                                                                                                                                                     Bendra pirkimo dalies suma su PVM:</w:t>
            </w:r>
          </w:p>
        </w:tc>
        <w:tc>
          <w:tcPr>
            <w:tcW w:w="16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9842F90" w14:textId="77777777" w:rsidR="006722E3" w:rsidRPr="006722E3" w:rsidRDefault="006722E3" w:rsidP="00242809">
            <w:pPr>
              <w:pStyle w:val="TableContents"/>
              <w:jc w:val="center"/>
              <w:rPr>
                <w:sz w:val="21"/>
                <w:szCs w:val="21"/>
              </w:rPr>
            </w:pPr>
          </w:p>
        </w:tc>
      </w:tr>
    </w:tbl>
    <w:p w14:paraId="070F73F5" w14:textId="0A22ED60" w:rsidR="00AB44B4" w:rsidRPr="004D34B4" w:rsidRDefault="006722E3" w:rsidP="006722E3">
      <w:pPr>
        <w:pStyle w:val="Standard"/>
        <w:spacing w:line="100" w:lineRule="atLeast"/>
      </w:pPr>
      <w:r w:rsidRPr="006722E3">
        <w:rPr>
          <w:rFonts w:eastAsia="Times New Roman" w:cs="Times New Roman"/>
          <w:b/>
          <w:lang w:eastAsia="lt-LT"/>
        </w:rPr>
        <w:t xml:space="preserve">8 dalies bendra pirkimo dalies kaina EUR su PVM: ................... . </w:t>
      </w:r>
    </w:p>
    <w:p w14:paraId="3DFF0FD3"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3E08CDFE"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31D069BE"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6CF725C8"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7830C319"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489916C0"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172428D5"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52C1C331"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73649E0F"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776ACC84"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21B1B4D5"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118B4052"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7F8FF160"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42ED86D6"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0524F8F0"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1248A445"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363B8A9E"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614BAEBF"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3A0BF291"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0A602EE4"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679EDC40"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11D02E40"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4414954F"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6D2CFAC5"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39E14D79"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47E059A1"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6B6B279A"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5A0D54D9"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71AB68A4"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6C289A32" w14:textId="77777777" w:rsidR="00B917EF" w:rsidRDefault="00B917EF" w:rsidP="006722E3">
      <w:pPr>
        <w:pStyle w:val="Standard"/>
        <w:spacing w:line="100" w:lineRule="atLeast"/>
        <w:jc w:val="center"/>
        <w:rPr>
          <w:rFonts w:eastAsia="Times New Roman" w:cs="Times New Roman"/>
          <w:b/>
          <w:i/>
          <w:iCs/>
          <w:sz w:val="22"/>
          <w:szCs w:val="22"/>
          <w:lang w:eastAsia="lt-LT"/>
        </w:rPr>
      </w:pPr>
    </w:p>
    <w:p w14:paraId="2A0A9713" w14:textId="77777777" w:rsidR="00A0691A" w:rsidRDefault="00A0691A" w:rsidP="006722E3">
      <w:pPr>
        <w:pStyle w:val="Standard"/>
        <w:spacing w:line="100" w:lineRule="atLeast"/>
        <w:jc w:val="center"/>
        <w:rPr>
          <w:rFonts w:eastAsia="Times New Roman" w:cs="Times New Roman"/>
          <w:b/>
          <w:i/>
          <w:iCs/>
          <w:sz w:val="22"/>
          <w:szCs w:val="22"/>
          <w:lang w:eastAsia="lt-LT"/>
        </w:rPr>
        <w:sectPr w:rsidR="00A0691A" w:rsidSect="008F08C2">
          <w:pgSz w:w="16840" w:h="11907" w:orient="landscape" w:code="9"/>
          <w:pgMar w:top="1701" w:right="567" w:bottom="1134" w:left="1134" w:header="720" w:footer="720" w:gutter="0"/>
          <w:pgNumType w:start="2"/>
          <w:cols w:space="720"/>
          <w:docGrid w:linePitch="326"/>
        </w:sectPr>
      </w:pPr>
    </w:p>
    <w:p w14:paraId="0B13D2CB" w14:textId="77777777" w:rsidR="00622BB4" w:rsidRPr="006722E3" w:rsidRDefault="00622BB4" w:rsidP="00622BB4">
      <w:pPr>
        <w:rPr>
          <w:b/>
          <w:bCs/>
          <w:sz w:val="20"/>
          <w:szCs w:val="20"/>
          <w:lang w:val="lt-LT"/>
        </w:rPr>
      </w:pPr>
      <w:r w:rsidRPr="006722E3">
        <w:rPr>
          <w:b/>
          <w:bCs/>
          <w:sz w:val="20"/>
          <w:szCs w:val="20"/>
          <w:lang w:val="lt-LT"/>
        </w:rPr>
        <w:lastRenderedPageBreak/>
        <w:t xml:space="preserve">Pastabos: </w:t>
      </w:r>
    </w:p>
    <w:p w14:paraId="128A6F25" w14:textId="77777777" w:rsidR="00622BB4" w:rsidRPr="006722E3" w:rsidRDefault="00622BB4" w:rsidP="00622BB4">
      <w:pPr>
        <w:rPr>
          <w:sz w:val="20"/>
          <w:szCs w:val="20"/>
          <w:lang w:val="lt-LT"/>
        </w:rPr>
      </w:pPr>
      <w:r w:rsidRPr="006722E3">
        <w:rPr>
          <w:sz w:val="20"/>
          <w:szCs w:val="20"/>
          <w:lang w:val="lt-LT"/>
        </w:rPr>
        <w:t>- kain</w:t>
      </w:r>
      <w:r>
        <w:rPr>
          <w:sz w:val="20"/>
          <w:szCs w:val="20"/>
          <w:lang w:val="lt-LT"/>
        </w:rPr>
        <w:t>os</w:t>
      </w:r>
      <w:r w:rsidRPr="006722E3">
        <w:rPr>
          <w:sz w:val="20"/>
          <w:szCs w:val="20"/>
          <w:lang w:val="lt-LT"/>
        </w:rPr>
        <w:t xml:space="preserve">  nurodom</w:t>
      </w:r>
      <w:r>
        <w:rPr>
          <w:sz w:val="20"/>
          <w:szCs w:val="20"/>
          <w:lang w:val="lt-LT"/>
        </w:rPr>
        <w:t>os</w:t>
      </w:r>
      <w:r w:rsidRPr="006722E3">
        <w:rPr>
          <w:sz w:val="20"/>
          <w:szCs w:val="20"/>
          <w:lang w:val="lt-LT"/>
        </w:rPr>
        <w:t xml:space="preserve">  paliekant du skaitmenis po kablelio;</w:t>
      </w:r>
    </w:p>
    <w:p w14:paraId="63D69729" w14:textId="77777777" w:rsidR="00622BB4" w:rsidRPr="006722E3" w:rsidRDefault="00622BB4" w:rsidP="00622BB4">
      <w:pPr>
        <w:jc w:val="both"/>
        <w:rPr>
          <w:sz w:val="20"/>
          <w:szCs w:val="20"/>
          <w:lang w:val="lt-LT"/>
        </w:rPr>
      </w:pPr>
      <w:r w:rsidRPr="006722E3">
        <w:rPr>
          <w:sz w:val="20"/>
          <w:szCs w:val="20"/>
          <w:lang w:val="lt-LT"/>
        </w:rPr>
        <w:t xml:space="preserve">- tais  atvejais, kai pagal galiojančius teisės aktus  tiekėjui nereikia  mokėti  PVM,  jis atitinkamų skilčių  nepildo ir nurodo priežastis  dėl kurių PVM nemoka. </w:t>
      </w:r>
    </w:p>
    <w:p w14:paraId="3A71ECFE" w14:textId="77777777" w:rsidR="00622BB4" w:rsidRPr="006722E3" w:rsidRDefault="00622BB4" w:rsidP="00622BB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jc w:val="both"/>
        <w:rPr>
          <w:sz w:val="20"/>
          <w:szCs w:val="20"/>
          <w:lang w:val="lt-LT"/>
        </w:rPr>
      </w:pPr>
      <w:r w:rsidRPr="006722E3">
        <w:rPr>
          <w:i/>
          <w:iCs/>
          <w:sz w:val="20"/>
          <w:szCs w:val="20"/>
          <w:lang w:val="lt-LT"/>
        </w:rPr>
        <w:t xml:space="preserve">- </w:t>
      </w:r>
      <w:r w:rsidRPr="006722E3">
        <w:rPr>
          <w:sz w:val="20"/>
          <w:szCs w:val="20"/>
          <w:lang w:val="lt-LT"/>
        </w:rPr>
        <w:t>visos paslaugos užsakomos pagal poreikį ir už suteiktas paslaugas apmokama pagal tiekėjo pasiūlytus fiksuotus įkainius;</w:t>
      </w:r>
    </w:p>
    <w:p w14:paraId="3F9D91BB" w14:textId="77777777" w:rsidR="00622BB4" w:rsidRPr="006722E3" w:rsidRDefault="00622BB4" w:rsidP="00622BB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lang w:val="lt-LT"/>
        </w:rPr>
      </w:pPr>
      <w:r w:rsidRPr="006722E3">
        <w:rPr>
          <w:i/>
          <w:iCs/>
          <w:sz w:val="20"/>
          <w:szCs w:val="20"/>
          <w:lang w:val="lt-LT"/>
        </w:rPr>
        <w:t>-</w:t>
      </w:r>
      <w:r w:rsidRPr="006722E3">
        <w:rPr>
          <w:sz w:val="20"/>
          <w:szCs w:val="20"/>
          <w:lang w:val="lt-LT"/>
        </w:rPr>
        <w:t xml:space="preserve"> bendra suma su PVM naudojama tik pasiūlymų eilei sudaryti ir laimėtojui nustatyti.</w:t>
      </w:r>
    </w:p>
    <w:p w14:paraId="1AEC9B63" w14:textId="77777777" w:rsidR="00622BB4" w:rsidRPr="006722E3" w:rsidRDefault="00622BB4" w:rsidP="00622BB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722E3">
        <w:rPr>
          <w:lang w:val="lt-LT"/>
        </w:rPr>
        <w:t>Vykdant</w:t>
      </w:r>
      <w:r w:rsidRPr="006722E3">
        <w:rPr>
          <w:bCs/>
          <w:lang w:val="lt-LT"/>
        </w:rPr>
        <w:t xml:space="preserve"> sutartį, pasitelksime šiuos subrangovus: </w:t>
      </w:r>
    </w:p>
    <w:tbl>
      <w:tblPr>
        <w:tblStyle w:val="Lentelstinklelis"/>
        <w:tblW w:w="9918" w:type="dxa"/>
        <w:tblLook w:val="04A0" w:firstRow="1" w:lastRow="0" w:firstColumn="1" w:lastColumn="0" w:noHBand="0" w:noVBand="1"/>
      </w:tblPr>
      <w:tblGrid>
        <w:gridCol w:w="556"/>
        <w:gridCol w:w="4073"/>
        <w:gridCol w:w="5289"/>
      </w:tblGrid>
      <w:tr w:rsidR="00622BB4" w:rsidRPr="006722E3" w14:paraId="605B0A4C" w14:textId="77777777" w:rsidTr="00972012">
        <w:tc>
          <w:tcPr>
            <w:tcW w:w="5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11E063" w14:textId="77777777" w:rsidR="00622BB4" w:rsidRPr="006722E3" w:rsidRDefault="00622BB4" w:rsidP="00972012">
            <w:pPr>
              <w:rPr>
                <w:bCs/>
                <w:lang w:val="lt-LT"/>
              </w:rPr>
            </w:pPr>
            <w:r w:rsidRPr="006722E3">
              <w:rPr>
                <w:bCs/>
                <w:lang w:val="lt-LT"/>
              </w:rPr>
              <w:t>Eil. Nr.</w:t>
            </w:r>
          </w:p>
        </w:tc>
        <w:tc>
          <w:tcPr>
            <w:tcW w:w="4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D9EB05" w14:textId="77777777" w:rsidR="00622BB4" w:rsidRPr="006722E3" w:rsidRDefault="00622BB4" w:rsidP="00972012">
            <w:pPr>
              <w:rPr>
                <w:bCs/>
                <w:lang w:val="lt-LT"/>
              </w:rPr>
            </w:pPr>
            <w:r w:rsidRPr="006722E3">
              <w:rPr>
                <w:bCs/>
                <w:lang w:val="lt-LT"/>
              </w:rPr>
              <w:t>Subrangovo pavadinimas, juridinio asmens kodas, adresas</w:t>
            </w:r>
          </w:p>
        </w:tc>
        <w:tc>
          <w:tcPr>
            <w:tcW w:w="5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19C301" w14:textId="77777777" w:rsidR="00622BB4" w:rsidRPr="006722E3" w:rsidRDefault="00622BB4" w:rsidP="00972012">
            <w:pPr>
              <w:rPr>
                <w:bCs/>
                <w:lang w:val="lt-LT"/>
              </w:rPr>
            </w:pPr>
            <w:r w:rsidRPr="006722E3">
              <w:rPr>
                <w:bCs/>
                <w:lang w:val="lt-LT"/>
              </w:rPr>
              <w:t>Sutarties objekto dalies, perduodamos vykdyti subrangovui, aprašymas</w:t>
            </w:r>
          </w:p>
        </w:tc>
      </w:tr>
      <w:tr w:rsidR="00622BB4" w:rsidRPr="006722E3" w14:paraId="7A55A182" w14:textId="77777777" w:rsidTr="00972012">
        <w:tc>
          <w:tcPr>
            <w:tcW w:w="511" w:type="dxa"/>
            <w:tcBorders>
              <w:top w:val="single" w:sz="4" w:space="0" w:color="auto"/>
              <w:left w:val="single" w:sz="4" w:space="0" w:color="auto"/>
              <w:bottom w:val="single" w:sz="4" w:space="0" w:color="auto"/>
              <w:right w:val="single" w:sz="4" w:space="0" w:color="auto"/>
            </w:tcBorders>
            <w:hideMark/>
          </w:tcPr>
          <w:p w14:paraId="1FA6F16F" w14:textId="77777777" w:rsidR="00622BB4" w:rsidRPr="006722E3" w:rsidRDefault="00622BB4" w:rsidP="00972012">
            <w:pPr>
              <w:rPr>
                <w:bCs/>
                <w:lang w:val="lt-LT"/>
              </w:rPr>
            </w:pPr>
            <w:r w:rsidRPr="006722E3">
              <w:rPr>
                <w:bCs/>
                <w:lang w:val="lt-LT"/>
              </w:rPr>
              <w:t>1.</w:t>
            </w:r>
          </w:p>
        </w:tc>
        <w:tc>
          <w:tcPr>
            <w:tcW w:w="4091" w:type="dxa"/>
            <w:tcBorders>
              <w:top w:val="single" w:sz="4" w:space="0" w:color="auto"/>
              <w:left w:val="single" w:sz="4" w:space="0" w:color="auto"/>
              <w:bottom w:val="single" w:sz="4" w:space="0" w:color="auto"/>
              <w:right w:val="single" w:sz="4" w:space="0" w:color="auto"/>
            </w:tcBorders>
          </w:tcPr>
          <w:p w14:paraId="6288F169" w14:textId="77777777" w:rsidR="00622BB4" w:rsidRPr="006722E3" w:rsidRDefault="00622BB4" w:rsidP="00972012">
            <w:pPr>
              <w:rPr>
                <w:bCs/>
                <w:lang w:val="lt-LT"/>
              </w:rPr>
            </w:pPr>
          </w:p>
        </w:tc>
        <w:tc>
          <w:tcPr>
            <w:tcW w:w="5316" w:type="dxa"/>
            <w:tcBorders>
              <w:top w:val="single" w:sz="4" w:space="0" w:color="auto"/>
              <w:left w:val="single" w:sz="4" w:space="0" w:color="auto"/>
              <w:bottom w:val="single" w:sz="4" w:space="0" w:color="auto"/>
              <w:right w:val="single" w:sz="4" w:space="0" w:color="auto"/>
            </w:tcBorders>
          </w:tcPr>
          <w:p w14:paraId="3AA22AED" w14:textId="77777777" w:rsidR="00622BB4" w:rsidRPr="006722E3" w:rsidRDefault="00622BB4" w:rsidP="00972012">
            <w:pPr>
              <w:rPr>
                <w:bCs/>
                <w:lang w:val="lt-LT"/>
              </w:rPr>
            </w:pPr>
          </w:p>
        </w:tc>
      </w:tr>
      <w:tr w:rsidR="00622BB4" w:rsidRPr="006722E3" w14:paraId="630D8646" w14:textId="77777777" w:rsidTr="00972012">
        <w:tc>
          <w:tcPr>
            <w:tcW w:w="511" w:type="dxa"/>
            <w:tcBorders>
              <w:top w:val="single" w:sz="4" w:space="0" w:color="auto"/>
              <w:left w:val="single" w:sz="4" w:space="0" w:color="auto"/>
              <w:bottom w:val="single" w:sz="4" w:space="0" w:color="auto"/>
              <w:right w:val="single" w:sz="4" w:space="0" w:color="auto"/>
            </w:tcBorders>
            <w:hideMark/>
          </w:tcPr>
          <w:p w14:paraId="4221E925" w14:textId="77777777" w:rsidR="00622BB4" w:rsidRPr="006722E3" w:rsidRDefault="00622BB4" w:rsidP="00972012">
            <w:pPr>
              <w:rPr>
                <w:bCs/>
                <w:lang w:val="lt-LT"/>
              </w:rPr>
            </w:pPr>
            <w:r w:rsidRPr="006722E3">
              <w:rPr>
                <w:bCs/>
                <w:lang w:val="lt-LT"/>
              </w:rPr>
              <w:t>2.</w:t>
            </w:r>
          </w:p>
        </w:tc>
        <w:tc>
          <w:tcPr>
            <w:tcW w:w="4091" w:type="dxa"/>
            <w:tcBorders>
              <w:top w:val="single" w:sz="4" w:space="0" w:color="auto"/>
              <w:left w:val="single" w:sz="4" w:space="0" w:color="auto"/>
              <w:bottom w:val="single" w:sz="4" w:space="0" w:color="auto"/>
              <w:right w:val="single" w:sz="4" w:space="0" w:color="auto"/>
            </w:tcBorders>
          </w:tcPr>
          <w:p w14:paraId="29FA0018" w14:textId="77777777" w:rsidR="00622BB4" w:rsidRPr="006722E3" w:rsidRDefault="00622BB4" w:rsidP="00972012">
            <w:pPr>
              <w:rPr>
                <w:bCs/>
                <w:lang w:val="lt-LT"/>
              </w:rPr>
            </w:pPr>
          </w:p>
        </w:tc>
        <w:tc>
          <w:tcPr>
            <w:tcW w:w="5316" w:type="dxa"/>
            <w:tcBorders>
              <w:top w:val="single" w:sz="4" w:space="0" w:color="auto"/>
              <w:left w:val="single" w:sz="4" w:space="0" w:color="auto"/>
              <w:bottom w:val="single" w:sz="4" w:space="0" w:color="auto"/>
              <w:right w:val="single" w:sz="4" w:space="0" w:color="auto"/>
            </w:tcBorders>
          </w:tcPr>
          <w:p w14:paraId="76E24F6A" w14:textId="77777777" w:rsidR="00622BB4" w:rsidRPr="006722E3" w:rsidRDefault="00622BB4" w:rsidP="00972012">
            <w:pPr>
              <w:rPr>
                <w:bCs/>
                <w:lang w:val="lt-LT"/>
              </w:rPr>
            </w:pPr>
          </w:p>
        </w:tc>
      </w:tr>
    </w:tbl>
    <w:p w14:paraId="18E51382" w14:textId="77777777" w:rsidR="00622BB4" w:rsidRDefault="00622BB4" w:rsidP="00622BB4">
      <w:pPr>
        <w:rPr>
          <w:i/>
          <w:iCs/>
          <w:sz w:val="20"/>
          <w:szCs w:val="20"/>
          <w:lang w:val="lt-LT"/>
        </w:rPr>
      </w:pPr>
      <w:r w:rsidRPr="006722E3">
        <w:rPr>
          <w:i/>
          <w:iCs/>
          <w:sz w:val="20"/>
          <w:szCs w:val="20"/>
          <w:lang w:val="lt-LT"/>
        </w:rPr>
        <w:t>(pildoma, jei tiekėjas pasitelkia subrangovus)</w:t>
      </w:r>
    </w:p>
    <w:p w14:paraId="1134B46A" w14:textId="77777777" w:rsidR="00834B23" w:rsidRPr="006722E3" w:rsidRDefault="00834B23" w:rsidP="00622BB4">
      <w:pPr>
        <w:rPr>
          <w:i/>
          <w:iCs/>
          <w:sz w:val="20"/>
          <w:szCs w:val="20"/>
          <w:lang w:val="lt-LT"/>
        </w:rPr>
      </w:pPr>
    </w:p>
    <w:p w14:paraId="272A212B" w14:textId="77777777" w:rsidR="00622BB4" w:rsidRPr="006722E3" w:rsidRDefault="00622BB4" w:rsidP="00622BB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722E3">
        <w:rPr>
          <w:lang w:val="lt-LT"/>
        </w:rPr>
        <w:t>Kartu su pasiūlymu pateikiami šie dokumentai:</w:t>
      </w:r>
    </w:p>
    <w:tbl>
      <w:tblPr>
        <w:tblW w:w="9525" w:type="dxa"/>
        <w:tblInd w:w="108" w:type="dxa"/>
        <w:tblLayout w:type="fixed"/>
        <w:tblLook w:val="04A0" w:firstRow="1" w:lastRow="0" w:firstColumn="1" w:lastColumn="0" w:noHBand="0" w:noVBand="1"/>
      </w:tblPr>
      <w:tblGrid>
        <w:gridCol w:w="1134"/>
        <w:gridCol w:w="5244"/>
        <w:gridCol w:w="3147"/>
      </w:tblGrid>
      <w:tr w:rsidR="00622BB4" w:rsidRPr="006722E3" w14:paraId="6F0C2A1B" w14:textId="77777777" w:rsidTr="00972012">
        <w:tc>
          <w:tcPr>
            <w:tcW w:w="1134" w:type="dxa"/>
            <w:tcBorders>
              <w:top w:val="single" w:sz="4" w:space="0" w:color="000000"/>
              <w:left w:val="single" w:sz="4" w:space="0" w:color="000000"/>
              <w:bottom w:val="single" w:sz="4" w:space="0" w:color="000000"/>
              <w:right w:val="nil"/>
            </w:tcBorders>
            <w:vAlign w:val="center"/>
            <w:hideMark/>
          </w:tcPr>
          <w:p w14:paraId="16473847" w14:textId="77777777" w:rsidR="00622BB4" w:rsidRPr="006722E3" w:rsidRDefault="00622BB4" w:rsidP="00972012">
            <w:pPr>
              <w:rPr>
                <w:lang w:val="lt-LT"/>
              </w:rPr>
            </w:pPr>
            <w:r w:rsidRPr="006722E3">
              <w:rPr>
                <w:lang w:val="lt-LT"/>
              </w:rPr>
              <w:t>Eil. Nr.</w:t>
            </w:r>
          </w:p>
        </w:tc>
        <w:tc>
          <w:tcPr>
            <w:tcW w:w="5245" w:type="dxa"/>
            <w:tcBorders>
              <w:top w:val="single" w:sz="4" w:space="0" w:color="000000"/>
              <w:left w:val="single" w:sz="4" w:space="0" w:color="000000"/>
              <w:bottom w:val="single" w:sz="4" w:space="0" w:color="000000"/>
              <w:right w:val="nil"/>
            </w:tcBorders>
            <w:vAlign w:val="center"/>
            <w:hideMark/>
          </w:tcPr>
          <w:p w14:paraId="4546C479" w14:textId="77777777" w:rsidR="00622BB4" w:rsidRPr="006722E3" w:rsidRDefault="00622BB4" w:rsidP="00972012">
            <w:pPr>
              <w:rPr>
                <w:lang w:val="lt-LT"/>
              </w:rPr>
            </w:pPr>
            <w:r w:rsidRPr="006722E3">
              <w:rPr>
                <w:lang w:val="lt-LT"/>
              </w:rPr>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46EC3724" w14:textId="77777777" w:rsidR="00622BB4" w:rsidRPr="006722E3" w:rsidRDefault="00622BB4" w:rsidP="00972012">
            <w:pPr>
              <w:rPr>
                <w:lang w:val="lt-LT"/>
              </w:rPr>
            </w:pPr>
            <w:r w:rsidRPr="006722E3">
              <w:rPr>
                <w:lang w:val="lt-LT"/>
              </w:rPr>
              <w:t>Dokumento puslapių skaičius</w:t>
            </w:r>
          </w:p>
        </w:tc>
      </w:tr>
      <w:tr w:rsidR="00622BB4" w:rsidRPr="006722E3" w14:paraId="67320BBC" w14:textId="77777777" w:rsidTr="00972012">
        <w:tc>
          <w:tcPr>
            <w:tcW w:w="1134" w:type="dxa"/>
            <w:tcBorders>
              <w:top w:val="single" w:sz="4" w:space="0" w:color="000000"/>
              <w:left w:val="single" w:sz="4" w:space="0" w:color="000000"/>
              <w:bottom w:val="single" w:sz="4" w:space="0" w:color="000000"/>
              <w:right w:val="nil"/>
            </w:tcBorders>
            <w:vAlign w:val="center"/>
          </w:tcPr>
          <w:p w14:paraId="40B83955" w14:textId="77777777" w:rsidR="00622BB4" w:rsidRPr="006722E3" w:rsidRDefault="00622BB4" w:rsidP="00972012">
            <w:pPr>
              <w:rPr>
                <w:lang w:val="lt-LT"/>
              </w:rPr>
            </w:pPr>
          </w:p>
        </w:tc>
        <w:tc>
          <w:tcPr>
            <w:tcW w:w="5245" w:type="dxa"/>
            <w:tcBorders>
              <w:top w:val="single" w:sz="4" w:space="0" w:color="000000"/>
              <w:left w:val="single" w:sz="4" w:space="0" w:color="000000"/>
              <w:bottom w:val="single" w:sz="4" w:space="0" w:color="000000"/>
              <w:right w:val="nil"/>
            </w:tcBorders>
          </w:tcPr>
          <w:p w14:paraId="767C3E87" w14:textId="77777777" w:rsidR="00622BB4" w:rsidRPr="006722E3" w:rsidRDefault="00622BB4" w:rsidP="00972012">
            <w:pPr>
              <w:rPr>
                <w:lang w:val="lt-LT"/>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1777BA48" w14:textId="77777777" w:rsidR="00622BB4" w:rsidRPr="006722E3" w:rsidRDefault="00622BB4" w:rsidP="00972012">
            <w:pPr>
              <w:rPr>
                <w:lang w:val="lt-LT"/>
              </w:rPr>
            </w:pPr>
          </w:p>
        </w:tc>
      </w:tr>
      <w:tr w:rsidR="00622BB4" w:rsidRPr="006722E3" w14:paraId="211180C5" w14:textId="77777777" w:rsidTr="00972012">
        <w:tc>
          <w:tcPr>
            <w:tcW w:w="1134" w:type="dxa"/>
            <w:tcBorders>
              <w:top w:val="single" w:sz="4" w:space="0" w:color="000000"/>
              <w:left w:val="single" w:sz="4" w:space="0" w:color="000000"/>
              <w:bottom w:val="single" w:sz="4" w:space="0" w:color="000000"/>
              <w:right w:val="nil"/>
            </w:tcBorders>
            <w:vAlign w:val="center"/>
          </w:tcPr>
          <w:p w14:paraId="05F91241" w14:textId="77777777" w:rsidR="00622BB4" w:rsidRPr="006722E3" w:rsidRDefault="00622BB4" w:rsidP="00972012">
            <w:pPr>
              <w:rPr>
                <w:lang w:val="lt-LT"/>
              </w:rPr>
            </w:pPr>
          </w:p>
        </w:tc>
        <w:tc>
          <w:tcPr>
            <w:tcW w:w="5245" w:type="dxa"/>
            <w:tcBorders>
              <w:top w:val="single" w:sz="4" w:space="0" w:color="000000"/>
              <w:left w:val="single" w:sz="4" w:space="0" w:color="000000"/>
              <w:bottom w:val="single" w:sz="4" w:space="0" w:color="000000"/>
              <w:right w:val="nil"/>
            </w:tcBorders>
          </w:tcPr>
          <w:p w14:paraId="3F3DEAC1" w14:textId="77777777" w:rsidR="00622BB4" w:rsidRPr="006722E3" w:rsidRDefault="00622BB4" w:rsidP="00972012">
            <w:pPr>
              <w:rPr>
                <w:lang w:val="lt-LT"/>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4563CF38" w14:textId="77777777" w:rsidR="00622BB4" w:rsidRPr="006722E3" w:rsidRDefault="00622BB4" w:rsidP="00972012">
            <w:pPr>
              <w:rPr>
                <w:lang w:val="lt-LT"/>
              </w:rPr>
            </w:pPr>
          </w:p>
        </w:tc>
      </w:tr>
    </w:tbl>
    <w:p w14:paraId="3785CED9" w14:textId="77777777" w:rsidR="00622BB4" w:rsidRPr="006722E3" w:rsidRDefault="00622BB4" w:rsidP="00622BB4">
      <w:pPr>
        <w:rPr>
          <w:lang w:val="lt-LT"/>
        </w:rPr>
      </w:pPr>
    </w:p>
    <w:p w14:paraId="235D2709" w14:textId="77777777" w:rsidR="00622BB4" w:rsidRPr="006722E3" w:rsidRDefault="00622BB4" w:rsidP="00622BB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722E3">
        <w:rPr>
          <w:lang w:val="lt-LT"/>
        </w:rPr>
        <w:t>Šiame pasiūlyme yra pateikta ir konfidenciali informacija:</w:t>
      </w:r>
      <w:hyperlink r:id="rId13" w:anchor="sdfootnote1sym#sdfootnote1sym#sdfootnote1sym#sdfootnote1sym" w:history="1">
        <w:r w:rsidRPr="006722E3">
          <w:rPr>
            <w:rStyle w:val="Hipersaitas"/>
            <w:vertAlign w:val="superscript"/>
            <w:lang w:val="lt-LT"/>
          </w:rPr>
          <w:t>1</w:t>
        </w:r>
      </w:hyperlink>
    </w:p>
    <w:tbl>
      <w:tblPr>
        <w:tblW w:w="9525" w:type="dxa"/>
        <w:tblInd w:w="108" w:type="dxa"/>
        <w:tblLayout w:type="fixed"/>
        <w:tblLook w:val="04A0" w:firstRow="1" w:lastRow="0" w:firstColumn="1" w:lastColumn="0" w:noHBand="0" w:noVBand="1"/>
      </w:tblPr>
      <w:tblGrid>
        <w:gridCol w:w="1134"/>
        <w:gridCol w:w="5244"/>
        <w:gridCol w:w="3147"/>
      </w:tblGrid>
      <w:tr w:rsidR="00622BB4" w:rsidRPr="006722E3" w14:paraId="54C465F6" w14:textId="77777777" w:rsidTr="00972012">
        <w:tc>
          <w:tcPr>
            <w:tcW w:w="1134" w:type="dxa"/>
            <w:tcBorders>
              <w:top w:val="single" w:sz="4" w:space="0" w:color="000000"/>
              <w:left w:val="single" w:sz="4" w:space="0" w:color="000000"/>
              <w:bottom w:val="single" w:sz="4" w:space="0" w:color="000000"/>
              <w:right w:val="nil"/>
            </w:tcBorders>
            <w:vAlign w:val="center"/>
            <w:hideMark/>
          </w:tcPr>
          <w:p w14:paraId="47AF53B2" w14:textId="77777777" w:rsidR="00622BB4" w:rsidRPr="006722E3" w:rsidRDefault="00622BB4" w:rsidP="00972012">
            <w:pPr>
              <w:rPr>
                <w:lang w:val="lt-LT"/>
              </w:rPr>
            </w:pPr>
            <w:r w:rsidRPr="006722E3">
              <w:rPr>
                <w:lang w:val="lt-LT"/>
              </w:rPr>
              <w:t>Eil. Nr.</w:t>
            </w:r>
          </w:p>
        </w:tc>
        <w:tc>
          <w:tcPr>
            <w:tcW w:w="5245" w:type="dxa"/>
            <w:tcBorders>
              <w:top w:val="single" w:sz="4" w:space="0" w:color="000000"/>
              <w:left w:val="single" w:sz="4" w:space="0" w:color="000000"/>
              <w:bottom w:val="single" w:sz="4" w:space="0" w:color="000000"/>
              <w:right w:val="nil"/>
            </w:tcBorders>
            <w:vAlign w:val="center"/>
            <w:hideMark/>
          </w:tcPr>
          <w:p w14:paraId="2C2A9BD2" w14:textId="77777777" w:rsidR="00622BB4" w:rsidRPr="006722E3" w:rsidRDefault="00622BB4" w:rsidP="00972012">
            <w:pPr>
              <w:rPr>
                <w:lang w:val="lt-LT"/>
              </w:rPr>
            </w:pPr>
            <w:r w:rsidRPr="006722E3">
              <w:rPr>
                <w:lang w:val="lt-LT"/>
              </w:rPr>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79A89E0E" w14:textId="77777777" w:rsidR="00622BB4" w:rsidRPr="006722E3" w:rsidRDefault="00622BB4" w:rsidP="00972012">
            <w:pPr>
              <w:rPr>
                <w:lang w:val="lt-LT"/>
              </w:rPr>
            </w:pPr>
            <w:r w:rsidRPr="006722E3">
              <w:rPr>
                <w:lang w:val="lt-LT"/>
              </w:rPr>
              <w:t>Nurodoma kokiu pagrindu atitinkamas dokumentas yra konfidencialus</w:t>
            </w:r>
          </w:p>
        </w:tc>
      </w:tr>
      <w:tr w:rsidR="00622BB4" w:rsidRPr="006722E3" w14:paraId="2526F599" w14:textId="77777777" w:rsidTr="00972012">
        <w:tc>
          <w:tcPr>
            <w:tcW w:w="1134" w:type="dxa"/>
            <w:tcBorders>
              <w:top w:val="single" w:sz="4" w:space="0" w:color="000000"/>
              <w:left w:val="single" w:sz="4" w:space="0" w:color="000000"/>
              <w:bottom w:val="single" w:sz="4" w:space="0" w:color="000000"/>
              <w:right w:val="nil"/>
            </w:tcBorders>
            <w:vAlign w:val="center"/>
          </w:tcPr>
          <w:p w14:paraId="0D887758" w14:textId="77777777" w:rsidR="00622BB4" w:rsidRPr="006722E3" w:rsidRDefault="00622BB4" w:rsidP="00972012">
            <w:pPr>
              <w:rPr>
                <w:lang w:val="lt-LT"/>
              </w:rPr>
            </w:pPr>
          </w:p>
        </w:tc>
        <w:tc>
          <w:tcPr>
            <w:tcW w:w="5245" w:type="dxa"/>
            <w:tcBorders>
              <w:top w:val="single" w:sz="4" w:space="0" w:color="000000"/>
              <w:left w:val="single" w:sz="4" w:space="0" w:color="000000"/>
              <w:bottom w:val="single" w:sz="4" w:space="0" w:color="000000"/>
              <w:right w:val="nil"/>
            </w:tcBorders>
          </w:tcPr>
          <w:p w14:paraId="475730CD" w14:textId="77777777" w:rsidR="00622BB4" w:rsidRPr="006722E3" w:rsidRDefault="00622BB4" w:rsidP="00972012">
            <w:pPr>
              <w:rPr>
                <w:lang w:val="lt-LT"/>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76F80D66" w14:textId="77777777" w:rsidR="00622BB4" w:rsidRPr="006722E3" w:rsidRDefault="00622BB4" w:rsidP="00972012">
            <w:pPr>
              <w:rPr>
                <w:lang w:val="lt-LT"/>
              </w:rPr>
            </w:pPr>
          </w:p>
        </w:tc>
      </w:tr>
      <w:tr w:rsidR="00622BB4" w:rsidRPr="006722E3" w14:paraId="66C027B3" w14:textId="77777777" w:rsidTr="00972012">
        <w:tc>
          <w:tcPr>
            <w:tcW w:w="1134" w:type="dxa"/>
            <w:tcBorders>
              <w:top w:val="single" w:sz="4" w:space="0" w:color="000000"/>
              <w:left w:val="single" w:sz="4" w:space="0" w:color="000000"/>
              <w:bottom w:val="single" w:sz="4" w:space="0" w:color="000000"/>
              <w:right w:val="nil"/>
            </w:tcBorders>
            <w:vAlign w:val="center"/>
          </w:tcPr>
          <w:p w14:paraId="62A8A5A7" w14:textId="77777777" w:rsidR="00622BB4" w:rsidRPr="006722E3" w:rsidRDefault="00622BB4" w:rsidP="00972012">
            <w:pPr>
              <w:rPr>
                <w:lang w:val="lt-LT"/>
              </w:rPr>
            </w:pPr>
          </w:p>
        </w:tc>
        <w:tc>
          <w:tcPr>
            <w:tcW w:w="5245" w:type="dxa"/>
            <w:tcBorders>
              <w:top w:val="single" w:sz="4" w:space="0" w:color="000000"/>
              <w:left w:val="single" w:sz="4" w:space="0" w:color="000000"/>
              <w:bottom w:val="single" w:sz="4" w:space="0" w:color="000000"/>
              <w:right w:val="nil"/>
            </w:tcBorders>
          </w:tcPr>
          <w:p w14:paraId="7AE7E4E9" w14:textId="77777777" w:rsidR="00622BB4" w:rsidRPr="006722E3" w:rsidRDefault="00622BB4" w:rsidP="00972012">
            <w:pPr>
              <w:rPr>
                <w:lang w:val="lt-LT"/>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2D45B868" w14:textId="77777777" w:rsidR="00622BB4" w:rsidRPr="006722E3" w:rsidRDefault="00622BB4" w:rsidP="00972012">
            <w:pPr>
              <w:rPr>
                <w:lang w:val="lt-LT"/>
              </w:rPr>
            </w:pPr>
          </w:p>
        </w:tc>
      </w:tr>
    </w:tbl>
    <w:p w14:paraId="74BFE786" w14:textId="77777777" w:rsidR="00622BB4" w:rsidRPr="006722E3" w:rsidRDefault="00622BB4" w:rsidP="00622BB4">
      <w:pPr>
        <w:rPr>
          <w:sz w:val="20"/>
          <w:szCs w:val="20"/>
          <w:lang w:val="lt-LT"/>
        </w:rPr>
      </w:pPr>
      <w:hyperlink r:id="rId14" w:anchor="sdfootnote1sym#sdfootnote1sym#sdfootnote1sym#sdfootnote1sym" w:history="1">
        <w:r w:rsidRPr="006722E3">
          <w:rPr>
            <w:rStyle w:val="Hipersaitas"/>
            <w:sz w:val="20"/>
            <w:szCs w:val="20"/>
            <w:vertAlign w:val="superscript"/>
            <w:lang w:val="lt-LT"/>
          </w:rPr>
          <w:t>1</w:t>
        </w:r>
      </w:hyperlink>
      <w:r w:rsidRPr="006722E3">
        <w:rPr>
          <w:sz w:val="20"/>
          <w:szCs w:val="20"/>
          <w:lang w:val="lt-LT"/>
        </w:rPr>
        <w:t xml:space="preserve"> Pildyti tuomet, jei bus pateikta konfidenciali informacija. Tiekėjas negali nurodyti, kad konfidenciali  yra pasiūlymo kaina arba visas pasiūlymas.</w:t>
      </w:r>
    </w:p>
    <w:p w14:paraId="0121F64C" w14:textId="77777777" w:rsidR="00622BB4" w:rsidRPr="006722E3" w:rsidRDefault="00622BB4" w:rsidP="00622BB4">
      <w:pPr>
        <w:rPr>
          <w:sz w:val="20"/>
          <w:szCs w:val="20"/>
          <w:lang w:val="lt-LT"/>
        </w:rPr>
      </w:pPr>
      <w:r w:rsidRPr="006722E3">
        <w:rPr>
          <w:b/>
          <w:bCs/>
          <w:sz w:val="20"/>
          <w:szCs w:val="20"/>
          <w:lang w:val="lt-LT"/>
        </w:rPr>
        <w:t>Pastaba</w:t>
      </w:r>
      <w:r w:rsidRPr="006722E3">
        <w:rPr>
          <w:sz w:val="20"/>
          <w:szCs w:val="20"/>
          <w:lang w:val="lt-LT"/>
        </w:rPr>
        <w:t xml:space="preserve">. Tiekėjui nenurodžius kokia informacija  (taip pat ir papildomai pateikta)  yra konfidenciali, ar panaikinus lentelę, laikoma, kad konfidencialios informacijos pasiūlyme nėra. </w:t>
      </w:r>
    </w:p>
    <w:p w14:paraId="0EF26368" w14:textId="77777777" w:rsidR="00622BB4" w:rsidRPr="006722E3" w:rsidRDefault="00622BB4" w:rsidP="00622BB4">
      <w:pPr>
        <w:rPr>
          <w:lang w:val="lt-LT"/>
        </w:rPr>
      </w:pPr>
    </w:p>
    <w:p w14:paraId="03DC3D31" w14:textId="77777777" w:rsidR="00622BB4" w:rsidRPr="006722E3" w:rsidRDefault="00622BB4" w:rsidP="00622BB4">
      <w:pPr>
        <w:rPr>
          <w:lang w:val="lt-LT"/>
        </w:rPr>
      </w:pPr>
      <w:r w:rsidRPr="006722E3">
        <w:rPr>
          <w:lang w:val="lt-LT"/>
        </w:rPr>
        <w:t>Pasirašydami šį pasiūlymą, tvirtiname, kad:</w:t>
      </w:r>
    </w:p>
    <w:p w14:paraId="33242674" w14:textId="77777777" w:rsidR="00622BB4" w:rsidRPr="006722E3" w:rsidRDefault="00622BB4" w:rsidP="00622BB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722E3">
        <w:rPr>
          <w:lang w:val="lt-LT"/>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CE40154" w14:textId="77777777" w:rsidR="00622BB4" w:rsidRPr="006722E3" w:rsidRDefault="00622BB4" w:rsidP="00622BB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722E3">
        <w:rPr>
          <w:lang w:val="lt-LT"/>
        </w:rPr>
        <w:t>sutinkame su pirkimo dokumentuose nustatytomis sąlygomis ir procedūromis;</w:t>
      </w:r>
    </w:p>
    <w:p w14:paraId="2213B2CB" w14:textId="77777777" w:rsidR="00622BB4" w:rsidRPr="006722E3" w:rsidRDefault="00622BB4" w:rsidP="00622BB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Cs/>
          <w:lang w:val="lt-LT"/>
        </w:rPr>
      </w:pPr>
      <w:r w:rsidRPr="006722E3">
        <w:rPr>
          <w:lang w:val="lt-LT"/>
        </w:rPr>
        <w:t xml:space="preserve">tuo atveju, jei mūsų pasiūlymas laimės šį viešąjį pirkimą, įsipareigojame pirkimo sutartyje numatytas prekes pristatyti </w:t>
      </w:r>
      <w:r w:rsidRPr="006722E3">
        <w:rPr>
          <w:bCs/>
          <w:lang w:val="lt-LT"/>
        </w:rPr>
        <w:t>per sutartyje nurodytą terminą;</w:t>
      </w:r>
    </w:p>
    <w:p w14:paraId="68BEEB93" w14:textId="77777777" w:rsidR="00622BB4" w:rsidRPr="006722E3" w:rsidRDefault="00622BB4" w:rsidP="00622BB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722E3">
        <w:rPr>
          <w:lang w:val="lt-LT"/>
        </w:rPr>
        <w:t>pasiūlymo dokumentuose pateikti duomenys ir informacija yra teisinga ir apima viską, ko reikia tinkamam sutarties įvykdymui;</w:t>
      </w:r>
    </w:p>
    <w:p w14:paraId="7F605614" w14:textId="77777777" w:rsidR="00622BB4" w:rsidRPr="006722E3" w:rsidRDefault="00622BB4" w:rsidP="00622BB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722E3">
        <w:rPr>
          <w:lang w:val="lt-LT"/>
        </w:rPr>
        <w:t>jeigu kvalifikacija dėl teisės verstis atitinkama veikla nebuvo tikrinama arba tikrinama ne visa apimtimi, įsipareigojame Perkančiajai organizacijai, kad pirkimo sutartį vykdys tik tokią teisę turintys asmenys;</w:t>
      </w:r>
    </w:p>
    <w:p w14:paraId="2DD34689" w14:textId="77777777" w:rsidR="00622BB4" w:rsidRPr="006722E3" w:rsidRDefault="00622BB4" w:rsidP="00622BB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722E3">
        <w:rPr>
          <w:lang w:val="lt-LT"/>
        </w:rPr>
        <w:t>pasiūlymas galioja iki  termino,  nustatyto pirkimo sąlygose.</w:t>
      </w:r>
    </w:p>
    <w:p w14:paraId="1D45C69F" w14:textId="77777777" w:rsidR="00622BB4" w:rsidRPr="006722E3" w:rsidRDefault="00622BB4" w:rsidP="00622BB4">
      <w:pPr>
        <w:rPr>
          <w:lang w:val="lt-LT"/>
        </w:rPr>
      </w:pPr>
    </w:p>
    <w:p w14:paraId="18E174DE" w14:textId="77777777" w:rsidR="00622BB4" w:rsidRPr="006722E3" w:rsidRDefault="00622BB4" w:rsidP="00622BB4">
      <w:pPr>
        <w:rPr>
          <w:lang w:val="lt-LT"/>
        </w:rPr>
      </w:pPr>
    </w:p>
    <w:p w14:paraId="1C4D177B" w14:textId="77777777" w:rsidR="00622BB4" w:rsidRPr="006722E3" w:rsidRDefault="00622BB4" w:rsidP="00622BB4">
      <w:pPr>
        <w:rPr>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622BB4" w:rsidRPr="006722E3" w14:paraId="7A257ACC" w14:textId="77777777" w:rsidTr="00972012">
        <w:trPr>
          <w:trHeight w:val="186"/>
        </w:trPr>
        <w:tc>
          <w:tcPr>
            <w:tcW w:w="3284" w:type="dxa"/>
            <w:tcBorders>
              <w:top w:val="single" w:sz="4" w:space="0" w:color="000000"/>
              <w:left w:val="nil"/>
              <w:bottom w:val="nil"/>
              <w:right w:val="nil"/>
            </w:tcBorders>
            <w:hideMark/>
          </w:tcPr>
          <w:p w14:paraId="548A9150" w14:textId="77777777" w:rsidR="00622BB4" w:rsidRPr="006722E3" w:rsidRDefault="00622BB4" w:rsidP="00972012">
            <w:pPr>
              <w:rPr>
                <w:lang w:val="lt-LT"/>
              </w:rPr>
            </w:pPr>
            <w:r w:rsidRPr="006722E3">
              <w:rPr>
                <w:lang w:val="lt-LT"/>
              </w:rPr>
              <w:t xml:space="preserve"> (Tiekėjo arba jo įgalioto asmens pareigų pavadinimas)</w:t>
            </w:r>
          </w:p>
        </w:tc>
        <w:tc>
          <w:tcPr>
            <w:tcW w:w="604" w:type="dxa"/>
          </w:tcPr>
          <w:p w14:paraId="62F59CC7" w14:textId="77777777" w:rsidR="00622BB4" w:rsidRPr="006722E3" w:rsidRDefault="00622BB4" w:rsidP="00972012">
            <w:pPr>
              <w:rPr>
                <w:lang w:val="lt-LT"/>
              </w:rPr>
            </w:pPr>
          </w:p>
        </w:tc>
        <w:tc>
          <w:tcPr>
            <w:tcW w:w="1980" w:type="dxa"/>
            <w:tcBorders>
              <w:top w:val="single" w:sz="4" w:space="0" w:color="000000"/>
              <w:left w:val="nil"/>
              <w:bottom w:val="nil"/>
              <w:right w:val="nil"/>
            </w:tcBorders>
            <w:hideMark/>
          </w:tcPr>
          <w:p w14:paraId="038C5BA8" w14:textId="77777777" w:rsidR="00622BB4" w:rsidRPr="006722E3" w:rsidRDefault="00622BB4" w:rsidP="00972012">
            <w:pPr>
              <w:rPr>
                <w:lang w:val="lt-LT"/>
              </w:rPr>
            </w:pPr>
            <w:r w:rsidRPr="006722E3">
              <w:rPr>
                <w:lang w:val="lt-LT"/>
              </w:rPr>
              <w:t>(Parašas)</w:t>
            </w:r>
            <w:r w:rsidRPr="006722E3">
              <w:rPr>
                <w:i/>
                <w:lang w:val="lt-LT"/>
              </w:rPr>
              <w:t xml:space="preserve"> </w:t>
            </w:r>
          </w:p>
        </w:tc>
        <w:tc>
          <w:tcPr>
            <w:tcW w:w="701" w:type="dxa"/>
          </w:tcPr>
          <w:p w14:paraId="3AA4FBF2" w14:textId="77777777" w:rsidR="00622BB4" w:rsidRPr="006722E3" w:rsidRDefault="00622BB4" w:rsidP="00972012">
            <w:pPr>
              <w:rPr>
                <w:lang w:val="lt-LT"/>
              </w:rPr>
            </w:pPr>
          </w:p>
        </w:tc>
        <w:tc>
          <w:tcPr>
            <w:tcW w:w="2611" w:type="dxa"/>
            <w:tcBorders>
              <w:top w:val="single" w:sz="4" w:space="0" w:color="000000"/>
              <w:left w:val="nil"/>
              <w:bottom w:val="nil"/>
              <w:right w:val="nil"/>
            </w:tcBorders>
            <w:hideMark/>
          </w:tcPr>
          <w:p w14:paraId="66624A6E" w14:textId="77777777" w:rsidR="00622BB4" w:rsidRPr="006722E3" w:rsidRDefault="00622BB4" w:rsidP="00972012">
            <w:pPr>
              <w:rPr>
                <w:lang w:val="lt-LT"/>
              </w:rPr>
            </w:pPr>
            <w:r w:rsidRPr="006722E3">
              <w:rPr>
                <w:lang w:val="lt-LT"/>
              </w:rPr>
              <w:t>(Vardas ir pavardė)</w:t>
            </w:r>
            <w:r w:rsidRPr="006722E3">
              <w:rPr>
                <w:i/>
                <w:lang w:val="lt-LT"/>
              </w:rPr>
              <w:t xml:space="preserve"> </w:t>
            </w:r>
          </w:p>
        </w:tc>
        <w:tc>
          <w:tcPr>
            <w:tcW w:w="648" w:type="dxa"/>
          </w:tcPr>
          <w:p w14:paraId="63CE3DCB" w14:textId="77777777" w:rsidR="00622BB4" w:rsidRPr="006722E3" w:rsidRDefault="00622BB4" w:rsidP="00972012">
            <w:pPr>
              <w:rPr>
                <w:lang w:val="lt-LT"/>
              </w:rPr>
            </w:pPr>
          </w:p>
        </w:tc>
      </w:tr>
    </w:tbl>
    <w:p w14:paraId="069C8AE7" w14:textId="77777777" w:rsidR="00622BB4" w:rsidRDefault="00622BB4" w:rsidP="00866F0D">
      <w:pPr>
        <w:rPr>
          <w:b/>
          <w:bCs/>
          <w:sz w:val="20"/>
          <w:szCs w:val="20"/>
          <w:lang w:val="lt-LT"/>
        </w:rPr>
      </w:pPr>
    </w:p>
    <w:p w14:paraId="3CD17C32" w14:textId="77777777" w:rsidR="00622BB4" w:rsidRDefault="00622BB4" w:rsidP="00866F0D">
      <w:pPr>
        <w:rPr>
          <w:b/>
          <w:bCs/>
          <w:sz w:val="20"/>
          <w:szCs w:val="20"/>
          <w:lang w:val="lt-LT"/>
        </w:rPr>
      </w:pPr>
    </w:p>
    <w:p w14:paraId="6F44F1F5" w14:textId="77777777" w:rsidR="00622BB4" w:rsidRDefault="00622BB4" w:rsidP="00866F0D">
      <w:pPr>
        <w:rPr>
          <w:b/>
          <w:bCs/>
          <w:sz w:val="20"/>
          <w:szCs w:val="20"/>
          <w:lang w:val="lt-LT"/>
        </w:rPr>
      </w:pPr>
    </w:p>
    <w:p w14:paraId="6F149A4E" w14:textId="77777777" w:rsidR="00622BB4" w:rsidRDefault="00622BB4" w:rsidP="00866F0D">
      <w:pPr>
        <w:rPr>
          <w:b/>
          <w:bCs/>
          <w:sz w:val="20"/>
          <w:szCs w:val="20"/>
          <w:lang w:val="lt-LT"/>
        </w:rPr>
      </w:pPr>
    </w:p>
    <w:p w14:paraId="704EF77F" w14:textId="77777777" w:rsidR="00622BB4" w:rsidRDefault="00622BB4" w:rsidP="00866F0D">
      <w:pPr>
        <w:rPr>
          <w:b/>
          <w:bCs/>
          <w:sz w:val="20"/>
          <w:szCs w:val="20"/>
          <w:lang w:val="lt-LT"/>
        </w:rPr>
      </w:pPr>
    </w:p>
    <w:p w14:paraId="76510014" w14:textId="77777777" w:rsidR="00622BB4" w:rsidRDefault="00622BB4" w:rsidP="00866F0D">
      <w:pPr>
        <w:rPr>
          <w:b/>
          <w:bCs/>
          <w:sz w:val="20"/>
          <w:szCs w:val="20"/>
          <w:lang w:val="lt-LT"/>
        </w:rPr>
      </w:pPr>
    </w:p>
    <w:sectPr w:rsidR="00622BB4" w:rsidSect="00A0691A">
      <w:pgSz w:w="11907" w:h="16840" w:code="9"/>
      <w:pgMar w:top="567" w:right="1134"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1EF01" w14:textId="77777777" w:rsidR="007A75D7" w:rsidRDefault="007A75D7">
      <w:r>
        <w:separator/>
      </w:r>
    </w:p>
  </w:endnote>
  <w:endnote w:type="continuationSeparator" w:id="0">
    <w:p w14:paraId="30ECBAA8" w14:textId="77777777" w:rsidR="007A75D7" w:rsidRDefault="007A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0B39D99B" w:rsidR="0079657B" w:rsidRPr="006722E3" w:rsidRDefault="00205AB1" w:rsidP="008F08C2">
    <w:pPr>
      <w:pStyle w:val="HeaderFooter"/>
      <w:tabs>
        <w:tab w:val="clear" w:pos="9020"/>
        <w:tab w:val="center" w:pos="4750"/>
        <w:tab w:val="right" w:pos="9500"/>
      </w:tabs>
      <w:jc w:val="right"/>
      <w:rPr>
        <w:lang w:val="lt-LT"/>
      </w:rPr>
    </w:pPr>
    <w:r w:rsidRPr="006722E3">
      <w:rPr>
        <w:rFonts w:ascii="Times New Roman" w:hAnsi="Times New Roman"/>
        <w:sz w:val="18"/>
        <w:szCs w:val="18"/>
        <w:lang w:val="lt-LT"/>
      </w:rPr>
      <w:t xml:space="preserve">Puslapis </w:t>
    </w:r>
    <w:r w:rsidRPr="006722E3">
      <w:rPr>
        <w:rFonts w:ascii="Times New Roman" w:eastAsia="Times New Roman" w:hAnsi="Times New Roman" w:cs="Times New Roman"/>
        <w:sz w:val="18"/>
        <w:szCs w:val="18"/>
        <w:lang w:val="lt-LT"/>
      </w:rPr>
      <w:fldChar w:fldCharType="begin"/>
    </w:r>
    <w:r w:rsidRPr="006722E3">
      <w:rPr>
        <w:rFonts w:ascii="Times New Roman" w:eastAsia="Times New Roman" w:hAnsi="Times New Roman" w:cs="Times New Roman"/>
        <w:sz w:val="18"/>
        <w:szCs w:val="18"/>
        <w:lang w:val="lt-LT"/>
      </w:rPr>
      <w:instrText xml:space="preserve"> PAGE </w:instrText>
    </w:r>
    <w:r w:rsidRPr="006722E3">
      <w:rPr>
        <w:rFonts w:ascii="Times New Roman" w:eastAsia="Times New Roman" w:hAnsi="Times New Roman" w:cs="Times New Roman"/>
        <w:sz w:val="18"/>
        <w:szCs w:val="18"/>
        <w:lang w:val="lt-LT"/>
      </w:rPr>
      <w:fldChar w:fldCharType="separate"/>
    </w:r>
    <w:r w:rsidRPr="006722E3">
      <w:rPr>
        <w:rFonts w:ascii="Times New Roman" w:eastAsia="Times New Roman" w:hAnsi="Times New Roman" w:cs="Times New Roman"/>
        <w:sz w:val="18"/>
        <w:szCs w:val="18"/>
        <w:lang w:val="lt-LT"/>
      </w:rPr>
      <w:t>14</w:t>
    </w:r>
    <w:r w:rsidRPr="006722E3">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44D37" w14:textId="77777777" w:rsidR="007A75D7" w:rsidRDefault="007A75D7">
      <w:r>
        <w:separator/>
      </w:r>
    </w:p>
  </w:footnote>
  <w:footnote w:type="continuationSeparator" w:id="0">
    <w:p w14:paraId="48D10D6F" w14:textId="77777777" w:rsidR="007A75D7" w:rsidRDefault="007A7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A50C82"/>
    <w:multiLevelType w:val="hybridMultilevel"/>
    <w:tmpl w:val="F856A3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EA1C54"/>
    <w:multiLevelType w:val="multilevel"/>
    <w:tmpl w:val="DF8C8684"/>
    <w:styleLink w:val="WW8Num4"/>
    <w:lvl w:ilvl="0">
      <w:start w:val="1"/>
      <w:numFmt w:val="decimal"/>
      <w:lvlText w:val="%1."/>
      <w:lvlJc w:val="left"/>
      <w:pPr>
        <w:ind w:left="720" w:hanging="360"/>
      </w:pPr>
      <w:rPr>
        <w:rFonts w:ascii="Times New Roman" w:eastAsia="Times New Roman" w:hAnsi="Times New Roman" w:cs="Times New Roman"/>
        <w:shd w:val="clear" w:color="auto" w:fill="00FF00"/>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A403821"/>
    <w:multiLevelType w:val="multilevel"/>
    <w:tmpl w:val="1E4C8E5E"/>
    <w:styleLink w:val="WW8Num3"/>
    <w:lvl w:ilvl="0">
      <w:start w:val="3"/>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b/>
        <w:bCs/>
        <w:caps/>
        <w:spacing w:val="5"/>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FFC3904"/>
    <w:multiLevelType w:val="multilevel"/>
    <w:tmpl w:val="3C8AF508"/>
    <w:styleLink w:val="WWNum2"/>
    <w:lvl w:ilvl="0">
      <w:start w:val="1"/>
      <w:numFmt w:val="decimal"/>
      <w:lvlText w:val="%1."/>
      <w:lvlJc w:val="left"/>
      <w:pPr>
        <w:ind w:left="232" w:hanging="232"/>
      </w:pPr>
      <w:rPr>
        <w:caps w:val="0"/>
        <w:smallCaps w:val="0"/>
        <w:strike w:val="0"/>
        <w:dstrike w:val="0"/>
        <w:outline w:val="0"/>
        <w:emboss w:val="0"/>
        <w:imprint w:val="0"/>
        <w:spacing w:val="0"/>
        <w:w w:val="100"/>
        <w:kern w:val="3"/>
        <w:position w:val="0"/>
        <w:vertAlign w:val="baseline"/>
      </w:rPr>
    </w:lvl>
    <w:lvl w:ilvl="1">
      <w:start w:val="1"/>
      <w:numFmt w:val="decimal"/>
      <w:lvlText w:val="%2."/>
      <w:lvlJc w:val="left"/>
      <w:pPr>
        <w:ind w:left="1032" w:hanging="232"/>
      </w:pPr>
      <w:rPr>
        <w:caps w:val="0"/>
        <w:smallCaps w:val="0"/>
        <w:strike w:val="0"/>
        <w:dstrike w:val="0"/>
        <w:outline w:val="0"/>
        <w:emboss w:val="0"/>
        <w:imprint w:val="0"/>
        <w:spacing w:val="0"/>
        <w:w w:val="100"/>
        <w:kern w:val="3"/>
        <w:position w:val="0"/>
        <w:vertAlign w:val="baseline"/>
      </w:rPr>
    </w:lvl>
    <w:lvl w:ilvl="2">
      <w:start w:val="1"/>
      <w:numFmt w:val="decimal"/>
      <w:lvlText w:val="%1.%2.%3."/>
      <w:lvlJc w:val="left"/>
      <w:pPr>
        <w:ind w:left="1832" w:hanging="232"/>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2632" w:hanging="232"/>
      </w:pPr>
      <w:rPr>
        <w:caps w:val="0"/>
        <w:smallCaps w:val="0"/>
        <w:strike w:val="0"/>
        <w:dstrike w:val="0"/>
        <w:outline w:val="0"/>
        <w:emboss w:val="0"/>
        <w:imprint w:val="0"/>
        <w:spacing w:val="0"/>
        <w:w w:val="100"/>
        <w:kern w:val="3"/>
        <w:position w:val="0"/>
        <w:vertAlign w:val="baseline"/>
      </w:rPr>
    </w:lvl>
    <w:lvl w:ilvl="4">
      <w:start w:val="1"/>
      <w:numFmt w:val="decimal"/>
      <w:lvlText w:val="%1.%2.%3.%4.%5."/>
      <w:lvlJc w:val="left"/>
      <w:pPr>
        <w:ind w:left="3432" w:hanging="232"/>
      </w:pPr>
      <w:rPr>
        <w:caps w:val="0"/>
        <w:smallCaps w:val="0"/>
        <w:strike w:val="0"/>
        <w:dstrike w:val="0"/>
        <w:outline w:val="0"/>
        <w:emboss w:val="0"/>
        <w:imprint w:val="0"/>
        <w:spacing w:val="0"/>
        <w:w w:val="100"/>
        <w:kern w:val="3"/>
        <w:position w:val="0"/>
        <w:vertAlign w:val="baseline"/>
      </w:rPr>
    </w:lvl>
    <w:lvl w:ilvl="5">
      <w:start w:val="1"/>
      <w:numFmt w:val="decimal"/>
      <w:lvlText w:val="%1.%2.%3.%4.%5.%6."/>
      <w:lvlJc w:val="left"/>
      <w:pPr>
        <w:ind w:left="4232" w:hanging="232"/>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5032" w:hanging="232"/>
      </w:pPr>
      <w:rPr>
        <w:caps w:val="0"/>
        <w:smallCaps w:val="0"/>
        <w:strike w:val="0"/>
        <w:dstrike w:val="0"/>
        <w:outline w:val="0"/>
        <w:emboss w:val="0"/>
        <w:imprint w:val="0"/>
        <w:spacing w:val="0"/>
        <w:w w:val="100"/>
        <w:kern w:val="3"/>
        <w:position w:val="0"/>
        <w:vertAlign w:val="baseline"/>
      </w:rPr>
    </w:lvl>
    <w:lvl w:ilvl="7">
      <w:start w:val="1"/>
      <w:numFmt w:val="decimal"/>
      <w:lvlText w:val="%1.%2.%3.%4.%5.%6.%7.%8."/>
      <w:lvlJc w:val="left"/>
      <w:pPr>
        <w:ind w:left="5832" w:hanging="232"/>
      </w:pPr>
      <w:rPr>
        <w:caps w:val="0"/>
        <w:smallCaps w:val="0"/>
        <w:strike w:val="0"/>
        <w:dstrike w:val="0"/>
        <w:outline w:val="0"/>
        <w:emboss w:val="0"/>
        <w:imprint w:val="0"/>
        <w:spacing w:val="0"/>
        <w:w w:val="100"/>
        <w:kern w:val="3"/>
        <w:position w:val="0"/>
        <w:vertAlign w:val="baseline"/>
      </w:rPr>
    </w:lvl>
    <w:lvl w:ilvl="8">
      <w:start w:val="1"/>
      <w:numFmt w:val="decimal"/>
      <w:lvlText w:val="%1.%2.%3.%4.%5.%6.%7.%8.%9."/>
      <w:lvlJc w:val="left"/>
      <w:pPr>
        <w:ind w:left="6632" w:hanging="232"/>
      </w:pPr>
      <w:rPr>
        <w:caps w:val="0"/>
        <w:smallCaps w:val="0"/>
        <w:strike w:val="0"/>
        <w:dstrike w:val="0"/>
        <w:outline w:val="0"/>
        <w:emboss w:val="0"/>
        <w:imprint w:val="0"/>
        <w:spacing w:val="0"/>
        <w:w w:val="100"/>
        <w:kern w:val="3"/>
        <w:position w:val="0"/>
        <w:vertAlign w:val="baseline"/>
      </w:rPr>
    </w:lvl>
  </w:abstractNum>
  <w:abstractNum w:abstractNumId="5" w15:restartNumberingAfterBreak="0">
    <w:nsid w:val="23A22C08"/>
    <w:multiLevelType w:val="multilevel"/>
    <w:tmpl w:val="64987BB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1702"/>
        </w:tabs>
        <w:ind w:left="982"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8" w15:restartNumberingAfterBreak="0">
    <w:nsid w:val="63AF0420"/>
    <w:multiLevelType w:val="multilevel"/>
    <w:tmpl w:val="02BE78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7931594">
    <w:abstractNumId w:val="6"/>
  </w:num>
  <w:num w:numId="2" w16cid:durableId="1691830166">
    <w:abstractNumId w:val="7"/>
  </w:num>
  <w:num w:numId="3" w16cid:durableId="999234311">
    <w:abstractNumId w:val="0"/>
  </w:num>
  <w:num w:numId="4" w16cid:durableId="21032579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089768">
    <w:abstractNumId w:val="8"/>
  </w:num>
  <w:num w:numId="6" w16cid:durableId="322441567">
    <w:abstractNumId w:val="5"/>
  </w:num>
  <w:num w:numId="7" w16cid:durableId="2141149784">
    <w:abstractNumId w:val="4"/>
  </w:num>
  <w:num w:numId="8" w16cid:durableId="267587748">
    <w:abstractNumId w:val="3"/>
  </w:num>
  <w:num w:numId="9" w16cid:durableId="2017028156">
    <w:abstractNumId w:val="2"/>
  </w:num>
  <w:num w:numId="10" w16cid:durableId="620381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7F0F"/>
    <w:rsid w:val="00010A60"/>
    <w:rsid w:val="00021313"/>
    <w:rsid w:val="000243BA"/>
    <w:rsid w:val="0003045B"/>
    <w:rsid w:val="00031E66"/>
    <w:rsid w:val="0003670B"/>
    <w:rsid w:val="00036BC8"/>
    <w:rsid w:val="00044605"/>
    <w:rsid w:val="00050D00"/>
    <w:rsid w:val="00057A28"/>
    <w:rsid w:val="000627E6"/>
    <w:rsid w:val="000727B8"/>
    <w:rsid w:val="00073EB0"/>
    <w:rsid w:val="000779F1"/>
    <w:rsid w:val="000869F0"/>
    <w:rsid w:val="00086E67"/>
    <w:rsid w:val="00090E73"/>
    <w:rsid w:val="00096287"/>
    <w:rsid w:val="000A6CB5"/>
    <w:rsid w:val="000B6E50"/>
    <w:rsid w:val="000C61DB"/>
    <w:rsid w:val="000D3982"/>
    <w:rsid w:val="000D6847"/>
    <w:rsid w:val="000E2120"/>
    <w:rsid w:val="000E27B5"/>
    <w:rsid w:val="000F0942"/>
    <w:rsid w:val="000F4DA1"/>
    <w:rsid w:val="00102C5D"/>
    <w:rsid w:val="00103010"/>
    <w:rsid w:val="001035F2"/>
    <w:rsid w:val="00111FBC"/>
    <w:rsid w:val="00112320"/>
    <w:rsid w:val="001125E3"/>
    <w:rsid w:val="00124295"/>
    <w:rsid w:val="00124F03"/>
    <w:rsid w:val="00134D6B"/>
    <w:rsid w:val="001403A5"/>
    <w:rsid w:val="00154399"/>
    <w:rsid w:val="0015583E"/>
    <w:rsid w:val="00160BD8"/>
    <w:rsid w:val="0016636E"/>
    <w:rsid w:val="0019119D"/>
    <w:rsid w:val="001913DC"/>
    <w:rsid w:val="00192D5D"/>
    <w:rsid w:val="0019315E"/>
    <w:rsid w:val="00194955"/>
    <w:rsid w:val="001A0C00"/>
    <w:rsid w:val="001A10AF"/>
    <w:rsid w:val="001A6481"/>
    <w:rsid w:val="001B19C2"/>
    <w:rsid w:val="001B70D5"/>
    <w:rsid w:val="001C1325"/>
    <w:rsid w:val="001C67E5"/>
    <w:rsid w:val="001D06D6"/>
    <w:rsid w:val="001D7118"/>
    <w:rsid w:val="002043E7"/>
    <w:rsid w:val="00205608"/>
    <w:rsid w:val="00205AB1"/>
    <w:rsid w:val="00206E44"/>
    <w:rsid w:val="002118D9"/>
    <w:rsid w:val="00214156"/>
    <w:rsid w:val="0022217A"/>
    <w:rsid w:val="002247F5"/>
    <w:rsid w:val="00226A15"/>
    <w:rsid w:val="0023472B"/>
    <w:rsid w:val="00252116"/>
    <w:rsid w:val="00254FFB"/>
    <w:rsid w:val="00261091"/>
    <w:rsid w:val="00265CF5"/>
    <w:rsid w:val="0027674C"/>
    <w:rsid w:val="00291D12"/>
    <w:rsid w:val="0029354B"/>
    <w:rsid w:val="00293747"/>
    <w:rsid w:val="00294E44"/>
    <w:rsid w:val="002A1AD5"/>
    <w:rsid w:val="002A22E4"/>
    <w:rsid w:val="002A7C34"/>
    <w:rsid w:val="002B2C8D"/>
    <w:rsid w:val="002C25CA"/>
    <w:rsid w:val="002D0300"/>
    <w:rsid w:val="002E243A"/>
    <w:rsid w:val="002E2999"/>
    <w:rsid w:val="002E485E"/>
    <w:rsid w:val="002E7072"/>
    <w:rsid w:val="002E7B62"/>
    <w:rsid w:val="002F0DF3"/>
    <w:rsid w:val="002F699A"/>
    <w:rsid w:val="002F726E"/>
    <w:rsid w:val="003040C1"/>
    <w:rsid w:val="003047D5"/>
    <w:rsid w:val="00305A6E"/>
    <w:rsid w:val="00310972"/>
    <w:rsid w:val="00311B39"/>
    <w:rsid w:val="00313FA6"/>
    <w:rsid w:val="00321494"/>
    <w:rsid w:val="00334FDA"/>
    <w:rsid w:val="0033515D"/>
    <w:rsid w:val="00347E0C"/>
    <w:rsid w:val="003500E6"/>
    <w:rsid w:val="003507D8"/>
    <w:rsid w:val="003527EB"/>
    <w:rsid w:val="00357D82"/>
    <w:rsid w:val="00366D13"/>
    <w:rsid w:val="00381F72"/>
    <w:rsid w:val="0038597C"/>
    <w:rsid w:val="0038725B"/>
    <w:rsid w:val="0039740B"/>
    <w:rsid w:val="003A2035"/>
    <w:rsid w:val="003A30DA"/>
    <w:rsid w:val="003B0C6D"/>
    <w:rsid w:val="003C04B5"/>
    <w:rsid w:val="003C1965"/>
    <w:rsid w:val="003C1D65"/>
    <w:rsid w:val="003C2AD6"/>
    <w:rsid w:val="003C435B"/>
    <w:rsid w:val="003C7288"/>
    <w:rsid w:val="003D783B"/>
    <w:rsid w:val="003E09E2"/>
    <w:rsid w:val="003F152C"/>
    <w:rsid w:val="003F3E67"/>
    <w:rsid w:val="00403FB8"/>
    <w:rsid w:val="004048C1"/>
    <w:rsid w:val="00413C05"/>
    <w:rsid w:val="0041476D"/>
    <w:rsid w:val="00420001"/>
    <w:rsid w:val="00421126"/>
    <w:rsid w:val="00425E50"/>
    <w:rsid w:val="004271A3"/>
    <w:rsid w:val="00433ECA"/>
    <w:rsid w:val="004401BE"/>
    <w:rsid w:val="0044624E"/>
    <w:rsid w:val="00452CAE"/>
    <w:rsid w:val="004565B7"/>
    <w:rsid w:val="0045795A"/>
    <w:rsid w:val="004610C2"/>
    <w:rsid w:val="00461E79"/>
    <w:rsid w:val="00465248"/>
    <w:rsid w:val="0047379E"/>
    <w:rsid w:val="00477E57"/>
    <w:rsid w:val="00485A02"/>
    <w:rsid w:val="00486C33"/>
    <w:rsid w:val="00493D40"/>
    <w:rsid w:val="0049456B"/>
    <w:rsid w:val="0049552F"/>
    <w:rsid w:val="00497FE6"/>
    <w:rsid w:val="004A2CCF"/>
    <w:rsid w:val="004A536D"/>
    <w:rsid w:val="004B1B61"/>
    <w:rsid w:val="004B64FB"/>
    <w:rsid w:val="004B75C7"/>
    <w:rsid w:val="004C09D2"/>
    <w:rsid w:val="004C6470"/>
    <w:rsid w:val="004D34B4"/>
    <w:rsid w:val="004D4A8F"/>
    <w:rsid w:val="004E3889"/>
    <w:rsid w:val="004F4758"/>
    <w:rsid w:val="004F50B0"/>
    <w:rsid w:val="00503BA2"/>
    <w:rsid w:val="0050503B"/>
    <w:rsid w:val="00506AF9"/>
    <w:rsid w:val="00510432"/>
    <w:rsid w:val="00523DAC"/>
    <w:rsid w:val="005254F5"/>
    <w:rsid w:val="00525F1C"/>
    <w:rsid w:val="005320F3"/>
    <w:rsid w:val="005359AE"/>
    <w:rsid w:val="00536E48"/>
    <w:rsid w:val="00547EFD"/>
    <w:rsid w:val="00556E7A"/>
    <w:rsid w:val="0056325E"/>
    <w:rsid w:val="00575BC5"/>
    <w:rsid w:val="00580342"/>
    <w:rsid w:val="005809E8"/>
    <w:rsid w:val="005843BA"/>
    <w:rsid w:val="00585C7F"/>
    <w:rsid w:val="00592801"/>
    <w:rsid w:val="005968F7"/>
    <w:rsid w:val="005A11B0"/>
    <w:rsid w:val="005B473A"/>
    <w:rsid w:val="005C0A34"/>
    <w:rsid w:val="005C346D"/>
    <w:rsid w:val="005C5D4E"/>
    <w:rsid w:val="005D26DB"/>
    <w:rsid w:val="005D72F8"/>
    <w:rsid w:val="005E0B3E"/>
    <w:rsid w:val="005E5855"/>
    <w:rsid w:val="005F038F"/>
    <w:rsid w:val="005F5928"/>
    <w:rsid w:val="005F7E4B"/>
    <w:rsid w:val="006003D7"/>
    <w:rsid w:val="006026DB"/>
    <w:rsid w:val="00604D1E"/>
    <w:rsid w:val="00607BDB"/>
    <w:rsid w:val="00607D27"/>
    <w:rsid w:val="00612A1F"/>
    <w:rsid w:val="00613CE6"/>
    <w:rsid w:val="00617F53"/>
    <w:rsid w:val="00622BB4"/>
    <w:rsid w:val="00626350"/>
    <w:rsid w:val="006305E1"/>
    <w:rsid w:val="0063574E"/>
    <w:rsid w:val="00646944"/>
    <w:rsid w:val="006514CA"/>
    <w:rsid w:val="00653DD0"/>
    <w:rsid w:val="006558E2"/>
    <w:rsid w:val="00657F24"/>
    <w:rsid w:val="006616C5"/>
    <w:rsid w:val="00664FE7"/>
    <w:rsid w:val="006654AA"/>
    <w:rsid w:val="006668ED"/>
    <w:rsid w:val="006722E3"/>
    <w:rsid w:val="00677D47"/>
    <w:rsid w:val="0068386F"/>
    <w:rsid w:val="006A2E7E"/>
    <w:rsid w:val="006A6E4F"/>
    <w:rsid w:val="006B79BA"/>
    <w:rsid w:val="006C1AA6"/>
    <w:rsid w:val="006C338C"/>
    <w:rsid w:val="006C41B6"/>
    <w:rsid w:val="006D3132"/>
    <w:rsid w:val="006D7302"/>
    <w:rsid w:val="006E24AE"/>
    <w:rsid w:val="006E550A"/>
    <w:rsid w:val="006F4ED8"/>
    <w:rsid w:val="00713BAB"/>
    <w:rsid w:val="007140DF"/>
    <w:rsid w:val="007161C1"/>
    <w:rsid w:val="00722064"/>
    <w:rsid w:val="007244AF"/>
    <w:rsid w:val="00735A3A"/>
    <w:rsid w:val="007515DA"/>
    <w:rsid w:val="0075294B"/>
    <w:rsid w:val="007604AB"/>
    <w:rsid w:val="0076466C"/>
    <w:rsid w:val="00765C79"/>
    <w:rsid w:val="00770808"/>
    <w:rsid w:val="00776996"/>
    <w:rsid w:val="007777EB"/>
    <w:rsid w:val="00780CFA"/>
    <w:rsid w:val="0079657B"/>
    <w:rsid w:val="0079740A"/>
    <w:rsid w:val="007A75D7"/>
    <w:rsid w:val="007B251E"/>
    <w:rsid w:val="007C099E"/>
    <w:rsid w:val="007C1690"/>
    <w:rsid w:val="007C39A3"/>
    <w:rsid w:val="007C7964"/>
    <w:rsid w:val="007D026F"/>
    <w:rsid w:val="007D14AE"/>
    <w:rsid w:val="007D3E2C"/>
    <w:rsid w:val="007D6FE5"/>
    <w:rsid w:val="007F0898"/>
    <w:rsid w:val="007F4A51"/>
    <w:rsid w:val="007F5D86"/>
    <w:rsid w:val="007F7D38"/>
    <w:rsid w:val="00817CB5"/>
    <w:rsid w:val="0082562A"/>
    <w:rsid w:val="00834B23"/>
    <w:rsid w:val="00834DE5"/>
    <w:rsid w:val="00835E10"/>
    <w:rsid w:val="00844C91"/>
    <w:rsid w:val="00844CF3"/>
    <w:rsid w:val="00850B1F"/>
    <w:rsid w:val="00850E32"/>
    <w:rsid w:val="00853EA7"/>
    <w:rsid w:val="00866F0D"/>
    <w:rsid w:val="00873C18"/>
    <w:rsid w:val="00890F7F"/>
    <w:rsid w:val="00894432"/>
    <w:rsid w:val="00897538"/>
    <w:rsid w:val="008B1041"/>
    <w:rsid w:val="008B1376"/>
    <w:rsid w:val="008B35A3"/>
    <w:rsid w:val="008B4266"/>
    <w:rsid w:val="008B4C46"/>
    <w:rsid w:val="008C1A94"/>
    <w:rsid w:val="008C2B21"/>
    <w:rsid w:val="008C645A"/>
    <w:rsid w:val="008D2F6E"/>
    <w:rsid w:val="008D5527"/>
    <w:rsid w:val="008E046A"/>
    <w:rsid w:val="008F08C2"/>
    <w:rsid w:val="008F435A"/>
    <w:rsid w:val="008F51BC"/>
    <w:rsid w:val="0090237E"/>
    <w:rsid w:val="00911A32"/>
    <w:rsid w:val="00911D60"/>
    <w:rsid w:val="00925179"/>
    <w:rsid w:val="0093082A"/>
    <w:rsid w:val="00930C84"/>
    <w:rsid w:val="0093102A"/>
    <w:rsid w:val="00944D65"/>
    <w:rsid w:val="00944EFB"/>
    <w:rsid w:val="00956F59"/>
    <w:rsid w:val="00961817"/>
    <w:rsid w:val="00963010"/>
    <w:rsid w:val="00964241"/>
    <w:rsid w:val="00967857"/>
    <w:rsid w:val="00970A52"/>
    <w:rsid w:val="00974B05"/>
    <w:rsid w:val="00975400"/>
    <w:rsid w:val="00993FD9"/>
    <w:rsid w:val="00994A21"/>
    <w:rsid w:val="0099639A"/>
    <w:rsid w:val="00996A3F"/>
    <w:rsid w:val="009974C5"/>
    <w:rsid w:val="009A2F45"/>
    <w:rsid w:val="009A4816"/>
    <w:rsid w:val="009A50DF"/>
    <w:rsid w:val="009B0EC5"/>
    <w:rsid w:val="009B7255"/>
    <w:rsid w:val="009C186D"/>
    <w:rsid w:val="009C49C3"/>
    <w:rsid w:val="009C4FC6"/>
    <w:rsid w:val="009D3104"/>
    <w:rsid w:val="009E459D"/>
    <w:rsid w:val="009F17CB"/>
    <w:rsid w:val="009F1F67"/>
    <w:rsid w:val="009F4EB8"/>
    <w:rsid w:val="009F5FCA"/>
    <w:rsid w:val="009F75BE"/>
    <w:rsid w:val="00A0046C"/>
    <w:rsid w:val="00A01987"/>
    <w:rsid w:val="00A0616B"/>
    <w:rsid w:val="00A0691A"/>
    <w:rsid w:val="00A1455C"/>
    <w:rsid w:val="00A17DF9"/>
    <w:rsid w:val="00A21E23"/>
    <w:rsid w:val="00A23471"/>
    <w:rsid w:val="00A24862"/>
    <w:rsid w:val="00A3159D"/>
    <w:rsid w:val="00A36984"/>
    <w:rsid w:val="00A36B0C"/>
    <w:rsid w:val="00A42B1E"/>
    <w:rsid w:val="00A4401D"/>
    <w:rsid w:val="00A46620"/>
    <w:rsid w:val="00A4778A"/>
    <w:rsid w:val="00A50990"/>
    <w:rsid w:val="00A539B5"/>
    <w:rsid w:val="00A57CF5"/>
    <w:rsid w:val="00A65956"/>
    <w:rsid w:val="00A72502"/>
    <w:rsid w:val="00A74842"/>
    <w:rsid w:val="00A75D50"/>
    <w:rsid w:val="00A76AD9"/>
    <w:rsid w:val="00A82F39"/>
    <w:rsid w:val="00A922F7"/>
    <w:rsid w:val="00A9529A"/>
    <w:rsid w:val="00A968B0"/>
    <w:rsid w:val="00AA4CE3"/>
    <w:rsid w:val="00AA7323"/>
    <w:rsid w:val="00AB25EF"/>
    <w:rsid w:val="00AB44B4"/>
    <w:rsid w:val="00AC0316"/>
    <w:rsid w:val="00AC6D36"/>
    <w:rsid w:val="00AD6991"/>
    <w:rsid w:val="00AD6A62"/>
    <w:rsid w:val="00AD7C76"/>
    <w:rsid w:val="00AD7EE3"/>
    <w:rsid w:val="00AF35A8"/>
    <w:rsid w:val="00AF5233"/>
    <w:rsid w:val="00B022EC"/>
    <w:rsid w:val="00B06879"/>
    <w:rsid w:val="00B1378D"/>
    <w:rsid w:val="00B31BDD"/>
    <w:rsid w:val="00B32DBF"/>
    <w:rsid w:val="00B3513C"/>
    <w:rsid w:val="00B41A95"/>
    <w:rsid w:val="00B42BF2"/>
    <w:rsid w:val="00B439B0"/>
    <w:rsid w:val="00B459FA"/>
    <w:rsid w:val="00B45E94"/>
    <w:rsid w:val="00B463E8"/>
    <w:rsid w:val="00B51467"/>
    <w:rsid w:val="00B5252A"/>
    <w:rsid w:val="00B61EF4"/>
    <w:rsid w:val="00B6298B"/>
    <w:rsid w:val="00B64073"/>
    <w:rsid w:val="00B64255"/>
    <w:rsid w:val="00B66DEE"/>
    <w:rsid w:val="00B67F77"/>
    <w:rsid w:val="00B707E0"/>
    <w:rsid w:val="00B73234"/>
    <w:rsid w:val="00B751CB"/>
    <w:rsid w:val="00B81077"/>
    <w:rsid w:val="00B917EF"/>
    <w:rsid w:val="00B95B42"/>
    <w:rsid w:val="00B974AB"/>
    <w:rsid w:val="00BA032F"/>
    <w:rsid w:val="00BA0D4B"/>
    <w:rsid w:val="00BA1908"/>
    <w:rsid w:val="00BA696E"/>
    <w:rsid w:val="00BA7550"/>
    <w:rsid w:val="00BB28A4"/>
    <w:rsid w:val="00BB4282"/>
    <w:rsid w:val="00BB49FF"/>
    <w:rsid w:val="00BC5310"/>
    <w:rsid w:val="00BE1FF6"/>
    <w:rsid w:val="00BE21F6"/>
    <w:rsid w:val="00BE6BCF"/>
    <w:rsid w:val="00C022B5"/>
    <w:rsid w:val="00C024A0"/>
    <w:rsid w:val="00C066C4"/>
    <w:rsid w:val="00C12573"/>
    <w:rsid w:val="00C175B6"/>
    <w:rsid w:val="00C27CD1"/>
    <w:rsid w:val="00C27FAA"/>
    <w:rsid w:val="00C34017"/>
    <w:rsid w:val="00C3410A"/>
    <w:rsid w:val="00C36132"/>
    <w:rsid w:val="00C43BD7"/>
    <w:rsid w:val="00C462DB"/>
    <w:rsid w:val="00C46DB8"/>
    <w:rsid w:val="00C46DEB"/>
    <w:rsid w:val="00C610A1"/>
    <w:rsid w:val="00C61A5A"/>
    <w:rsid w:val="00C6577F"/>
    <w:rsid w:val="00C70BB2"/>
    <w:rsid w:val="00C71E63"/>
    <w:rsid w:val="00C7326A"/>
    <w:rsid w:val="00C741B4"/>
    <w:rsid w:val="00C76C5C"/>
    <w:rsid w:val="00C77C9F"/>
    <w:rsid w:val="00C81223"/>
    <w:rsid w:val="00C8735F"/>
    <w:rsid w:val="00C90455"/>
    <w:rsid w:val="00C91006"/>
    <w:rsid w:val="00C94CA7"/>
    <w:rsid w:val="00C96D0A"/>
    <w:rsid w:val="00CB12D1"/>
    <w:rsid w:val="00CB55E6"/>
    <w:rsid w:val="00CC1145"/>
    <w:rsid w:val="00CC453F"/>
    <w:rsid w:val="00CC4AF0"/>
    <w:rsid w:val="00CC59C6"/>
    <w:rsid w:val="00CC6473"/>
    <w:rsid w:val="00CC6FB1"/>
    <w:rsid w:val="00CD18B9"/>
    <w:rsid w:val="00CD3CA7"/>
    <w:rsid w:val="00CE09AD"/>
    <w:rsid w:val="00CE3C4A"/>
    <w:rsid w:val="00CF36C8"/>
    <w:rsid w:val="00D02E14"/>
    <w:rsid w:val="00D05DE2"/>
    <w:rsid w:val="00D0747F"/>
    <w:rsid w:val="00D1552C"/>
    <w:rsid w:val="00D221F3"/>
    <w:rsid w:val="00D253D8"/>
    <w:rsid w:val="00D2724B"/>
    <w:rsid w:val="00D3108B"/>
    <w:rsid w:val="00D3376E"/>
    <w:rsid w:val="00D35376"/>
    <w:rsid w:val="00D409C5"/>
    <w:rsid w:val="00D432DC"/>
    <w:rsid w:val="00D43386"/>
    <w:rsid w:val="00D47D49"/>
    <w:rsid w:val="00D5598A"/>
    <w:rsid w:val="00D61C48"/>
    <w:rsid w:val="00D62DBD"/>
    <w:rsid w:val="00D63E35"/>
    <w:rsid w:val="00D727D9"/>
    <w:rsid w:val="00D806E8"/>
    <w:rsid w:val="00D82E90"/>
    <w:rsid w:val="00D84238"/>
    <w:rsid w:val="00D867BA"/>
    <w:rsid w:val="00DA3E5D"/>
    <w:rsid w:val="00DB2F51"/>
    <w:rsid w:val="00DB57EF"/>
    <w:rsid w:val="00DC1A04"/>
    <w:rsid w:val="00DC3D92"/>
    <w:rsid w:val="00DC55A0"/>
    <w:rsid w:val="00DC5B7E"/>
    <w:rsid w:val="00DC7025"/>
    <w:rsid w:val="00DD4519"/>
    <w:rsid w:val="00DD759A"/>
    <w:rsid w:val="00DE5B36"/>
    <w:rsid w:val="00DF4DA6"/>
    <w:rsid w:val="00DF5824"/>
    <w:rsid w:val="00E059F0"/>
    <w:rsid w:val="00E127CB"/>
    <w:rsid w:val="00E216D9"/>
    <w:rsid w:val="00E26085"/>
    <w:rsid w:val="00E26145"/>
    <w:rsid w:val="00E33193"/>
    <w:rsid w:val="00E533F7"/>
    <w:rsid w:val="00E5726A"/>
    <w:rsid w:val="00E66A2C"/>
    <w:rsid w:val="00E75F6E"/>
    <w:rsid w:val="00E7693A"/>
    <w:rsid w:val="00E80670"/>
    <w:rsid w:val="00E81140"/>
    <w:rsid w:val="00E8554F"/>
    <w:rsid w:val="00E93455"/>
    <w:rsid w:val="00E94400"/>
    <w:rsid w:val="00EA2CD4"/>
    <w:rsid w:val="00EB4D5B"/>
    <w:rsid w:val="00EC0B27"/>
    <w:rsid w:val="00EC19E0"/>
    <w:rsid w:val="00EC51E6"/>
    <w:rsid w:val="00EC6CF9"/>
    <w:rsid w:val="00EC755C"/>
    <w:rsid w:val="00EE1E38"/>
    <w:rsid w:val="00EE2258"/>
    <w:rsid w:val="00EF34AE"/>
    <w:rsid w:val="00EF66BE"/>
    <w:rsid w:val="00F01DD2"/>
    <w:rsid w:val="00F023A6"/>
    <w:rsid w:val="00F02772"/>
    <w:rsid w:val="00F04FF1"/>
    <w:rsid w:val="00F064FD"/>
    <w:rsid w:val="00F110EF"/>
    <w:rsid w:val="00F220CF"/>
    <w:rsid w:val="00F330B7"/>
    <w:rsid w:val="00F363DC"/>
    <w:rsid w:val="00F37BEF"/>
    <w:rsid w:val="00F43ADF"/>
    <w:rsid w:val="00F44EAB"/>
    <w:rsid w:val="00F46C7E"/>
    <w:rsid w:val="00F57E74"/>
    <w:rsid w:val="00F6277F"/>
    <w:rsid w:val="00F670A6"/>
    <w:rsid w:val="00F735EC"/>
    <w:rsid w:val="00F741F6"/>
    <w:rsid w:val="00F86B4B"/>
    <w:rsid w:val="00F87B9E"/>
    <w:rsid w:val="00F927EB"/>
    <w:rsid w:val="00F96A11"/>
    <w:rsid w:val="00FA1212"/>
    <w:rsid w:val="00FA2098"/>
    <w:rsid w:val="00FC198B"/>
    <w:rsid w:val="00FD5721"/>
    <w:rsid w:val="00FF1F1D"/>
    <w:rsid w:val="00FF2A4A"/>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Antrat2">
    <w:name w:val="heading 2"/>
    <w:basedOn w:val="prastasis"/>
    <w:next w:val="prastasis"/>
    <w:link w:val="Antrat2Diagrama"/>
    <w:uiPriority w:val="9"/>
    <w:semiHidden/>
    <w:unhideWhenUsed/>
    <w:qFormat/>
    <w:rsid w:val="00523D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FF2A4A"/>
    <w:pPr>
      <w:suppressAutoHyphens/>
    </w:pPr>
    <w:rPr>
      <w:rFonts w:ascii="Times New Roman" w:eastAsia="Calibri" w:hAnsi="Times New Roman" w:cs="Calibri"/>
      <w:szCs w:val="22"/>
      <w:lang w:val="lt-LT" w:eastAsia="ar-SA"/>
    </w:rPr>
  </w:style>
  <w:style w:type="character" w:customStyle="1" w:styleId="Antrat2Diagrama">
    <w:name w:val="Antraštė 2 Diagrama"/>
    <w:basedOn w:val="Numatytasispastraiposriftas"/>
    <w:link w:val="Antrat2"/>
    <w:uiPriority w:val="9"/>
    <w:semiHidden/>
    <w:rsid w:val="00523DAC"/>
    <w:rPr>
      <w:rFonts w:asciiTheme="majorHAnsi" w:eastAsiaTheme="majorEastAsia" w:hAnsiTheme="majorHAnsi" w:cstheme="majorBidi"/>
      <w:color w:val="2F5496" w:themeColor="accent1" w:themeShade="BF"/>
      <w:sz w:val="26"/>
      <w:szCs w:val="26"/>
      <w:bdr w:val="nil"/>
    </w:rPr>
  </w:style>
  <w:style w:type="paragraph" w:styleId="Sraopastraipa">
    <w:name w:val="List Paragraph"/>
    <w:aliases w:val="Numbering,ERP-List Paragraph,List Paragraph11,Bullet EY,List Paragraph2,List Paragraph Red,List Paragraph1"/>
    <w:basedOn w:val="prastasis"/>
    <w:link w:val="SraopastraipaDiagrama"/>
    <w:qFormat/>
    <w:rsid w:val="00866F0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customStyle="1" w:styleId="BetarpDiagrama">
    <w:name w:val="Be tarpų Diagrama"/>
    <w:basedOn w:val="Numatytasispastraiposriftas"/>
    <w:link w:val="Betarp"/>
    <w:uiPriority w:val="1"/>
    <w:rsid w:val="00485A02"/>
    <w:rPr>
      <w:rFonts w:ascii="Times New Roman" w:eastAsia="Calibri" w:hAnsi="Times New Roman" w:cs="Calibri"/>
      <w:szCs w:val="22"/>
      <w:lang w:val="lt-LT" w:eastAsia="ar-SA"/>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
    <w:link w:val="Sraopastraipa"/>
    <w:uiPriority w:val="34"/>
    <w:locked/>
    <w:rsid w:val="005F5928"/>
    <w:rPr>
      <w:rFonts w:ascii="Times New Roman" w:eastAsia="Arial Unicode MS" w:hAnsi="Times New Roman" w:cs="Times New Roman"/>
    </w:rPr>
  </w:style>
  <w:style w:type="paragraph" w:customStyle="1" w:styleId="Standard">
    <w:name w:val="Standard"/>
    <w:rsid w:val="00E127CB"/>
    <w:pPr>
      <w:widowControl w:val="0"/>
      <w:suppressAutoHyphens/>
      <w:autoSpaceDN w:val="0"/>
      <w:textAlignment w:val="baseline"/>
    </w:pPr>
    <w:rPr>
      <w:rFonts w:ascii="Times New Roman" w:eastAsia="SimSun" w:hAnsi="Times New Roman" w:cs="Lucida Sans"/>
      <w:kern w:val="3"/>
      <w:lang w:val="lt-LT" w:eastAsia="zh-CN" w:bidi="hi-IN"/>
    </w:rPr>
  </w:style>
  <w:style w:type="paragraph" w:customStyle="1" w:styleId="Textbody">
    <w:name w:val="Text body"/>
    <w:basedOn w:val="Standard"/>
    <w:rsid w:val="006722E3"/>
    <w:pPr>
      <w:spacing w:after="120"/>
    </w:pPr>
  </w:style>
  <w:style w:type="paragraph" w:styleId="Sraas">
    <w:name w:val="List"/>
    <w:basedOn w:val="Textbody"/>
    <w:rsid w:val="006722E3"/>
  </w:style>
  <w:style w:type="paragraph" w:styleId="Antrat">
    <w:name w:val="caption"/>
    <w:basedOn w:val="Standard"/>
    <w:rsid w:val="006722E3"/>
    <w:pPr>
      <w:suppressLineNumbers/>
      <w:spacing w:before="120" w:after="120"/>
    </w:pPr>
    <w:rPr>
      <w:i/>
      <w:iCs/>
    </w:rPr>
  </w:style>
  <w:style w:type="paragraph" w:customStyle="1" w:styleId="Index">
    <w:name w:val="Index"/>
    <w:basedOn w:val="Standard"/>
    <w:rsid w:val="006722E3"/>
    <w:pPr>
      <w:suppressLineNumbers/>
    </w:pPr>
  </w:style>
  <w:style w:type="paragraph" w:customStyle="1" w:styleId="TableContents">
    <w:name w:val="Table Contents"/>
    <w:basedOn w:val="Standard"/>
    <w:rsid w:val="006722E3"/>
    <w:pPr>
      <w:suppressLineNumbers/>
    </w:pPr>
  </w:style>
  <w:style w:type="paragraph" w:customStyle="1" w:styleId="TableHeading">
    <w:name w:val="Table Heading"/>
    <w:basedOn w:val="TableContents"/>
    <w:rsid w:val="006722E3"/>
    <w:pPr>
      <w:jc w:val="center"/>
    </w:pPr>
    <w:rPr>
      <w:b/>
      <w:bCs/>
    </w:rPr>
  </w:style>
  <w:style w:type="paragraph" w:styleId="prastasiniatinklio">
    <w:name w:val="Normal (Web)"/>
    <w:basedOn w:val="Standard"/>
    <w:rsid w:val="006722E3"/>
    <w:pPr>
      <w:spacing w:before="100" w:after="119"/>
    </w:pPr>
    <w:rPr>
      <w:rFonts w:eastAsia="Times New Roman"/>
      <w:lang w:eastAsia="lt-LT"/>
    </w:rPr>
  </w:style>
  <w:style w:type="character" w:customStyle="1" w:styleId="ListLabel1">
    <w:name w:val="ListLabel 1"/>
    <w:rsid w:val="006722E3"/>
    <w:rPr>
      <w:caps w:val="0"/>
      <w:smallCaps w:val="0"/>
      <w:strike w:val="0"/>
      <w:dstrike w:val="0"/>
      <w:outline w:val="0"/>
      <w:emboss w:val="0"/>
      <w:imprint w:val="0"/>
      <w:spacing w:val="0"/>
      <w:w w:val="100"/>
      <w:kern w:val="3"/>
      <w:position w:val="0"/>
      <w:vertAlign w:val="baseline"/>
    </w:rPr>
  </w:style>
  <w:style w:type="character" w:customStyle="1" w:styleId="NumberingSymbols">
    <w:name w:val="Numbering Symbols"/>
    <w:rsid w:val="006722E3"/>
  </w:style>
  <w:style w:type="character" w:customStyle="1" w:styleId="WW8Num3z0">
    <w:name w:val="WW8Num3z0"/>
    <w:rsid w:val="006722E3"/>
  </w:style>
  <w:style w:type="character" w:customStyle="1" w:styleId="WW8Num3z1">
    <w:name w:val="WW8Num3z1"/>
    <w:rsid w:val="006722E3"/>
    <w:rPr>
      <w:rFonts w:ascii="Times New Roman" w:hAnsi="Times New Roman" w:cs="Times New Roman"/>
      <w:b/>
      <w:bCs/>
      <w:caps/>
      <w:spacing w:val="5"/>
    </w:rPr>
  </w:style>
  <w:style w:type="character" w:customStyle="1" w:styleId="WW8Num3z2">
    <w:name w:val="WW8Num3z2"/>
    <w:rsid w:val="006722E3"/>
  </w:style>
  <w:style w:type="character" w:customStyle="1" w:styleId="WW8Num3z3">
    <w:name w:val="WW8Num3z3"/>
    <w:rsid w:val="006722E3"/>
  </w:style>
  <w:style w:type="character" w:customStyle="1" w:styleId="WW8Num3z4">
    <w:name w:val="WW8Num3z4"/>
    <w:rsid w:val="006722E3"/>
  </w:style>
  <w:style w:type="character" w:customStyle="1" w:styleId="WW8Num3z5">
    <w:name w:val="WW8Num3z5"/>
    <w:rsid w:val="006722E3"/>
  </w:style>
  <w:style w:type="character" w:customStyle="1" w:styleId="WW8Num3z6">
    <w:name w:val="WW8Num3z6"/>
    <w:rsid w:val="006722E3"/>
  </w:style>
  <w:style w:type="character" w:customStyle="1" w:styleId="WW8Num3z7">
    <w:name w:val="WW8Num3z7"/>
    <w:rsid w:val="006722E3"/>
  </w:style>
  <w:style w:type="character" w:customStyle="1" w:styleId="WW8Num3z8">
    <w:name w:val="WW8Num3z8"/>
    <w:rsid w:val="006722E3"/>
  </w:style>
  <w:style w:type="character" w:customStyle="1" w:styleId="WW8Num4z0">
    <w:name w:val="WW8Num4z0"/>
    <w:rsid w:val="006722E3"/>
    <w:rPr>
      <w:rFonts w:ascii="Times New Roman" w:eastAsia="Times New Roman" w:hAnsi="Times New Roman" w:cs="Times New Roman"/>
      <w:shd w:val="clear" w:color="auto" w:fill="00FF00"/>
      <w:lang w:val="lt-LT"/>
    </w:rPr>
  </w:style>
  <w:style w:type="character" w:customStyle="1" w:styleId="WW8Num4z1">
    <w:name w:val="WW8Num4z1"/>
    <w:rsid w:val="006722E3"/>
  </w:style>
  <w:style w:type="character" w:customStyle="1" w:styleId="WW8Num4z2">
    <w:name w:val="WW8Num4z2"/>
    <w:rsid w:val="006722E3"/>
  </w:style>
  <w:style w:type="character" w:customStyle="1" w:styleId="WW8Num4z3">
    <w:name w:val="WW8Num4z3"/>
    <w:rsid w:val="006722E3"/>
  </w:style>
  <w:style w:type="character" w:customStyle="1" w:styleId="WW8Num4z4">
    <w:name w:val="WW8Num4z4"/>
    <w:rsid w:val="006722E3"/>
  </w:style>
  <w:style w:type="character" w:customStyle="1" w:styleId="WW8Num4z5">
    <w:name w:val="WW8Num4z5"/>
    <w:rsid w:val="006722E3"/>
  </w:style>
  <w:style w:type="character" w:customStyle="1" w:styleId="WW8Num4z6">
    <w:name w:val="WW8Num4z6"/>
    <w:rsid w:val="006722E3"/>
  </w:style>
  <w:style w:type="character" w:customStyle="1" w:styleId="WW8Num4z7">
    <w:name w:val="WW8Num4z7"/>
    <w:rsid w:val="006722E3"/>
  </w:style>
  <w:style w:type="character" w:customStyle="1" w:styleId="WW8Num4z8">
    <w:name w:val="WW8Num4z8"/>
    <w:rsid w:val="006722E3"/>
  </w:style>
  <w:style w:type="numbering" w:customStyle="1" w:styleId="WWNum2">
    <w:name w:val="WWNum2"/>
    <w:basedOn w:val="Sraonra"/>
    <w:rsid w:val="006722E3"/>
    <w:pPr>
      <w:numPr>
        <w:numId w:val="7"/>
      </w:numPr>
    </w:pPr>
  </w:style>
  <w:style w:type="numbering" w:customStyle="1" w:styleId="WW8Num3">
    <w:name w:val="WW8Num3"/>
    <w:basedOn w:val="Sraonra"/>
    <w:rsid w:val="006722E3"/>
    <w:pPr>
      <w:numPr>
        <w:numId w:val="8"/>
      </w:numPr>
    </w:pPr>
  </w:style>
  <w:style w:type="numbering" w:customStyle="1" w:styleId="WW8Num4">
    <w:name w:val="WW8Num4"/>
    <w:basedOn w:val="Sraonra"/>
    <w:rsid w:val="006722E3"/>
    <w:pPr>
      <w:numPr>
        <w:numId w:val="9"/>
      </w:numPr>
    </w:pPr>
  </w:style>
  <w:style w:type="character" w:styleId="Eilutsnumeris">
    <w:name w:val="line number"/>
    <w:basedOn w:val="Numatytasispastraiposriftas"/>
    <w:uiPriority w:val="99"/>
    <w:semiHidden/>
    <w:unhideWhenUsed/>
    <w:rsid w:val="008F0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565409583">
      <w:bodyDiv w:val="1"/>
      <w:marLeft w:val="0"/>
      <w:marRight w:val="0"/>
      <w:marTop w:val="0"/>
      <w:marBottom w:val="0"/>
      <w:divBdr>
        <w:top w:val="none" w:sz="0" w:space="0" w:color="auto"/>
        <w:left w:val="none" w:sz="0" w:space="0" w:color="auto"/>
        <w:bottom w:val="none" w:sz="0" w:space="0" w:color="auto"/>
        <w:right w:val="none" w:sz="0" w:space="0" w:color="auto"/>
      </w:divBdr>
    </w:div>
    <w:div w:id="1135835865">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6714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lektrenai.lt" TargetMode="External"/><Relationship Id="rId13" Type="http://schemas.openxmlformats.org/officeDocument/2006/relationships/hyperlink" Target="file:///C:\Users\Daina\Desktop\AppData\Local\Microsoft\Windows\INetCache\IE\AppData\Local\Microsoft\Windows\Temporary%20Internet%20Files\Content.IE5\OJT1J4JP\PVZ.%20supap.%20atv.%20konkurso%20s&#261;lyg&#371;%20geras.DO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31</Pages>
  <Words>42847</Words>
  <Characters>24424</Characters>
  <Application>Microsoft Office Word</Application>
  <DocSecurity>0</DocSecurity>
  <Lines>203</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Asta  Kneziauskienė</cp:lastModifiedBy>
  <cp:revision>26</cp:revision>
  <cp:lastPrinted>2025-07-15T07:52:00Z</cp:lastPrinted>
  <dcterms:created xsi:type="dcterms:W3CDTF">2025-09-17T07:24:00Z</dcterms:created>
  <dcterms:modified xsi:type="dcterms:W3CDTF">2025-09-17T10:24:00Z</dcterms:modified>
</cp:coreProperties>
</file>