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A94F" w14:textId="282CB5C7" w:rsidR="00B47849" w:rsidRPr="00A006D0" w:rsidRDefault="00B47849" w:rsidP="00B47849">
      <w:pPr>
        <w:ind w:left="5184"/>
        <w:rPr>
          <w:rFonts w:asciiTheme="majorBidi" w:hAnsiTheme="majorBidi"/>
          <w:szCs w:val="24"/>
        </w:rPr>
      </w:pPr>
      <w:r>
        <w:rPr>
          <w:rFonts w:asciiTheme="majorBidi" w:hAnsiTheme="majorBidi"/>
          <w:szCs w:val="24"/>
        </w:rPr>
        <w:t xml:space="preserve">              </w:t>
      </w:r>
      <w:r w:rsidRPr="00A006D0">
        <w:rPr>
          <w:rFonts w:asciiTheme="majorBidi" w:hAnsiTheme="majorBidi"/>
          <w:szCs w:val="24"/>
        </w:rPr>
        <w:t>Specialiųjų pirkimo</w:t>
      </w:r>
      <w:r>
        <w:rPr>
          <w:rFonts w:asciiTheme="majorBidi" w:hAnsiTheme="majorBidi"/>
          <w:szCs w:val="24"/>
        </w:rPr>
        <w:t xml:space="preserve"> </w:t>
      </w:r>
      <w:r w:rsidRPr="00A006D0">
        <w:rPr>
          <w:rFonts w:asciiTheme="majorBidi" w:hAnsiTheme="majorBidi"/>
          <w:szCs w:val="24"/>
        </w:rPr>
        <w:t>sąlygų</w:t>
      </w:r>
      <w:r>
        <w:rPr>
          <w:rFonts w:asciiTheme="majorBidi" w:hAnsiTheme="majorBidi"/>
          <w:szCs w:val="24"/>
        </w:rPr>
        <w:t xml:space="preserve"> 5</w:t>
      </w:r>
      <w:r w:rsidRPr="00A006D0">
        <w:rPr>
          <w:rFonts w:asciiTheme="majorBidi" w:hAnsiTheme="majorBidi"/>
          <w:szCs w:val="24"/>
        </w:rPr>
        <w:t xml:space="preserve"> priedas </w:t>
      </w:r>
    </w:p>
    <w:p w14:paraId="08CC9F65" w14:textId="325E87C1" w:rsidR="004377FF" w:rsidRDefault="004377FF" w:rsidP="00B47849">
      <w:pPr>
        <w:rPr>
          <w:bCs/>
          <w:color w:val="000000"/>
          <w:szCs w:val="24"/>
        </w:rPr>
      </w:pPr>
    </w:p>
    <w:p w14:paraId="61AA8C09" w14:textId="77777777" w:rsidR="00EB41DC" w:rsidRDefault="00EB41DC" w:rsidP="004377FF">
      <w:pPr>
        <w:jc w:val="center"/>
        <w:rPr>
          <w:b/>
          <w:color w:val="000000"/>
          <w:szCs w:val="24"/>
        </w:rPr>
      </w:pPr>
    </w:p>
    <w:p w14:paraId="41320398" w14:textId="5260B024" w:rsidR="004E1B70" w:rsidRPr="00A959FE" w:rsidRDefault="004377FF" w:rsidP="004377FF">
      <w:pPr>
        <w:jc w:val="center"/>
        <w:rPr>
          <w:b/>
          <w:color w:val="000000"/>
          <w:szCs w:val="24"/>
        </w:rPr>
      </w:pPr>
      <w:r w:rsidRPr="00A959FE">
        <w:rPr>
          <w:b/>
          <w:color w:val="000000"/>
          <w:szCs w:val="24"/>
        </w:rPr>
        <w:t>(Žinybinių garbės ženklų su dėžutėmis viešojo pirkimo-pardavimo sutarties projektas)</w:t>
      </w:r>
    </w:p>
    <w:p w14:paraId="4DD248F8" w14:textId="77777777" w:rsidR="004377FF" w:rsidRPr="00C779EB" w:rsidRDefault="004377FF" w:rsidP="00A959FE">
      <w:pPr>
        <w:jc w:val="center"/>
        <w:rPr>
          <w:bCs/>
          <w:color w:val="000000"/>
          <w:szCs w:val="24"/>
        </w:rPr>
      </w:pPr>
    </w:p>
    <w:p w14:paraId="4CE2B192" w14:textId="625243BF" w:rsidR="00AA58FA" w:rsidRDefault="00B751DE" w:rsidP="00AA58FA">
      <w:pPr>
        <w:jc w:val="center"/>
        <w:rPr>
          <w:b/>
          <w:color w:val="000000"/>
          <w:szCs w:val="24"/>
        </w:rPr>
      </w:pPr>
      <w:r w:rsidRPr="00A019E9">
        <w:rPr>
          <w:b/>
          <w:color w:val="000000"/>
          <w:szCs w:val="24"/>
        </w:rPr>
        <w:t xml:space="preserve">ŽINYBINIŲ </w:t>
      </w:r>
      <w:r w:rsidR="004E1B70">
        <w:rPr>
          <w:b/>
          <w:color w:val="000000"/>
          <w:szCs w:val="24"/>
        </w:rPr>
        <w:t xml:space="preserve">GARBĖS </w:t>
      </w:r>
      <w:r w:rsidRPr="00A019E9">
        <w:rPr>
          <w:b/>
          <w:color w:val="000000"/>
          <w:szCs w:val="24"/>
        </w:rPr>
        <w:t>ŽENKLŲ</w:t>
      </w:r>
      <w:r w:rsidR="00BF1013" w:rsidRPr="00A019E9">
        <w:rPr>
          <w:b/>
          <w:color w:val="000000"/>
          <w:szCs w:val="24"/>
        </w:rPr>
        <w:t xml:space="preserve"> </w:t>
      </w:r>
      <w:r w:rsidR="003D7926" w:rsidRPr="00A019E9">
        <w:rPr>
          <w:b/>
          <w:color w:val="000000"/>
          <w:szCs w:val="24"/>
        </w:rPr>
        <w:t>SU DĖŽUTĖMIS</w:t>
      </w:r>
      <w:r w:rsidR="003D7926">
        <w:rPr>
          <w:b/>
          <w:color w:val="000000"/>
          <w:szCs w:val="24"/>
        </w:rPr>
        <w:t xml:space="preserve"> </w:t>
      </w:r>
      <w:r w:rsidR="00AA58FA" w:rsidRPr="00510C6D">
        <w:rPr>
          <w:b/>
          <w:color w:val="000000"/>
          <w:szCs w:val="24"/>
        </w:rPr>
        <w:t>VIEŠOJO PIRKIMO-PARDAVIMO SUTARTIS</w:t>
      </w:r>
      <w:r w:rsidR="00AA58FA" w:rsidRPr="003C7307">
        <w:rPr>
          <w:b/>
          <w:color w:val="000000"/>
          <w:szCs w:val="24"/>
        </w:rPr>
        <w:t xml:space="preserve"> </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5874BED6" w:rsidR="00AA58FA" w:rsidRPr="003C7307" w:rsidRDefault="00AA58FA" w:rsidP="00AA58FA">
      <w:pPr>
        <w:pStyle w:val="Pagrindinistekstas"/>
        <w:spacing w:after="0"/>
        <w:jc w:val="center"/>
        <w:rPr>
          <w:color w:val="000000"/>
        </w:rPr>
      </w:pPr>
      <w:r w:rsidRPr="003C7307">
        <w:rPr>
          <w:color w:val="000000"/>
        </w:rPr>
        <w:t>20</w:t>
      </w:r>
      <w:r w:rsidR="004E1B70">
        <w:rPr>
          <w:color w:val="000000"/>
        </w:rPr>
        <w:t>2</w:t>
      </w:r>
      <w:r w:rsidR="005D0A42">
        <w:rPr>
          <w:color w:val="000000"/>
        </w:rPr>
        <w:t>5</w:t>
      </w:r>
      <w:r w:rsidR="004E1B70" w:rsidRPr="003C7307">
        <w:rPr>
          <w:color w:val="000000"/>
        </w:rPr>
        <w:t xml:space="preserve"> </w:t>
      </w:r>
      <w:r w:rsidRPr="003C7307">
        <w:rPr>
          <w:color w:val="000000"/>
        </w:rPr>
        <w:t>m. __________  __ d.</w:t>
      </w:r>
    </w:p>
    <w:p w14:paraId="5CDDEBE4" w14:textId="174FAA45" w:rsidR="00AA58FA" w:rsidRPr="003C7307" w:rsidRDefault="004E1B70" w:rsidP="00AA58FA">
      <w:pPr>
        <w:pStyle w:val="Pagrindinistekstas"/>
        <w:spacing w:after="0"/>
        <w:jc w:val="center"/>
        <w:rPr>
          <w:color w:val="000000"/>
          <w:vertAlign w:val="superscript"/>
        </w:rPr>
      </w:pPr>
      <w:r>
        <w:rPr>
          <w:color w:val="000000"/>
        </w:rPr>
        <w:t>Vilnius</w:t>
      </w:r>
    </w:p>
    <w:p w14:paraId="48AF6D8F" w14:textId="77777777" w:rsidR="00AA58FA" w:rsidRPr="00C55EEA" w:rsidRDefault="00AA58FA" w:rsidP="00AA58FA">
      <w:pPr>
        <w:ind w:firstLine="1134"/>
        <w:jc w:val="both"/>
        <w:rPr>
          <w:szCs w:val="24"/>
          <w:lang w:eastAsia="ru-RU"/>
        </w:rPr>
      </w:pPr>
      <w:r w:rsidRPr="00C55EEA">
        <w:rPr>
          <w:b/>
          <w:szCs w:val="24"/>
          <w:lang w:eastAsia="ru-RU"/>
        </w:rPr>
        <w:t>_____________</w:t>
      </w:r>
      <w:r w:rsidRPr="00C55EEA">
        <w:rPr>
          <w:szCs w:val="24"/>
          <w:lang w:eastAsia="ru-RU"/>
        </w:rPr>
        <w:t>,</w:t>
      </w:r>
      <w:r w:rsidRPr="00C55EEA">
        <w:rPr>
          <w:b/>
          <w:szCs w:val="24"/>
          <w:lang w:eastAsia="ru-RU"/>
        </w:rPr>
        <w:t xml:space="preserve"> </w:t>
      </w:r>
      <w:r w:rsidRPr="00C55EEA">
        <w:rPr>
          <w:szCs w:val="24"/>
          <w:lang w:eastAsia="ru-RU"/>
        </w:rPr>
        <w:t>įstaigos kodas___________, atstovaujama (-</w:t>
      </w:r>
      <w:proofErr w:type="spellStart"/>
      <w:r w:rsidRPr="00C55EEA">
        <w:rPr>
          <w:szCs w:val="24"/>
          <w:lang w:eastAsia="ru-RU"/>
        </w:rPr>
        <w:t>as</w:t>
      </w:r>
      <w:proofErr w:type="spellEnd"/>
      <w:r w:rsidRPr="00C55EEA">
        <w:rPr>
          <w:szCs w:val="24"/>
          <w:lang w:eastAsia="ru-RU"/>
        </w:rPr>
        <w:t>) ________________, veikiančio (-</w:t>
      </w:r>
      <w:proofErr w:type="spellStart"/>
      <w:r w:rsidRPr="00C55EEA">
        <w:rPr>
          <w:szCs w:val="24"/>
          <w:lang w:eastAsia="ru-RU"/>
        </w:rPr>
        <w:t>ios</w:t>
      </w:r>
      <w:proofErr w:type="spellEnd"/>
      <w:r w:rsidRPr="00C55EEA">
        <w:rPr>
          <w:szCs w:val="24"/>
          <w:lang w:eastAsia="ru-RU"/>
        </w:rPr>
        <w:t xml:space="preserve">) pagal ____________________________ , toliau vadinamas </w:t>
      </w:r>
      <w:r>
        <w:rPr>
          <w:b/>
          <w:szCs w:val="24"/>
          <w:lang w:eastAsia="ru-RU"/>
        </w:rPr>
        <w:t>P</w:t>
      </w:r>
      <w:r w:rsidRPr="00C55EEA">
        <w:rPr>
          <w:b/>
          <w:szCs w:val="24"/>
          <w:lang w:eastAsia="ru-RU"/>
        </w:rPr>
        <w:t xml:space="preserve">irkėjas </w:t>
      </w:r>
      <w:r w:rsidRPr="00C55EEA">
        <w:rPr>
          <w:szCs w:val="24"/>
          <w:lang w:eastAsia="ru-RU"/>
        </w:rPr>
        <w:t xml:space="preserve">ir </w:t>
      </w:r>
    </w:p>
    <w:p w14:paraId="0D0AD7BA" w14:textId="5365F1B4" w:rsidR="00AA58FA" w:rsidRPr="00C55EEA" w:rsidRDefault="00AA58FA" w:rsidP="00AA58FA">
      <w:pPr>
        <w:ind w:firstLine="1134"/>
        <w:jc w:val="both"/>
        <w:rPr>
          <w:szCs w:val="24"/>
          <w:lang w:eastAsia="ru-RU"/>
        </w:rPr>
      </w:pPr>
      <w:r w:rsidRPr="00C55EEA">
        <w:rPr>
          <w:szCs w:val="24"/>
          <w:lang w:eastAsia="ru-RU"/>
        </w:rPr>
        <w:t>__________, įmonės kodas ______________, atstovaujama (-</w:t>
      </w:r>
      <w:proofErr w:type="spellStart"/>
      <w:r w:rsidRPr="00C55EEA">
        <w:rPr>
          <w:szCs w:val="24"/>
          <w:lang w:eastAsia="ru-RU"/>
        </w:rPr>
        <w:t>as</w:t>
      </w:r>
      <w:proofErr w:type="spellEnd"/>
      <w:r w:rsidRPr="00C55EEA">
        <w:rPr>
          <w:szCs w:val="24"/>
          <w:lang w:eastAsia="ru-RU"/>
        </w:rPr>
        <w:t xml:space="preserve">) ___________, </w:t>
      </w:r>
      <w:r w:rsidRPr="000137E4">
        <w:rPr>
          <w:szCs w:val="24"/>
          <w:lang w:eastAsia="ru-RU"/>
        </w:rPr>
        <w:t>veikiančio (-</w:t>
      </w:r>
      <w:proofErr w:type="spellStart"/>
      <w:r w:rsidRPr="000137E4">
        <w:rPr>
          <w:szCs w:val="24"/>
          <w:lang w:eastAsia="ru-RU"/>
        </w:rPr>
        <w:t>ios</w:t>
      </w:r>
      <w:proofErr w:type="spellEnd"/>
      <w:r w:rsidRPr="000137E4">
        <w:rPr>
          <w:szCs w:val="24"/>
          <w:lang w:eastAsia="ru-RU"/>
        </w:rPr>
        <w:t>) pagal _______________________________, toliau vadinama</w:t>
      </w:r>
      <w:r w:rsidRPr="000137E4">
        <w:rPr>
          <w:szCs w:val="24"/>
          <w:lang w:eastAsia="lt-LT"/>
        </w:rPr>
        <w:t xml:space="preserve"> </w:t>
      </w:r>
      <w:r w:rsidRPr="000137E4">
        <w:rPr>
          <w:b/>
          <w:szCs w:val="24"/>
          <w:lang w:eastAsia="ru-RU"/>
        </w:rPr>
        <w:t>Tiekėjas,</w:t>
      </w:r>
      <w:r w:rsidRPr="00C55EEA">
        <w:rPr>
          <w:szCs w:val="24"/>
          <w:lang w:eastAsia="ru-RU"/>
        </w:rPr>
        <w:t xml:space="preserve"> </w:t>
      </w:r>
    </w:p>
    <w:p w14:paraId="097A4C22" w14:textId="77777777" w:rsidR="00C02982" w:rsidRPr="00984237" w:rsidRDefault="00C02982" w:rsidP="00C02982">
      <w:pPr>
        <w:jc w:val="both"/>
        <w:rPr>
          <w:i/>
        </w:rPr>
      </w:pPr>
      <w:r w:rsidRPr="00984237">
        <w:rPr>
          <w:i/>
        </w:rPr>
        <w:t xml:space="preserve">(jei tai </w:t>
      </w:r>
      <w:r>
        <w:rPr>
          <w:i/>
        </w:rPr>
        <w:t>tie</w:t>
      </w:r>
      <w:r w:rsidRPr="00984237">
        <w:rPr>
          <w:i/>
        </w:rPr>
        <w:t>kėjų grupė – atitinkami duomenys apie kiekvieną partnerį)</w:t>
      </w:r>
    </w:p>
    <w:p w14:paraId="7402A6B3" w14:textId="08FDDB18" w:rsidR="00AA58FA" w:rsidRPr="00C55EEA" w:rsidRDefault="00AA58FA" w:rsidP="00AA58FA">
      <w:pPr>
        <w:ind w:firstLine="1134"/>
        <w:jc w:val="both"/>
        <w:rPr>
          <w:szCs w:val="24"/>
          <w:lang w:eastAsia="ru-RU"/>
        </w:rPr>
      </w:pPr>
      <w:r w:rsidRPr="00C55EEA">
        <w:rPr>
          <w:szCs w:val="24"/>
          <w:lang w:eastAsia="ru-RU"/>
        </w:rPr>
        <w:t xml:space="preserve">toliau kartu vadinamos Šalimis, o atskirai – Šalimi, sudarė šią </w:t>
      </w:r>
      <w:r w:rsidR="004E1B70">
        <w:rPr>
          <w:szCs w:val="24"/>
          <w:lang w:eastAsia="ru-RU"/>
        </w:rPr>
        <w:t xml:space="preserve">Žinybinių garbės ženklų su dėžutėmis </w:t>
      </w:r>
      <w:r w:rsidRPr="00C55EEA">
        <w:rPr>
          <w:szCs w:val="24"/>
          <w:lang w:eastAsia="ru-RU"/>
        </w:rPr>
        <w:t xml:space="preserve">viešojo pirkimo-pardavimo </w:t>
      </w:r>
      <w:r w:rsidRPr="00510C6D">
        <w:rPr>
          <w:szCs w:val="24"/>
          <w:lang w:eastAsia="ru-RU"/>
        </w:rPr>
        <w:t>sutartį (toliau – Sutartis) ir susitarė dėl sutartyje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3467AF59" w:rsidR="00AA58FA" w:rsidRPr="00B73DAD" w:rsidRDefault="00AA58FA" w:rsidP="00B73DAD">
      <w:pPr>
        <w:pStyle w:val="Sraopastraipa"/>
        <w:numPr>
          <w:ilvl w:val="0"/>
          <w:numId w:val="7"/>
        </w:numPr>
        <w:tabs>
          <w:tab w:val="left" w:pos="1242"/>
          <w:tab w:val="left" w:pos="9181"/>
        </w:tabs>
        <w:jc w:val="center"/>
        <w:rPr>
          <w:b/>
          <w:color w:val="000000"/>
          <w:szCs w:val="24"/>
        </w:rPr>
      </w:pPr>
      <w:r w:rsidRPr="00B73DAD">
        <w:rPr>
          <w:b/>
          <w:color w:val="000000"/>
          <w:szCs w:val="24"/>
        </w:rPr>
        <w:t>SUTARTIES DALYKAS</w:t>
      </w:r>
    </w:p>
    <w:p w14:paraId="0F07AC3F" w14:textId="77777777" w:rsidR="00B73DAD" w:rsidRPr="00B73DAD" w:rsidRDefault="00B73DAD" w:rsidP="007D3776">
      <w:pPr>
        <w:pStyle w:val="Sraopastraipa"/>
        <w:tabs>
          <w:tab w:val="left" w:pos="1242"/>
          <w:tab w:val="left" w:pos="9181"/>
        </w:tabs>
        <w:rPr>
          <w:b/>
          <w:color w:val="000000"/>
          <w:szCs w:val="24"/>
        </w:rPr>
      </w:pPr>
    </w:p>
    <w:p w14:paraId="18964EBB" w14:textId="03D70A23" w:rsidR="00991411" w:rsidRPr="00B10D57" w:rsidRDefault="00991411" w:rsidP="00991411">
      <w:pPr>
        <w:jc w:val="both"/>
        <w:rPr>
          <w:color w:val="000000"/>
          <w:szCs w:val="24"/>
        </w:rPr>
      </w:pPr>
      <w:r w:rsidRPr="00B10D57">
        <w:rPr>
          <w:color w:val="000000"/>
          <w:szCs w:val="24"/>
        </w:rPr>
        <w:t xml:space="preserve">1.1. Tiekėjas įsipareigoja parduoti Pirkėjui </w:t>
      </w:r>
      <w:r w:rsidR="004E1B70">
        <w:rPr>
          <w:color w:val="000000"/>
          <w:szCs w:val="24"/>
        </w:rPr>
        <w:t xml:space="preserve">nuosavybės teise </w:t>
      </w:r>
      <w:r w:rsidRPr="008B15C8">
        <w:rPr>
          <w:color w:val="000000"/>
          <w:szCs w:val="24"/>
        </w:rPr>
        <w:t xml:space="preserve">žinybinius </w:t>
      </w:r>
      <w:r w:rsidR="004E1B70">
        <w:rPr>
          <w:color w:val="000000"/>
          <w:szCs w:val="24"/>
        </w:rPr>
        <w:t xml:space="preserve">garbės </w:t>
      </w:r>
      <w:r w:rsidRPr="008B15C8">
        <w:rPr>
          <w:color w:val="000000"/>
          <w:szCs w:val="24"/>
        </w:rPr>
        <w:t>ženklus</w:t>
      </w:r>
      <w:r w:rsidR="004E1B70">
        <w:rPr>
          <w:color w:val="000000"/>
          <w:szCs w:val="24"/>
        </w:rPr>
        <w:t xml:space="preserve"> </w:t>
      </w:r>
      <w:r w:rsidRPr="008B15C8">
        <w:rPr>
          <w:color w:val="000000"/>
          <w:szCs w:val="24"/>
        </w:rPr>
        <w:t>su dėžutėmis</w:t>
      </w:r>
      <w:r w:rsidRPr="00DB3E74">
        <w:rPr>
          <w:color w:val="000000"/>
          <w:szCs w:val="24"/>
        </w:rPr>
        <w:t xml:space="preserve"> (toliau</w:t>
      </w:r>
      <w:r w:rsidRPr="00B10D57">
        <w:rPr>
          <w:color w:val="000000"/>
          <w:szCs w:val="24"/>
        </w:rPr>
        <w:t xml:space="preserve"> – Prekės), kurių </w:t>
      </w:r>
      <w:bookmarkStart w:id="0" w:name="_Hlk98413809"/>
      <w:r w:rsidRPr="00B10D57">
        <w:rPr>
          <w:color w:val="000000"/>
          <w:szCs w:val="24"/>
        </w:rPr>
        <w:t xml:space="preserve">tikslūs pavadinimai, kokybė ir techninės charakteristikos yra nurodytos </w:t>
      </w:r>
      <w:r w:rsidR="004E1B70">
        <w:rPr>
          <w:color w:val="000000"/>
          <w:szCs w:val="24"/>
        </w:rPr>
        <w:t>Žinybinių garbės ženklų su dėžutėmis t</w:t>
      </w:r>
      <w:r w:rsidR="004E1B70" w:rsidRPr="00B10D57">
        <w:rPr>
          <w:color w:val="000000"/>
          <w:szCs w:val="24"/>
        </w:rPr>
        <w:t xml:space="preserve">echninėje </w:t>
      </w:r>
      <w:r w:rsidRPr="00B10D57">
        <w:rPr>
          <w:color w:val="000000"/>
          <w:szCs w:val="24"/>
        </w:rPr>
        <w:t xml:space="preserve">specifikacijoje </w:t>
      </w:r>
      <w:bookmarkEnd w:id="0"/>
      <w:r w:rsidRPr="00B10D57">
        <w:rPr>
          <w:color w:val="000000"/>
          <w:szCs w:val="24"/>
        </w:rPr>
        <w:t xml:space="preserve">(Sutarties 1 priedas), </w:t>
      </w:r>
      <w:r>
        <w:rPr>
          <w:color w:val="000000"/>
          <w:szCs w:val="24"/>
        </w:rPr>
        <w:t xml:space="preserve">tikslūs kiekiai – Sutarties 2.2 papunktyje, </w:t>
      </w:r>
      <w:r w:rsidRPr="00B10D57">
        <w:rPr>
          <w:color w:val="000000"/>
          <w:szCs w:val="24"/>
        </w:rPr>
        <w:t>o Pirkėjas įsipareigoja priimti kokybiškas ir nustatytais terminais pristatytas Prekes ir sumokėti už jas sutart</w:t>
      </w:r>
      <w:r>
        <w:rPr>
          <w:color w:val="000000"/>
          <w:szCs w:val="24"/>
        </w:rPr>
        <w:t>ą</w:t>
      </w:r>
      <w:r w:rsidRPr="00B10D57">
        <w:rPr>
          <w:color w:val="000000"/>
          <w:szCs w:val="24"/>
        </w:rPr>
        <w:t xml:space="preserve"> kain</w:t>
      </w:r>
      <w:r>
        <w:rPr>
          <w:color w:val="000000"/>
          <w:szCs w:val="24"/>
        </w:rPr>
        <w:t>ą</w:t>
      </w:r>
      <w:r w:rsidRPr="00B10D57">
        <w:rPr>
          <w:color w:val="000000"/>
          <w:szCs w:val="24"/>
        </w:rPr>
        <w:t xml:space="preserve"> Sutartyje nurodyta tvarka.</w:t>
      </w:r>
    </w:p>
    <w:p w14:paraId="59571F4B" w14:textId="77777777" w:rsidR="00991411" w:rsidRDefault="00991411" w:rsidP="00991411">
      <w:pPr>
        <w:jc w:val="both"/>
        <w:rPr>
          <w:szCs w:val="24"/>
        </w:rPr>
      </w:pPr>
      <w:r w:rsidRPr="00B10D57">
        <w:rPr>
          <w:color w:val="000000"/>
          <w:szCs w:val="24"/>
        </w:rPr>
        <w:t>1.</w:t>
      </w:r>
      <w:r>
        <w:rPr>
          <w:color w:val="000000"/>
          <w:szCs w:val="24"/>
        </w:rPr>
        <w:t>2</w:t>
      </w:r>
      <w:r w:rsidRPr="00B10D57">
        <w:rPr>
          <w:color w:val="000000"/>
          <w:szCs w:val="24"/>
        </w:rPr>
        <w:t xml:space="preserve">. </w:t>
      </w:r>
      <w:r w:rsidRPr="00B10D57">
        <w:rPr>
          <w:szCs w:val="24"/>
        </w:rPr>
        <w:t>Nuosavybės teisė į Prekes Pirkėjui pereina nuo Prekių perdavimo–priėmimo akto (Sutarties 2</w:t>
      </w:r>
      <w:r>
        <w:rPr>
          <w:szCs w:val="24"/>
        </w:rPr>
        <w:t> </w:t>
      </w:r>
      <w:r w:rsidRPr="00B10D57">
        <w:rPr>
          <w:szCs w:val="24"/>
        </w:rPr>
        <w:t>priedas) pasirašymo dienos. Pirkėjas pasirašo Prekių perdavimo–priėmimo aktą, jei visos Prekės atitinka Sutartyje nustatytus reikalavimus, yra tinkamai pristatytos bei įvykdyti kiti Sutartyje nustatyti Tiekėjo įsipareigojimai.</w:t>
      </w:r>
    </w:p>
    <w:p w14:paraId="7E586565" w14:textId="35731973" w:rsidR="00991411" w:rsidRPr="006E5891" w:rsidRDefault="00991411" w:rsidP="00991411">
      <w:pPr>
        <w:jc w:val="both"/>
        <w:rPr>
          <w:szCs w:val="24"/>
        </w:rPr>
      </w:pPr>
      <w:r w:rsidRPr="006E5891">
        <w:rPr>
          <w:szCs w:val="24"/>
        </w:rPr>
        <w:t xml:space="preserve">1.3. Prekės turi būti pristatytos </w:t>
      </w:r>
      <w:r>
        <w:rPr>
          <w:szCs w:val="24"/>
        </w:rPr>
        <w:t>adresu</w:t>
      </w:r>
      <w:r w:rsidRPr="006E5891">
        <w:rPr>
          <w:szCs w:val="24"/>
        </w:rPr>
        <w:t xml:space="preserve"> </w:t>
      </w:r>
      <w:r w:rsidRPr="006E5891">
        <w:rPr>
          <w:szCs w:val="24"/>
          <w:lang w:eastAsia="ru-RU"/>
        </w:rPr>
        <w:t>L.</w:t>
      </w:r>
      <w:r>
        <w:rPr>
          <w:szCs w:val="24"/>
          <w:lang w:eastAsia="ru-RU"/>
        </w:rPr>
        <w:t> </w:t>
      </w:r>
      <w:r w:rsidRPr="006E5891">
        <w:rPr>
          <w:szCs w:val="24"/>
          <w:lang w:eastAsia="ru-RU"/>
        </w:rPr>
        <w:t>Sapiegos g. 1, Vilnius</w:t>
      </w:r>
      <w:r w:rsidRPr="006E5891">
        <w:rPr>
          <w:szCs w:val="24"/>
        </w:rPr>
        <w:t xml:space="preserve">. </w:t>
      </w:r>
    </w:p>
    <w:p w14:paraId="530D3C28" w14:textId="77777777" w:rsidR="00B10D57" w:rsidRDefault="00B10D57" w:rsidP="00AA58FA">
      <w:pPr>
        <w:jc w:val="both"/>
        <w:rPr>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50FA3D16" w:rsidR="00AA58FA" w:rsidRPr="00790D7F" w:rsidRDefault="00AA58FA" w:rsidP="00AA58FA">
      <w:pPr>
        <w:jc w:val="both"/>
        <w:rPr>
          <w:color w:val="000000"/>
          <w:szCs w:val="24"/>
          <w:lang w:eastAsia="lt-LT"/>
        </w:rPr>
      </w:pPr>
      <w:r w:rsidRPr="00790D7F">
        <w:rPr>
          <w:color w:val="000000"/>
          <w:szCs w:val="24"/>
          <w:lang w:eastAsia="lt-LT"/>
        </w:rPr>
        <w:t>2.1. Sutarčiai taikoma fiksuoto</w:t>
      </w:r>
      <w:r w:rsidR="00AC309A">
        <w:rPr>
          <w:color w:val="000000"/>
          <w:szCs w:val="24"/>
          <w:lang w:eastAsia="lt-LT"/>
        </w:rPr>
        <w:t>s kainos</w:t>
      </w:r>
      <w:r w:rsidR="009D318E">
        <w:rPr>
          <w:color w:val="000000"/>
          <w:szCs w:val="24"/>
          <w:lang w:eastAsia="lt-LT"/>
        </w:rPr>
        <w:t xml:space="preserve"> </w:t>
      </w:r>
      <w:r w:rsidRPr="00790D7F">
        <w:rPr>
          <w:color w:val="000000"/>
          <w:szCs w:val="24"/>
          <w:lang w:eastAsia="lt-LT"/>
        </w:rPr>
        <w:t xml:space="preserve">kainodara. </w:t>
      </w:r>
    </w:p>
    <w:p w14:paraId="1A4FA01B" w14:textId="15A6EBD0" w:rsidR="00AA58FA"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 _________</w:t>
      </w:r>
      <w:r w:rsidR="00B26FA8">
        <w:rPr>
          <w:rFonts w:eastAsia="Calibri"/>
          <w:szCs w:val="24"/>
        </w:rPr>
        <w:t>_</w:t>
      </w:r>
      <w:r>
        <w:rPr>
          <w:rFonts w:eastAsia="Calibri"/>
          <w:szCs w:val="24"/>
        </w:rPr>
        <w:t>_____</w:t>
      </w:r>
      <w:r w:rsidRPr="00362AFF">
        <w:rPr>
          <w:rFonts w:eastAsia="Calibri"/>
          <w:szCs w:val="24"/>
        </w:rPr>
        <w:t xml:space="preserve"> eurų ( ________</w:t>
      </w:r>
      <w:r w:rsidR="00B26FA8">
        <w:rPr>
          <w:rFonts w:eastAsia="Calibri"/>
          <w:szCs w:val="24"/>
        </w:rPr>
        <w:t>____</w:t>
      </w:r>
      <w:r w:rsidRPr="00362AFF">
        <w:rPr>
          <w:rFonts w:eastAsia="Calibri"/>
          <w:szCs w:val="24"/>
        </w:rPr>
        <w:t>_</w:t>
      </w:r>
      <w:r>
        <w:rPr>
          <w:rFonts w:eastAsia="Calibri"/>
          <w:szCs w:val="24"/>
        </w:rPr>
        <w:t>_</w:t>
      </w:r>
      <w:r w:rsidRPr="00362AFF">
        <w:rPr>
          <w:rFonts w:eastAsia="Calibri"/>
          <w:szCs w:val="24"/>
        </w:rPr>
        <w:t xml:space="preserve"> )</w:t>
      </w:r>
      <w:r>
        <w:rPr>
          <w:rFonts w:eastAsia="Calibri"/>
          <w:szCs w:val="24"/>
        </w:rPr>
        <w:t xml:space="preserve"> be </w:t>
      </w:r>
      <w:r w:rsidRPr="00362AFF">
        <w:rPr>
          <w:rFonts w:eastAsia="Calibri"/>
          <w:szCs w:val="24"/>
        </w:rPr>
        <w:t xml:space="preserve"> </w:t>
      </w:r>
      <w:r w:rsidR="009F436A">
        <w:rPr>
          <w:rFonts w:eastAsia="Calibri"/>
          <w:szCs w:val="24"/>
        </w:rPr>
        <w:t>pridėtinės vertės</w:t>
      </w:r>
    </w:p>
    <w:p w14:paraId="7BBDEB1F" w14:textId="6FE20101" w:rsidR="00AA58FA" w:rsidRPr="005A5CEE" w:rsidRDefault="00AA58FA" w:rsidP="00AA58FA">
      <w:pPr>
        <w:jc w:val="both"/>
        <w:rPr>
          <w:rFonts w:eastAsia="Calibri"/>
          <w:szCs w:val="24"/>
          <w:vertAlign w:val="superscript"/>
        </w:rPr>
      </w:pPr>
      <w:r w:rsidRPr="005A5CEE">
        <w:rPr>
          <w:rFonts w:eastAsia="Calibri"/>
          <w:szCs w:val="24"/>
          <w:vertAlign w:val="superscript"/>
        </w:rPr>
        <w:t xml:space="preserve">                                                                         </w:t>
      </w:r>
      <w:r w:rsidR="009D0F37">
        <w:rPr>
          <w:rFonts w:eastAsia="Calibri"/>
          <w:szCs w:val="24"/>
          <w:vertAlign w:val="superscript"/>
        </w:rPr>
        <w:t xml:space="preserve">            </w:t>
      </w:r>
      <w:r w:rsidRPr="005A5CEE">
        <w:rPr>
          <w:rFonts w:eastAsia="Calibri"/>
          <w:szCs w:val="24"/>
          <w:vertAlign w:val="superscript"/>
        </w:rPr>
        <w:t> </w:t>
      </w:r>
      <w:r w:rsidR="0028368F">
        <w:rPr>
          <w:rFonts w:eastAsia="Calibri"/>
          <w:szCs w:val="24"/>
          <w:vertAlign w:val="superscript"/>
        </w:rPr>
        <w:t xml:space="preserve">    </w:t>
      </w:r>
      <w:r w:rsidRPr="005A5CEE">
        <w:rPr>
          <w:rFonts w:eastAsia="Calibri"/>
          <w:szCs w:val="24"/>
          <w:vertAlign w:val="superscript"/>
        </w:rPr>
        <w:t> (suma skaičiais)           </w:t>
      </w:r>
      <w:r>
        <w:rPr>
          <w:rFonts w:eastAsia="Calibri"/>
          <w:szCs w:val="24"/>
          <w:vertAlign w:val="superscript"/>
        </w:rPr>
        <w:t xml:space="preserve">  </w:t>
      </w:r>
      <w:r w:rsidR="00AC309A">
        <w:rPr>
          <w:rFonts w:eastAsia="Calibri"/>
          <w:szCs w:val="24"/>
          <w:vertAlign w:val="superscript"/>
        </w:rPr>
        <w:t xml:space="preserve">                   </w:t>
      </w:r>
      <w:r>
        <w:rPr>
          <w:rFonts w:eastAsia="Calibri"/>
          <w:szCs w:val="24"/>
          <w:vertAlign w:val="superscript"/>
        </w:rPr>
        <w:t xml:space="preserve"> </w:t>
      </w:r>
      <w:r w:rsidRPr="005A5CEE">
        <w:rPr>
          <w:rFonts w:eastAsia="Calibri"/>
          <w:szCs w:val="24"/>
          <w:vertAlign w:val="superscript"/>
        </w:rPr>
        <w:t xml:space="preserve"> (suma žodžiais)                  </w:t>
      </w:r>
    </w:p>
    <w:p w14:paraId="448B88E7" w14:textId="1BEF9509" w:rsidR="0029051D" w:rsidRPr="0029051D" w:rsidRDefault="00AA58FA" w:rsidP="00AA58FA">
      <w:pPr>
        <w:jc w:val="both"/>
        <w:rPr>
          <w:color w:val="000000"/>
          <w:szCs w:val="24"/>
        </w:rPr>
      </w:pPr>
      <w:r w:rsidRPr="00AF53B8">
        <w:rPr>
          <w:rFonts w:eastAsia="Calibri"/>
          <w:szCs w:val="24"/>
        </w:rPr>
        <w:t xml:space="preserve">mokesčio (toliau – PVM). Sutarties </w:t>
      </w:r>
      <w:r w:rsidR="009F436A" w:rsidRPr="00AF53B8">
        <w:rPr>
          <w:rFonts w:eastAsia="Calibri"/>
          <w:szCs w:val="24"/>
        </w:rPr>
        <w:t>kaina</w:t>
      </w:r>
      <w:r w:rsidRPr="00AF53B8">
        <w:rPr>
          <w:rFonts w:eastAsia="Calibri"/>
          <w:szCs w:val="24"/>
        </w:rPr>
        <w:t xml:space="preserve"> įskaitant PVM ir visas su Prekių</w:t>
      </w:r>
      <w:r w:rsidRPr="00E46D18">
        <w:rPr>
          <w:rFonts w:eastAsia="Calibri"/>
          <w:szCs w:val="24"/>
        </w:rPr>
        <w:t xml:space="preserve"> tiekimu</w:t>
      </w:r>
      <w:r w:rsidR="009D0F37">
        <w:rPr>
          <w:rFonts w:eastAsia="Calibri"/>
          <w:szCs w:val="24"/>
        </w:rPr>
        <w:t xml:space="preserve"> </w:t>
      </w:r>
      <w:r w:rsidRPr="00362AFF">
        <w:rPr>
          <w:rFonts w:eastAsia="Calibri"/>
          <w:szCs w:val="24"/>
        </w:rPr>
        <w:t>susijusias išlaidas</w:t>
      </w:r>
      <w:r>
        <w:rPr>
          <w:rFonts w:eastAsia="Calibri"/>
          <w:szCs w:val="24"/>
        </w:rPr>
        <w:t xml:space="preserve"> ___________ Eur  (_________________)</w:t>
      </w:r>
      <w:r w:rsidRPr="00362AFF">
        <w:rPr>
          <w:rFonts w:eastAsia="Calibri"/>
          <w:szCs w:val="24"/>
        </w:rPr>
        <w:t>.</w:t>
      </w:r>
      <w:r w:rsidRPr="003C7307">
        <w:rPr>
          <w:color w:val="000000"/>
          <w:szCs w:val="24"/>
        </w:rPr>
        <w:t xml:space="preserve"> </w:t>
      </w:r>
    </w:p>
    <w:p w14:paraId="1021CA95" w14:textId="470C05C6" w:rsidR="0029051D" w:rsidRDefault="00AA58FA" w:rsidP="00AA58FA">
      <w:pPr>
        <w:jc w:val="both"/>
        <w:rPr>
          <w:rFonts w:eastAsia="Calibri"/>
          <w:szCs w:val="24"/>
          <w:vertAlign w:val="superscript"/>
        </w:rPr>
      </w:pPr>
      <w:r>
        <w:rPr>
          <w:rFonts w:eastAsia="Calibri"/>
          <w:szCs w:val="24"/>
          <w:vertAlign w:val="superscript"/>
        </w:rPr>
        <w:t xml:space="preserve">    </w:t>
      </w:r>
      <w:r w:rsidRPr="005A5CEE">
        <w:rPr>
          <w:rFonts w:eastAsia="Calibri"/>
          <w:szCs w:val="24"/>
          <w:vertAlign w:val="superscript"/>
        </w:rPr>
        <w:t>  </w:t>
      </w:r>
      <w:r w:rsidRPr="00814C98">
        <w:rPr>
          <w:rFonts w:eastAsia="Calibri"/>
          <w:szCs w:val="24"/>
          <w:vertAlign w:val="superscript"/>
        </w:rPr>
        <w:t>(suma skaičiais)                              (suma žodžiais)</w:t>
      </w:r>
      <w:r w:rsidRPr="005A5CEE">
        <w:rPr>
          <w:rFonts w:eastAsia="Calibri"/>
          <w:szCs w:val="24"/>
          <w:vertAlign w:val="superscript"/>
        </w:rPr>
        <w:t xml:space="preserve">       </w:t>
      </w:r>
    </w:p>
    <w:p w14:paraId="1527A818" w14:textId="153ECAED" w:rsidR="00814C98" w:rsidRDefault="000C7C31" w:rsidP="000C7C31">
      <w:pPr>
        <w:jc w:val="both"/>
        <w:rPr>
          <w:rFonts w:eastAsia="Calibri"/>
          <w:szCs w:val="24"/>
        </w:rPr>
      </w:pPr>
      <w:r>
        <w:rPr>
          <w:rFonts w:eastAsia="Calibri"/>
          <w:szCs w:val="24"/>
        </w:rPr>
        <w:t>Sutarties kainą sudaro:</w:t>
      </w:r>
    </w:p>
    <w:p w14:paraId="24FBA2CB" w14:textId="77777777" w:rsidR="00DF4B67" w:rsidRPr="000C7C31" w:rsidRDefault="00DF4B67" w:rsidP="000C7C31">
      <w:pPr>
        <w:jc w:val="both"/>
        <w:rPr>
          <w:rFonts w:eastAsia="Calibri"/>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766"/>
        <w:gridCol w:w="1425"/>
        <w:gridCol w:w="1558"/>
        <w:gridCol w:w="1700"/>
        <w:gridCol w:w="1700"/>
      </w:tblGrid>
      <w:tr w:rsidR="000C7C31" w:rsidRPr="00362AFF" w14:paraId="1BC0608C" w14:textId="77777777" w:rsidTr="00C83C69">
        <w:trPr>
          <w:jc w:val="center"/>
        </w:trPr>
        <w:tc>
          <w:tcPr>
            <w:tcW w:w="769" w:type="dxa"/>
          </w:tcPr>
          <w:p w14:paraId="07DF1E80" w14:textId="77777777" w:rsidR="000C7C31" w:rsidRPr="00193E5F" w:rsidRDefault="000C7C31">
            <w:pPr>
              <w:jc w:val="center"/>
              <w:rPr>
                <w:color w:val="000000"/>
                <w:lang w:eastAsia="lt-LT"/>
              </w:rPr>
            </w:pPr>
          </w:p>
          <w:p w14:paraId="15A1C1AF" w14:textId="77777777" w:rsidR="000C7C31" w:rsidRPr="00193E5F" w:rsidRDefault="000C7C31">
            <w:pPr>
              <w:jc w:val="center"/>
              <w:rPr>
                <w:color w:val="000000"/>
                <w:lang w:eastAsia="lt-LT"/>
              </w:rPr>
            </w:pPr>
            <w:r w:rsidRPr="00193E5F">
              <w:rPr>
                <w:color w:val="000000"/>
                <w:lang w:eastAsia="lt-LT"/>
              </w:rPr>
              <w:t>Eil. Nr.</w:t>
            </w:r>
          </w:p>
        </w:tc>
        <w:tc>
          <w:tcPr>
            <w:tcW w:w="2766" w:type="dxa"/>
          </w:tcPr>
          <w:p w14:paraId="68A31DDB" w14:textId="77777777" w:rsidR="000C7C31" w:rsidRPr="00193E5F" w:rsidRDefault="000C7C31">
            <w:pPr>
              <w:jc w:val="center"/>
              <w:rPr>
                <w:color w:val="000000"/>
                <w:lang w:eastAsia="lt-LT"/>
              </w:rPr>
            </w:pPr>
          </w:p>
          <w:p w14:paraId="79901E5A" w14:textId="7078E2D6" w:rsidR="000C7C31" w:rsidRPr="00193E5F" w:rsidRDefault="000C7C31">
            <w:pPr>
              <w:jc w:val="center"/>
              <w:rPr>
                <w:color w:val="000000"/>
                <w:lang w:eastAsia="lt-LT"/>
              </w:rPr>
            </w:pPr>
            <w:r w:rsidRPr="00193E5F">
              <w:rPr>
                <w:color w:val="000000"/>
                <w:lang w:eastAsia="lt-LT"/>
              </w:rPr>
              <w:t>Prekių pavadinimas</w:t>
            </w:r>
          </w:p>
          <w:p w14:paraId="28E96359" w14:textId="1B9FF670" w:rsidR="000C7C31" w:rsidRPr="00193E5F" w:rsidRDefault="000C7C31">
            <w:pPr>
              <w:jc w:val="center"/>
              <w:rPr>
                <w:color w:val="000000"/>
                <w:lang w:eastAsia="lt-LT"/>
              </w:rPr>
            </w:pPr>
          </w:p>
        </w:tc>
        <w:tc>
          <w:tcPr>
            <w:tcW w:w="1425" w:type="dxa"/>
          </w:tcPr>
          <w:p w14:paraId="205A5CAD" w14:textId="060E8563" w:rsidR="000C7C31" w:rsidRPr="00193E5F" w:rsidRDefault="000C7C31" w:rsidP="000C7C31">
            <w:pPr>
              <w:jc w:val="center"/>
              <w:rPr>
                <w:color w:val="000000"/>
                <w:lang w:eastAsia="lt-LT"/>
              </w:rPr>
            </w:pPr>
            <w:r w:rsidRPr="00193E5F">
              <w:rPr>
                <w:color w:val="000000"/>
                <w:lang w:eastAsia="lt-LT"/>
              </w:rPr>
              <w:t>Prekių matavimo vienetas</w:t>
            </w:r>
          </w:p>
        </w:tc>
        <w:tc>
          <w:tcPr>
            <w:tcW w:w="1558" w:type="dxa"/>
          </w:tcPr>
          <w:p w14:paraId="45A22533" w14:textId="77777777" w:rsidR="000C7C31" w:rsidRPr="00193E5F" w:rsidRDefault="000C7C31">
            <w:pPr>
              <w:jc w:val="center"/>
              <w:rPr>
                <w:color w:val="000000"/>
                <w:lang w:eastAsia="lt-LT"/>
              </w:rPr>
            </w:pPr>
          </w:p>
          <w:p w14:paraId="7967D4BD" w14:textId="77777777" w:rsidR="000C7C31" w:rsidRPr="00193E5F" w:rsidRDefault="000C7C31">
            <w:pPr>
              <w:jc w:val="center"/>
              <w:rPr>
                <w:color w:val="000000"/>
                <w:lang w:eastAsia="lt-LT"/>
              </w:rPr>
            </w:pPr>
            <w:r w:rsidRPr="00193E5F">
              <w:rPr>
                <w:color w:val="000000"/>
                <w:lang w:eastAsia="lt-LT"/>
              </w:rPr>
              <w:t xml:space="preserve">Prekių kiekis </w:t>
            </w:r>
          </w:p>
        </w:tc>
        <w:tc>
          <w:tcPr>
            <w:tcW w:w="1700" w:type="dxa"/>
          </w:tcPr>
          <w:p w14:paraId="1F59549E" w14:textId="362C90FF" w:rsidR="000C7C31" w:rsidRPr="00193E5F" w:rsidRDefault="000C7C31">
            <w:pPr>
              <w:jc w:val="center"/>
              <w:rPr>
                <w:color w:val="000000"/>
                <w:lang w:eastAsia="lt-LT"/>
              </w:rPr>
            </w:pPr>
            <w:r w:rsidRPr="00193E5F">
              <w:rPr>
                <w:color w:val="000000"/>
                <w:lang w:eastAsia="lt-LT"/>
              </w:rPr>
              <w:t>Prekių vieneto kaina, Eur be PVM</w:t>
            </w:r>
          </w:p>
        </w:tc>
        <w:tc>
          <w:tcPr>
            <w:tcW w:w="1700" w:type="dxa"/>
          </w:tcPr>
          <w:p w14:paraId="410FF1E9" w14:textId="2E13CAA4" w:rsidR="000C7C31" w:rsidRPr="00193E5F" w:rsidRDefault="000C7C31" w:rsidP="00B707BE">
            <w:pPr>
              <w:jc w:val="center"/>
              <w:rPr>
                <w:color w:val="000000"/>
                <w:lang w:eastAsia="lt-LT"/>
              </w:rPr>
            </w:pPr>
            <w:r w:rsidRPr="00193E5F">
              <w:rPr>
                <w:color w:val="000000"/>
                <w:lang w:eastAsia="lt-LT"/>
              </w:rPr>
              <w:t>Prekių kaina</w:t>
            </w:r>
            <w:r w:rsidR="004E0F0A" w:rsidRPr="00193E5F">
              <w:rPr>
                <w:color w:val="000000"/>
                <w:lang w:eastAsia="lt-LT"/>
              </w:rPr>
              <w:t>,</w:t>
            </w:r>
            <w:r w:rsidRPr="00193E5F">
              <w:rPr>
                <w:color w:val="000000"/>
                <w:lang w:eastAsia="lt-LT"/>
              </w:rPr>
              <w:t xml:space="preserve"> Eur </w:t>
            </w:r>
            <w:r w:rsidR="004E0F0A" w:rsidRPr="00193E5F">
              <w:rPr>
                <w:color w:val="000000"/>
                <w:lang w:eastAsia="lt-LT"/>
              </w:rPr>
              <w:t>be</w:t>
            </w:r>
            <w:r w:rsidRPr="00193E5F">
              <w:rPr>
                <w:color w:val="000000"/>
                <w:lang w:eastAsia="lt-LT"/>
              </w:rPr>
              <w:t xml:space="preserve"> PVM</w:t>
            </w:r>
          </w:p>
        </w:tc>
      </w:tr>
      <w:tr w:rsidR="000C7C31" w:rsidRPr="00A9597B" w14:paraId="032DC5FF" w14:textId="77777777" w:rsidTr="00C83C69">
        <w:trPr>
          <w:jc w:val="center"/>
        </w:trPr>
        <w:tc>
          <w:tcPr>
            <w:tcW w:w="769" w:type="dxa"/>
          </w:tcPr>
          <w:p w14:paraId="3E4499BA" w14:textId="77777777" w:rsidR="000C7C31" w:rsidRPr="00193E5F" w:rsidRDefault="000C7C31">
            <w:pPr>
              <w:jc w:val="center"/>
              <w:rPr>
                <w:i/>
                <w:iCs/>
                <w:color w:val="000000"/>
                <w:lang w:eastAsia="lt-LT"/>
              </w:rPr>
            </w:pPr>
            <w:r w:rsidRPr="00193E5F">
              <w:rPr>
                <w:i/>
                <w:iCs/>
                <w:color w:val="000000"/>
                <w:lang w:eastAsia="lt-LT"/>
              </w:rPr>
              <w:t>1</w:t>
            </w:r>
          </w:p>
        </w:tc>
        <w:tc>
          <w:tcPr>
            <w:tcW w:w="2766" w:type="dxa"/>
          </w:tcPr>
          <w:p w14:paraId="68CA3741" w14:textId="77777777" w:rsidR="000C7C31" w:rsidRPr="00193E5F" w:rsidRDefault="000C7C31">
            <w:pPr>
              <w:jc w:val="center"/>
              <w:rPr>
                <w:i/>
                <w:iCs/>
                <w:color w:val="000000"/>
                <w:lang w:eastAsia="lt-LT"/>
              </w:rPr>
            </w:pPr>
            <w:r w:rsidRPr="00193E5F">
              <w:rPr>
                <w:i/>
                <w:iCs/>
                <w:color w:val="000000"/>
                <w:lang w:eastAsia="lt-LT"/>
              </w:rPr>
              <w:t>2</w:t>
            </w:r>
          </w:p>
        </w:tc>
        <w:tc>
          <w:tcPr>
            <w:tcW w:w="1425" w:type="dxa"/>
          </w:tcPr>
          <w:p w14:paraId="30B6ABC8" w14:textId="77777777" w:rsidR="000C7C31" w:rsidRPr="00193E5F" w:rsidRDefault="000C7C31">
            <w:pPr>
              <w:jc w:val="center"/>
              <w:rPr>
                <w:i/>
                <w:iCs/>
                <w:color w:val="000000"/>
                <w:lang w:eastAsia="lt-LT"/>
              </w:rPr>
            </w:pPr>
            <w:r w:rsidRPr="00193E5F">
              <w:rPr>
                <w:i/>
                <w:iCs/>
                <w:color w:val="000000"/>
                <w:lang w:eastAsia="lt-LT"/>
              </w:rPr>
              <w:t>3</w:t>
            </w:r>
          </w:p>
        </w:tc>
        <w:tc>
          <w:tcPr>
            <w:tcW w:w="1558" w:type="dxa"/>
          </w:tcPr>
          <w:p w14:paraId="6AE8D219" w14:textId="77777777" w:rsidR="000C7C31" w:rsidRPr="00193E5F" w:rsidRDefault="000C7C31">
            <w:pPr>
              <w:jc w:val="center"/>
              <w:rPr>
                <w:i/>
                <w:iCs/>
                <w:color w:val="000000"/>
                <w:lang w:eastAsia="lt-LT"/>
              </w:rPr>
            </w:pPr>
            <w:r w:rsidRPr="00193E5F">
              <w:rPr>
                <w:i/>
                <w:iCs/>
                <w:color w:val="000000"/>
                <w:lang w:eastAsia="lt-LT"/>
              </w:rPr>
              <w:t>4</w:t>
            </w:r>
          </w:p>
        </w:tc>
        <w:tc>
          <w:tcPr>
            <w:tcW w:w="1700" w:type="dxa"/>
          </w:tcPr>
          <w:p w14:paraId="00D0FD00" w14:textId="77777777" w:rsidR="000C7C31" w:rsidRPr="00193E5F" w:rsidRDefault="000C7C31">
            <w:pPr>
              <w:jc w:val="center"/>
              <w:rPr>
                <w:i/>
                <w:iCs/>
                <w:color w:val="000000"/>
                <w:lang w:eastAsia="lt-LT"/>
              </w:rPr>
            </w:pPr>
            <w:r w:rsidRPr="00193E5F">
              <w:rPr>
                <w:i/>
                <w:iCs/>
                <w:color w:val="000000"/>
                <w:lang w:eastAsia="lt-LT"/>
              </w:rPr>
              <w:t>5</w:t>
            </w:r>
          </w:p>
        </w:tc>
        <w:tc>
          <w:tcPr>
            <w:tcW w:w="1700" w:type="dxa"/>
          </w:tcPr>
          <w:p w14:paraId="6C869C79" w14:textId="4991B9BA" w:rsidR="000C7C31" w:rsidRPr="00193E5F" w:rsidRDefault="000C7C31">
            <w:pPr>
              <w:jc w:val="center"/>
              <w:rPr>
                <w:i/>
                <w:iCs/>
                <w:color w:val="000000"/>
                <w:lang w:eastAsia="lt-LT"/>
              </w:rPr>
            </w:pPr>
            <w:r w:rsidRPr="00193E5F">
              <w:rPr>
                <w:i/>
                <w:iCs/>
                <w:color w:val="000000"/>
                <w:lang w:eastAsia="lt-LT"/>
              </w:rPr>
              <w:t xml:space="preserve">6 </w:t>
            </w:r>
            <w:r w:rsidR="007233B7" w:rsidRPr="00193E5F">
              <w:rPr>
                <w:i/>
                <w:iCs/>
                <w:color w:val="000000"/>
                <w:lang w:eastAsia="lt-LT"/>
              </w:rPr>
              <w:t>(4x5)</w:t>
            </w:r>
          </w:p>
        </w:tc>
      </w:tr>
      <w:tr w:rsidR="00B93742" w:rsidRPr="00362AFF" w14:paraId="5AC8651C" w14:textId="77777777" w:rsidTr="00C83C69">
        <w:trPr>
          <w:trHeight w:val="441"/>
          <w:jc w:val="center"/>
        </w:trPr>
        <w:tc>
          <w:tcPr>
            <w:tcW w:w="769" w:type="dxa"/>
          </w:tcPr>
          <w:p w14:paraId="0E118635" w14:textId="77777777" w:rsidR="00B93742" w:rsidRPr="00193E5F" w:rsidRDefault="00B93742">
            <w:pPr>
              <w:jc w:val="center"/>
              <w:rPr>
                <w:color w:val="000000"/>
                <w:lang w:eastAsia="lt-LT"/>
              </w:rPr>
            </w:pPr>
            <w:r w:rsidRPr="00193E5F">
              <w:rPr>
                <w:color w:val="000000"/>
                <w:lang w:eastAsia="lt-LT"/>
              </w:rPr>
              <w:t>1.</w:t>
            </w:r>
          </w:p>
        </w:tc>
        <w:tc>
          <w:tcPr>
            <w:tcW w:w="9149" w:type="dxa"/>
            <w:gridSpan w:val="5"/>
          </w:tcPr>
          <w:p w14:paraId="144FF721" w14:textId="4CE4BE17" w:rsidR="00B93742" w:rsidRPr="00A21B0F" w:rsidRDefault="00B93742" w:rsidP="00A21B0F">
            <w:pPr>
              <w:suppressAutoHyphens/>
              <w:autoSpaceDN w:val="0"/>
              <w:jc w:val="both"/>
            </w:pPr>
            <w:r w:rsidRPr="00B93742">
              <w:t>Žinybiniai garbės ženklai su dėžutėmis:</w:t>
            </w:r>
          </w:p>
        </w:tc>
      </w:tr>
      <w:tr w:rsidR="000B0041" w:rsidRPr="00362AFF" w14:paraId="3EFEEF41" w14:textId="77777777" w:rsidTr="00C83C69">
        <w:trPr>
          <w:trHeight w:val="165"/>
          <w:jc w:val="center"/>
        </w:trPr>
        <w:tc>
          <w:tcPr>
            <w:tcW w:w="769" w:type="dxa"/>
          </w:tcPr>
          <w:p w14:paraId="71B0383D" w14:textId="3C134877" w:rsidR="000B0041" w:rsidRDefault="0045700B" w:rsidP="00A21B0F">
            <w:pPr>
              <w:jc w:val="center"/>
              <w:rPr>
                <w:color w:val="000000"/>
                <w:lang w:eastAsia="lt-LT"/>
              </w:rPr>
            </w:pPr>
            <w:r>
              <w:rPr>
                <w:color w:val="000000"/>
                <w:lang w:eastAsia="lt-LT"/>
              </w:rPr>
              <w:t>1.</w:t>
            </w:r>
            <w:r w:rsidR="00A246D4">
              <w:rPr>
                <w:color w:val="000000"/>
                <w:lang w:eastAsia="lt-LT"/>
              </w:rPr>
              <w:t>1</w:t>
            </w:r>
            <w:r>
              <w:rPr>
                <w:color w:val="000000"/>
                <w:lang w:eastAsia="lt-LT"/>
              </w:rPr>
              <w:t>.</w:t>
            </w:r>
          </w:p>
        </w:tc>
        <w:tc>
          <w:tcPr>
            <w:tcW w:w="2766" w:type="dxa"/>
          </w:tcPr>
          <w:p w14:paraId="106A7087" w14:textId="4A207AE2" w:rsidR="000B0041" w:rsidRPr="00B93742" w:rsidRDefault="00B417C9" w:rsidP="00A21B0F">
            <w:pPr>
              <w:jc w:val="both"/>
              <w:rPr>
                <w:rFonts w:eastAsia="Calibri"/>
                <w:bCs/>
                <w:color w:val="000000"/>
                <w:szCs w:val="24"/>
                <w:lang w:eastAsia="lt-LT"/>
              </w:rPr>
            </w:pPr>
            <w:r w:rsidRPr="00B93742">
              <w:rPr>
                <w:bCs/>
                <w:color w:val="000000"/>
                <w:szCs w:val="24"/>
                <w:lang w:eastAsia="lt-LT"/>
              </w:rPr>
              <w:t>I</w:t>
            </w:r>
            <w:r>
              <w:rPr>
                <w:bCs/>
                <w:color w:val="000000"/>
                <w:szCs w:val="24"/>
                <w:lang w:eastAsia="lt-LT"/>
              </w:rPr>
              <w:t>II</w:t>
            </w:r>
            <w:r w:rsidRPr="00B93742">
              <w:rPr>
                <w:bCs/>
                <w:szCs w:val="24"/>
              </w:rPr>
              <w:t xml:space="preserve"> laipsnio garbės ženklas „Už nuopelnus“</w:t>
            </w:r>
          </w:p>
        </w:tc>
        <w:tc>
          <w:tcPr>
            <w:tcW w:w="1425" w:type="dxa"/>
          </w:tcPr>
          <w:p w14:paraId="5E6BA1F7" w14:textId="705BF0D8" w:rsidR="000B0041" w:rsidRDefault="00B417C9" w:rsidP="00327DE9">
            <w:pPr>
              <w:jc w:val="center"/>
              <w:rPr>
                <w:color w:val="000000"/>
                <w:lang w:eastAsia="lt-LT"/>
              </w:rPr>
            </w:pPr>
            <w:r w:rsidRPr="00B417C9">
              <w:rPr>
                <w:color w:val="000000"/>
                <w:lang w:eastAsia="lt-LT"/>
              </w:rPr>
              <w:t>vnt.</w:t>
            </w:r>
          </w:p>
        </w:tc>
        <w:tc>
          <w:tcPr>
            <w:tcW w:w="1558" w:type="dxa"/>
          </w:tcPr>
          <w:p w14:paraId="6231600A" w14:textId="55A0410E" w:rsidR="000B0041" w:rsidRDefault="00226762" w:rsidP="00327DE9">
            <w:pPr>
              <w:jc w:val="center"/>
              <w:rPr>
                <w:color w:val="000000"/>
                <w:lang w:eastAsia="lt-LT"/>
              </w:rPr>
            </w:pPr>
            <w:r>
              <w:rPr>
                <w:color w:val="000000"/>
                <w:lang w:eastAsia="lt-LT"/>
              </w:rPr>
              <w:t>50</w:t>
            </w:r>
          </w:p>
        </w:tc>
        <w:tc>
          <w:tcPr>
            <w:tcW w:w="1700" w:type="dxa"/>
          </w:tcPr>
          <w:p w14:paraId="1B3E3B46" w14:textId="77777777" w:rsidR="000B0041" w:rsidRPr="00814C98" w:rsidRDefault="000B0041" w:rsidP="00327DE9">
            <w:pPr>
              <w:jc w:val="center"/>
              <w:rPr>
                <w:color w:val="000000"/>
                <w:lang w:eastAsia="lt-LT"/>
              </w:rPr>
            </w:pPr>
          </w:p>
        </w:tc>
        <w:tc>
          <w:tcPr>
            <w:tcW w:w="1700" w:type="dxa"/>
          </w:tcPr>
          <w:p w14:paraId="3D74A587" w14:textId="77777777" w:rsidR="000B0041" w:rsidRPr="00814C98" w:rsidRDefault="000B0041" w:rsidP="00327DE9">
            <w:pPr>
              <w:jc w:val="center"/>
              <w:rPr>
                <w:color w:val="000000"/>
                <w:lang w:eastAsia="lt-LT"/>
              </w:rPr>
            </w:pPr>
          </w:p>
        </w:tc>
      </w:tr>
      <w:tr w:rsidR="00A21B0F" w:rsidRPr="00362AFF" w14:paraId="61231D7D" w14:textId="77777777" w:rsidTr="00C83C69">
        <w:trPr>
          <w:trHeight w:val="165"/>
          <w:jc w:val="center"/>
        </w:trPr>
        <w:tc>
          <w:tcPr>
            <w:tcW w:w="769" w:type="dxa"/>
          </w:tcPr>
          <w:p w14:paraId="14FC8E6E" w14:textId="1FCB9E1F" w:rsidR="00A21B0F" w:rsidRPr="00814C98" w:rsidRDefault="00A21B0F" w:rsidP="00A21B0F">
            <w:pPr>
              <w:jc w:val="center"/>
              <w:rPr>
                <w:color w:val="000000"/>
                <w:lang w:eastAsia="lt-LT"/>
              </w:rPr>
            </w:pPr>
            <w:r>
              <w:rPr>
                <w:color w:val="000000"/>
                <w:lang w:eastAsia="lt-LT"/>
              </w:rPr>
              <w:lastRenderedPageBreak/>
              <w:t>1.</w:t>
            </w:r>
            <w:r w:rsidR="00A246D4">
              <w:rPr>
                <w:color w:val="000000"/>
                <w:lang w:eastAsia="lt-LT"/>
              </w:rPr>
              <w:t>2</w:t>
            </w:r>
            <w:r>
              <w:rPr>
                <w:color w:val="000000"/>
                <w:lang w:eastAsia="lt-LT"/>
              </w:rPr>
              <w:t>.</w:t>
            </w:r>
          </w:p>
        </w:tc>
        <w:tc>
          <w:tcPr>
            <w:tcW w:w="2766" w:type="dxa"/>
          </w:tcPr>
          <w:p w14:paraId="37F0CB35" w14:textId="0F278093" w:rsidR="00A21B0F" w:rsidRPr="00B93742" w:rsidRDefault="00A21B0F" w:rsidP="00A21B0F">
            <w:pPr>
              <w:jc w:val="both"/>
              <w:rPr>
                <w:bCs/>
                <w:color w:val="000000"/>
                <w:lang w:eastAsia="lt-LT"/>
              </w:rPr>
            </w:pPr>
            <w:r w:rsidRPr="00B93742">
              <w:rPr>
                <w:rFonts w:eastAsia="Calibri"/>
                <w:bCs/>
                <w:color w:val="000000"/>
                <w:szCs w:val="24"/>
                <w:lang w:eastAsia="lt-LT"/>
              </w:rPr>
              <w:t>I</w:t>
            </w:r>
            <w:r w:rsidRPr="00B93742">
              <w:rPr>
                <w:rFonts w:eastAsia="Calibri"/>
                <w:bCs/>
                <w:szCs w:val="24"/>
              </w:rPr>
              <w:t xml:space="preserve"> laipsnio garbės ženklas „Už pavyzdingą tarnybą“</w:t>
            </w:r>
          </w:p>
        </w:tc>
        <w:tc>
          <w:tcPr>
            <w:tcW w:w="1425" w:type="dxa"/>
          </w:tcPr>
          <w:p w14:paraId="2BB08167" w14:textId="50289D62" w:rsidR="00A21B0F" w:rsidRPr="00814C98" w:rsidRDefault="002365AA" w:rsidP="00327DE9">
            <w:pPr>
              <w:jc w:val="center"/>
              <w:rPr>
                <w:color w:val="000000"/>
                <w:lang w:eastAsia="lt-LT"/>
              </w:rPr>
            </w:pPr>
            <w:r>
              <w:rPr>
                <w:color w:val="000000"/>
                <w:lang w:eastAsia="lt-LT"/>
              </w:rPr>
              <w:t>vnt.</w:t>
            </w:r>
          </w:p>
        </w:tc>
        <w:tc>
          <w:tcPr>
            <w:tcW w:w="1558" w:type="dxa"/>
          </w:tcPr>
          <w:p w14:paraId="2D611B65" w14:textId="5F1F8A3B" w:rsidR="00A21B0F" w:rsidRPr="00814C98" w:rsidRDefault="00226762" w:rsidP="00327DE9">
            <w:pPr>
              <w:jc w:val="center"/>
              <w:rPr>
                <w:color w:val="000000"/>
                <w:lang w:eastAsia="lt-LT"/>
              </w:rPr>
            </w:pPr>
            <w:r>
              <w:rPr>
                <w:color w:val="000000"/>
                <w:lang w:eastAsia="lt-LT"/>
              </w:rPr>
              <w:t>20</w:t>
            </w:r>
          </w:p>
        </w:tc>
        <w:tc>
          <w:tcPr>
            <w:tcW w:w="1700" w:type="dxa"/>
          </w:tcPr>
          <w:p w14:paraId="0164B668" w14:textId="77777777" w:rsidR="00A21B0F" w:rsidRPr="00814C98" w:rsidRDefault="00A21B0F" w:rsidP="00327DE9">
            <w:pPr>
              <w:jc w:val="center"/>
              <w:rPr>
                <w:color w:val="000000"/>
                <w:lang w:eastAsia="lt-LT"/>
              </w:rPr>
            </w:pPr>
          </w:p>
        </w:tc>
        <w:tc>
          <w:tcPr>
            <w:tcW w:w="1700" w:type="dxa"/>
          </w:tcPr>
          <w:p w14:paraId="0FB6568D" w14:textId="77777777" w:rsidR="00A21B0F" w:rsidRPr="00814C98" w:rsidRDefault="00A21B0F" w:rsidP="00327DE9">
            <w:pPr>
              <w:jc w:val="center"/>
              <w:rPr>
                <w:color w:val="000000"/>
                <w:lang w:eastAsia="lt-LT"/>
              </w:rPr>
            </w:pPr>
          </w:p>
        </w:tc>
      </w:tr>
      <w:tr w:rsidR="006F6E38" w:rsidRPr="00362AFF" w14:paraId="269CD932" w14:textId="77777777" w:rsidTr="00C83C69">
        <w:trPr>
          <w:trHeight w:val="135"/>
          <w:jc w:val="center"/>
        </w:trPr>
        <w:tc>
          <w:tcPr>
            <w:tcW w:w="769" w:type="dxa"/>
          </w:tcPr>
          <w:p w14:paraId="52F3BFE5" w14:textId="6A7AD207" w:rsidR="006F6E38" w:rsidRDefault="00A246D4" w:rsidP="00A21B0F">
            <w:pPr>
              <w:jc w:val="center"/>
              <w:rPr>
                <w:color w:val="000000"/>
                <w:lang w:eastAsia="lt-LT"/>
              </w:rPr>
            </w:pPr>
            <w:r>
              <w:rPr>
                <w:color w:val="000000"/>
                <w:lang w:eastAsia="lt-LT"/>
              </w:rPr>
              <w:t>1.3.</w:t>
            </w:r>
          </w:p>
        </w:tc>
        <w:tc>
          <w:tcPr>
            <w:tcW w:w="2766" w:type="dxa"/>
          </w:tcPr>
          <w:p w14:paraId="6C15A196" w14:textId="797C4750" w:rsidR="006F6E38" w:rsidRPr="00A21B0F" w:rsidRDefault="006F6E38" w:rsidP="00132171">
            <w:pPr>
              <w:rPr>
                <w:bCs/>
                <w:color w:val="000000"/>
                <w:szCs w:val="24"/>
                <w:lang w:eastAsia="lt-LT"/>
              </w:rPr>
            </w:pPr>
            <w:r w:rsidRPr="00B93742">
              <w:rPr>
                <w:rFonts w:eastAsia="Calibri"/>
                <w:bCs/>
                <w:color w:val="000000"/>
                <w:szCs w:val="24"/>
                <w:lang w:eastAsia="lt-LT"/>
              </w:rPr>
              <w:t>I</w:t>
            </w:r>
            <w:r>
              <w:rPr>
                <w:rFonts w:eastAsia="Calibri"/>
                <w:bCs/>
                <w:color w:val="000000"/>
                <w:szCs w:val="24"/>
                <w:lang w:eastAsia="lt-LT"/>
              </w:rPr>
              <w:t>I</w:t>
            </w:r>
            <w:r w:rsidRPr="00B93742">
              <w:rPr>
                <w:rFonts w:eastAsia="Calibri"/>
                <w:bCs/>
                <w:szCs w:val="24"/>
              </w:rPr>
              <w:t xml:space="preserve"> laipsnio garbės ženklas „Už pavyzdingą tarnybą“</w:t>
            </w:r>
          </w:p>
        </w:tc>
        <w:tc>
          <w:tcPr>
            <w:tcW w:w="1425" w:type="dxa"/>
          </w:tcPr>
          <w:p w14:paraId="14E4D8D4" w14:textId="4EE38197" w:rsidR="006F6E38" w:rsidRDefault="006F6E38" w:rsidP="00327DE9">
            <w:pPr>
              <w:jc w:val="center"/>
              <w:rPr>
                <w:color w:val="000000"/>
                <w:lang w:eastAsia="lt-LT"/>
              </w:rPr>
            </w:pPr>
            <w:r>
              <w:rPr>
                <w:color w:val="000000"/>
                <w:lang w:eastAsia="lt-LT"/>
              </w:rPr>
              <w:t>vnt</w:t>
            </w:r>
            <w:r w:rsidR="005C62C4">
              <w:rPr>
                <w:color w:val="000000"/>
                <w:lang w:eastAsia="lt-LT"/>
              </w:rPr>
              <w:t>.</w:t>
            </w:r>
          </w:p>
        </w:tc>
        <w:tc>
          <w:tcPr>
            <w:tcW w:w="1558" w:type="dxa"/>
          </w:tcPr>
          <w:p w14:paraId="2A5EEEB2" w14:textId="1D8A0090" w:rsidR="006F6E38" w:rsidRDefault="00226762" w:rsidP="00327DE9">
            <w:pPr>
              <w:jc w:val="center"/>
              <w:rPr>
                <w:color w:val="000000"/>
                <w:lang w:eastAsia="lt-LT"/>
              </w:rPr>
            </w:pPr>
            <w:r>
              <w:rPr>
                <w:color w:val="000000"/>
                <w:lang w:eastAsia="lt-LT"/>
              </w:rPr>
              <w:t>50</w:t>
            </w:r>
          </w:p>
        </w:tc>
        <w:tc>
          <w:tcPr>
            <w:tcW w:w="1700" w:type="dxa"/>
          </w:tcPr>
          <w:p w14:paraId="16F7E68D" w14:textId="77777777" w:rsidR="006F6E38" w:rsidRPr="00814C98" w:rsidRDefault="006F6E38" w:rsidP="00327DE9">
            <w:pPr>
              <w:jc w:val="center"/>
              <w:rPr>
                <w:color w:val="000000"/>
                <w:lang w:eastAsia="lt-LT"/>
              </w:rPr>
            </w:pPr>
          </w:p>
        </w:tc>
        <w:tc>
          <w:tcPr>
            <w:tcW w:w="1700" w:type="dxa"/>
          </w:tcPr>
          <w:p w14:paraId="3F54786E" w14:textId="77777777" w:rsidR="006F6E38" w:rsidRPr="00814C98" w:rsidRDefault="006F6E38" w:rsidP="00327DE9">
            <w:pPr>
              <w:jc w:val="center"/>
              <w:rPr>
                <w:color w:val="000000"/>
                <w:lang w:eastAsia="lt-LT"/>
              </w:rPr>
            </w:pPr>
          </w:p>
        </w:tc>
      </w:tr>
      <w:tr w:rsidR="00F951FF" w:rsidRPr="00362AFF" w14:paraId="4C92785F" w14:textId="77777777" w:rsidTr="00C83C69">
        <w:trPr>
          <w:trHeight w:val="135"/>
          <w:jc w:val="center"/>
        </w:trPr>
        <w:tc>
          <w:tcPr>
            <w:tcW w:w="769" w:type="dxa"/>
          </w:tcPr>
          <w:p w14:paraId="52D2F0EF" w14:textId="7EA14BE1" w:rsidR="00F951FF" w:rsidRDefault="00A246D4" w:rsidP="00A21B0F">
            <w:pPr>
              <w:jc w:val="center"/>
              <w:rPr>
                <w:color w:val="000000"/>
                <w:lang w:eastAsia="lt-LT"/>
              </w:rPr>
            </w:pPr>
            <w:r>
              <w:rPr>
                <w:color w:val="000000"/>
                <w:lang w:eastAsia="lt-LT"/>
              </w:rPr>
              <w:t>1.4</w:t>
            </w:r>
            <w:r w:rsidR="002C79DA">
              <w:rPr>
                <w:color w:val="000000"/>
                <w:lang w:eastAsia="lt-LT"/>
              </w:rPr>
              <w:t>.</w:t>
            </w:r>
          </w:p>
        </w:tc>
        <w:tc>
          <w:tcPr>
            <w:tcW w:w="2766" w:type="dxa"/>
          </w:tcPr>
          <w:p w14:paraId="0171EED3" w14:textId="43C5A864" w:rsidR="00F951FF" w:rsidRPr="00A21B0F" w:rsidRDefault="006F6E38" w:rsidP="00132171">
            <w:pPr>
              <w:rPr>
                <w:bCs/>
                <w:color w:val="000000"/>
                <w:szCs w:val="24"/>
                <w:lang w:eastAsia="lt-LT"/>
              </w:rPr>
            </w:pPr>
            <w:r w:rsidRPr="00B93742">
              <w:rPr>
                <w:rFonts w:eastAsia="Calibri"/>
                <w:bCs/>
                <w:color w:val="000000"/>
                <w:szCs w:val="24"/>
                <w:lang w:eastAsia="lt-LT"/>
              </w:rPr>
              <w:t>I</w:t>
            </w:r>
            <w:r>
              <w:rPr>
                <w:rFonts w:eastAsia="Calibri"/>
                <w:bCs/>
                <w:color w:val="000000"/>
                <w:szCs w:val="24"/>
                <w:lang w:eastAsia="lt-LT"/>
              </w:rPr>
              <w:t>II</w:t>
            </w:r>
            <w:r w:rsidRPr="00B93742">
              <w:rPr>
                <w:rFonts w:eastAsia="Calibri"/>
                <w:bCs/>
                <w:szCs w:val="24"/>
              </w:rPr>
              <w:t xml:space="preserve"> laipsnio garbės ženklas „Už pavyzdingą tarnybą“</w:t>
            </w:r>
          </w:p>
        </w:tc>
        <w:tc>
          <w:tcPr>
            <w:tcW w:w="1425" w:type="dxa"/>
          </w:tcPr>
          <w:p w14:paraId="0AE3BAA5" w14:textId="2481F4DC" w:rsidR="00F951FF" w:rsidRDefault="005C62C4" w:rsidP="00327DE9">
            <w:pPr>
              <w:jc w:val="center"/>
              <w:rPr>
                <w:color w:val="000000"/>
                <w:lang w:eastAsia="lt-LT"/>
              </w:rPr>
            </w:pPr>
            <w:r>
              <w:rPr>
                <w:color w:val="000000"/>
                <w:lang w:eastAsia="lt-LT"/>
              </w:rPr>
              <w:t>vnt.</w:t>
            </w:r>
          </w:p>
        </w:tc>
        <w:tc>
          <w:tcPr>
            <w:tcW w:w="1558" w:type="dxa"/>
          </w:tcPr>
          <w:p w14:paraId="5D7C02F0" w14:textId="2379BFEA" w:rsidR="00F951FF" w:rsidRDefault="00226762" w:rsidP="00327DE9">
            <w:pPr>
              <w:jc w:val="center"/>
              <w:rPr>
                <w:color w:val="000000"/>
                <w:lang w:eastAsia="lt-LT"/>
              </w:rPr>
            </w:pPr>
            <w:r>
              <w:rPr>
                <w:color w:val="000000"/>
                <w:lang w:eastAsia="lt-LT"/>
              </w:rPr>
              <w:t>50</w:t>
            </w:r>
          </w:p>
        </w:tc>
        <w:tc>
          <w:tcPr>
            <w:tcW w:w="1700" w:type="dxa"/>
          </w:tcPr>
          <w:p w14:paraId="7989A2F7" w14:textId="77777777" w:rsidR="00F951FF" w:rsidRPr="00814C98" w:rsidRDefault="00F951FF" w:rsidP="00327DE9">
            <w:pPr>
              <w:jc w:val="center"/>
              <w:rPr>
                <w:color w:val="000000"/>
                <w:lang w:eastAsia="lt-LT"/>
              </w:rPr>
            </w:pPr>
          </w:p>
        </w:tc>
        <w:tc>
          <w:tcPr>
            <w:tcW w:w="1700" w:type="dxa"/>
          </w:tcPr>
          <w:p w14:paraId="303DC3EF" w14:textId="77777777" w:rsidR="00F951FF" w:rsidRPr="00814C98" w:rsidRDefault="00F951FF" w:rsidP="00327DE9">
            <w:pPr>
              <w:jc w:val="center"/>
              <w:rPr>
                <w:color w:val="000000"/>
                <w:lang w:eastAsia="lt-LT"/>
              </w:rPr>
            </w:pPr>
          </w:p>
        </w:tc>
      </w:tr>
      <w:tr w:rsidR="00A21B0F" w:rsidRPr="00362AFF" w14:paraId="1A70B167" w14:textId="77777777" w:rsidTr="00C83C69">
        <w:trPr>
          <w:trHeight w:val="135"/>
          <w:jc w:val="center"/>
        </w:trPr>
        <w:tc>
          <w:tcPr>
            <w:tcW w:w="769" w:type="dxa"/>
          </w:tcPr>
          <w:p w14:paraId="54DBBEE2" w14:textId="5F1A1B86" w:rsidR="00A21B0F" w:rsidRPr="00814C98" w:rsidRDefault="00A21B0F" w:rsidP="00A21B0F">
            <w:pPr>
              <w:jc w:val="center"/>
              <w:rPr>
                <w:color w:val="000000"/>
                <w:lang w:eastAsia="lt-LT"/>
              </w:rPr>
            </w:pPr>
            <w:r>
              <w:rPr>
                <w:color w:val="000000"/>
                <w:lang w:eastAsia="lt-LT"/>
              </w:rPr>
              <w:t>1.</w:t>
            </w:r>
            <w:r w:rsidR="002C79DA">
              <w:rPr>
                <w:color w:val="000000"/>
                <w:lang w:eastAsia="lt-LT"/>
              </w:rPr>
              <w:t>5</w:t>
            </w:r>
            <w:r>
              <w:rPr>
                <w:color w:val="000000"/>
                <w:lang w:eastAsia="lt-LT"/>
              </w:rPr>
              <w:t>.</w:t>
            </w:r>
          </w:p>
        </w:tc>
        <w:tc>
          <w:tcPr>
            <w:tcW w:w="2766" w:type="dxa"/>
          </w:tcPr>
          <w:p w14:paraId="0D36CA88" w14:textId="10C43F9D" w:rsidR="00A21B0F" w:rsidRPr="00A21B0F" w:rsidRDefault="00A21B0F" w:rsidP="00132171">
            <w:pPr>
              <w:rPr>
                <w:bCs/>
                <w:color w:val="000000"/>
                <w:lang w:eastAsia="lt-LT"/>
              </w:rPr>
            </w:pPr>
            <w:r w:rsidRPr="00A21B0F">
              <w:rPr>
                <w:bCs/>
                <w:color w:val="000000"/>
                <w:szCs w:val="24"/>
                <w:lang w:eastAsia="lt-LT"/>
              </w:rPr>
              <w:t>I</w:t>
            </w:r>
            <w:r w:rsidR="00226762">
              <w:rPr>
                <w:bCs/>
                <w:color w:val="000000"/>
                <w:szCs w:val="24"/>
                <w:lang w:eastAsia="lt-LT"/>
              </w:rPr>
              <w:t xml:space="preserve"> </w:t>
            </w:r>
            <w:r w:rsidRPr="00A21B0F">
              <w:rPr>
                <w:bCs/>
                <w:szCs w:val="24"/>
              </w:rPr>
              <w:t>laipsnio pasižymėjimo ženklas „Už nepriekaištingą tarnybą“</w:t>
            </w:r>
          </w:p>
        </w:tc>
        <w:tc>
          <w:tcPr>
            <w:tcW w:w="1425" w:type="dxa"/>
          </w:tcPr>
          <w:p w14:paraId="0A048280" w14:textId="6496CFC9" w:rsidR="00A21B0F" w:rsidRPr="00814C98" w:rsidRDefault="002365AA" w:rsidP="00327DE9">
            <w:pPr>
              <w:jc w:val="center"/>
              <w:rPr>
                <w:color w:val="000000"/>
                <w:lang w:eastAsia="lt-LT"/>
              </w:rPr>
            </w:pPr>
            <w:r>
              <w:rPr>
                <w:color w:val="000000"/>
                <w:lang w:eastAsia="lt-LT"/>
              </w:rPr>
              <w:t>vnt.</w:t>
            </w:r>
          </w:p>
        </w:tc>
        <w:tc>
          <w:tcPr>
            <w:tcW w:w="1558" w:type="dxa"/>
          </w:tcPr>
          <w:p w14:paraId="6A0F19BA" w14:textId="60FA0CA5" w:rsidR="00A21B0F" w:rsidRPr="00814C98" w:rsidRDefault="00B57087" w:rsidP="00327DE9">
            <w:pPr>
              <w:jc w:val="center"/>
              <w:rPr>
                <w:color w:val="000000"/>
                <w:lang w:eastAsia="lt-LT"/>
              </w:rPr>
            </w:pPr>
            <w:r>
              <w:rPr>
                <w:color w:val="000000"/>
                <w:lang w:eastAsia="lt-LT"/>
              </w:rPr>
              <w:t>60</w:t>
            </w:r>
          </w:p>
        </w:tc>
        <w:tc>
          <w:tcPr>
            <w:tcW w:w="1700" w:type="dxa"/>
          </w:tcPr>
          <w:p w14:paraId="605ADB5F" w14:textId="77777777" w:rsidR="00A21B0F" w:rsidRPr="00814C98" w:rsidRDefault="00A21B0F" w:rsidP="00327DE9">
            <w:pPr>
              <w:jc w:val="center"/>
              <w:rPr>
                <w:color w:val="000000"/>
                <w:lang w:eastAsia="lt-LT"/>
              </w:rPr>
            </w:pPr>
          </w:p>
        </w:tc>
        <w:tc>
          <w:tcPr>
            <w:tcW w:w="1700" w:type="dxa"/>
          </w:tcPr>
          <w:p w14:paraId="189EAD72" w14:textId="77777777" w:rsidR="00A21B0F" w:rsidRPr="00814C98" w:rsidRDefault="00A21B0F" w:rsidP="00327DE9">
            <w:pPr>
              <w:jc w:val="center"/>
              <w:rPr>
                <w:color w:val="000000"/>
                <w:lang w:eastAsia="lt-LT"/>
              </w:rPr>
            </w:pPr>
          </w:p>
        </w:tc>
      </w:tr>
      <w:tr w:rsidR="005C62C4" w:rsidRPr="00362AFF" w14:paraId="03F3B454" w14:textId="77777777" w:rsidTr="00C83C69">
        <w:trPr>
          <w:trHeight w:val="135"/>
          <w:jc w:val="center"/>
        </w:trPr>
        <w:tc>
          <w:tcPr>
            <w:tcW w:w="769" w:type="dxa"/>
          </w:tcPr>
          <w:p w14:paraId="47D53A41" w14:textId="59DFA5ED" w:rsidR="005C62C4" w:rsidRDefault="002C79DA" w:rsidP="00A21B0F">
            <w:pPr>
              <w:jc w:val="center"/>
              <w:rPr>
                <w:color w:val="000000"/>
                <w:lang w:eastAsia="lt-LT"/>
              </w:rPr>
            </w:pPr>
            <w:r>
              <w:rPr>
                <w:color w:val="000000"/>
                <w:lang w:eastAsia="lt-LT"/>
              </w:rPr>
              <w:t>1.6.</w:t>
            </w:r>
          </w:p>
        </w:tc>
        <w:tc>
          <w:tcPr>
            <w:tcW w:w="2766" w:type="dxa"/>
          </w:tcPr>
          <w:p w14:paraId="5A28A0C2" w14:textId="61A15BF3" w:rsidR="005C62C4" w:rsidRPr="00A21B0F" w:rsidRDefault="005C62C4" w:rsidP="00132171">
            <w:pPr>
              <w:rPr>
                <w:bCs/>
                <w:color w:val="000000"/>
                <w:szCs w:val="24"/>
                <w:lang w:eastAsia="lt-LT"/>
              </w:rPr>
            </w:pPr>
            <w:r w:rsidRPr="00A21B0F">
              <w:rPr>
                <w:bCs/>
                <w:color w:val="000000"/>
                <w:szCs w:val="24"/>
                <w:lang w:eastAsia="lt-LT"/>
              </w:rPr>
              <w:t>I</w:t>
            </w:r>
            <w:r>
              <w:rPr>
                <w:bCs/>
                <w:color w:val="000000"/>
                <w:szCs w:val="24"/>
                <w:lang w:eastAsia="lt-LT"/>
              </w:rPr>
              <w:t>I</w:t>
            </w:r>
            <w:r w:rsidRPr="00A21B0F">
              <w:rPr>
                <w:bCs/>
                <w:szCs w:val="24"/>
              </w:rPr>
              <w:t xml:space="preserve"> laipsnio pasižymėjimo ženklas „Už nepriekaištingą tarnybą“</w:t>
            </w:r>
          </w:p>
        </w:tc>
        <w:tc>
          <w:tcPr>
            <w:tcW w:w="1425" w:type="dxa"/>
          </w:tcPr>
          <w:p w14:paraId="63AC27D0" w14:textId="017993E9" w:rsidR="005C62C4" w:rsidRDefault="005C62C4" w:rsidP="00327DE9">
            <w:pPr>
              <w:jc w:val="center"/>
              <w:rPr>
                <w:color w:val="000000"/>
                <w:lang w:eastAsia="lt-LT"/>
              </w:rPr>
            </w:pPr>
            <w:r>
              <w:rPr>
                <w:color w:val="000000"/>
                <w:lang w:eastAsia="lt-LT"/>
              </w:rPr>
              <w:t>vnt.</w:t>
            </w:r>
          </w:p>
        </w:tc>
        <w:tc>
          <w:tcPr>
            <w:tcW w:w="1558" w:type="dxa"/>
          </w:tcPr>
          <w:p w14:paraId="5E8041A2" w14:textId="42A1117D" w:rsidR="005C62C4" w:rsidRDefault="00B57087" w:rsidP="00327DE9">
            <w:pPr>
              <w:jc w:val="center"/>
              <w:rPr>
                <w:color w:val="000000"/>
                <w:lang w:eastAsia="lt-LT"/>
              </w:rPr>
            </w:pPr>
            <w:r>
              <w:rPr>
                <w:color w:val="000000"/>
                <w:lang w:eastAsia="lt-LT"/>
              </w:rPr>
              <w:t>50</w:t>
            </w:r>
          </w:p>
        </w:tc>
        <w:tc>
          <w:tcPr>
            <w:tcW w:w="1700" w:type="dxa"/>
          </w:tcPr>
          <w:p w14:paraId="7962D357" w14:textId="77777777" w:rsidR="005C62C4" w:rsidRPr="00814C98" w:rsidRDefault="005C62C4" w:rsidP="00327DE9">
            <w:pPr>
              <w:jc w:val="center"/>
              <w:rPr>
                <w:color w:val="000000"/>
                <w:lang w:eastAsia="lt-LT"/>
              </w:rPr>
            </w:pPr>
          </w:p>
        </w:tc>
        <w:tc>
          <w:tcPr>
            <w:tcW w:w="1700" w:type="dxa"/>
          </w:tcPr>
          <w:p w14:paraId="5F52BB99" w14:textId="77777777" w:rsidR="005C62C4" w:rsidRPr="00814C98" w:rsidRDefault="005C62C4" w:rsidP="00327DE9">
            <w:pPr>
              <w:jc w:val="center"/>
              <w:rPr>
                <w:color w:val="000000"/>
                <w:lang w:eastAsia="lt-LT"/>
              </w:rPr>
            </w:pPr>
          </w:p>
        </w:tc>
      </w:tr>
      <w:tr w:rsidR="005C62C4" w:rsidRPr="00362AFF" w14:paraId="13296ADC" w14:textId="77777777" w:rsidTr="00C83C69">
        <w:trPr>
          <w:trHeight w:val="135"/>
          <w:jc w:val="center"/>
        </w:trPr>
        <w:tc>
          <w:tcPr>
            <w:tcW w:w="769" w:type="dxa"/>
          </w:tcPr>
          <w:p w14:paraId="60677E80" w14:textId="0917C89D" w:rsidR="005C62C4" w:rsidRDefault="002C79DA" w:rsidP="00A21B0F">
            <w:pPr>
              <w:jc w:val="center"/>
              <w:rPr>
                <w:color w:val="000000"/>
                <w:lang w:eastAsia="lt-LT"/>
              </w:rPr>
            </w:pPr>
            <w:r>
              <w:rPr>
                <w:color w:val="000000"/>
                <w:lang w:eastAsia="lt-LT"/>
              </w:rPr>
              <w:t>1.7.</w:t>
            </w:r>
          </w:p>
        </w:tc>
        <w:tc>
          <w:tcPr>
            <w:tcW w:w="2766" w:type="dxa"/>
          </w:tcPr>
          <w:p w14:paraId="7D6CD049" w14:textId="529A2289" w:rsidR="005C62C4" w:rsidRPr="00A21B0F" w:rsidRDefault="005C62C4" w:rsidP="00132171">
            <w:pPr>
              <w:rPr>
                <w:bCs/>
                <w:color w:val="000000"/>
                <w:szCs w:val="24"/>
                <w:lang w:eastAsia="lt-LT"/>
              </w:rPr>
            </w:pPr>
            <w:r w:rsidRPr="00A21B0F">
              <w:rPr>
                <w:bCs/>
                <w:color w:val="000000"/>
                <w:szCs w:val="24"/>
                <w:lang w:eastAsia="lt-LT"/>
              </w:rPr>
              <w:t>I</w:t>
            </w:r>
            <w:r>
              <w:rPr>
                <w:bCs/>
                <w:color w:val="000000"/>
                <w:szCs w:val="24"/>
                <w:lang w:eastAsia="lt-LT"/>
              </w:rPr>
              <w:t>II</w:t>
            </w:r>
            <w:r w:rsidRPr="00A21B0F">
              <w:rPr>
                <w:bCs/>
                <w:szCs w:val="24"/>
              </w:rPr>
              <w:t xml:space="preserve"> laipsnio pasižymėjimo ženklas „Už nepriekaištingą tarnybą“</w:t>
            </w:r>
          </w:p>
        </w:tc>
        <w:tc>
          <w:tcPr>
            <w:tcW w:w="1425" w:type="dxa"/>
          </w:tcPr>
          <w:p w14:paraId="527F6DEA" w14:textId="01E2C82F" w:rsidR="005C62C4" w:rsidRDefault="005C62C4" w:rsidP="00327DE9">
            <w:pPr>
              <w:jc w:val="center"/>
              <w:rPr>
                <w:color w:val="000000"/>
                <w:lang w:eastAsia="lt-LT"/>
              </w:rPr>
            </w:pPr>
            <w:r>
              <w:rPr>
                <w:color w:val="000000"/>
                <w:lang w:eastAsia="lt-LT"/>
              </w:rPr>
              <w:t>vnt.</w:t>
            </w:r>
          </w:p>
        </w:tc>
        <w:tc>
          <w:tcPr>
            <w:tcW w:w="1558" w:type="dxa"/>
          </w:tcPr>
          <w:p w14:paraId="7DA88B56" w14:textId="4B0824F5" w:rsidR="005C62C4" w:rsidRDefault="00B57087" w:rsidP="00327DE9">
            <w:pPr>
              <w:jc w:val="center"/>
              <w:rPr>
                <w:color w:val="000000"/>
                <w:lang w:eastAsia="lt-LT"/>
              </w:rPr>
            </w:pPr>
            <w:r>
              <w:rPr>
                <w:color w:val="000000"/>
                <w:lang w:eastAsia="lt-LT"/>
              </w:rPr>
              <w:t>100</w:t>
            </w:r>
          </w:p>
        </w:tc>
        <w:tc>
          <w:tcPr>
            <w:tcW w:w="1700" w:type="dxa"/>
          </w:tcPr>
          <w:p w14:paraId="45F66092" w14:textId="77777777" w:rsidR="005C62C4" w:rsidRPr="00814C98" w:rsidRDefault="005C62C4" w:rsidP="00327DE9">
            <w:pPr>
              <w:jc w:val="center"/>
              <w:rPr>
                <w:color w:val="000000"/>
                <w:lang w:eastAsia="lt-LT"/>
              </w:rPr>
            </w:pPr>
          </w:p>
        </w:tc>
        <w:tc>
          <w:tcPr>
            <w:tcW w:w="1700" w:type="dxa"/>
          </w:tcPr>
          <w:p w14:paraId="17E3A479" w14:textId="77777777" w:rsidR="005C62C4" w:rsidRPr="00814C98" w:rsidRDefault="005C62C4" w:rsidP="00327DE9">
            <w:pPr>
              <w:jc w:val="center"/>
              <w:rPr>
                <w:color w:val="000000"/>
                <w:lang w:eastAsia="lt-LT"/>
              </w:rPr>
            </w:pPr>
          </w:p>
        </w:tc>
      </w:tr>
      <w:tr w:rsidR="00A21B0F" w:rsidRPr="00362AFF" w14:paraId="59486677" w14:textId="77777777" w:rsidTr="00C83C69">
        <w:trPr>
          <w:jc w:val="center"/>
        </w:trPr>
        <w:tc>
          <w:tcPr>
            <w:tcW w:w="8218" w:type="dxa"/>
            <w:gridSpan w:val="5"/>
          </w:tcPr>
          <w:p w14:paraId="0FAE23B4" w14:textId="6190594E" w:rsidR="00A21B0F" w:rsidRPr="00814C98" w:rsidRDefault="00A21B0F" w:rsidP="00A21B0F">
            <w:pPr>
              <w:jc w:val="right"/>
              <w:rPr>
                <w:color w:val="000000"/>
                <w:lang w:eastAsia="lt-LT"/>
              </w:rPr>
            </w:pPr>
            <w:r w:rsidRPr="00B118B1">
              <w:t>Sutarties kaina</w:t>
            </w:r>
            <w:r w:rsidR="0070418C">
              <w:t>,</w:t>
            </w:r>
            <w:r w:rsidRPr="00B118B1">
              <w:t xml:space="preserve"> Eur be PVM</w:t>
            </w:r>
          </w:p>
        </w:tc>
        <w:tc>
          <w:tcPr>
            <w:tcW w:w="1700" w:type="dxa"/>
          </w:tcPr>
          <w:p w14:paraId="269C67D7" w14:textId="77777777" w:rsidR="00A21B0F" w:rsidRPr="00814C98" w:rsidRDefault="00A21B0F" w:rsidP="00A21B0F">
            <w:pPr>
              <w:jc w:val="both"/>
              <w:rPr>
                <w:color w:val="000000"/>
                <w:lang w:eastAsia="lt-LT"/>
              </w:rPr>
            </w:pPr>
          </w:p>
        </w:tc>
      </w:tr>
      <w:tr w:rsidR="002C73F9" w:rsidRPr="00362AFF" w14:paraId="5FBAE0A8" w14:textId="77777777" w:rsidTr="00C83C69">
        <w:trPr>
          <w:trHeight w:val="111"/>
          <w:jc w:val="center"/>
        </w:trPr>
        <w:tc>
          <w:tcPr>
            <w:tcW w:w="8218" w:type="dxa"/>
            <w:gridSpan w:val="5"/>
          </w:tcPr>
          <w:p w14:paraId="54B05BAF" w14:textId="77777777" w:rsidR="002C73F9" w:rsidRPr="00B118B1" w:rsidRDefault="002C73F9">
            <w:pPr>
              <w:jc w:val="right"/>
            </w:pPr>
            <w:r>
              <w:t>PVM (tarifas) suma</w:t>
            </w:r>
          </w:p>
        </w:tc>
        <w:tc>
          <w:tcPr>
            <w:tcW w:w="1700" w:type="dxa"/>
          </w:tcPr>
          <w:p w14:paraId="0CBA3CCB" w14:textId="6482B5C3" w:rsidR="002C73F9" w:rsidRPr="00814C98" w:rsidRDefault="002C73F9">
            <w:pPr>
              <w:jc w:val="both"/>
              <w:rPr>
                <w:color w:val="000000"/>
                <w:lang w:eastAsia="lt-LT"/>
              </w:rPr>
            </w:pPr>
          </w:p>
        </w:tc>
      </w:tr>
      <w:tr w:rsidR="002C73F9" w:rsidRPr="00362AFF" w14:paraId="778B2F1F" w14:textId="77777777" w:rsidTr="00C83C69">
        <w:trPr>
          <w:trHeight w:val="150"/>
          <w:jc w:val="center"/>
        </w:trPr>
        <w:tc>
          <w:tcPr>
            <w:tcW w:w="8218" w:type="dxa"/>
            <w:gridSpan w:val="5"/>
          </w:tcPr>
          <w:p w14:paraId="1F496D9E" w14:textId="0A3F0592" w:rsidR="002C73F9" w:rsidRPr="00B118B1" w:rsidRDefault="002C73F9">
            <w:pPr>
              <w:jc w:val="right"/>
            </w:pPr>
            <w:r>
              <w:t>Sutarties kaina, Eur su PVM</w:t>
            </w:r>
            <w:r>
              <w:rPr>
                <w:rStyle w:val="Puslapioinaosnuoroda"/>
              </w:rPr>
              <w:footnoteReference w:id="2"/>
            </w:r>
          </w:p>
        </w:tc>
        <w:tc>
          <w:tcPr>
            <w:tcW w:w="1700" w:type="dxa"/>
          </w:tcPr>
          <w:p w14:paraId="5EFEFF0B" w14:textId="0583F301" w:rsidR="002C73F9" w:rsidRPr="00814C98" w:rsidRDefault="002C73F9">
            <w:pPr>
              <w:jc w:val="both"/>
              <w:rPr>
                <w:color w:val="000000"/>
                <w:lang w:eastAsia="lt-LT"/>
              </w:rPr>
            </w:pPr>
          </w:p>
        </w:tc>
      </w:tr>
    </w:tbl>
    <w:p w14:paraId="7EFF2946" w14:textId="77777777" w:rsidR="004E671D" w:rsidRDefault="004E671D" w:rsidP="002C73F9">
      <w:pPr>
        <w:tabs>
          <w:tab w:val="left" w:pos="720"/>
          <w:tab w:val="left" w:pos="864"/>
        </w:tabs>
        <w:jc w:val="both"/>
        <w:rPr>
          <w:color w:val="000000"/>
          <w:szCs w:val="24"/>
        </w:rPr>
      </w:pPr>
    </w:p>
    <w:p w14:paraId="075A3FF5" w14:textId="515B7DC1" w:rsidR="00E275CE" w:rsidRDefault="00E275CE" w:rsidP="00E275CE">
      <w:pPr>
        <w:tabs>
          <w:tab w:val="left" w:pos="720"/>
          <w:tab w:val="left" w:pos="864"/>
        </w:tabs>
        <w:jc w:val="both"/>
        <w:rPr>
          <w:color w:val="000000"/>
          <w:szCs w:val="24"/>
        </w:rPr>
      </w:pPr>
      <w:r w:rsidRPr="00B10D57">
        <w:rPr>
          <w:color w:val="000000"/>
          <w:szCs w:val="24"/>
        </w:rPr>
        <w:t xml:space="preserve">2.3. </w:t>
      </w:r>
      <w:r>
        <w:rPr>
          <w:color w:val="000000"/>
          <w:szCs w:val="24"/>
        </w:rPr>
        <w:t xml:space="preserve">Į Prekių kainą įeina Prekių įpakavimo, ženklinimo, transportavimo pristatymo adresu, nurodytu Sutarties </w:t>
      </w:r>
      <w:r w:rsidRPr="006E5891">
        <w:rPr>
          <w:szCs w:val="24"/>
        </w:rPr>
        <w:t xml:space="preserve">1.3 </w:t>
      </w:r>
      <w:r>
        <w:rPr>
          <w:color w:val="000000"/>
          <w:szCs w:val="24"/>
        </w:rPr>
        <w:t xml:space="preserve">papunktyje, išlaidos ir visos kitos išlaidos bei mokesčiai, susiję su Prekių tiekimu </w:t>
      </w:r>
      <w:r w:rsidRPr="00B34E61">
        <w:rPr>
          <w:rFonts w:eastAsia="Calibri"/>
        </w:rPr>
        <w:t xml:space="preserve">ir </w:t>
      </w:r>
      <w:r>
        <w:rPr>
          <w:rFonts w:eastAsia="Calibri"/>
        </w:rPr>
        <w:t>defektų šalinimu</w:t>
      </w:r>
      <w:r w:rsidRPr="007126D4">
        <w:rPr>
          <w:color w:val="000000"/>
        </w:rPr>
        <w:t>.</w:t>
      </w:r>
      <w:r>
        <w:rPr>
          <w:color w:val="000000"/>
        </w:rPr>
        <w:t xml:space="preserve"> </w:t>
      </w:r>
      <w:r>
        <w:rPr>
          <w:color w:val="000000"/>
          <w:szCs w:val="24"/>
        </w:rPr>
        <w:t xml:space="preserve"> Prekių atsitiktinio žuvimo ar sug</w:t>
      </w:r>
      <w:r w:rsidR="00235E4C">
        <w:rPr>
          <w:color w:val="000000"/>
          <w:szCs w:val="24"/>
        </w:rPr>
        <w:t>adinimo</w:t>
      </w:r>
      <w:r>
        <w:rPr>
          <w:color w:val="000000"/>
          <w:szCs w:val="24"/>
        </w:rPr>
        <w:t xml:space="preserve"> rizika jų transportavimo metu iki kol Prekės perduodamos Pirkėjui, pasirašant Prekių perdavimo-priėmimo aktą, atitenka Tiekėjui.</w:t>
      </w:r>
    </w:p>
    <w:p w14:paraId="2C5448E9" w14:textId="77777777" w:rsidR="00E275CE" w:rsidRPr="00AA0974" w:rsidRDefault="00E275CE" w:rsidP="00E275CE">
      <w:pPr>
        <w:pStyle w:val="Komentarotekstas"/>
        <w:jc w:val="both"/>
        <w:rPr>
          <w:sz w:val="24"/>
          <w:szCs w:val="24"/>
        </w:rPr>
      </w:pPr>
      <w:r w:rsidRPr="00AA0974">
        <w:rPr>
          <w:sz w:val="24"/>
          <w:szCs w:val="24"/>
        </w:rPr>
        <w:t xml:space="preserve">2.4. </w:t>
      </w:r>
      <w:r w:rsidRPr="00B1778A">
        <w:rPr>
          <w:color w:val="000000"/>
          <w:sz w:val="24"/>
          <w:szCs w:val="24"/>
        </w:rPr>
        <w:t>Išankstinė įmoka (avansas) už Prekes Tiekėjui nemokama.</w:t>
      </w:r>
      <w:r w:rsidRPr="00AA0974">
        <w:rPr>
          <w:sz w:val="24"/>
          <w:szCs w:val="24"/>
        </w:rPr>
        <w:t xml:space="preserve"> </w:t>
      </w:r>
    </w:p>
    <w:p w14:paraId="387DE13F" w14:textId="77777777" w:rsidR="00E275CE" w:rsidRPr="009D318E" w:rsidRDefault="00E275CE" w:rsidP="00E275CE">
      <w:pPr>
        <w:jc w:val="both"/>
        <w:rPr>
          <w:iCs/>
          <w:color w:val="000000"/>
          <w:szCs w:val="24"/>
          <w:lang w:eastAsia="lt-LT"/>
        </w:rPr>
      </w:pPr>
      <w:r w:rsidRPr="009D318E">
        <w:rPr>
          <w:iCs/>
          <w:color w:val="000000"/>
          <w:szCs w:val="24"/>
          <w:lang w:eastAsia="lt-LT"/>
        </w:rPr>
        <w:t>2.5. Sutarties kaina nebus perskaičiuojama pagal bendrą kainų lygio kitimą, prekių grupių kainų pokyčius bei dėl mokesčių pasikeitimų</w:t>
      </w:r>
      <w:r>
        <w:rPr>
          <w:iCs/>
          <w:color w:val="000000"/>
          <w:szCs w:val="24"/>
          <w:lang w:eastAsia="lt-LT"/>
        </w:rPr>
        <w:t>.</w:t>
      </w:r>
    </w:p>
    <w:p w14:paraId="5036F61E" w14:textId="77777777" w:rsidR="00E275CE" w:rsidRPr="00B10D57" w:rsidRDefault="00E275CE" w:rsidP="00E275CE">
      <w:pPr>
        <w:tabs>
          <w:tab w:val="left" w:pos="567"/>
          <w:tab w:val="left" w:pos="709"/>
        </w:tabs>
        <w:jc w:val="both"/>
        <w:rPr>
          <w:color w:val="000000"/>
          <w:szCs w:val="24"/>
          <w:lang w:eastAsia="ar-SA"/>
        </w:rPr>
      </w:pPr>
      <w:r w:rsidRPr="00B10D57">
        <w:rPr>
          <w:color w:val="000000"/>
          <w:szCs w:val="24"/>
        </w:rPr>
        <w:t>2.6.</w:t>
      </w:r>
      <w:r w:rsidRPr="00B10D57">
        <w:rPr>
          <w:b/>
          <w:color w:val="000000"/>
          <w:szCs w:val="24"/>
        </w:rPr>
        <w:t xml:space="preserve"> </w:t>
      </w:r>
      <w:r w:rsidRPr="00B81149">
        <w:rPr>
          <w:color w:val="000000"/>
          <w:szCs w:val="24"/>
        </w:rPr>
        <w:t xml:space="preserve">Pirkėjas </w:t>
      </w:r>
      <w:r w:rsidRPr="00C779EB">
        <w:rPr>
          <w:color w:val="000000"/>
          <w:szCs w:val="24"/>
        </w:rPr>
        <w:t>už laiku pristatytas kokybiškas Prekes</w:t>
      </w:r>
      <w:r w:rsidRPr="00E61F7E">
        <w:rPr>
          <w:color w:val="000000"/>
          <w:szCs w:val="24"/>
        </w:rPr>
        <w:t xml:space="preserve"> sumoka Tiekėjui </w:t>
      </w:r>
      <w:r w:rsidRPr="00C779EB">
        <w:rPr>
          <w:color w:val="000000"/>
          <w:szCs w:val="24"/>
        </w:rPr>
        <w:t>per 30 (trisdešimt)</w:t>
      </w:r>
      <w:r w:rsidRPr="00E61F7E">
        <w:rPr>
          <w:color w:val="000000"/>
          <w:szCs w:val="24"/>
        </w:rPr>
        <w:t xml:space="preserve"> </w:t>
      </w:r>
      <w:r w:rsidRPr="00C779EB">
        <w:rPr>
          <w:color w:val="000000"/>
          <w:szCs w:val="24"/>
        </w:rPr>
        <w:t>kalendorinių dienų nuo PVM sąskaitos-faktūros gavimo dienos</w:t>
      </w:r>
      <w:r w:rsidRPr="009329F9">
        <w:rPr>
          <w:color w:val="000000"/>
          <w:szCs w:val="24"/>
        </w:rPr>
        <w:t xml:space="preserve">, </w:t>
      </w:r>
      <w:r w:rsidRPr="00C779EB">
        <w:rPr>
          <w:color w:val="000000"/>
          <w:szCs w:val="24"/>
        </w:rPr>
        <w:t>prieš tai pasirašius Prekių perdavimo-priėmimo aktą (Sutarties 2 priedas) ir nenurodžius jokių Prekių defektų</w:t>
      </w:r>
      <w:r w:rsidRPr="009329F9">
        <w:rPr>
          <w:color w:val="000000"/>
          <w:szCs w:val="24"/>
        </w:rPr>
        <w:t>.</w:t>
      </w:r>
      <w:r>
        <w:rPr>
          <w:color w:val="000000"/>
          <w:szCs w:val="24"/>
        </w:rPr>
        <w:t xml:space="preserve"> </w:t>
      </w:r>
    </w:p>
    <w:p w14:paraId="224FDA30" w14:textId="77777777" w:rsidR="002C73F9" w:rsidRPr="003C7307" w:rsidRDefault="002C73F9" w:rsidP="002C73F9">
      <w:pPr>
        <w:jc w:val="both"/>
        <w:rPr>
          <w:b/>
          <w:color w:val="000000"/>
          <w:szCs w:val="24"/>
        </w:rPr>
      </w:pPr>
    </w:p>
    <w:p w14:paraId="6C721736" w14:textId="77777777" w:rsidR="002C73F9" w:rsidRPr="003C7307" w:rsidRDefault="002C73F9" w:rsidP="002C73F9">
      <w:pPr>
        <w:jc w:val="center"/>
        <w:rPr>
          <w:b/>
          <w:color w:val="000000"/>
          <w:szCs w:val="24"/>
        </w:rPr>
      </w:pPr>
      <w:r w:rsidRPr="003C7307">
        <w:rPr>
          <w:b/>
          <w:color w:val="000000"/>
          <w:szCs w:val="24"/>
        </w:rPr>
        <w:t>3. ŠALIŲ TEISĖS IR PAREIGOS</w:t>
      </w:r>
    </w:p>
    <w:p w14:paraId="6FF16029" w14:textId="77777777" w:rsidR="002C73F9" w:rsidRPr="003C7307" w:rsidRDefault="002C73F9" w:rsidP="002C73F9">
      <w:pPr>
        <w:jc w:val="center"/>
        <w:rPr>
          <w:b/>
          <w:color w:val="000000"/>
          <w:szCs w:val="24"/>
        </w:rPr>
      </w:pPr>
    </w:p>
    <w:p w14:paraId="1A02F451" w14:textId="77777777" w:rsidR="002C73F9" w:rsidRPr="00B10D57" w:rsidRDefault="002C73F9" w:rsidP="002C73F9">
      <w:pPr>
        <w:jc w:val="both"/>
        <w:rPr>
          <w:b/>
          <w:color w:val="000000"/>
          <w:szCs w:val="24"/>
        </w:rPr>
      </w:pPr>
      <w:r w:rsidRPr="00B10D57">
        <w:rPr>
          <w:b/>
          <w:color w:val="000000"/>
          <w:szCs w:val="24"/>
        </w:rPr>
        <w:t>3.1. Tiekėjo įsipareigojimai ir teisės:</w:t>
      </w:r>
    </w:p>
    <w:p w14:paraId="7E637ECB" w14:textId="3DF43D0A" w:rsidR="002C73F9" w:rsidRDefault="002C73F9" w:rsidP="002C73F9">
      <w:pPr>
        <w:jc w:val="both"/>
        <w:rPr>
          <w:szCs w:val="24"/>
          <w:lang w:eastAsia="ru-RU"/>
        </w:rPr>
      </w:pPr>
      <w:r w:rsidRPr="00AC309A">
        <w:rPr>
          <w:iCs/>
          <w:color w:val="000000"/>
          <w:szCs w:val="24"/>
        </w:rPr>
        <w:t xml:space="preserve">3.1.1. Pristatyti Prekes </w:t>
      </w:r>
      <w:r w:rsidR="009069DB" w:rsidRPr="00D55953">
        <w:rPr>
          <w:iCs/>
          <w:szCs w:val="24"/>
        </w:rPr>
        <w:t xml:space="preserve">per </w:t>
      </w:r>
      <w:r w:rsidR="00EA4EE6" w:rsidRPr="00556F5A">
        <w:rPr>
          <w:iCs/>
          <w:szCs w:val="24"/>
        </w:rPr>
        <w:t>6</w:t>
      </w:r>
      <w:r w:rsidR="001F3943" w:rsidRPr="00556F5A">
        <w:rPr>
          <w:iCs/>
          <w:szCs w:val="24"/>
        </w:rPr>
        <w:t>0</w:t>
      </w:r>
      <w:r w:rsidR="009069DB" w:rsidRPr="00B82161">
        <w:rPr>
          <w:iCs/>
          <w:color w:val="EE0000"/>
          <w:szCs w:val="24"/>
        </w:rPr>
        <w:t xml:space="preserve"> </w:t>
      </w:r>
      <w:r w:rsidR="009069DB" w:rsidRPr="00D55953">
        <w:rPr>
          <w:iCs/>
          <w:szCs w:val="24"/>
        </w:rPr>
        <w:t xml:space="preserve">kalendorines dienas </w:t>
      </w:r>
      <w:r w:rsidRPr="00AC309A">
        <w:rPr>
          <w:iCs/>
          <w:color w:val="000000"/>
          <w:szCs w:val="24"/>
        </w:rPr>
        <w:t xml:space="preserve">nuo </w:t>
      </w:r>
      <w:r>
        <w:rPr>
          <w:iCs/>
          <w:color w:val="000000"/>
          <w:szCs w:val="24"/>
        </w:rPr>
        <w:t>Sutarties įsigaliojimo dienos</w:t>
      </w:r>
      <w:r w:rsidRPr="00AC309A">
        <w:rPr>
          <w:szCs w:val="24"/>
          <w:lang w:eastAsia="ru-RU"/>
        </w:rPr>
        <w:t>;</w:t>
      </w:r>
    </w:p>
    <w:p w14:paraId="4581AA54" w14:textId="77777777" w:rsidR="002B7258" w:rsidRDefault="002C73F9" w:rsidP="002B7258">
      <w:pPr>
        <w:jc w:val="both"/>
        <w:rPr>
          <w:color w:val="000000"/>
          <w:szCs w:val="24"/>
        </w:rPr>
      </w:pPr>
      <w:r w:rsidRPr="00B10D57">
        <w:rPr>
          <w:color w:val="000000"/>
          <w:szCs w:val="24"/>
        </w:rPr>
        <w:t>3.1.</w:t>
      </w:r>
      <w:r>
        <w:rPr>
          <w:color w:val="000000"/>
          <w:szCs w:val="24"/>
        </w:rPr>
        <w:t>2</w:t>
      </w:r>
      <w:r w:rsidRPr="00B10D57">
        <w:rPr>
          <w:color w:val="000000"/>
          <w:szCs w:val="24"/>
        </w:rPr>
        <w:t>. Laiku, kaip nurodyta Sutarties 3.1.1 papunktyje, pristatyti ir perduoti Pirkėjo nurodyt</w:t>
      </w:r>
      <w:r w:rsidR="00C24C43">
        <w:rPr>
          <w:color w:val="000000"/>
          <w:szCs w:val="24"/>
        </w:rPr>
        <w:t>am</w:t>
      </w:r>
      <w:r w:rsidRPr="00B10D57">
        <w:rPr>
          <w:color w:val="000000"/>
          <w:szCs w:val="24"/>
        </w:rPr>
        <w:t xml:space="preserve"> atsaking</w:t>
      </w:r>
      <w:r w:rsidR="00C24C43">
        <w:rPr>
          <w:color w:val="000000"/>
          <w:szCs w:val="24"/>
        </w:rPr>
        <w:t>am</w:t>
      </w:r>
      <w:r w:rsidRPr="00B10D57">
        <w:rPr>
          <w:color w:val="000000"/>
          <w:szCs w:val="24"/>
        </w:rPr>
        <w:t xml:space="preserve"> asmeni</w:t>
      </w:r>
      <w:r w:rsidR="00C24C43">
        <w:rPr>
          <w:color w:val="000000"/>
          <w:szCs w:val="24"/>
        </w:rPr>
        <w:t xml:space="preserve">ui </w:t>
      </w:r>
      <w:r w:rsidRPr="00B10D57">
        <w:rPr>
          <w:color w:val="000000"/>
          <w:szCs w:val="24"/>
        </w:rPr>
        <w:t>Sutarties 1 priede numatytas kokybiškas Prekes, atitinkančias Sutarties 1</w:t>
      </w:r>
      <w:r>
        <w:rPr>
          <w:color w:val="000000"/>
          <w:szCs w:val="24"/>
        </w:rPr>
        <w:t> </w:t>
      </w:r>
      <w:r w:rsidRPr="00B10D57">
        <w:rPr>
          <w:color w:val="000000"/>
          <w:szCs w:val="24"/>
        </w:rPr>
        <w:t>priede</w:t>
      </w:r>
      <w:r w:rsidR="002916F7">
        <w:rPr>
          <w:color w:val="000000"/>
          <w:szCs w:val="24"/>
        </w:rPr>
        <w:t xml:space="preserve"> esančią techninę specifikaciją</w:t>
      </w:r>
      <w:r w:rsidRPr="00B10D57">
        <w:rPr>
          <w:color w:val="000000"/>
          <w:szCs w:val="24"/>
        </w:rPr>
        <w:t xml:space="preserve"> bei </w:t>
      </w:r>
      <w:r w:rsidRPr="00B10D57">
        <w:rPr>
          <w:szCs w:val="24"/>
        </w:rPr>
        <w:t>tokios rūšies ir tokio naudojimo laiko Prekėms įprastai keliamus reikalavimus,</w:t>
      </w:r>
      <w:r w:rsidRPr="00B10D57">
        <w:rPr>
          <w:color w:val="000000"/>
          <w:szCs w:val="24"/>
        </w:rPr>
        <w:t xml:space="preserve"> bei visą būtiną dokumentaciją, susijusią su Prekių naudojimu ir priežiūra (j</w:t>
      </w:r>
      <w:r w:rsidRPr="00B10D57">
        <w:t>eigu Prekes reikia naudoti laikantis tam tikrų taisyklių)</w:t>
      </w:r>
      <w:r w:rsidRPr="00B10D57">
        <w:rPr>
          <w:color w:val="000000"/>
          <w:szCs w:val="24"/>
        </w:rPr>
        <w:t xml:space="preserve">, lietuvių kalba arba vertimą į lietuvių kalbą, pasirašant Prekių perdavimo–priėmimo aktą. </w:t>
      </w:r>
      <w:r w:rsidRPr="00B10D57">
        <w:rPr>
          <w:szCs w:val="24"/>
        </w:rPr>
        <w:t xml:space="preserve">Kol nepateikiama Pirkėjui visa būtina dokumentacija, </w:t>
      </w:r>
      <w:r w:rsidRPr="00B10D57">
        <w:rPr>
          <w:color w:val="000000"/>
          <w:szCs w:val="24"/>
        </w:rPr>
        <w:t>susijusi su Prekių naudojimu ir priežiūra,</w:t>
      </w:r>
      <w:r w:rsidRPr="00B10D57">
        <w:rPr>
          <w:szCs w:val="24"/>
        </w:rPr>
        <w:t xml:space="preserve"> laikoma, kad pateiktos ne visos Prekės</w:t>
      </w:r>
      <w:r w:rsidRPr="00B10D57">
        <w:rPr>
          <w:color w:val="000000"/>
          <w:szCs w:val="24"/>
        </w:rPr>
        <w:t>;</w:t>
      </w:r>
    </w:p>
    <w:p w14:paraId="520E2465" w14:textId="13D7BF4F" w:rsidR="002C73F9" w:rsidRPr="00B10D57" w:rsidRDefault="002C73F9" w:rsidP="002B7258">
      <w:pPr>
        <w:jc w:val="both"/>
        <w:rPr>
          <w:color w:val="000000"/>
          <w:szCs w:val="24"/>
        </w:rPr>
      </w:pPr>
      <w:r w:rsidRPr="00B10D57">
        <w:rPr>
          <w:color w:val="000000"/>
          <w:szCs w:val="24"/>
        </w:rPr>
        <w:t>3.1.</w:t>
      </w:r>
      <w:r>
        <w:rPr>
          <w:color w:val="000000"/>
          <w:szCs w:val="24"/>
        </w:rPr>
        <w:t>3</w:t>
      </w:r>
      <w:r w:rsidRPr="00B10D57">
        <w:rPr>
          <w:color w:val="000000"/>
          <w:szCs w:val="24"/>
        </w:rPr>
        <w:t xml:space="preserve">. </w:t>
      </w:r>
      <w:r w:rsidR="00272C1C">
        <w:rPr>
          <w:color w:val="000000"/>
          <w:szCs w:val="24"/>
          <w:lang w:eastAsia="lt-LT"/>
        </w:rPr>
        <w:t>P</w:t>
      </w:r>
      <w:r w:rsidRPr="00B10D57">
        <w:rPr>
          <w:color w:val="000000"/>
          <w:szCs w:val="24"/>
          <w:lang w:eastAsia="lt-LT"/>
        </w:rPr>
        <w:t>ateikti</w:t>
      </w:r>
      <w:r w:rsidR="00A23609">
        <w:rPr>
          <w:color w:val="000000"/>
          <w:szCs w:val="24"/>
          <w:lang w:eastAsia="lt-LT"/>
        </w:rPr>
        <w:t xml:space="preserve"> PVM</w:t>
      </w:r>
      <w:r w:rsidR="002B3310">
        <w:rPr>
          <w:color w:val="000000"/>
          <w:szCs w:val="24"/>
          <w:lang w:eastAsia="lt-LT"/>
        </w:rPr>
        <w:t xml:space="preserve"> </w:t>
      </w:r>
      <w:r w:rsidR="001F5EB8">
        <w:rPr>
          <w:color w:val="000000"/>
          <w:szCs w:val="24"/>
          <w:lang w:eastAsia="lt-LT"/>
        </w:rPr>
        <w:t>sąskaitą faktūrą</w:t>
      </w:r>
      <w:r w:rsidR="00437C5D">
        <w:rPr>
          <w:color w:val="000000"/>
          <w:szCs w:val="24"/>
          <w:lang w:eastAsia="lt-LT"/>
        </w:rPr>
        <w:t xml:space="preserve"> </w:t>
      </w:r>
      <w:r w:rsidR="00437C5D" w:rsidRPr="0014154C">
        <w:rPr>
          <w:color w:val="000000"/>
          <w:szCs w:val="24"/>
          <w:lang w:eastAsia="lt-LT"/>
        </w:rPr>
        <w:t>naudodamasis informacinės sistemos „SABIS“ priemonėmis</w:t>
      </w:r>
      <w:r w:rsidRPr="00B10D57">
        <w:rPr>
          <w:color w:val="000000"/>
          <w:szCs w:val="24"/>
          <w:lang w:eastAsia="lt-LT"/>
        </w:rPr>
        <w:t>, kaip numatyta L</w:t>
      </w:r>
      <w:r>
        <w:rPr>
          <w:color w:val="000000"/>
          <w:szCs w:val="24"/>
          <w:lang w:eastAsia="lt-LT"/>
        </w:rPr>
        <w:t xml:space="preserve">ietuvos </w:t>
      </w:r>
      <w:r w:rsidRPr="00B10D57">
        <w:rPr>
          <w:color w:val="000000"/>
          <w:szCs w:val="24"/>
          <w:lang w:eastAsia="lt-LT"/>
        </w:rPr>
        <w:t>R</w:t>
      </w:r>
      <w:r>
        <w:rPr>
          <w:color w:val="000000"/>
          <w:szCs w:val="24"/>
          <w:lang w:eastAsia="lt-LT"/>
        </w:rPr>
        <w:t>espublikos</w:t>
      </w:r>
      <w:r w:rsidRPr="00B10D57">
        <w:rPr>
          <w:color w:val="000000"/>
          <w:szCs w:val="24"/>
          <w:lang w:eastAsia="lt-LT"/>
        </w:rPr>
        <w:t xml:space="preserve"> Viešųjų pirkimų įstatymo 22 str. 3 d. Tiekėjui nepateikus sąskaitos faktūros </w:t>
      </w:r>
      <w:r w:rsidR="00E94DCE" w:rsidRPr="00661818">
        <w:rPr>
          <w:szCs w:val="24"/>
        </w:rPr>
        <w:t>p</w:t>
      </w:r>
      <w:r w:rsidR="00E94DCE" w:rsidRPr="0014154C">
        <w:rPr>
          <w:color w:val="000000"/>
          <w:szCs w:val="24"/>
          <w:lang w:eastAsia="lt-LT"/>
        </w:rPr>
        <w:t>er „SABIS“</w:t>
      </w:r>
      <w:r w:rsidRPr="00B10D57">
        <w:rPr>
          <w:color w:val="000000"/>
          <w:szCs w:val="24"/>
          <w:lang w:eastAsia="lt-LT"/>
        </w:rPr>
        <w:t xml:space="preserve">, Pirkėjas turi teisę nevykdyti mokėjimo. </w:t>
      </w:r>
      <w:r w:rsidRPr="00B10D57">
        <w:rPr>
          <w:color w:val="000000"/>
          <w:szCs w:val="24"/>
        </w:rPr>
        <w:t>PVM sąskaitoje-faktūroje turi būti nurodyta pristatytų Prekių pavadinimai, kiekiai,</w:t>
      </w:r>
      <w:r w:rsidR="002B7258">
        <w:rPr>
          <w:color w:val="000000"/>
          <w:szCs w:val="24"/>
        </w:rPr>
        <w:t xml:space="preserve"> </w:t>
      </w:r>
      <w:r w:rsidRPr="00B10D57">
        <w:rPr>
          <w:color w:val="000000"/>
          <w:szCs w:val="24"/>
        </w:rPr>
        <w:t>įkainiai, Sutarties data ir numeris</w:t>
      </w:r>
      <w:r w:rsidR="002211BE">
        <w:rPr>
          <w:color w:val="000000"/>
          <w:szCs w:val="24"/>
        </w:rPr>
        <w:t>;</w:t>
      </w:r>
    </w:p>
    <w:p w14:paraId="03972943" w14:textId="76F850F6" w:rsidR="002C73F9" w:rsidRPr="00B10D57" w:rsidRDefault="002C73F9" w:rsidP="002C73F9">
      <w:pPr>
        <w:jc w:val="both"/>
        <w:rPr>
          <w:color w:val="000000"/>
          <w:szCs w:val="24"/>
        </w:rPr>
      </w:pPr>
      <w:r w:rsidRPr="00B10D57">
        <w:rPr>
          <w:color w:val="000000"/>
          <w:szCs w:val="24"/>
        </w:rPr>
        <w:t>3.1.</w:t>
      </w:r>
      <w:r>
        <w:rPr>
          <w:color w:val="000000"/>
          <w:szCs w:val="24"/>
        </w:rPr>
        <w:t>4</w:t>
      </w:r>
      <w:r w:rsidRPr="00B10D57">
        <w:rPr>
          <w:color w:val="000000"/>
          <w:szCs w:val="24"/>
        </w:rPr>
        <w:t>. Pirkėjui pareikalavus, sumokėti 0,0</w:t>
      </w:r>
      <w:r w:rsidR="00130C0B">
        <w:rPr>
          <w:color w:val="000000"/>
          <w:szCs w:val="24"/>
        </w:rPr>
        <w:t>2</w:t>
      </w:r>
      <w:r w:rsidRPr="00B10D57">
        <w:rPr>
          <w:color w:val="000000"/>
          <w:szCs w:val="24"/>
        </w:rPr>
        <w:t xml:space="preserve"> (</w:t>
      </w:r>
      <w:r w:rsidR="00130C0B">
        <w:rPr>
          <w:color w:val="000000"/>
          <w:szCs w:val="24"/>
        </w:rPr>
        <w:t xml:space="preserve">dviejų </w:t>
      </w:r>
      <w:r>
        <w:rPr>
          <w:color w:val="000000"/>
          <w:szCs w:val="24"/>
        </w:rPr>
        <w:t>šimtųjų</w:t>
      </w:r>
      <w:r w:rsidRPr="00B10D57">
        <w:rPr>
          <w:color w:val="000000"/>
          <w:szCs w:val="24"/>
        </w:rPr>
        <w:t xml:space="preserve">) procento dydžio delspinigius nuo laiku nepristatytų Prekių kainos be PVM už kiekvieną uždelstą kalendorinę dieną, kai vėluojama Sutarties </w:t>
      </w:r>
      <w:r w:rsidRPr="00B10D57">
        <w:rPr>
          <w:color w:val="000000"/>
          <w:szCs w:val="24"/>
        </w:rPr>
        <w:lastRenderedPageBreak/>
        <w:t>3.1.1 papunktyje nustatyt</w:t>
      </w:r>
      <w:r w:rsidR="00524BF7">
        <w:rPr>
          <w:color w:val="000000"/>
          <w:szCs w:val="24"/>
        </w:rPr>
        <w:t>u</w:t>
      </w:r>
      <w:r w:rsidRPr="00B10D57">
        <w:rPr>
          <w:color w:val="000000"/>
          <w:szCs w:val="24"/>
        </w:rPr>
        <w:t xml:space="preserve"> termin</w:t>
      </w:r>
      <w:r w:rsidR="00524BF7">
        <w:rPr>
          <w:color w:val="000000"/>
          <w:szCs w:val="24"/>
        </w:rPr>
        <w:t>u</w:t>
      </w:r>
      <w:r w:rsidRPr="00B10D57">
        <w:rPr>
          <w:color w:val="000000"/>
          <w:szCs w:val="24"/>
        </w:rPr>
        <w:t xml:space="preserve"> pristatyti Prekes. </w:t>
      </w:r>
      <w:r w:rsidRPr="00B10D57">
        <w:rPr>
          <w:szCs w:val="24"/>
        </w:rPr>
        <w:t>Delspinigių sumokėjimas neatleidžia Šalių nuo pareigos vykdyti šioje Sutartyje prisiimtus įsipareigojimus</w:t>
      </w:r>
      <w:r w:rsidRPr="00B10D57">
        <w:rPr>
          <w:color w:val="000000"/>
          <w:szCs w:val="24"/>
        </w:rPr>
        <w:t>;</w:t>
      </w:r>
    </w:p>
    <w:p w14:paraId="59169866" w14:textId="7368E8CA" w:rsidR="002C73F9" w:rsidRPr="00B10D57" w:rsidRDefault="002C73F9" w:rsidP="002C73F9">
      <w:pPr>
        <w:jc w:val="both"/>
        <w:rPr>
          <w:color w:val="000000"/>
          <w:szCs w:val="24"/>
        </w:rPr>
      </w:pPr>
      <w:r w:rsidRPr="00B10D57">
        <w:rPr>
          <w:color w:val="000000"/>
          <w:szCs w:val="24"/>
        </w:rPr>
        <w:t>3.1.</w:t>
      </w:r>
      <w:r>
        <w:rPr>
          <w:color w:val="000000"/>
          <w:szCs w:val="24"/>
        </w:rPr>
        <w:t>5</w:t>
      </w:r>
      <w:r w:rsidRPr="00B10D57">
        <w:rPr>
          <w:color w:val="000000"/>
          <w:szCs w:val="24"/>
        </w:rPr>
        <w:t xml:space="preserve">. Gavus Pirkėjo surašytą Prekių defektinį aktą, per 5 (penkias) </w:t>
      </w:r>
      <w:r w:rsidRPr="00B10D57">
        <w:rPr>
          <w:iCs/>
          <w:color w:val="000000"/>
          <w:szCs w:val="24"/>
        </w:rPr>
        <w:t>darbo</w:t>
      </w:r>
      <w:r w:rsidRPr="00B10D57">
        <w:rPr>
          <w:color w:val="000000"/>
          <w:szCs w:val="24"/>
        </w:rPr>
        <w:t xml:space="preserve"> dienas </w:t>
      </w:r>
      <w:proofErr w:type="spellStart"/>
      <w:r w:rsidRPr="00B10D57">
        <w:rPr>
          <w:color w:val="000000"/>
          <w:szCs w:val="24"/>
        </w:rPr>
        <w:t>defektuotas</w:t>
      </w:r>
      <w:proofErr w:type="spellEnd"/>
      <w:r w:rsidRPr="00B10D57">
        <w:rPr>
          <w:color w:val="000000"/>
          <w:szCs w:val="24"/>
        </w:rPr>
        <w:t xml:space="preserve"> ar su trūkumais Prekes pakeisti kokybiškomis tos pačios rūšies Prekėmis ir savo lėšomis pristatyti Pirkėjui, o jei tokių Tiekėjo sandėlyje nėra – priimti grąžinamas </w:t>
      </w:r>
      <w:proofErr w:type="spellStart"/>
      <w:r w:rsidRPr="00B10D57">
        <w:rPr>
          <w:color w:val="000000"/>
          <w:szCs w:val="24"/>
        </w:rPr>
        <w:t>defektuotas</w:t>
      </w:r>
      <w:proofErr w:type="spellEnd"/>
      <w:r w:rsidRPr="00B10D57">
        <w:rPr>
          <w:color w:val="000000"/>
          <w:szCs w:val="24"/>
        </w:rPr>
        <w:t xml:space="preserve"> Prekes </w:t>
      </w:r>
      <w:r>
        <w:rPr>
          <w:color w:val="000000"/>
          <w:szCs w:val="24"/>
        </w:rPr>
        <w:t>tomis pačiomis kainomis</w:t>
      </w:r>
      <w:r w:rsidRPr="00B10D57">
        <w:rPr>
          <w:color w:val="000000"/>
          <w:szCs w:val="24"/>
        </w:rPr>
        <w:t>, kuri</w:t>
      </w:r>
      <w:r>
        <w:rPr>
          <w:color w:val="000000"/>
          <w:szCs w:val="24"/>
        </w:rPr>
        <w:t>omis</w:t>
      </w:r>
      <w:r w:rsidRPr="00B10D57">
        <w:rPr>
          <w:color w:val="000000"/>
          <w:szCs w:val="24"/>
        </w:rPr>
        <w:t xml:space="preserve"> jos buvo pirktos, ir grąžinti pirkėjui už prekes sumokėtą kainą;</w:t>
      </w:r>
    </w:p>
    <w:p w14:paraId="52E16F93" w14:textId="4F204B45" w:rsidR="002C73F9" w:rsidRPr="00B10D57" w:rsidRDefault="002C73F9" w:rsidP="002C73F9">
      <w:pPr>
        <w:jc w:val="both"/>
        <w:rPr>
          <w:color w:val="000000"/>
          <w:szCs w:val="24"/>
        </w:rPr>
      </w:pPr>
      <w:r w:rsidRPr="00B10D57">
        <w:rPr>
          <w:color w:val="000000"/>
          <w:szCs w:val="24"/>
        </w:rPr>
        <w:t>3.1.</w:t>
      </w:r>
      <w:r>
        <w:rPr>
          <w:color w:val="000000"/>
          <w:szCs w:val="24"/>
        </w:rPr>
        <w:t>6</w:t>
      </w:r>
      <w:r w:rsidRPr="00B10D57">
        <w:rPr>
          <w:color w:val="000000"/>
          <w:szCs w:val="24"/>
        </w:rPr>
        <w:t xml:space="preserve">. Per 5 (penkias) </w:t>
      </w:r>
      <w:r w:rsidRPr="00B10D57">
        <w:rPr>
          <w:iCs/>
          <w:color w:val="000000"/>
          <w:szCs w:val="24"/>
        </w:rPr>
        <w:t>darbo</w:t>
      </w:r>
      <w:r w:rsidRPr="00B10D57">
        <w:rPr>
          <w:color w:val="000000"/>
          <w:szCs w:val="24"/>
        </w:rPr>
        <w:t xml:space="preserve"> dienas pristatyti trūkstamas Prekes, kai paaiškėja, kad perduotas Prekių kiekis yra mažesnis nei numatyta Sutarties</w:t>
      </w:r>
      <w:r w:rsidR="00E72110">
        <w:rPr>
          <w:color w:val="000000"/>
          <w:szCs w:val="24"/>
        </w:rPr>
        <w:t>2.2 papunktyje</w:t>
      </w:r>
      <w:r w:rsidR="00E72110" w:rsidRPr="00B10D57" w:rsidDel="006A7054">
        <w:rPr>
          <w:color w:val="000000"/>
          <w:szCs w:val="24"/>
        </w:rPr>
        <w:t xml:space="preserve"> </w:t>
      </w:r>
      <w:r w:rsidRPr="00B10D57">
        <w:rPr>
          <w:color w:val="000000"/>
          <w:szCs w:val="24"/>
        </w:rPr>
        <w:t>;</w:t>
      </w:r>
    </w:p>
    <w:p w14:paraId="2D82312C" w14:textId="77777777" w:rsidR="002C73F9" w:rsidRPr="00B10D57" w:rsidRDefault="002C73F9" w:rsidP="002C73F9">
      <w:pPr>
        <w:jc w:val="both"/>
        <w:rPr>
          <w:szCs w:val="24"/>
        </w:rPr>
      </w:pPr>
      <w:r w:rsidRPr="00B10D57">
        <w:rPr>
          <w:color w:val="000000"/>
          <w:szCs w:val="24"/>
        </w:rPr>
        <w:t>3.1.</w:t>
      </w:r>
      <w:r>
        <w:rPr>
          <w:color w:val="000000"/>
          <w:szCs w:val="24"/>
        </w:rPr>
        <w:t>7</w:t>
      </w:r>
      <w:r w:rsidRPr="00B10D57">
        <w:rPr>
          <w:color w:val="000000"/>
          <w:szCs w:val="24"/>
        </w:rPr>
        <w:t xml:space="preserve">. Atlyginti Pirkėjo patirtus </w:t>
      </w:r>
      <w:r w:rsidRPr="00B10D57">
        <w:rPr>
          <w:szCs w:val="24"/>
        </w:rPr>
        <w:t xml:space="preserve">nuostolius </w:t>
      </w:r>
      <w:r w:rsidRPr="00B10D57">
        <w:rPr>
          <w:color w:val="000000"/>
          <w:szCs w:val="24"/>
        </w:rPr>
        <w:t xml:space="preserve">per 10 (dešimt) </w:t>
      </w:r>
      <w:r w:rsidRPr="00B10D57">
        <w:rPr>
          <w:iCs/>
          <w:color w:val="000000"/>
          <w:szCs w:val="24"/>
        </w:rPr>
        <w:t>kalendorinių</w:t>
      </w:r>
      <w:r w:rsidRPr="00B10D57">
        <w:rPr>
          <w:color w:val="000000"/>
          <w:szCs w:val="24"/>
        </w:rPr>
        <w:t xml:space="preserve"> dienų</w:t>
      </w:r>
      <w:r w:rsidRPr="00B10D5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76A5257F" w14:textId="77777777" w:rsidR="002C73F9" w:rsidRPr="00B10D57" w:rsidRDefault="002C73F9" w:rsidP="002C73F9">
      <w:pPr>
        <w:jc w:val="both"/>
        <w:rPr>
          <w:szCs w:val="24"/>
        </w:rPr>
      </w:pPr>
      <w:r w:rsidRPr="00B10D57">
        <w:rPr>
          <w:color w:val="000000"/>
          <w:szCs w:val="24"/>
        </w:rPr>
        <w:t>3.1.</w:t>
      </w:r>
      <w:r>
        <w:rPr>
          <w:color w:val="000000"/>
          <w:szCs w:val="24"/>
        </w:rPr>
        <w:t>8</w:t>
      </w:r>
      <w:r w:rsidRPr="00B10D57">
        <w:rPr>
          <w:color w:val="000000"/>
          <w:szCs w:val="24"/>
        </w:rPr>
        <w:t>.</w:t>
      </w:r>
      <w:r w:rsidRPr="00B10D57">
        <w:rPr>
          <w:szCs w:val="24"/>
        </w:rPr>
        <w:t xml:space="preserve">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389C6209" w14:textId="77777777" w:rsidR="002C73F9" w:rsidRDefault="002C73F9" w:rsidP="002C73F9">
      <w:pPr>
        <w:jc w:val="both"/>
        <w:rPr>
          <w:szCs w:val="24"/>
        </w:rPr>
      </w:pPr>
      <w:r w:rsidRPr="00B10D57">
        <w:rPr>
          <w:color w:val="000000"/>
          <w:szCs w:val="24"/>
        </w:rPr>
        <w:t>3.1.</w:t>
      </w:r>
      <w:r>
        <w:rPr>
          <w:color w:val="000000"/>
          <w:szCs w:val="24"/>
        </w:rPr>
        <w:t>9</w:t>
      </w:r>
      <w:r w:rsidRPr="00B10D57">
        <w:rPr>
          <w:color w:val="000000"/>
          <w:szCs w:val="24"/>
        </w:rPr>
        <w:t>. Tiekėjas turi teisę</w:t>
      </w:r>
      <w:r w:rsidRPr="00B10D57">
        <w:rPr>
          <w:szCs w:val="24"/>
        </w:rPr>
        <w:t xml:space="preserve"> prieštarauti nepagristiems mokėjimams subtiekėjams, jei Pirkėjas naudojasi Sutarties 3.2.7 papunktyje įtvirtinta tiesioginio atsiskaitymo su subtiekėjais galimybe;</w:t>
      </w:r>
    </w:p>
    <w:p w14:paraId="556E6756" w14:textId="5BDA184C" w:rsidR="00376798" w:rsidRPr="0053772B" w:rsidRDefault="00376798" w:rsidP="00C779EB">
      <w:pPr>
        <w:ind w:right="140"/>
        <w:jc w:val="both"/>
        <w:rPr>
          <w:szCs w:val="24"/>
        </w:rPr>
      </w:pPr>
      <w:r>
        <w:rPr>
          <w:szCs w:val="24"/>
        </w:rPr>
        <w:t xml:space="preserve">3.1. 10. </w:t>
      </w:r>
      <w:r w:rsidRPr="0053772B">
        <w:rPr>
          <w:szCs w:val="24"/>
        </w:rPr>
        <w:t xml:space="preserve">Tiekėjas įsipareigoja laikytis perkančiosios organizacijos savarankiškai nustatytų aplinkos apsaugos kriterijų: </w:t>
      </w:r>
    </w:p>
    <w:p w14:paraId="077F290F" w14:textId="77777777" w:rsidR="00376798" w:rsidRPr="0053772B" w:rsidRDefault="00376798" w:rsidP="00C779EB">
      <w:pPr>
        <w:ind w:right="140"/>
        <w:jc w:val="both"/>
        <w:rPr>
          <w:szCs w:val="24"/>
        </w:rPr>
      </w:pPr>
      <w:r w:rsidRPr="0053772B">
        <w:rPr>
          <w:szCs w:val="24"/>
        </w:rPr>
        <w:t>3.1.1</w:t>
      </w:r>
      <w:r>
        <w:rPr>
          <w:szCs w:val="24"/>
        </w:rPr>
        <w:t>0</w:t>
      </w:r>
      <w:r w:rsidRPr="0053772B">
        <w:rPr>
          <w:szCs w:val="24"/>
        </w:rPr>
        <w:t xml:space="preserve">.1.  pristatant prekes į Sutarties 1.3 papunktyje nurodytą pristatymo vietą turi būti sunaudojama mažiau gamtos išteklių – visas užsakytas prekių kiekis privalo būti pristatytas ne dalimis, o vienu kartu; atvykimui į pristatymo vietą turi būti pasirenkamas optimalus maršrutas. Pasirašant Prekių perdavimo-priėmimo aktą Tiekėjas patvirtins, kad buvo laikomasi šio nustatyto kriterijaus. </w:t>
      </w:r>
    </w:p>
    <w:p w14:paraId="5B2C5190" w14:textId="7E87BFD7" w:rsidR="00376798" w:rsidRPr="00B10D57" w:rsidRDefault="00376798" w:rsidP="00376798">
      <w:pPr>
        <w:jc w:val="both"/>
        <w:rPr>
          <w:szCs w:val="24"/>
        </w:rPr>
      </w:pPr>
      <w:r w:rsidRPr="0053772B">
        <w:rPr>
          <w:szCs w:val="24"/>
        </w:rPr>
        <w:t>3.1.1</w:t>
      </w:r>
      <w:r>
        <w:rPr>
          <w:szCs w:val="24"/>
        </w:rPr>
        <w:t>0</w:t>
      </w:r>
      <w:r w:rsidRPr="0053772B">
        <w:rPr>
          <w:szCs w:val="24"/>
        </w:rPr>
        <w:t>.2</w:t>
      </w:r>
      <w:r>
        <w:rPr>
          <w:szCs w:val="24"/>
        </w:rPr>
        <w:t xml:space="preserve">. </w:t>
      </w:r>
      <w:r w:rsidR="0073583F" w:rsidRPr="0073583F">
        <w:rPr>
          <w:color w:val="000000"/>
          <w:szCs w:val="24"/>
        </w:rPr>
        <w:t>Pakuotės turi būti laikytinos perdirbamosiomis pakuotėmis pagal Lietuvos Respublikos mokesčio už aplinkos teršimą įstatymo nuostatas ir (ar) turi būti vienalytės (homogeniškos) pakuotė</w:t>
      </w:r>
      <w:r w:rsidR="0073583F">
        <w:rPr>
          <w:color w:val="000000"/>
          <w:szCs w:val="24"/>
        </w:rPr>
        <w:t>s</w:t>
      </w:r>
      <w:r w:rsidR="0073583F" w:rsidRPr="0073583F">
        <w:rPr>
          <w:color w:val="000000"/>
          <w:szCs w:val="24"/>
        </w:rPr>
        <w:t>, pagamintos iš vienos rūšies medžiagos. Tiekėjas kartu su prekėmis turi pateikti dokumentus, įrodančius, kad pakuotės yra perdirbamos ir (ar) homogeniškos ir (ar) atitinkamai paženklintos</w:t>
      </w:r>
      <w:r w:rsidR="0073583F">
        <w:rPr>
          <w:color w:val="000000"/>
          <w:szCs w:val="24"/>
        </w:rPr>
        <w:t>.</w:t>
      </w:r>
      <w:r w:rsidR="00982D68">
        <w:rPr>
          <w:color w:val="000000"/>
          <w:szCs w:val="24"/>
        </w:rPr>
        <w:t xml:space="preserve"> </w:t>
      </w:r>
      <w:r w:rsidR="00982D68" w:rsidRPr="00961D35">
        <w:rPr>
          <w:rFonts w:eastAsiaTheme="minorEastAsia"/>
        </w:rPr>
        <w:t xml:space="preserve">Už Sutarties vykdymą atsakingas Pirkėjo atstovas, nurodytas šios Sutarties </w:t>
      </w:r>
      <w:r w:rsidR="00982D68">
        <w:rPr>
          <w:rFonts w:eastAsiaTheme="minorEastAsia"/>
        </w:rPr>
        <w:t>10.5</w:t>
      </w:r>
      <w:r w:rsidR="00982D68" w:rsidRPr="00961D35">
        <w:rPr>
          <w:rFonts w:eastAsiaTheme="minorEastAsia"/>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w:t>
      </w:r>
      <w:r w:rsidR="00982D68" w:rsidRPr="00364416">
        <w:rPr>
          <w:rFonts w:eastAsiaTheme="minorEastAsia"/>
        </w:rPr>
        <w:t>2 (du) procentus nuo pristatytų Prekių vertės Eur be PVM</w:t>
      </w:r>
      <w:r w:rsidR="00982D68" w:rsidRPr="00961D35">
        <w:rPr>
          <w:rFonts w:eastAsiaTheme="minorEastAsia"/>
        </w:rPr>
        <w:t>, kurios supakuotos į antrinę pakuotę ir nepateikti šiame punkte nurodyti dokumentai.</w:t>
      </w:r>
    </w:p>
    <w:p w14:paraId="6269D87F" w14:textId="77777777" w:rsidR="002C73F9" w:rsidRPr="00B10D57" w:rsidRDefault="002C73F9" w:rsidP="002C73F9">
      <w:pPr>
        <w:jc w:val="both"/>
        <w:rPr>
          <w:szCs w:val="24"/>
        </w:rPr>
      </w:pPr>
    </w:p>
    <w:p w14:paraId="11A36930" w14:textId="77777777" w:rsidR="002C73F9" w:rsidRPr="00B10D57" w:rsidRDefault="002C73F9" w:rsidP="002C73F9">
      <w:pPr>
        <w:jc w:val="both"/>
        <w:rPr>
          <w:b/>
          <w:color w:val="000000"/>
          <w:szCs w:val="24"/>
        </w:rPr>
      </w:pPr>
      <w:r w:rsidRPr="00B10D57">
        <w:rPr>
          <w:b/>
          <w:color w:val="000000"/>
          <w:szCs w:val="24"/>
        </w:rPr>
        <w:t>3.2. Pirkėjo įsipareigojimai ir teisės:</w:t>
      </w:r>
    </w:p>
    <w:p w14:paraId="4507233D" w14:textId="0C9FA02C" w:rsidR="002C73F9" w:rsidRPr="00B10D57" w:rsidRDefault="002C73F9" w:rsidP="002C73F9">
      <w:pPr>
        <w:jc w:val="both"/>
        <w:rPr>
          <w:color w:val="000000"/>
          <w:szCs w:val="24"/>
        </w:rPr>
      </w:pPr>
      <w:r w:rsidRPr="00B10D57">
        <w:rPr>
          <w:color w:val="000000"/>
          <w:szCs w:val="24"/>
        </w:rPr>
        <w:t xml:space="preserve">3.2.1. Priimti užsakytas Prekes, prieš pasirašant Prekių perdavimo–priėmimo aktą jas patikrinti, bei per Sutarties 2.6 papunktyje nustatytą terminą apmokėti Tiekėjui už pristatytas kokybiškas Prekes, atitinkančias Sutarties 1 priede </w:t>
      </w:r>
      <w:r w:rsidR="00925470">
        <w:rPr>
          <w:color w:val="000000"/>
          <w:szCs w:val="24"/>
        </w:rPr>
        <w:t xml:space="preserve">esančią techninę specifikaciją </w:t>
      </w:r>
      <w:r w:rsidRPr="00B10D57">
        <w:rPr>
          <w:color w:val="000000"/>
          <w:szCs w:val="24"/>
        </w:rPr>
        <w:t xml:space="preserve">bei </w:t>
      </w:r>
      <w:r w:rsidRPr="00B10D57">
        <w:rPr>
          <w:szCs w:val="24"/>
        </w:rPr>
        <w:t>tokios rūšies ir tokio naudojimo laiko Prekėms įprastai keliamus reikalavimus,</w:t>
      </w:r>
      <w:r w:rsidRPr="00B10D57">
        <w:rPr>
          <w:color w:val="000000"/>
          <w:szCs w:val="24"/>
        </w:rPr>
        <w:t xml:space="preserve"> Sutarties 2.2 </w:t>
      </w:r>
      <w:r w:rsidRPr="006E5891">
        <w:rPr>
          <w:szCs w:val="24"/>
        </w:rPr>
        <w:t xml:space="preserve">papunktyje nurodyta Prekių kaina  pagal </w:t>
      </w:r>
      <w:r w:rsidRPr="00B10D57">
        <w:rPr>
          <w:color w:val="000000"/>
          <w:szCs w:val="24"/>
        </w:rPr>
        <w:t xml:space="preserve">pateiktą PVM sąskaitą-faktūrą, pervedant pinigus į Tiekėjo Šalių rekvizituose (Sutarties 12 dalis) nurodytą sąskaitą; </w:t>
      </w:r>
    </w:p>
    <w:p w14:paraId="3DDFBBF8" w14:textId="77777777" w:rsidR="002C73F9" w:rsidRPr="00B10D57" w:rsidRDefault="002C73F9" w:rsidP="002C73F9">
      <w:pPr>
        <w:jc w:val="both"/>
        <w:rPr>
          <w:color w:val="000000"/>
          <w:szCs w:val="24"/>
          <w:lang w:eastAsia="lt-LT"/>
        </w:rPr>
      </w:pPr>
      <w:r w:rsidRPr="00B10D57">
        <w:rPr>
          <w:color w:val="000000"/>
          <w:szCs w:val="24"/>
        </w:rPr>
        <w:t xml:space="preserve">3.2.2. </w:t>
      </w:r>
      <w:r w:rsidRPr="00B10D57">
        <w:rPr>
          <w:szCs w:val="24"/>
        </w:rPr>
        <w:t xml:space="preserve">Ne vėliau kaip per 2 (dvi) </w:t>
      </w:r>
      <w:r w:rsidRPr="00B10D57">
        <w:rPr>
          <w:iCs/>
          <w:szCs w:val="24"/>
        </w:rPr>
        <w:t>darbo</w:t>
      </w:r>
      <w:r w:rsidRPr="00B10D57">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4B3AE6A5" w14:textId="0F10019F" w:rsidR="002C73F9" w:rsidRPr="00B10D57" w:rsidRDefault="002C73F9" w:rsidP="002C73F9">
      <w:pPr>
        <w:jc w:val="both"/>
        <w:rPr>
          <w:color w:val="000000"/>
          <w:szCs w:val="24"/>
        </w:rPr>
      </w:pPr>
      <w:r w:rsidRPr="00B10D57">
        <w:rPr>
          <w:color w:val="000000"/>
          <w:szCs w:val="24"/>
        </w:rPr>
        <w:t xml:space="preserve">3.2.3. Jei gavus Prekes paaiškėja, kad gautos Prekės neatitinka Prekių gamintojo kokybės standartų, nustatomi kitokie defektai, trūkumai arba Prekės neatitinka Sutarties 1 priede pateiktai techninei specifikacijai, per 5 (penkias) </w:t>
      </w:r>
      <w:r w:rsidRPr="00B10D57">
        <w:rPr>
          <w:iCs/>
          <w:color w:val="000000"/>
          <w:szCs w:val="24"/>
        </w:rPr>
        <w:t>darbo</w:t>
      </w:r>
      <w:r w:rsidRPr="00B10D57">
        <w:rPr>
          <w:color w:val="000000"/>
          <w:szCs w:val="24"/>
        </w:rPr>
        <w:t xml:space="preserve"> dienas nuo trūkumų nustatymo dienos surašyti Prekių defektinį </w:t>
      </w:r>
      <w:r w:rsidRPr="00B10D57">
        <w:rPr>
          <w:color w:val="000000"/>
          <w:szCs w:val="24"/>
        </w:rPr>
        <w:lastRenderedPageBreak/>
        <w:t xml:space="preserve">aktą ir išsiųsti jį pasirašyti Tiekėjui. Negavus Tiekėjo pasirašyto Prekių defektinio akto per 5 (penkias) </w:t>
      </w:r>
      <w:r w:rsidRPr="00B10D57">
        <w:rPr>
          <w:iCs/>
          <w:color w:val="000000"/>
          <w:szCs w:val="24"/>
        </w:rPr>
        <w:t>darbo</w:t>
      </w:r>
      <w:r w:rsidRPr="00B10D57">
        <w:rPr>
          <w:color w:val="000000"/>
          <w:szCs w:val="24"/>
        </w:rPr>
        <w:t xml:space="preserve"> dienas arba Tiekėjui atsisakius jį pasirašyti, laikoma, kad Tiekėjas nevykdo savo sutartinių įsipareigojimų. </w:t>
      </w:r>
    </w:p>
    <w:p w14:paraId="2DAF21B5" w14:textId="2F4F8155" w:rsidR="002C73F9" w:rsidRPr="00B10D57" w:rsidRDefault="002C73F9" w:rsidP="002C73F9">
      <w:pPr>
        <w:jc w:val="both"/>
        <w:rPr>
          <w:color w:val="000000"/>
          <w:szCs w:val="24"/>
        </w:rPr>
      </w:pPr>
      <w:r w:rsidRPr="00B10D57">
        <w:rPr>
          <w:color w:val="000000"/>
          <w:szCs w:val="24"/>
        </w:rPr>
        <w:t>3.2.4. Tiekėjui pareikalavus, sumokėti 0,0</w:t>
      </w:r>
      <w:r w:rsidR="00130C0B">
        <w:rPr>
          <w:color w:val="000000"/>
          <w:szCs w:val="24"/>
        </w:rPr>
        <w:t>2</w:t>
      </w:r>
      <w:r w:rsidRPr="00B10D57">
        <w:rPr>
          <w:color w:val="000000"/>
          <w:szCs w:val="24"/>
        </w:rPr>
        <w:t xml:space="preserve"> (</w:t>
      </w:r>
      <w:r w:rsidR="00130C0B">
        <w:rPr>
          <w:color w:val="000000"/>
          <w:szCs w:val="24"/>
        </w:rPr>
        <w:t xml:space="preserve">dviejų </w:t>
      </w:r>
      <w:r>
        <w:rPr>
          <w:color w:val="000000"/>
          <w:szCs w:val="24"/>
        </w:rPr>
        <w:t>šimtųjų</w:t>
      </w:r>
      <w:r w:rsidRPr="00B10D57">
        <w:rPr>
          <w:color w:val="000000"/>
          <w:szCs w:val="24"/>
        </w:rPr>
        <w:t xml:space="preserve">) procento dydžio delspinigius nuo neapmokėtų Prekių kainos be PVM už kiekvieną uždelstą kalendorinę dieną, kai už gautas Prekes nesumokama Sutarties 2.6 papunktyje numatyta tvarka. </w:t>
      </w:r>
      <w:r w:rsidRPr="00B10D57">
        <w:rPr>
          <w:szCs w:val="24"/>
        </w:rPr>
        <w:t>Delspinigių sumokėjimas neatleidžia Šalių nuo pareigos vykdyti šioje Sutartyje prisiimtus įsipareigojimus</w:t>
      </w:r>
      <w:r w:rsidRPr="00B10D57">
        <w:rPr>
          <w:color w:val="000000"/>
          <w:szCs w:val="24"/>
        </w:rPr>
        <w:t>;</w:t>
      </w:r>
    </w:p>
    <w:p w14:paraId="32ACE775" w14:textId="77777777" w:rsidR="002C73F9" w:rsidRPr="00B10D57" w:rsidRDefault="002C73F9" w:rsidP="002C73F9">
      <w:pPr>
        <w:jc w:val="both"/>
        <w:rPr>
          <w:szCs w:val="24"/>
        </w:rPr>
      </w:pPr>
      <w:r w:rsidRPr="00B10D57">
        <w:rPr>
          <w:color w:val="000000"/>
          <w:szCs w:val="24"/>
        </w:rPr>
        <w:t xml:space="preserve">3.2.5. </w:t>
      </w:r>
      <w:r w:rsidRPr="00B10D57">
        <w:rPr>
          <w:szCs w:val="24"/>
        </w:rPr>
        <w:t>Suteikti informaciją ir /ar dokumentus, būtinus Sutarčiai vykdyti;</w:t>
      </w:r>
    </w:p>
    <w:p w14:paraId="2E385104" w14:textId="5BE80A8A" w:rsidR="002C73F9" w:rsidRPr="00B10D57" w:rsidRDefault="002C73F9" w:rsidP="002C73F9">
      <w:pPr>
        <w:ind w:right="-2"/>
        <w:jc w:val="both"/>
        <w:rPr>
          <w:noProof/>
          <w:szCs w:val="24"/>
        </w:rPr>
      </w:pPr>
      <w:r w:rsidRPr="00B10D57">
        <w:rPr>
          <w:szCs w:val="24"/>
        </w:rPr>
        <w:t xml:space="preserve">3.2.6. </w:t>
      </w:r>
      <w:r w:rsidRPr="00B10D57">
        <w:rPr>
          <w:noProof/>
          <w:szCs w:val="24"/>
        </w:rPr>
        <w:t xml:space="preserve">Ne vėliau kaip per 3 (tris) darbo dienas nuo Sutarties įsigaliojimo ir/ar Sutarties </w:t>
      </w:r>
      <w:r>
        <w:rPr>
          <w:noProof/>
          <w:szCs w:val="24"/>
        </w:rPr>
        <w:t>7</w:t>
      </w:r>
      <w:r w:rsidRPr="00B10D57">
        <w:rPr>
          <w:noProof/>
          <w:szCs w:val="24"/>
        </w:rPr>
        <w:t>.1</w:t>
      </w:r>
      <w:r w:rsidR="00B73328">
        <w:rPr>
          <w:noProof/>
          <w:szCs w:val="24"/>
        </w:rPr>
        <w:t>.1</w:t>
      </w:r>
      <w:r w:rsidRPr="00B10D57">
        <w:rPr>
          <w:noProof/>
          <w:szCs w:val="24"/>
        </w:rPr>
        <w:t xml:space="preserve"> papunktyje nurodytos informacijos gavimo raštu, informuoti subtiekėjus apie tiesioginio atsiskaitymo galimybę, prašant subtiekėjų, norinčių pasinaudoti tokia galimybe, raštu pateikti prašymą Pirkėjui per 3 (tris) darbo dienas;</w:t>
      </w:r>
    </w:p>
    <w:p w14:paraId="4188D44E" w14:textId="77777777" w:rsidR="002C73F9" w:rsidRPr="00B10D57" w:rsidRDefault="002C73F9" w:rsidP="002C73F9">
      <w:pPr>
        <w:jc w:val="both"/>
        <w:rPr>
          <w:szCs w:val="24"/>
        </w:rPr>
      </w:pPr>
      <w:r w:rsidRPr="00B10D57">
        <w:rPr>
          <w:color w:val="000000"/>
          <w:szCs w:val="24"/>
        </w:rPr>
        <w:t>3.2.7.</w:t>
      </w:r>
      <w:r w:rsidRPr="00B10D57">
        <w:rPr>
          <w:szCs w:val="24"/>
        </w:rPr>
        <w:t xml:space="preserve"> Pirkėjas turi teisę tiesiogiai atsiskaityti su subtiekėjais. Tokio atsiskaitymo tvarka nustatoma trišalėje sutartyje, kurią sudaro Pirkėjas, Tiekėjas ir jo subtiekėjas;</w:t>
      </w:r>
    </w:p>
    <w:p w14:paraId="3945839C" w14:textId="77777777" w:rsidR="002C73F9" w:rsidRPr="003C7307" w:rsidRDefault="002C73F9" w:rsidP="002C73F9">
      <w:pPr>
        <w:pStyle w:val="Tekstoblokas"/>
        <w:tabs>
          <w:tab w:val="clear" w:pos="1080"/>
        </w:tabs>
        <w:spacing w:after="0"/>
        <w:ind w:left="0" w:right="0" w:firstLine="0"/>
        <w:jc w:val="center"/>
        <w:rPr>
          <w:b/>
          <w:color w:val="000000"/>
          <w:szCs w:val="24"/>
        </w:rPr>
      </w:pPr>
    </w:p>
    <w:p w14:paraId="3AD6D841" w14:textId="77777777" w:rsidR="002C73F9" w:rsidRDefault="002C73F9" w:rsidP="002C73F9">
      <w:pPr>
        <w:ind w:left="360"/>
        <w:jc w:val="center"/>
        <w:rPr>
          <w:b/>
          <w:szCs w:val="24"/>
        </w:rPr>
      </w:pPr>
      <w:r>
        <w:rPr>
          <w:b/>
          <w:szCs w:val="24"/>
        </w:rPr>
        <w:t xml:space="preserve">4. ATSAKOMYBĖS PAGAL SUTARTĮ NETAIKYMAS ARBA ATLEIDIMAS NUO ATSAKOMYBĖS </w:t>
      </w:r>
    </w:p>
    <w:p w14:paraId="5F33149F" w14:textId="77777777" w:rsidR="002C73F9" w:rsidRPr="00A56005" w:rsidRDefault="002C73F9" w:rsidP="002C73F9">
      <w:pPr>
        <w:ind w:left="360"/>
        <w:jc w:val="center"/>
        <w:rPr>
          <w:b/>
          <w:szCs w:val="24"/>
        </w:rPr>
      </w:pPr>
    </w:p>
    <w:p w14:paraId="45AAFDE4" w14:textId="77777777" w:rsidR="002C73F9" w:rsidRPr="00B10D57" w:rsidRDefault="002C73F9" w:rsidP="002C73F9">
      <w:pPr>
        <w:pStyle w:val="Body2"/>
        <w:spacing w:after="0"/>
        <w:rPr>
          <w:sz w:val="24"/>
          <w:szCs w:val="24"/>
        </w:rPr>
      </w:pPr>
      <w:r w:rsidRPr="00B10D57">
        <w:rPr>
          <w:sz w:val="24"/>
          <w:szCs w:val="24"/>
        </w:rPr>
        <w:t>4.1. Atsakomybė pagal Sutartį netaikoma, taip pat Šalys gali būti visiškai ar iš dalies atleistos nuo civilinės atsakomybės šiais pagrindais:</w:t>
      </w:r>
    </w:p>
    <w:p w14:paraId="4BDADD68" w14:textId="77777777" w:rsidR="002C73F9" w:rsidRPr="00B10D57" w:rsidRDefault="002C73F9" w:rsidP="002C73F9">
      <w:pPr>
        <w:pStyle w:val="Body2"/>
        <w:spacing w:after="0"/>
        <w:rPr>
          <w:sz w:val="24"/>
          <w:szCs w:val="24"/>
        </w:rPr>
      </w:pPr>
      <w:r w:rsidRPr="00B10D57">
        <w:rPr>
          <w:sz w:val="24"/>
          <w:szCs w:val="24"/>
        </w:rPr>
        <w:t>4.1.1. dėl nenugalimos jėgos (</w:t>
      </w:r>
      <w:r w:rsidRPr="00B10D57">
        <w:rPr>
          <w:rStyle w:val="Emfaz"/>
          <w:color w:val="2C2F34"/>
          <w:sz w:val="24"/>
          <w:szCs w:val="24"/>
          <w:bdr w:val="none" w:sz="0" w:space="0" w:color="auto" w:frame="1"/>
          <w:shd w:val="clear" w:color="auto" w:fill="FFFFFF"/>
        </w:rPr>
        <w:t>force majeure</w:t>
      </w:r>
      <w:r w:rsidRPr="00B10D57">
        <w:rPr>
          <w:sz w:val="24"/>
          <w:szCs w:val="24"/>
        </w:rPr>
        <w:t xml:space="preserve">) – taikomos </w:t>
      </w:r>
      <w:r w:rsidRPr="00B10D57">
        <w:rPr>
          <w:rFonts w:eastAsia="Arial Unicode MS"/>
          <w:sz w:val="24"/>
          <w:szCs w:val="24"/>
        </w:rPr>
        <w:t xml:space="preserve">Lietuvos Respublikos civilinio kodekso 6.212 straipsnio ir Lietuvos Respublikos Vyriausybės 1996 m. liepos 15 d. nutarimo Nr. 840 </w:t>
      </w:r>
      <w:r w:rsidRPr="00B10D57">
        <w:rPr>
          <w:rFonts w:eastAsia="Arial Unicode MS"/>
          <w:color w:val="auto"/>
          <w:sz w:val="24"/>
          <w:szCs w:val="24"/>
        </w:rPr>
        <w:t>„</w:t>
      </w:r>
      <w:hyperlink r:id="rId11" w:history="1">
        <w:r w:rsidRPr="00B10D57">
          <w:rPr>
            <w:rStyle w:val="Hipersaitas"/>
            <w:rFonts w:eastAsia="Arial Unicode MS"/>
            <w:color w:val="auto"/>
            <w:sz w:val="24"/>
            <w:szCs w:val="24"/>
            <w:u w:val="none"/>
          </w:rPr>
          <w:t>Dėl Atleidimo nuo atsakomybės esant nenugalimos jėgos (force majeure) aplinkybėms taisykl</w:t>
        </w:r>
      </w:hyperlink>
      <w:r w:rsidRPr="00B10D57">
        <w:rPr>
          <w:rFonts w:eastAsia="Arial Unicode MS"/>
          <w:color w:val="auto"/>
          <w:sz w:val="24"/>
          <w:szCs w:val="24"/>
        </w:rPr>
        <w:t>ių patvirtinimo</w:t>
      </w:r>
      <w:r w:rsidRPr="00B10D57">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266CC6DC" w14:textId="77777777" w:rsidR="002C73F9" w:rsidRPr="00B10D57" w:rsidRDefault="002C73F9" w:rsidP="002C73F9">
      <w:pPr>
        <w:pStyle w:val="Body2"/>
        <w:spacing w:after="0"/>
        <w:rPr>
          <w:sz w:val="24"/>
          <w:szCs w:val="24"/>
          <w:shd w:val="clear" w:color="auto" w:fill="FFFFFF"/>
        </w:rPr>
      </w:pPr>
      <w:r w:rsidRPr="00B10D57">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B10D57">
        <w:rPr>
          <w:sz w:val="24"/>
          <w:szCs w:val="24"/>
          <w:shd w:val="clear" w:color="auto" w:fill="FFFFFF"/>
        </w:rPr>
        <w:t>negalėjo būti iš anksto numatyti;</w:t>
      </w:r>
    </w:p>
    <w:p w14:paraId="3615A4DD" w14:textId="77777777" w:rsidR="002C73F9" w:rsidRPr="00B10D57" w:rsidRDefault="002C73F9" w:rsidP="002C73F9">
      <w:pPr>
        <w:tabs>
          <w:tab w:val="left" w:pos="1134"/>
        </w:tabs>
        <w:jc w:val="both"/>
        <w:rPr>
          <w:szCs w:val="24"/>
          <w:shd w:val="clear" w:color="auto" w:fill="FFFFFF"/>
        </w:rPr>
      </w:pPr>
      <w:r w:rsidRPr="00B10D57">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p w14:paraId="77627BF0" w14:textId="77777777" w:rsidR="002C73F9" w:rsidRPr="00B10D57" w:rsidRDefault="002C73F9" w:rsidP="002C73F9">
      <w:pPr>
        <w:jc w:val="both"/>
        <w:rPr>
          <w:color w:val="000000"/>
          <w:szCs w:val="24"/>
        </w:rPr>
      </w:pPr>
      <w:r w:rsidRPr="00B10D57">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839953C" w14:textId="77777777" w:rsidR="002C73F9" w:rsidRPr="00B10D57" w:rsidRDefault="002C73F9" w:rsidP="002C73F9">
      <w:pPr>
        <w:jc w:val="both"/>
        <w:rPr>
          <w:szCs w:val="24"/>
        </w:rPr>
      </w:pPr>
      <w:r w:rsidRPr="00B10D57">
        <w:rPr>
          <w:color w:val="000000"/>
          <w:szCs w:val="24"/>
        </w:rPr>
        <w:t>4.3. Pagrindas atleisti nuo atsakomybės atsiranda nuo kliūties atsiradimo momento arba jeigu apie ją nėra laiku pranešta – nuo pranešimo momento.</w:t>
      </w:r>
      <w:r w:rsidRPr="00B10D57">
        <w:rPr>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41ED9C3" w14:textId="77777777" w:rsidR="002C73F9" w:rsidRPr="00B10D57" w:rsidRDefault="002C73F9" w:rsidP="002C73F9">
      <w:pPr>
        <w:ind w:firstLine="720"/>
        <w:jc w:val="both"/>
        <w:rPr>
          <w:color w:val="000000"/>
          <w:szCs w:val="24"/>
        </w:rPr>
      </w:pPr>
    </w:p>
    <w:p w14:paraId="5E950C2B" w14:textId="77777777" w:rsidR="002C73F9" w:rsidRPr="00B10D57" w:rsidRDefault="002C73F9" w:rsidP="002C73F9">
      <w:pPr>
        <w:pStyle w:val="Tekstoblokas"/>
        <w:tabs>
          <w:tab w:val="clear" w:pos="1080"/>
        </w:tabs>
        <w:spacing w:after="0"/>
        <w:ind w:left="0" w:right="0" w:firstLine="0"/>
        <w:jc w:val="center"/>
        <w:rPr>
          <w:b/>
          <w:color w:val="000000"/>
          <w:szCs w:val="24"/>
        </w:rPr>
      </w:pPr>
      <w:r w:rsidRPr="00B10D57">
        <w:rPr>
          <w:b/>
          <w:color w:val="000000"/>
          <w:szCs w:val="24"/>
        </w:rPr>
        <w:t>5. GINČŲ SPRENDIMO TVARKA</w:t>
      </w:r>
    </w:p>
    <w:p w14:paraId="1700B10E" w14:textId="77777777" w:rsidR="002C73F9" w:rsidRPr="00B10D57" w:rsidRDefault="002C73F9" w:rsidP="002C73F9">
      <w:pPr>
        <w:pStyle w:val="Tekstoblokas"/>
        <w:tabs>
          <w:tab w:val="clear" w:pos="1080"/>
        </w:tabs>
        <w:spacing w:after="0"/>
        <w:ind w:left="0" w:right="0" w:firstLine="720"/>
        <w:jc w:val="center"/>
        <w:rPr>
          <w:b/>
          <w:color w:val="000000"/>
          <w:szCs w:val="24"/>
        </w:rPr>
      </w:pPr>
    </w:p>
    <w:p w14:paraId="10951AFD" w14:textId="77777777" w:rsidR="002C73F9" w:rsidRPr="00B10D57" w:rsidRDefault="002C73F9" w:rsidP="002C73F9">
      <w:pPr>
        <w:jc w:val="both"/>
        <w:rPr>
          <w:color w:val="000000"/>
          <w:szCs w:val="24"/>
        </w:rPr>
      </w:pPr>
      <w:r w:rsidRPr="00B10D57">
        <w:rPr>
          <w:color w:val="000000"/>
          <w:szCs w:val="24"/>
        </w:rPr>
        <w:t>5.1. Kilusius tarp Šalių ginčus dėl šios Sutarties vykdymo abi Šalys sprendžia derybų būdu.</w:t>
      </w:r>
    </w:p>
    <w:p w14:paraId="43391887" w14:textId="05C20539" w:rsidR="002C73F9" w:rsidRPr="00B10D57" w:rsidRDefault="002C73F9" w:rsidP="002C73F9">
      <w:pPr>
        <w:jc w:val="both"/>
        <w:rPr>
          <w:color w:val="000000"/>
          <w:szCs w:val="24"/>
        </w:rPr>
      </w:pPr>
      <w:r w:rsidRPr="00B10D57">
        <w:rPr>
          <w:color w:val="000000"/>
          <w:szCs w:val="24"/>
        </w:rPr>
        <w:t xml:space="preserve">5.2. Jei ginčo nepavyksta išspręsti derybomis per </w:t>
      </w:r>
      <w:r w:rsidRPr="00B10D57">
        <w:rPr>
          <w:szCs w:val="24"/>
        </w:rPr>
        <w:t>30 (trisdešimt) darbo dienų</w:t>
      </w:r>
      <w:r w:rsidRPr="00B10D57">
        <w:rPr>
          <w:color w:val="000000"/>
          <w:szCs w:val="24"/>
        </w:rPr>
        <w:t>, jis sprendžiamas vadovaujantis Lietuvos Respublikos teisės aktų nustatyta tvarka</w:t>
      </w:r>
      <w:r w:rsidRPr="00B10D57">
        <w:rPr>
          <w:color w:val="FF0000"/>
          <w:szCs w:val="24"/>
        </w:rPr>
        <w:t xml:space="preserve"> </w:t>
      </w:r>
      <w:r w:rsidRPr="00B10D57">
        <w:rPr>
          <w:color w:val="000000"/>
          <w:szCs w:val="24"/>
        </w:rPr>
        <w:t>teisme pagal Pirkėjo buveinės vietą.</w:t>
      </w:r>
    </w:p>
    <w:p w14:paraId="006ECADD" w14:textId="77777777" w:rsidR="002C73F9" w:rsidRPr="00B10D57" w:rsidRDefault="002C73F9" w:rsidP="002C73F9">
      <w:pPr>
        <w:jc w:val="both"/>
        <w:rPr>
          <w:b/>
          <w:color w:val="000000"/>
          <w:szCs w:val="24"/>
          <w:lang w:eastAsia="ar-SA"/>
        </w:rPr>
      </w:pPr>
    </w:p>
    <w:p w14:paraId="35692F44" w14:textId="77777777" w:rsidR="002C73F9" w:rsidRPr="00B10D57" w:rsidRDefault="002C73F9" w:rsidP="002C73F9">
      <w:pPr>
        <w:tabs>
          <w:tab w:val="left" w:pos="709"/>
        </w:tabs>
        <w:suppressAutoHyphens/>
        <w:ind w:right="-554"/>
        <w:jc w:val="center"/>
        <w:outlineLvl w:val="0"/>
        <w:rPr>
          <w:b/>
          <w:color w:val="000000"/>
          <w:szCs w:val="24"/>
          <w:lang w:eastAsia="ar-SA"/>
        </w:rPr>
      </w:pPr>
      <w:r w:rsidRPr="00B10D57">
        <w:rPr>
          <w:b/>
          <w:color w:val="000000"/>
          <w:szCs w:val="24"/>
          <w:lang w:eastAsia="ar-SA"/>
        </w:rPr>
        <w:t>6. PREKIŲ KOKYBĖ IR GARANTINIAI ĮSIPAREIGOJIMAI</w:t>
      </w:r>
    </w:p>
    <w:p w14:paraId="1F471946" w14:textId="77777777" w:rsidR="002C73F9" w:rsidRPr="00B10D57" w:rsidRDefault="002C73F9" w:rsidP="002C73F9">
      <w:pPr>
        <w:tabs>
          <w:tab w:val="left" w:pos="709"/>
        </w:tabs>
        <w:suppressAutoHyphens/>
        <w:ind w:left="567" w:right="4"/>
        <w:jc w:val="center"/>
        <w:rPr>
          <w:b/>
          <w:color w:val="000000"/>
          <w:szCs w:val="24"/>
          <w:lang w:eastAsia="ar-SA"/>
        </w:rPr>
      </w:pPr>
    </w:p>
    <w:p w14:paraId="05A16202" w14:textId="77777777" w:rsidR="002C73F9" w:rsidRPr="00B10D57" w:rsidRDefault="002C73F9" w:rsidP="002C73F9">
      <w:pPr>
        <w:tabs>
          <w:tab w:val="left" w:pos="709"/>
        </w:tabs>
        <w:suppressAutoHyphens/>
        <w:jc w:val="both"/>
        <w:rPr>
          <w:rFonts w:eastAsia="Calibri"/>
          <w:color w:val="000000"/>
          <w:szCs w:val="24"/>
        </w:rPr>
      </w:pPr>
      <w:r w:rsidRPr="00B10D57">
        <w:rPr>
          <w:color w:val="000000"/>
          <w:szCs w:val="24"/>
          <w:lang w:eastAsia="ar-SA"/>
        </w:rPr>
        <w:t xml:space="preserve">6.1. Pagal šią Sutartį parduotų Prekių kokybė </w:t>
      </w:r>
      <w:r w:rsidRPr="00B10D57">
        <w:rPr>
          <w:rFonts w:eastAsia="Calibri"/>
          <w:color w:val="000000"/>
          <w:szCs w:val="24"/>
        </w:rPr>
        <w:t xml:space="preserve">turi atitikti tuos kokybės reikalavimus, parametrus ir sąlygas, kurie nurodyti techniniuose dokumentuose ir kurie </w:t>
      </w:r>
      <w:r w:rsidRPr="00B10D57">
        <w:rPr>
          <w:szCs w:val="24"/>
        </w:rPr>
        <w:t>įprastai keliami tokios rūšies ir tokio naudojimo laiko Prekėms</w:t>
      </w:r>
      <w:r w:rsidRPr="00B10D57">
        <w:rPr>
          <w:rFonts w:eastAsia="Calibri"/>
          <w:color w:val="000000"/>
          <w:szCs w:val="24"/>
        </w:rPr>
        <w:t>.</w:t>
      </w:r>
    </w:p>
    <w:p w14:paraId="1B399675" w14:textId="77777777" w:rsidR="002C73F9" w:rsidRPr="00B10D57" w:rsidRDefault="002C73F9" w:rsidP="002C73F9">
      <w:pPr>
        <w:tabs>
          <w:tab w:val="left" w:pos="709"/>
        </w:tabs>
        <w:suppressAutoHyphens/>
        <w:jc w:val="both"/>
        <w:rPr>
          <w:color w:val="000000"/>
          <w:szCs w:val="24"/>
          <w:lang w:eastAsia="ar-SA"/>
        </w:rPr>
      </w:pPr>
      <w:r w:rsidRPr="00B10D57">
        <w:rPr>
          <w:color w:val="000000"/>
          <w:szCs w:val="24"/>
          <w:lang w:eastAsia="ar-SA"/>
        </w:rPr>
        <w:t>6.2. Perkamos Prekės turi atitikti Lietuvos Respublikos teisės aktų, reglamentuojančių pirkimo objekto sritį, reikalavimus.</w:t>
      </w:r>
    </w:p>
    <w:p w14:paraId="0B4DD508" w14:textId="741AEA74" w:rsidR="002C73F9" w:rsidRDefault="002C73F9" w:rsidP="002C73F9">
      <w:pPr>
        <w:tabs>
          <w:tab w:val="left" w:pos="709"/>
        </w:tabs>
        <w:suppressAutoHyphens/>
        <w:jc w:val="both"/>
        <w:rPr>
          <w:color w:val="000000"/>
          <w:szCs w:val="24"/>
          <w:lang w:eastAsia="ar-SA"/>
        </w:rPr>
      </w:pPr>
      <w:r w:rsidRPr="00B10D57">
        <w:rPr>
          <w:color w:val="000000"/>
          <w:szCs w:val="24"/>
          <w:lang w:eastAsia="ar-SA"/>
        </w:rPr>
        <w:t>6.</w:t>
      </w:r>
      <w:r>
        <w:rPr>
          <w:color w:val="000000"/>
          <w:szCs w:val="24"/>
          <w:lang w:eastAsia="ar-SA"/>
        </w:rPr>
        <w:t>3</w:t>
      </w:r>
      <w:r w:rsidRPr="00B10D57">
        <w:rPr>
          <w:color w:val="000000"/>
          <w:szCs w:val="24"/>
          <w:lang w:eastAsia="ar-SA"/>
        </w:rPr>
        <w:t xml:space="preserve">. </w:t>
      </w:r>
      <w:r w:rsidRPr="00E4789E">
        <w:rPr>
          <w:szCs w:val="24"/>
          <w:lang w:eastAsia="ar-SA"/>
        </w:rPr>
        <w:t>Prekių garantinis terminas 24 (dvidešimt keturi) mėnesiai</w:t>
      </w:r>
      <w:r w:rsidRPr="00B10D57">
        <w:rPr>
          <w:color w:val="000000"/>
          <w:szCs w:val="24"/>
          <w:lang w:eastAsia="ar-SA"/>
        </w:rPr>
        <w:t xml:space="preserve">. </w:t>
      </w:r>
      <w:r w:rsidRPr="00B10D57">
        <w:rPr>
          <w:rFonts w:eastAsia="Arial Unicode MS"/>
        </w:rPr>
        <w:t>Garantinis terminas pradedamas skaičiuoti nuo Prekių perdavimo</w:t>
      </w:r>
      <w:r w:rsidRPr="00B10D57">
        <w:rPr>
          <w:szCs w:val="24"/>
        </w:rPr>
        <w:t>–</w:t>
      </w:r>
      <w:r w:rsidRPr="00B10D57">
        <w:rPr>
          <w:rFonts w:eastAsia="Arial Unicode MS"/>
        </w:rPr>
        <w:t>priėmimo akto pasirašymo dienos.</w:t>
      </w:r>
      <w:r w:rsidRPr="00B10D57">
        <w:rPr>
          <w:rFonts w:asciiTheme="minorHAnsi" w:eastAsia="Arial Unicode MS" w:hAnsiTheme="minorHAnsi" w:cstheme="minorHAnsi"/>
        </w:rPr>
        <w:t xml:space="preserve"> </w:t>
      </w:r>
      <w:r w:rsidRPr="00B10D57">
        <w:rPr>
          <w:szCs w:val="24"/>
        </w:rPr>
        <w:t>Jei per šiame papunktyje nurodytą garantinį terminą po Prekių</w:t>
      </w:r>
      <w:r w:rsidRPr="00B10D57">
        <w:rPr>
          <w:iCs/>
          <w:szCs w:val="24"/>
        </w:rPr>
        <w:t xml:space="preserve"> </w:t>
      </w:r>
      <w:r w:rsidRPr="00B10D57">
        <w:rPr>
          <w:szCs w:val="24"/>
        </w:rPr>
        <w:t>perdavimo Pirkėjui dienos išryškėja paslėptų Prekių trūkumų, kurie atsirado ne dėl to, kad Pirkėjas pažeidė Prekių naudojimo ir/ar daiktų saugojimo taisykles, taikoma Sutarties 3.1.5 ir 3.2.3 papunkčiuose nustatyta tvarka. Jeigu per Pirkėjo nurodytą terminą Tiekėjas nepašalina defektų, trūkumų, Tiekėjas turi atlyginti Pirkėjo turėtas išlaidas dėl trūkumų šalinimo.</w:t>
      </w:r>
    </w:p>
    <w:p w14:paraId="43F2552B" w14:textId="77777777" w:rsidR="002C73F9" w:rsidRDefault="002C73F9" w:rsidP="002C73F9">
      <w:pPr>
        <w:tabs>
          <w:tab w:val="left" w:pos="709"/>
        </w:tabs>
        <w:suppressAutoHyphens/>
        <w:jc w:val="both"/>
        <w:rPr>
          <w:color w:val="000000"/>
          <w:szCs w:val="24"/>
          <w:lang w:eastAsia="ar-SA"/>
        </w:rPr>
      </w:pPr>
    </w:p>
    <w:p w14:paraId="42BA347A" w14:textId="77777777" w:rsidR="002C73F9" w:rsidRDefault="002C73F9" w:rsidP="002C73F9">
      <w:pPr>
        <w:jc w:val="center"/>
        <w:rPr>
          <w:b/>
          <w:noProof/>
          <w:szCs w:val="24"/>
        </w:rPr>
      </w:pPr>
      <w:r>
        <w:rPr>
          <w:b/>
          <w:noProof/>
          <w:szCs w:val="24"/>
        </w:rPr>
        <w:t>7</w:t>
      </w:r>
      <w:r w:rsidRPr="00C73AFF">
        <w:rPr>
          <w:b/>
          <w:noProof/>
          <w:szCs w:val="24"/>
        </w:rPr>
        <w:t>. SUBTIEKIMAS</w:t>
      </w:r>
      <w:r>
        <w:rPr>
          <w:b/>
          <w:noProof/>
          <w:szCs w:val="24"/>
        </w:rPr>
        <w:t xml:space="preserve"> </w:t>
      </w:r>
    </w:p>
    <w:p w14:paraId="7C7C0EB3" w14:textId="77777777" w:rsidR="002C73F9" w:rsidRDefault="002C73F9" w:rsidP="002C73F9">
      <w:pPr>
        <w:jc w:val="center"/>
        <w:rPr>
          <w:noProof/>
          <w:szCs w:val="24"/>
        </w:rPr>
      </w:pPr>
    </w:p>
    <w:p w14:paraId="24B3CF9A" w14:textId="29611CC9" w:rsidR="002C73F9" w:rsidRDefault="002C73F9" w:rsidP="002C73F9">
      <w:pPr>
        <w:jc w:val="both"/>
        <w:rPr>
          <w:noProof/>
          <w:szCs w:val="24"/>
        </w:rPr>
      </w:pPr>
      <w:r>
        <w:rPr>
          <w:noProof/>
          <w:szCs w:val="24"/>
        </w:rPr>
        <w:t>7</w:t>
      </w:r>
      <w:r w:rsidRPr="00C73AFF">
        <w:rPr>
          <w:noProof/>
          <w:szCs w:val="24"/>
        </w:rPr>
        <w:t>.1. Tiekėjas Sutarties vykdymui pasitelkia</w:t>
      </w:r>
      <w:r w:rsidR="008F1E28">
        <w:rPr>
          <w:noProof/>
          <w:szCs w:val="24"/>
        </w:rPr>
        <w:t xml:space="preserve"> </w:t>
      </w:r>
      <w:r w:rsidRPr="00026752">
        <w:rPr>
          <w:noProof/>
          <w:szCs w:val="24"/>
        </w:rPr>
        <w:t>subtiekėjus, jeigu pasiūlymo pateikimo metu jie buvo žinomi</w:t>
      </w:r>
      <w:r w:rsidRPr="00722D16">
        <w:rPr>
          <w:noProof/>
          <w:szCs w:val="24"/>
        </w:rPr>
        <w:t>:</w:t>
      </w:r>
      <w:r w:rsidRPr="00E4789E">
        <w:rPr>
          <w:i/>
          <w:iCs/>
          <w:szCs w:val="24"/>
        </w:rPr>
        <w:t xml:space="preserve"> ____________</w:t>
      </w:r>
      <w:r w:rsidRPr="00E4789E">
        <w:rPr>
          <w:i/>
          <w:iCs/>
          <w:szCs w:val="24"/>
          <w:u w:val="single"/>
        </w:rPr>
        <w:t>(išvardijami žinomi subtiekėja</w:t>
      </w:r>
      <w:r w:rsidR="00023FBA">
        <w:rPr>
          <w:i/>
          <w:iCs/>
          <w:szCs w:val="24"/>
          <w:u w:val="single"/>
        </w:rPr>
        <w:t>i</w:t>
      </w:r>
      <w:r w:rsidRPr="00E4789E">
        <w:rPr>
          <w:i/>
          <w:iCs/>
          <w:szCs w:val="24"/>
          <w:u w:val="single"/>
        </w:rPr>
        <w:t>)</w:t>
      </w:r>
      <w:r w:rsidRPr="00E4789E">
        <w:rPr>
          <w:i/>
          <w:iCs/>
          <w:noProof/>
          <w:szCs w:val="24"/>
        </w:rPr>
        <w:t>.</w:t>
      </w:r>
      <w:r w:rsidRPr="00E4789E">
        <w:rPr>
          <w:noProof/>
          <w:szCs w:val="24"/>
        </w:rPr>
        <w:t xml:space="preserve"> Tuo atveju, jei pasiūlymo pateikimo metu Tiekėjui </w:t>
      </w:r>
      <w:r w:rsidRPr="00026752">
        <w:rPr>
          <w:noProof/>
          <w:szCs w:val="24"/>
        </w:rPr>
        <w:t>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CD7195">
        <w:rPr>
          <w:noProof/>
          <w:szCs w:val="24"/>
        </w:rPr>
        <w:t>.</w:t>
      </w:r>
    </w:p>
    <w:p w14:paraId="5C3EEF76" w14:textId="77777777" w:rsidR="000774CE" w:rsidRPr="00556F5A" w:rsidRDefault="000774CE" w:rsidP="000774CE">
      <w:pPr>
        <w:pStyle w:val="Komentarotekstas"/>
        <w:jc w:val="both"/>
        <w:rPr>
          <w:sz w:val="24"/>
          <w:szCs w:val="24"/>
        </w:rPr>
      </w:pPr>
      <w:r w:rsidRPr="00556F5A">
        <w:rPr>
          <w:sz w:val="24"/>
          <w:szCs w:val="24"/>
        </w:rPr>
        <w:t>7.1.2. savo pasiūlyme nurodytus subtiekėjus (ūkio subjektus), kuriais grindžiama Tiekėjo kvalifikacija</w:t>
      </w:r>
      <w:r w:rsidRPr="00556F5A">
        <w:rPr>
          <w:i/>
          <w:iCs/>
          <w:sz w:val="24"/>
          <w:szCs w:val="24"/>
        </w:rPr>
        <w:t>____________</w:t>
      </w:r>
      <w:r w:rsidRPr="00556F5A">
        <w:rPr>
          <w:i/>
          <w:iCs/>
          <w:sz w:val="24"/>
          <w:szCs w:val="24"/>
          <w:u w:val="single"/>
        </w:rPr>
        <w:t>(išvardijami).</w:t>
      </w:r>
      <w:r w:rsidRPr="00556F5A">
        <w:rPr>
          <w:i/>
          <w:iCs/>
          <w:sz w:val="24"/>
          <w:szCs w:val="24"/>
        </w:rPr>
        <w:t xml:space="preserve"> </w:t>
      </w:r>
    </w:p>
    <w:p w14:paraId="4D4FBD3C" w14:textId="77777777" w:rsidR="002C73F9" w:rsidRPr="00C779EB" w:rsidRDefault="002C73F9" w:rsidP="002C73F9">
      <w:pPr>
        <w:pStyle w:val="Body2"/>
        <w:spacing w:after="0"/>
        <w:rPr>
          <w:noProof/>
          <w:sz w:val="24"/>
          <w:szCs w:val="24"/>
        </w:rPr>
      </w:pPr>
      <w:r w:rsidRPr="00C1184A">
        <w:rPr>
          <w:noProof/>
          <w:sz w:val="24"/>
          <w:szCs w:val="24"/>
        </w:rPr>
        <w:t xml:space="preserve">7.2. </w:t>
      </w:r>
      <w:r w:rsidRPr="00C779EB">
        <w:rPr>
          <w:noProof/>
          <w:sz w:val="24"/>
          <w:szCs w:val="24"/>
        </w:rPr>
        <w:t xml:space="preserve">Subtiekėjo pasitelkimas nekeičia Tiekėjo atsakomybės dėl Sutarties vykdymo. </w:t>
      </w:r>
    </w:p>
    <w:p w14:paraId="071B904D" w14:textId="77777777" w:rsidR="002C73F9" w:rsidRPr="00B10D57" w:rsidRDefault="002C73F9" w:rsidP="002C73F9">
      <w:pPr>
        <w:jc w:val="both"/>
        <w:rPr>
          <w:noProof/>
          <w:szCs w:val="24"/>
        </w:rPr>
      </w:pPr>
      <w:r w:rsidRPr="00B10D57">
        <w:rPr>
          <w:noProof/>
          <w:szCs w:val="24"/>
        </w:rPr>
        <w:t>7.3. Tiekėjas gali pakeisti subtiekėjus, jeigu Sutarties vykdymo metu jie:</w:t>
      </w:r>
    </w:p>
    <w:p w14:paraId="477B83DC" w14:textId="77777777" w:rsidR="002C73F9" w:rsidRPr="00B10D57" w:rsidRDefault="002C73F9" w:rsidP="002C73F9">
      <w:pPr>
        <w:jc w:val="both"/>
        <w:rPr>
          <w:noProof/>
          <w:szCs w:val="24"/>
        </w:rPr>
      </w:pPr>
      <w:r w:rsidRPr="00B10D57">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87E5700" w14:textId="77777777" w:rsidR="002C73F9" w:rsidRPr="00B10D57" w:rsidRDefault="002C73F9" w:rsidP="002C73F9">
      <w:pPr>
        <w:jc w:val="both"/>
        <w:rPr>
          <w:szCs w:val="24"/>
        </w:rPr>
      </w:pPr>
      <w:r w:rsidRPr="00B10D57">
        <w:rPr>
          <w:noProof/>
          <w:szCs w:val="24"/>
        </w:rPr>
        <w:t xml:space="preserve">7.3.2. </w:t>
      </w:r>
      <w:r w:rsidRPr="00B10D57">
        <w:rPr>
          <w:szCs w:val="24"/>
        </w:rPr>
        <w:t>dėl objektyvių priežasčių (nutrūkus teisiniams santykiams su Tiekėju, subtiekėjui atsisakius atlikti įsipareigojimus ir kt.) nebegali atlikti visų ar dalies Sutartyje nurodytų įsipareigojimų.</w:t>
      </w:r>
    </w:p>
    <w:p w14:paraId="51DC9129" w14:textId="77777777" w:rsidR="002C73F9" w:rsidRDefault="002C73F9" w:rsidP="002C73F9">
      <w:pPr>
        <w:jc w:val="both"/>
        <w:rPr>
          <w:iCs/>
          <w:szCs w:val="24"/>
        </w:rPr>
      </w:pPr>
      <w:r w:rsidRPr="00B10D57">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B10D57">
        <w:rPr>
          <w:rFonts w:eastAsia="Calibri"/>
          <w:color w:val="000000"/>
          <w:szCs w:val="24"/>
          <w:lang w:eastAsia="lt-LT"/>
        </w:rPr>
        <w:t xml:space="preserve"> </w:t>
      </w:r>
      <w:r w:rsidRPr="00B10D57">
        <w:rPr>
          <w:rFonts w:eastAsia="Calibri"/>
          <w:iCs/>
          <w:color w:val="000000"/>
          <w:szCs w:val="24"/>
          <w:lang w:eastAsia="lt-LT"/>
        </w:rPr>
        <w:t>Subtiekėjų keitimas įforminamas Sutarties Šalių pasirašomu susitarimu, kuris tampa neatskiriama Sutarties dalimi</w:t>
      </w:r>
      <w:r w:rsidRPr="00B10D57">
        <w:rPr>
          <w:iCs/>
          <w:szCs w:val="24"/>
        </w:rPr>
        <w:t>.</w:t>
      </w:r>
      <w:r w:rsidRPr="00B10D57">
        <w:rPr>
          <w:iCs/>
          <w:szCs w:val="24"/>
          <w:vertAlign w:val="superscript"/>
        </w:rPr>
        <w:footnoteReference w:id="3"/>
      </w:r>
    </w:p>
    <w:p w14:paraId="6410D7AB" w14:textId="61E317D3" w:rsidR="008D150E" w:rsidRPr="00B73328" w:rsidRDefault="00F842C1" w:rsidP="00B73328">
      <w:pPr>
        <w:pStyle w:val="Komentarotekstas"/>
        <w:jc w:val="both"/>
        <w:rPr>
          <w:sz w:val="24"/>
          <w:szCs w:val="24"/>
        </w:rPr>
      </w:pPr>
      <w:r w:rsidRPr="00556F5A">
        <w:rPr>
          <w:sz w:val="24"/>
          <w:szCs w:val="24"/>
        </w:rPr>
        <w:t>7.5. Jeigu keičiami Tiekėjo pasiūlyme nurodyti subtiekėjai, kuriais grindžiama Tiekėjo kvalifikacija, Tiekėjas privalo pateikti jų 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w:t>
      </w:r>
    </w:p>
    <w:p w14:paraId="11905F5B" w14:textId="77777777" w:rsidR="002C73F9" w:rsidRDefault="002C73F9" w:rsidP="002C73F9">
      <w:pPr>
        <w:jc w:val="both"/>
        <w:rPr>
          <w:color w:val="000000"/>
          <w:szCs w:val="24"/>
        </w:rPr>
      </w:pPr>
    </w:p>
    <w:p w14:paraId="6AA6E871" w14:textId="77777777" w:rsidR="002C73F9" w:rsidRPr="00BB032A" w:rsidRDefault="002C73F9" w:rsidP="002C73F9">
      <w:pPr>
        <w:jc w:val="center"/>
        <w:rPr>
          <w:b/>
          <w:bCs/>
          <w:color w:val="000000" w:themeColor="text1"/>
        </w:rPr>
      </w:pPr>
      <w:r>
        <w:rPr>
          <w:b/>
          <w:bCs/>
          <w:color w:val="000000" w:themeColor="text1"/>
        </w:rPr>
        <w:t>8</w:t>
      </w:r>
      <w:r w:rsidRPr="00BB032A">
        <w:rPr>
          <w:b/>
          <w:bCs/>
          <w:color w:val="000000" w:themeColor="text1"/>
        </w:rPr>
        <w:t xml:space="preserve">. SUTARTIES VYKDYMO STABDYMAS </w:t>
      </w:r>
    </w:p>
    <w:p w14:paraId="203034B5" w14:textId="77777777" w:rsidR="002C73F9" w:rsidRPr="005C0AC0" w:rsidRDefault="002C73F9" w:rsidP="002C73F9"/>
    <w:p w14:paraId="7462CEAE" w14:textId="77777777" w:rsidR="002C73F9" w:rsidRPr="00BB032A" w:rsidRDefault="002C73F9" w:rsidP="002C73F9">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0D9FDBA1" w14:textId="77777777" w:rsidR="002C73F9" w:rsidRPr="00BB032A" w:rsidRDefault="002C73F9" w:rsidP="002C73F9">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B9710D" w14:textId="77777777" w:rsidR="002C73F9" w:rsidRPr="00B10D57" w:rsidRDefault="002C73F9" w:rsidP="002C73F9">
      <w:pPr>
        <w:pStyle w:val="Body2"/>
        <w:spacing w:after="0"/>
        <w:rPr>
          <w:rFonts w:eastAsia="Arial Unicode MS"/>
        </w:rPr>
      </w:pPr>
      <w:r w:rsidRPr="00B10D57">
        <w:rPr>
          <w:sz w:val="24"/>
          <w:szCs w:val="24"/>
        </w:rPr>
        <w:lastRenderedPageBreak/>
        <w:t>8.1.2. e</w:t>
      </w:r>
      <w:r w:rsidRPr="00B10D57">
        <w:rPr>
          <w:rFonts w:eastAsia="Arial Unicode MS"/>
          <w:sz w:val="24"/>
          <w:szCs w:val="24"/>
        </w:rPr>
        <w:t>sant nuo Pirkėjo priklausančių aplinkybių, dėl kurių Pirkėjas negali priimti Prekių. Pirkėjas turi teisę reikalauti sustabdyti Prekių pristatymą iki atitinkamų aplinkybių pasibaigimo;</w:t>
      </w:r>
    </w:p>
    <w:p w14:paraId="0D32D718" w14:textId="77777777" w:rsidR="002C73F9" w:rsidRPr="00B10D57" w:rsidRDefault="002C73F9" w:rsidP="002C73F9">
      <w:pPr>
        <w:pStyle w:val="Body2"/>
        <w:spacing w:after="0"/>
        <w:rPr>
          <w:rFonts w:eastAsia="Arial Unicode MS"/>
          <w:sz w:val="24"/>
          <w:szCs w:val="24"/>
        </w:rPr>
      </w:pPr>
      <w:r w:rsidRPr="00B10D57">
        <w:rPr>
          <w:rFonts w:eastAsia="Arial Unicode MS"/>
          <w:sz w:val="24"/>
          <w:szCs w:val="24"/>
        </w:rPr>
        <w:t xml:space="preserve">8.1.3. esant kitoms </w:t>
      </w:r>
      <w:r w:rsidRPr="00B10D57">
        <w:rPr>
          <w:sz w:val="24"/>
          <w:szCs w:val="24"/>
        </w:rPr>
        <w:t>aplinkybėms, kurios nebuvo žinomos pirkimo vykdymo metu ir su kuriomis susidurtų bet kuris kitas Pirkėjas ir (ar) Tiekėjas.</w:t>
      </w:r>
    </w:p>
    <w:p w14:paraId="72725F40" w14:textId="77777777" w:rsidR="002C73F9" w:rsidRPr="00B10D57" w:rsidRDefault="002C73F9" w:rsidP="002C73F9">
      <w:pPr>
        <w:pStyle w:val="BodyText11"/>
        <w:ind w:firstLine="0"/>
        <w:rPr>
          <w:rFonts w:ascii="Times New Roman" w:hAnsi="Times New Roman"/>
          <w:sz w:val="24"/>
          <w:szCs w:val="24"/>
          <w:lang w:val="lt-LT"/>
        </w:rPr>
      </w:pPr>
      <w:r w:rsidRPr="00B10D57">
        <w:rPr>
          <w:rFonts w:ascii="Times New Roman" w:hAnsi="Times New Roman"/>
          <w:sz w:val="24"/>
          <w:szCs w:val="24"/>
          <w:lang w:val="lt-LT"/>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B10D57">
        <w:rPr>
          <w:rFonts w:ascii="Times New Roman" w:eastAsia="Arial Unicode MS" w:hAnsi="Times New Roman"/>
          <w:sz w:val="24"/>
          <w:szCs w:val="24"/>
          <w:lang w:val="lt-LT"/>
        </w:rPr>
        <w:t xml:space="preserve">atnaujinamas pasibaigus sustabdymą lėmusioms aplinkybėms. </w:t>
      </w:r>
    </w:p>
    <w:p w14:paraId="28BD088C" w14:textId="77777777" w:rsidR="002C73F9" w:rsidRPr="00B10D57" w:rsidRDefault="002C73F9" w:rsidP="002C73F9">
      <w:pPr>
        <w:pStyle w:val="BodyText11"/>
        <w:ind w:firstLine="0"/>
        <w:rPr>
          <w:rFonts w:ascii="Times New Roman" w:hAnsi="Times New Roman"/>
          <w:sz w:val="24"/>
          <w:szCs w:val="24"/>
          <w:lang w:val="lt-LT" w:eastAsia="lt-LT"/>
        </w:rPr>
      </w:pPr>
      <w:r w:rsidRPr="00B10D57">
        <w:rPr>
          <w:rFonts w:ascii="Times New Roman" w:eastAsia="Arial Unicode MS" w:hAnsi="Times New Roman"/>
          <w:sz w:val="24"/>
          <w:szCs w:val="24"/>
          <w:lang w:val="lt-LT"/>
        </w:rPr>
        <w:t xml:space="preserve">8.3. </w:t>
      </w:r>
      <w:r w:rsidRPr="00B10D57">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B10D57">
        <w:rPr>
          <w:rFonts w:ascii="Times New Roman" w:hAnsi="Times New Roman"/>
          <w:sz w:val="24"/>
          <w:szCs w:val="24"/>
          <w:lang w:val="lt-LT" w:eastAsia="lt-LT"/>
        </w:rPr>
        <w:t xml:space="preserve">am terminui, kuris sustabdymo metu buvo likęs iki sutartinių įsipareigojimų įvykdymo pabaigos. </w:t>
      </w:r>
    </w:p>
    <w:p w14:paraId="76FDA4B8" w14:textId="605C58AF" w:rsidR="002C73F9" w:rsidRPr="00B10D57" w:rsidRDefault="002C73F9" w:rsidP="002C73F9">
      <w:pPr>
        <w:pStyle w:val="BodyText11"/>
        <w:ind w:firstLine="0"/>
        <w:rPr>
          <w:rFonts w:ascii="Times New Roman" w:hAnsi="Times New Roman"/>
          <w:sz w:val="24"/>
          <w:szCs w:val="24"/>
          <w:lang w:val="lt-LT"/>
        </w:rPr>
      </w:pPr>
      <w:r w:rsidRPr="00B10D57">
        <w:rPr>
          <w:rFonts w:ascii="Times New Roman" w:hAnsi="Times New Roman"/>
          <w:sz w:val="24"/>
          <w:szCs w:val="24"/>
          <w:lang w:val="lt-LT"/>
        </w:rPr>
        <w:t xml:space="preserve">8.4. Tais atvejais, kai sutarties vykdymas sustabdomas likus iki sutarties termino pabaigos daugiau laiko, nei sustabdymo terminas, </w:t>
      </w:r>
      <w:r w:rsidR="00315370">
        <w:rPr>
          <w:rFonts w:ascii="Times New Roman" w:hAnsi="Times New Roman"/>
          <w:sz w:val="24"/>
          <w:szCs w:val="24"/>
          <w:lang w:val="lt-LT"/>
        </w:rPr>
        <w:t>prekių tiekimo</w:t>
      </w:r>
      <w:r w:rsidRPr="00B10D57">
        <w:rPr>
          <w:rFonts w:ascii="Times New Roman" w:hAnsi="Times New Roman"/>
          <w:sz w:val="24"/>
          <w:szCs w:val="24"/>
          <w:lang w:val="lt-LT"/>
        </w:rPr>
        <w:t xml:space="preserve"> terminas pratęsimas tokiam laikotarpiui, kuriam jis buvo sustabdytas. </w:t>
      </w:r>
    </w:p>
    <w:p w14:paraId="7BA51A15" w14:textId="77777777" w:rsidR="002C73F9" w:rsidRPr="00B10D57" w:rsidRDefault="002C73F9" w:rsidP="002C73F9">
      <w:pPr>
        <w:pStyle w:val="BodyText11"/>
        <w:ind w:firstLine="0"/>
        <w:rPr>
          <w:rFonts w:ascii="Times New Roman" w:hAnsi="Times New Roman"/>
          <w:sz w:val="24"/>
          <w:szCs w:val="24"/>
          <w:lang w:val="lt-LT"/>
        </w:rPr>
      </w:pPr>
      <w:r w:rsidRPr="00B10D57">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07E67F8F" w14:textId="43794B58" w:rsidR="002C73F9" w:rsidRPr="00B10D57" w:rsidRDefault="002C73F9" w:rsidP="002C73F9">
      <w:pPr>
        <w:pStyle w:val="BodyText11"/>
        <w:tabs>
          <w:tab w:val="left" w:pos="634"/>
          <w:tab w:val="left" w:pos="1059"/>
          <w:tab w:val="left" w:pos="1201"/>
        </w:tabs>
        <w:ind w:firstLine="0"/>
        <w:rPr>
          <w:rFonts w:ascii="Times New Roman" w:hAnsi="Times New Roman"/>
          <w:sz w:val="24"/>
          <w:szCs w:val="24"/>
          <w:lang w:val="lt-LT"/>
        </w:rPr>
      </w:pPr>
      <w:r w:rsidRPr="00B10D57">
        <w:rPr>
          <w:rFonts w:ascii="Times New Roman" w:eastAsia="Arial Unicode MS" w:hAnsi="Times New Roman"/>
          <w:sz w:val="24"/>
          <w:szCs w:val="24"/>
          <w:lang w:val="lt-LT"/>
        </w:rPr>
        <w:t xml:space="preserve">8.6. Tiekėjas saugo Prekes visą jų pristatymo sustabdymo laikotarpį. </w:t>
      </w:r>
    </w:p>
    <w:p w14:paraId="30B84207" w14:textId="77777777" w:rsidR="002C73F9" w:rsidRPr="00B10D57" w:rsidRDefault="002C73F9" w:rsidP="002C73F9">
      <w:r w:rsidRPr="00B10D57">
        <w:rPr>
          <w:rFonts w:eastAsia="Arial Unicode MS"/>
          <w:szCs w:val="24"/>
        </w:rPr>
        <w:t xml:space="preserve">8.7. Tiekėjui jokios papildomos išlaidos dėl </w:t>
      </w:r>
      <w:r w:rsidRPr="00B10D57">
        <w:rPr>
          <w:szCs w:val="24"/>
        </w:rPr>
        <w:t xml:space="preserve">Sutarties vykdymo stabdymo </w:t>
      </w:r>
      <w:r w:rsidRPr="00B10D57">
        <w:rPr>
          <w:rFonts w:eastAsia="Arial Unicode MS"/>
          <w:szCs w:val="24"/>
        </w:rPr>
        <w:t>neatlyginamos.</w:t>
      </w:r>
    </w:p>
    <w:p w14:paraId="27C9DF69" w14:textId="77777777" w:rsidR="002C73F9" w:rsidRDefault="002C73F9" w:rsidP="002C73F9">
      <w:pPr>
        <w:jc w:val="both"/>
        <w:rPr>
          <w:color w:val="000000"/>
          <w:szCs w:val="24"/>
        </w:rPr>
      </w:pPr>
    </w:p>
    <w:p w14:paraId="068C82F5" w14:textId="77777777" w:rsidR="002C73F9" w:rsidRPr="003C7307" w:rsidRDefault="002C73F9" w:rsidP="002C73F9">
      <w:pPr>
        <w:jc w:val="center"/>
        <w:rPr>
          <w:b/>
          <w:color w:val="000000"/>
          <w:szCs w:val="24"/>
        </w:rPr>
      </w:pPr>
      <w:r>
        <w:rPr>
          <w:b/>
          <w:color w:val="000000"/>
          <w:szCs w:val="24"/>
        </w:rPr>
        <w:t>9</w:t>
      </w:r>
      <w:r w:rsidRPr="00FF5505">
        <w:rPr>
          <w:b/>
          <w:color w:val="000000"/>
          <w:szCs w:val="24"/>
        </w:rPr>
        <w:t>.  SUTARTIES NUTRAUKIMAS</w:t>
      </w:r>
    </w:p>
    <w:p w14:paraId="5788B33D" w14:textId="77777777" w:rsidR="002C73F9" w:rsidRPr="003C7307" w:rsidRDefault="002C73F9" w:rsidP="002C73F9">
      <w:pPr>
        <w:jc w:val="center"/>
        <w:rPr>
          <w:b/>
          <w:color w:val="000000"/>
          <w:szCs w:val="24"/>
        </w:rPr>
      </w:pPr>
    </w:p>
    <w:p w14:paraId="32511AE1" w14:textId="77777777" w:rsidR="002C73F9" w:rsidRPr="00B10D57" w:rsidRDefault="002C73F9" w:rsidP="002C73F9">
      <w:pPr>
        <w:jc w:val="both"/>
        <w:rPr>
          <w:color w:val="000000"/>
          <w:szCs w:val="24"/>
        </w:rPr>
      </w:pPr>
      <w:r w:rsidRPr="00B10D57">
        <w:rPr>
          <w:color w:val="000000"/>
          <w:szCs w:val="24"/>
        </w:rPr>
        <w:t>9.1. Pirkėjas turi teisę vienašališkai nutraukti Sutartį, prieš 10 (dešimt</w:t>
      </w:r>
      <w:r w:rsidRPr="00B10D57">
        <w:rPr>
          <w:szCs w:val="24"/>
        </w:rPr>
        <w:t xml:space="preserve">) darbo </w:t>
      </w:r>
      <w:r w:rsidRPr="00B10D57">
        <w:rPr>
          <w:color w:val="000000"/>
          <w:szCs w:val="24"/>
        </w:rPr>
        <w:t>dienų raštu pranešęs apie tai Tiekėjui, jeigu:</w:t>
      </w:r>
    </w:p>
    <w:p w14:paraId="6C80FCE8" w14:textId="77777777" w:rsidR="002C73F9" w:rsidRPr="00B10D57" w:rsidRDefault="002C73F9" w:rsidP="002C73F9">
      <w:pPr>
        <w:jc w:val="both"/>
        <w:rPr>
          <w:color w:val="000000"/>
          <w:szCs w:val="24"/>
          <w:lang w:eastAsia="lt-LT"/>
        </w:rPr>
      </w:pPr>
      <w:r w:rsidRPr="00B10D57">
        <w:rPr>
          <w:color w:val="000000"/>
          <w:szCs w:val="24"/>
        </w:rPr>
        <w:t xml:space="preserve">9.1.1. </w:t>
      </w:r>
      <w:r w:rsidRPr="00B10D57">
        <w:rPr>
          <w:color w:val="000000"/>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2B7341F3" w14:textId="77777777" w:rsidR="002C73F9" w:rsidRPr="00B10D57" w:rsidRDefault="002C73F9" w:rsidP="002C73F9">
      <w:pPr>
        <w:jc w:val="both"/>
        <w:rPr>
          <w:szCs w:val="24"/>
          <w:lang w:eastAsia="lt-LT"/>
        </w:rPr>
      </w:pPr>
      <w:r w:rsidRPr="00B10D57">
        <w:rPr>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7FB5CFE1" w14:textId="77777777" w:rsidR="002C73F9" w:rsidRPr="00B10D57" w:rsidRDefault="002C73F9" w:rsidP="002C73F9">
      <w:pPr>
        <w:jc w:val="both"/>
        <w:rPr>
          <w:color w:val="000000"/>
          <w:szCs w:val="24"/>
          <w:lang w:eastAsia="lt-LT"/>
        </w:rPr>
      </w:pPr>
      <w:r w:rsidRPr="00B10D57">
        <w:rPr>
          <w:color w:val="000000"/>
          <w:szCs w:val="24"/>
          <w:lang w:eastAsia="lt-LT"/>
        </w:rPr>
        <w:t xml:space="preserve">9.1.3. Tiekėjas sudaro </w:t>
      </w:r>
      <w:proofErr w:type="spellStart"/>
      <w:r w:rsidRPr="00B10D57">
        <w:rPr>
          <w:color w:val="000000"/>
          <w:szCs w:val="24"/>
          <w:lang w:eastAsia="lt-LT"/>
        </w:rPr>
        <w:t>subtiekimo</w:t>
      </w:r>
      <w:proofErr w:type="spellEnd"/>
      <w:r w:rsidRPr="00B10D57">
        <w:rPr>
          <w:color w:val="000000"/>
          <w:szCs w:val="24"/>
          <w:lang w:eastAsia="lt-LT"/>
        </w:rPr>
        <w:t xml:space="preserve"> sutartį be rašytinio Pirkėjo sutikimo;</w:t>
      </w:r>
    </w:p>
    <w:p w14:paraId="7CF4EB50" w14:textId="01E4944F" w:rsidR="002C73F9" w:rsidRPr="00B10D57" w:rsidRDefault="002C73F9" w:rsidP="002C73F9">
      <w:pPr>
        <w:jc w:val="both"/>
        <w:rPr>
          <w:color w:val="000000"/>
          <w:szCs w:val="24"/>
          <w:lang w:eastAsia="lt-LT"/>
        </w:rPr>
      </w:pPr>
      <w:r w:rsidRPr="00B10D57">
        <w:rPr>
          <w:color w:val="000000"/>
          <w:szCs w:val="24"/>
          <w:lang w:eastAsia="lt-LT"/>
        </w:rPr>
        <w:t>9.1.</w:t>
      </w:r>
      <w:r>
        <w:rPr>
          <w:color w:val="000000"/>
          <w:szCs w:val="24"/>
          <w:lang w:eastAsia="lt-LT"/>
        </w:rPr>
        <w:t>4</w:t>
      </w:r>
      <w:r w:rsidRPr="00B10D57">
        <w:rPr>
          <w:color w:val="000000"/>
          <w:szCs w:val="24"/>
          <w:lang w:eastAsia="lt-LT"/>
        </w:rPr>
        <w:t xml:space="preserve">. Tiekėjas </w:t>
      </w:r>
      <w:r w:rsidRPr="00B10D57">
        <w:rPr>
          <w:b/>
          <w:bCs/>
          <w:color w:val="000000"/>
          <w:szCs w:val="24"/>
          <w:lang w:eastAsia="lt-LT"/>
        </w:rPr>
        <w:t>pažeidžia esmines Sutarties sąlygas</w:t>
      </w:r>
      <w:r w:rsidRPr="00B10D57">
        <w:rPr>
          <w:color w:val="000000"/>
          <w:szCs w:val="24"/>
          <w:lang w:eastAsia="lt-LT"/>
        </w:rPr>
        <w:t>. Šalys susitaria esminėmis Sutarties sąlygomis laikyti</w:t>
      </w:r>
      <w:r>
        <w:rPr>
          <w:color w:val="000000"/>
          <w:szCs w:val="24"/>
          <w:lang w:eastAsia="lt-LT"/>
        </w:rPr>
        <w:t xml:space="preserve"> Sutarties 9.1.1, 9.1.2, 9.1.3.</w:t>
      </w:r>
      <w:r w:rsidRPr="00B10D57">
        <w:rPr>
          <w:color w:val="000000"/>
          <w:szCs w:val="24"/>
          <w:lang w:eastAsia="lt-LT"/>
        </w:rPr>
        <w:t xml:space="preserve"> papunkčiuose nurodytus pažeidimus, taip pat techninėje specifikacijoje nustatytus</w:t>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r>
      <w:r w:rsidRPr="00B10D57">
        <w:rPr>
          <w:color w:val="000000"/>
          <w:szCs w:val="24"/>
          <w:lang w:eastAsia="lt-LT"/>
        </w:rPr>
        <w:softHyphen/>
        <w:t xml:space="preserve"> reikalavimus, Prekių pristatymo termin</w:t>
      </w:r>
      <w:r w:rsidR="00282261">
        <w:rPr>
          <w:color w:val="000000"/>
          <w:szCs w:val="24"/>
          <w:lang w:eastAsia="lt-LT"/>
        </w:rPr>
        <w:t>ą</w:t>
      </w:r>
      <w:r w:rsidRPr="00B10D57">
        <w:rPr>
          <w:color w:val="000000"/>
          <w:szCs w:val="24"/>
          <w:lang w:eastAsia="lt-LT"/>
        </w:rPr>
        <w:t xml:space="preserve">, </w:t>
      </w:r>
      <w:r w:rsidR="00FB58D2">
        <w:rPr>
          <w:noProof/>
          <w:szCs w:val="24"/>
        </w:rPr>
        <w:t xml:space="preserve">, </w:t>
      </w:r>
      <w:r w:rsidRPr="00B10D57">
        <w:rPr>
          <w:color w:val="000000"/>
          <w:szCs w:val="24"/>
          <w:lang w:eastAsia="lt-LT"/>
        </w:rPr>
        <w:t>Prekių kainą,</w:t>
      </w:r>
      <w:r w:rsidRPr="00B10D57">
        <w:rPr>
          <w:szCs w:val="24"/>
          <w:lang w:eastAsia="lt-LT"/>
        </w:rPr>
        <w:t xml:space="preserve"> </w:t>
      </w:r>
      <w:r w:rsidRPr="00B10D57">
        <w:rPr>
          <w:color w:val="000000"/>
          <w:szCs w:val="24"/>
          <w:lang w:eastAsia="lt-LT"/>
        </w:rPr>
        <w:t xml:space="preserve">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5AF45093" w14:textId="77777777" w:rsidR="002C73F9" w:rsidRPr="00B10D57" w:rsidRDefault="002C73F9" w:rsidP="002C73F9">
      <w:pPr>
        <w:pStyle w:val="BodyText1"/>
        <w:tabs>
          <w:tab w:val="left" w:pos="709"/>
          <w:tab w:val="left" w:pos="1202"/>
        </w:tabs>
        <w:ind w:firstLine="0"/>
        <w:rPr>
          <w:rFonts w:ascii="Times New Roman" w:hAnsi="Times New Roman"/>
          <w:sz w:val="24"/>
          <w:szCs w:val="24"/>
          <w:lang w:val="lt-LT"/>
        </w:rPr>
      </w:pPr>
      <w:r w:rsidRPr="00B10D57">
        <w:rPr>
          <w:rFonts w:ascii="Times New Roman" w:hAnsi="Times New Roman"/>
          <w:iCs/>
          <w:sz w:val="24"/>
          <w:szCs w:val="24"/>
          <w:lang w:val="lt-LT"/>
        </w:rPr>
        <w:t>9.1.</w:t>
      </w:r>
      <w:r>
        <w:rPr>
          <w:rFonts w:ascii="Times New Roman" w:hAnsi="Times New Roman"/>
          <w:iCs/>
          <w:sz w:val="24"/>
          <w:szCs w:val="24"/>
          <w:lang w:val="lt-LT"/>
        </w:rPr>
        <w:t>5</w:t>
      </w:r>
      <w:r w:rsidRPr="00B10D57">
        <w:rPr>
          <w:rFonts w:ascii="Times New Roman" w:hAnsi="Times New Roman"/>
          <w:iCs/>
          <w:sz w:val="24"/>
          <w:szCs w:val="24"/>
          <w:lang w:val="lt-LT"/>
        </w:rPr>
        <w:t xml:space="preserve">. </w:t>
      </w:r>
      <w:r w:rsidRPr="00B10D57">
        <w:rPr>
          <w:rFonts w:ascii="Times New Roman" w:hAnsi="Times New Roman"/>
          <w:sz w:val="24"/>
          <w:szCs w:val="24"/>
          <w:lang w:val="lt-LT"/>
        </w:rPr>
        <w:t xml:space="preserve"> kai keičiasi Tiekėjo organizacinė struktūra – juridinis statusas, pobūdis ar valdymo struktūra ir tai daro įtaką tinkamam Sutarties įvykdymui, išskyrus atvejus, kai dėl šių pasikeitimų keičiama Sutartis;</w:t>
      </w:r>
    </w:p>
    <w:p w14:paraId="69C4029F" w14:textId="77777777" w:rsidR="002C73F9" w:rsidRPr="00B10D57" w:rsidRDefault="002C73F9" w:rsidP="002C73F9">
      <w:pPr>
        <w:jc w:val="both"/>
        <w:rPr>
          <w:szCs w:val="24"/>
        </w:rPr>
      </w:pPr>
      <w:r w:rsidRPr="00B10D57">
        <w:rPr>
          <w:color w:val="000000"/>
          <w:szCs w:val="24"/>
        </w:rPr>
        <w:t>9.1.</w:t>
      </w:r>
      <w:r>
        <w:rPr>
          <w:color w:val="000000"/>
          <w:szCs w:val="24"/>
        </w:rPr>
        <w:t>6</w:t>
      </w:r>
      <w:r w:rsidRPr="00B10D57">
        <w:rPr>
          <w:color w:val="000000"/>
          <w:szCs w:val="24"/>
        </w:rPr>
        <w:t xml:space="preserve">. </w:t>
      </w:r>
      <w:r w:rsidRPr="00B10D57">
        <w:rPr>
          <w:szCs w:val="24"/>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w:t>
      </w:r>
      <w:r w:rsidRPr="00B10D57">
        <w:rPr>
          <w:szCs w:val="24"/>
        </w:rPr>
        <w:lastRenderedPageBreak/>
        <w:t>(Tiekėjų grupės atveju – visus grupės narius), taip pat apie ūkio subjektus, kurių pajėgumais rėmėsi Tiekėjas (jeigu buvo remtasi) ir kurie su Tiekėju prisiėmė solidarią atsakomybę už Sutarties įvykdymą pagal L</w:t>
      </w:r>
      <w:r>
        <w:rPr>
          <w:szCs w:val="24"/>
        </w:rPr>
        <w:t xml:space="preserve">ietuvos </w:t>
      </w:r>
      <w:r w:rsidRPr="00B10D57">
        <w:rPr>
          <w:szCs w:val="24"/>
        </w:rPr>
        <w:t>R</w:t>
      </w:r>
      <w:r>
        <w:rPr>
          <w:szCs w:val="24"/>
        </w:rPr>
        <w:t>espublikos</w:t>
      </w:r>
      <w:r w:rsidRPr="00B10D57">
        <w:rPr>
          <w:szCs w:val="24"/>
        </w:rPr>
        <w:t xml:space="preserve"> viešųjų pirkimų įstatymo 49 straipsnio 5 dalį, jeigu pažeidimas įvykdytas dėl tos Sutarties dalies, kuriai jie buvo pasitelkti.</w:t>
      </w:r>
    </w:p>
    <w:p w14:paraId="1FA58B32" w14:textId="70E21446" w:rsidR="002C73F9" w:rsidRPr="00165B72" w:rsidRDefault="002C73F9" w:rsidP="002C73F9">
      <w:pPr>
        <w:jc w:val="both"/>
        <w:rPr>
          <w:rFonts w:eastAsia="Arial Unicode MS"/>
          <w:szCs w:val="24"/>
        </w:rPr>
      </w:pPr>
      <w:r w:rsidRPr="00165B72">
        <w:rPr>
          <w:color w:val="000000"/>
          <w:szCs w:val="24"/>
        </w:rPr>
        <w:t>Bus laikoma, kad</w:t>
      </w:r>
      <w:r w:rsidRPr="00165B72">
        <w:rPr>
          <w:szCs w:val="24"/>
        </w:rPr>
        <w:t xml:space="preserve"> Tiekėjas vykdė Sutartį su </w:t>
      </w:r>
      <w:r w:rsidRPr="00165B72">
        <w:rPr>
          <w:b/>
          <w:bCs/>
          <w:szCs w:val="24"/>
        </w:rPr>
        <w:t>dideliais</w:t>
      </w:r>
      <w:r w:rsidRPr="00165B72">
        <w:rPr>
          <w:szCs w:val="24"/>
        </w:rPr>
        <w:t xml:space="preserve"> </w:t>
      </w:r>
      <w:r w:rsidRPr="00165B72">
        <w:rPr>
          <w:b/>
          <w:bCs/>
          <w:szCs w:val="24"/>
        </w:rPr>
        <w:t xml:space="preserve">trūkumais: </w:t>
      </w:r>
      <w:r w:rsidRPr="00165B72">
        <w:rPr>
          <w:rFonts w:eastAsia="Arial Unicode MS" w:cstheme="minorHAnsi"/>
          <w:iCs/>
          <w:szCs w:val="24"/>
        </w:rPr>
        <w:t>Tiekėjas nepristato prekių per nurodytą</w:t>
      </w:r>
      <w:r>
        <w:rPr>
          <w:rFonts w:eastAsia="Arial Unicode MS" w:cstheme="minorHAnsi"/>
          <w:iCs/>
          <w:szCs w:val="24"/>
        </w:rPr>
        <w:t xml:space="preserve"> terminą</w:t>
      </w:r>
      <w:r w:rsidRPr="00165B72">
        <w:rPr>
          <w:rFonts w:eastAsia="Arial Unicode MS" w:cstheme="minorHAnsi"/>
          <w:iCs/>
          <w:szCs w:val="24"/>
        </w:rPr>
        <w:t>, per kurį buvo pritaikyta sutartyje numatyta sankcija už vėlavimą</w:t>
      </w:r>
      <w:r w:rsidRPr="00165B72">
        <w:rPr>
          <w:rFonts w:eastAsia="Arial Unicode MS"/>
          <w:szCs w:val="24"/>
        </w:rPr>
        <w:t>.</w:t>
      </w:r>
    </w:p>
    <w:p w14:paraId="2CD9B330" w14:textId="77777777" w:rsidR="002C73F9" w:rsidRPr="00165B72" w:rsidRDefault="002C73F9" w:rsidP="002C73F9">
      <w:pPr>
        <w:jc w:val="both"/>
        <w:rPr>
          <w:rFonts w:eastAsia="Arial Unicode MS"/>
          <w:szCs w:val="24"/>
        </w:rPr>
      </w:pPr>
      <w:r w:rsidRPr="00165B72">
        <w:rPr>
          <w:szCs w:val="24"/>
        </w:rPr>
        <w:t xml:space="preserve">Bus laikoma, kad Tiekėjas vykdė Sutartį su </w:t>
      </w:r>
      <w:r w:rsidRPr="00165B72">
        <w:rPr>
          <w:b/>
          <w:bCs/>
          <w:szCs w:val="24"/>
        </w:rPr>
        <w:t>nuolatiniais trūkumais:</w:t>
      </w:r>
      <w:r w:rsidRPr="00165B72">
        <w:rPr>
          <w:szCs w:val="24"/>
        </w:rPr>
        <w:t xml:space="preserve"> </w:t>
      </w:r>
      <w:r w:rsidRPr="00165B72">
        <w:rPr>
          <w:rFonts w:eastAsia="Arial Unicode MS" w:cstheme="minorHAnsi"/>
          <w:iCs/>
          <w:szCs w:val="24"/>
        </w:rPr>
        <w:t xml:space="preserve">Tiekėjas </w:t>
      </w:r>
      <w:r>
        <w:rPr>
          <w:rFonts w:eastAsia="Arial Unicode MS" w:cstheme="minorHAnsi"/>
          <w:iCs/>
          <w:szCs w:val="24"/>
        </w:rPr>
        <w:t xml:space="preserve">daugiau nei vieną kartą vėluoja </w:t>
      </w:r>
      <w:r w:rsidRPr="00165B72">
        <w:rPr>
          <w:rFonts w:eastAsia="Arial Unicode MS" w:cstheme="minorHAnsi"/>
          <w:iCs/>
          <w:szCs w:val="24"/>
        </w:rPr>
        <w:t>pristat</w:t>
      </w:r>
      <w:r>
        <w:rPr>
          <w:rFonts w:eastAsia="Arial Unicode MS" w:cstheme="minorHAnsi"/>
          <w:iCs/>
          <w:szCs w:val="24"/>
        </w:rPr>
        <w:t>yti</w:t>
      </w:r>
      <w:r w:rsidRPr="00165B72">
        <w:rPr>
          <w:rFonts w:eastAsia="Arial Unicode MS" w:cstheme="minorHAnsi"/>
          <w:iCs/>
          <w:szCs w:val="24"/>
        </w:rPr>
        <w:t xml:space="preserve"> prek</w:t>
      </w:r>
      <w:r>
        <w:rPr>
          <w:rFonts w:eastAsia="Arial Unicode MS" w:cstheme="minorHAnsi"/>
          <w:iCs/>
          <w:szCs w:val="24"/>
        </w:rPr>
        <w:t>es</w:t>
      </w:r>
      <w:r w:rsidRPr="00165B72">
        <w:rPr>
          <w:rFonts w:eastAsia="Arial Unicode MS" w:cstheme="minorHAnsi"/>
          <w:iCs/>
          <w:szCs w:val="24"/>
        </w:rPr>
        <w:t xml:space="preserve"> </w:t>
      </w:r>
      <w:r>
        <w:rPr>
          <w:rFonts w:eastAsia="Arial Unicode MS" w:cstheme="minorHAnsi"/>
          <w:iCs/>
          <w:szCs w:val="24"/>
        </w:rPr>
        <w:t xml:space="preserve">ir tiekėjui </w:t>
      </w:r>
      <w:r w:rsidRPr="00165B72">
        <w:rPr>
          <w:rFonts w:eastAsia="Arial Unicode MS" w:cstheme="minorHAnsi"/>
          <w:iCs/>
          <w:szCs w:val="24"/>
        </w:rPr>
        <w:t>buvo pritaikyta sutartyje numatyta sankcija</w:t>
      </w:r>
      <w:r w:rsidRPr="00165B72">
        <w:rPr>
          <w:rFonts w:eastAsia="Arial Unicode MS"/>
          <w:szCs w:val="24"/>
        </w:rPr>
        <w:t>.</w:t>
      </w:r>
    </w:p>
    <w:p w14:paraId="36BC10DB" w14:textId="77777777" w:rsidR="002C73F9" w:rsidRPr="00B10D57" w:rsidRDefault="002C73F9" w:rsidP="002C73F9">
      <w:pPr>
        <w:jc w:val="both"/>
        <w:rPr>
          <w:color w:val="000000"/>
          <w:szCs w:val="24"/>
          <w:lang w:eastAsia="lt-LT"/>
        </w:rPr>
      </w:pPr>
      <w:r w:rsidRPr="00B10D57">
        <w:rPr>
          <w:color w:val="000000"/>
          <w:szCs w:val="24"/>
          <w:lang w:eastAsia="lt-LT"/>
        </w:rPr>
        <w:t>9.2. Pirkėjas turi teisę vienašališkai nutraukti Sutartį, nesilaikydamas Sutarties 9.1 papunktyje nustatyto termino, kai:</w:t>
      </w:r>
    </w:p>
    <w:p w14:paraId="67DF61EB" w14:textId="77777777" w:rsidR="002C73F9" w:rsidRPr="00B10D57" w:rsidRDefault="002C73F9" w:rsidP="002C73F9">
      <w:pPr>
        <w:jc w:val="both"/>
        <w:rPr>
          <w:color w:val="000000"/>
          <w:szCs w:val="24"/>
          <w:lang w:eastAsia="lt-LT"/>
        </w:rPr>
      </w:pPr>
      <w:r w:rsidRPr="00B10D57">
        <w:rPr>
          <w:color w:val="000000"/>
          <w:szCs w:val="24"/>
          <w:lang w:eastAsia="lt-LT"/>
        </w:rPr>
        <w:t>9.2.1. Tiekėjas bankrutuoja arba yra likviduojamas, sustabdo ūkinę veiklą arba įstatymuose ir kituose teisės aktuose numatyta tvarka susidaro analogiška situacija;</w:t>
      </w:r>
    </w:p>
    <w:p w14:paraId="7FBC75B2" w14:textId="78BB9913" w:rsidR="002C73F9" w:rsidRPr="00B10D57" w:rsidRDefault="002C73F9" w:rsidP="002C73F9">
      <w:pPr>
        <w:jc w:val="both"/>
        <w:rPr>
          <w:szCs w:val="24"/>
        </w:rPr>
      </w:pPr>
      <w:r w:rsidRPr="00B10D57">
        <w:rPr>
          <w:color w:val="000000"/>
          <w:szCs w:val="24"/>
        </w:rPr>
        <w:t>9.3. Sutartis gali būti nutraukta raštišku abiejų Šalių susitarimu</w:t>
      </w:r>
      <w:r w:rsidR="00130C0B">
        <w:rPr>
          <w:color w:val="000000"/>
          <w:szCs w:val="24"/>
        </w:rPr>
        <w:t>.</w:t>
      </w:r>
    </w:p>
    <w:p w14:paraId="7BFC1B22" w14:textId="77777777" w:rsidR="002C73F9" w:rsidRPr="00B10D57" w:rsidRDefault="002C73F9" w:rsidP="002C73F9">
      <w:pPr>
        <w:pStyle w:val="Pagrindinistekstas"/>
        <w:spacing w:after="0"/>
        <w:jc w:val="both"/>
      </w:pPr>
      <w:r w:rsidRPr="00B10D57">
        <w:rPr>
          <w:rFonts w:eastAsia="Calibri"/>
          <w:color w:val="000000"/>
        </w:rPr>
        <w:t xml:space="preserve">9.4. </w:t>
      </w:r>
      <w:r w:rsidRPr="00B10D57">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1A9CFBB" w14:textId="77777777" w:rsidR="002C73F9" w:rsidRPr="00B10D57" w:rsidRDefault="002C73F9" w:rsidP="002C73F9">
      <w:pPr>
        <w:pStyle w:val="Pagrindinistekstas"/>
        <w:spacing w:after="0"/>
        <w:jc w:val="both"/>
      </w:pPr>
      <w:r w:rsidRPr="00B10D57">
        <w:t xml:space="preserve">9.5. </w:t>
      </w:r>
      <w:r w:rsidRPr="00B10D57">
        <w:rPr>
          <w:color w:val="000000"/>
        </w:rPr>
        <w:t>Jei Sutartis nutraukiama Pirkėjo iniciatyva dėl Tiekėjo kaltės, Pirkėjo patirti nuostoliai ar išlaidos išieškomi iš Tiekėjo.</w:t>
      </w:r>
    </w:p>
    <w:p w14:paraId="0EDD8C9B" w14:textId="663A443A" w:rsidR="00E15532" w:rsidRPr="00B10D57" w:rsidRDefault="002C73F9" w:rsidP="002C73F9">
      <w:pPr>
        <w:jc w:val="both"/>
        <w:rPr>
          <w:color w:val="000000"/>
          <w:szCs w:val="24"/>
        </w:rPr>
      </w:pPr>
      <w:r w:rsidRPr="00B10D57">
        <w:rPr>
          <w:color w:val="000000"/>
          <w:szCs w:val="24"/>
        </w:rPr>
        <w:t>9.6. Sutartį nutraukus dėl Tiekėjo kaltės, be jam priklausančio atlyginimo už pristatytas Prekes, Tiekėjas neturi teisės į kokių nors patirtų nuostolių ar žalos kompensaciją.</w:t>
      </w:r>
    </w:p>
    <w:p w14:paraId="31AC8802" w14:textId="77777777" w:rsidR="002C73F9" w:rsidRPr="003C7307" w:rsidRDefault="002C73F9" w:rsidP="002C73F9">
      <w:pPr>
        <w:pStyle w:val="Pagrindinistekstas"/>
        <w:spacing w:after="0"/>
        <w:jc w:val="both"/>
        <w:rPr>
          <w:rFonts w:eastAsia="Calibri"/>
          <w:color w:val="000000"/>
        </w:rPr>
      </w:pPr>
    </w:p>
    <w:p w14:paraId="42EA7AC9" w14:textId="77777777" w:rsidR="002C73F9" w:rsidRPr="003C7307" w:rsidRDefault="002C73F9" w:rsidP="002C73F9">
      <w:pPr>
        <w:pStyle w:val="Tekstoblokas"/>
        <w:tabs>
          <w:tab w:val="clear" w:pos="1080"/>
        </w:tabs>
        <w:spacing w:after="0"/>
        <w:ind w:left="0" w:right="0" w:firstLine="720"/>
        <w:jc w:val="center"/>
        <w:rPr>
          <w:b/>
          <w:color w:val="000000"/>
          <w:szCs w:val="24"/>
        </w:rPr>
      </w:pPr>
      <w:r>
        <w:rPr>
          <w:b/>
          <w:color w:val="000000"/>
          <w:szCs w:val="24"/>
        </w:rPr>
        <w:t>10</w:t>
      </w:r>
      <w:r w:rsidRPr="003C7307">
        <w:rPr>
          <w:b/>
          <w:color w:val="000000"/>
          <w:szCs w:val="24"/>
        </w:rPr>
        <w:t>. KITOS SUTARTIES SĄLYGOS</w:t>
      </w:r>
    </w:p>
    <w:p w14:paraId="3875447E" w14:textId="77777777" w:rsidR="002C73F9" w:rsidRPr="000366BD" w:rsidRDefault="002C73F9" w:rsidP="002C73F9">
      <w:pPr>
        <w:pStyle w:val="Tekstoblokas"/>
        <w:tabs>
          <w:tab w:val="clear" w:pos="1080"/>
        </w:tabs>
        <w:spacing w:after="0"/>
        <w:ind w:left="0" w:right="0" w:firstLine="720"/>
        <w:jc w:val="center"/>
        <w:rPr>
          <w:b/>
          <w:color w:val="000000"/>
          <w:szCs w:val="24"/>
        </w:rPr>
      </w:pPr>
    </w:p>
    <w:p w14:paraId="05D15697" w14:textId="335C48EF" w:rsidR="002C73F9" w:rsidRPr="00807078" w:rsidRDefault="002C73F9" w:rsidP="002C73F9">
      <w:pPr>
        <w:jc w:val="both"/>
        <w:rPr>
          <w:iCs/>
          <w:strike/>
          <w:color w:val="000000"/>
          <w:sz w:val="20"/>
          <w:szCs w:val="24"/>
        </w:rPr>
      </w:pPr>
      <w:r w:rsidRPr="00B75965">
        <w:rPr>
          <w:color w:val="000000"/>
          <w:szCs w:val="24"/>
        </w:rPr>
        <w:t>10.1. Sutartis įsigalioja nuo jos pasirašymo dienos ir galioja</w:t>
      </w:r>
      <w:r w:rsidR="00167C54">
        <w:rPr>
          <w:color w:val="000000"/>
          <w:szCs w:val="24"/>
        </w:rPr>
        <w:t xml:space="preserve"> </w:t>
      </w:r>
      <w:r w:rsidR="00EA23EE">
        <w:rPr>
          <w:color w:val="000000"/>
          <w:szCs w:val="24"/>
        </w:rPr>
        <w:t>iki visiško tarpusavio įsipareigojimų įvykdymo.</w:t>
      </w:r>
    </w:p>
    <w:p w14:paraId="4AF396E7" w14:textId="77777777" w:rsidR="002C73F9" w:rsidRPr="000366BD" w:rsidRDefault="002C73F9" w:rsidP="002C73F9">
      <w:pPr>
        <w:jc w:val="both"/>
        <w:rPr>
          <w:szCs w:val="24"/>
          <w:lang w:eastAsia="lt-LT"/>
        </w:rPr>
      </w:pPr>
      <w:r w:rsidRPr="000366BD">
        <w:rPr>
          <w:color w:val="000000"/>
          <w:szCs w:val="24"/>
        </w:rPr>
        <w:t xml:space="preserve">10.2. </w:t>
      </w:r>
      <w:r w:rsidRPr="000366BD">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7DF0F0A9" w14:textId="77777777" w:rsidR="002C73F9" w:rsidRPr="000366BD" w:rsidRDefault="002C73F9" w:rsidP="002C73F9">
      <w:pPr>
        <w:jc w:val="both"/>
        <w:rPr>
          <w:color w:val="000000"/>
          <w:szCs w:val="24"/>
        </w:rPr>
      </w:pPr>
      <w:r w:rsidRPr="000366BD">
        <w:rPr>
          <w:color w:val="000000"/>
          <w:szCs w:val="24"/>
        </w:rPr>
        <w:t>10.3. Už Sutarties įsipareigojimų nevykdymą arba netinkamą vykdymą Sutarties Šalys atsako pagal Lietuvos Respublikoje galiojančius teisės aktus.</w:t>
      </w:r>
    </w:p>
    <w:p w14:paraId="1F4D6DF2" w14:textId="6DD577CC" w:rsidR="002C73F9" w:rsidRDefault="002C73F9" w:rsidP="002C73F9">
      <w:pPr>
        <w:jc w:val="both"/>
        <w:rPr>
          <w:color w:val="000000"/>
          <w:szCs w:val="24"/>
          <w:lang w:eastAsia="lt-LT"/>
        </w:rPr>
      </w:pPr>
      <w:r w:rsidRPr="000366BD">
        <w:rPr>
          <w:color w:val="000000"/>
          <w:szCs w:val="24"/>
        </w:rPr>
        <w:t xml:space="preserve">10.4. Sutarties Šalys įsipareigoja ne vėliau kaip per </w:t>
      </w:r>
      <w:r w:rsidR="00130C0B">
        <w:rPr>
          <w:color w:val="000000"/>
          <w:szCs w:val="24"/>
        </w:rPr>
        <w:t>5</w:t>
      </w:r>
      <w:r w:rsidR="00130C0B" w:rsidRPr="000366BD">
        <w:rPr>
          <w:color w:val="000000"/>
          <w:szCs w:val="24"/>
        </w:rPr>
        <w:t xml:space="preserve"> </w:t>
      </w:r>
      <w:r w:rsidRPr="000366BD">
        <w:rPr>
          <w:color w:val="000000"/>
          <w:szCs w:val="24"/>
        </w:rPr>
        <w:t>(</w:t>
      </w:r>
      <w:r w:rsidR="00130C0B" w:rsidRPr="000366BD">
        <w:rPr>
          <w:color w:val="000000"/>
          <w:szCs w:val="24"/>
        </w:rPr>
        <w:t>penki</w:t>
      </w:r>
      <w:r w:rsidR="00130C0B">
        <w:rPr>
          <w:color w:val="000000"/>
          <w:szCs w:val="24"/>
        </w:rPr>
        <w:t>as</w:t>
      </w:r>
      <w:r w:rsidRPr="000366BD">
        <w:rPr>
          <w:color w:val="000000"/>
          <w:szCs w:val="24"/>
        </w:rPr>
        <w:t>) darbo dien</w:t>
      </w:r>
      <w:r w:rsidR="00130C0B">
        <w:rPr>
          <w:color w:val="000000"/>
          <w:szCs w:val="24"/>
        </w:rPr>
        <w:t>as</w:t>
      </w:r>
      <w:r w:rsidRPr="000366BD">
        <w:rPr>
          <w:color w:val="000000"/>
          <w:szCs w:val="24"/>
        </w:rPr>
        <w:t xml:space="preserve"> informuoti viena kitą apie Šalių rekvizitų, bankų atsiskaitomųjų sąskaitų numerių pasikeitimus. </w:t>
      </w:r>
      <w:r w:rsidRPr="000366BD">
        <w:rPr>
          <w:color w:val="000000"/>
          <w:szCs w:val="24"/>
          <w:lang w:eastAsia="lt-LT"/>
        </w:rPr>
        <w:t>Šalis, neįvykdžiusi šio įsipareigojimo, negali reikšti pretenzijų, kad kita Šalis pažeidė Sutartį, jei kita Šalis atliko veiksmus pagal paskutinius jai žinomus kitos Šalies rekvizitus.</w:t>
      </w:r>
    </w:p>
    <w:p w14:paraId="00C116FA" w14:textId="77777777" w:rsidR="009219A7" w:rsidRPr="00BB032A" w:rsidRDefault="009219A7" w:rsidP="009219A7">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5</w:t>
      </w:r>
      <w:r w:rsidRPr="003C7307">
        <w:rPr>
          <w:color w:val="000000"/>
          <w:szCs w:val="24"/>
          <w:lang w:eastAsia="lt-LT"/>
        </w:rPr>
        <w:t>. Pirkėjas p</w:t>
      </w:r>
      <w:r w:rsidRPr="003C7307">
        <w:rPr>
          <w:color w:val="000000"/>
          <w:szCs w:val="24"/>
          <w:lang w:eastAsia="ar-SA"/>
        </w:rPr>
        <w:t>askiria kontaktiniu asmeniu, atsakingu už Sutarties vykdymą ir turinčiu teisę pasirašyti Prekių perdavimo</w:t>
      </w:r>
      <w:r w:rsidRPr="003C7307">
        <w:rPr>
          <w:color w:val="000000"/>
          <w:szCs w:val="24"/>
        </w:rPr>
        <w:t>–</w:t>
      </w:r>
      <w:r w:rsidRPr="003C7307">
        <w:rPr>
          <w:color w:val="000000"/>
          <w:szCs w:val="24"/>
          <w:lang w:eastAsia="ar-SA"/>
        </w:rPr>
        <w:t>priėmimo aktą _________________________</w:t>
      </w:r>
      <w:r>
        <w:rPr>
          <w:color w:val="000000"/>
          <w:szCs w:val="24"/>
          <w:lang w:eastAsia="ar-SA"/>
        </w:rPr>
        <w:t>____________</w:t>
      </w:r>
      <w:r w:rsidRPr="003C7307">
        <w:rPr>
          <w:color w:val="000000"/>
          <w:szCs w:val="24"/>
          <w:lang w:eastAsia="ar-SA"/>
        </w:rPr>
        <w:t>_______,</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0A9B139F" w14:textId="77777777" w:rsidR="009219A7" w:rsidRPr="003C7307" w:rsidRDefault="009219A7" w:rsidP="009219A7">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2" w:history="1">
        <w:r w:rsidRPr="003C7307">
          <w:rPr>
            <w:color w:val="000000"/>
            <w:szCs w:val="24"/>
            <w:u w:val="single"/>
            <w:lang w:eastAsia="ar-SA"/>
          </w:rPr>
          <w:t>________________________</w:t>
        </w:r>
      </w:hyperlink>
      <w:r w:rsidRPr="003C7307">
        <w:rPr>
          <w:color w:val="000000"/>
          <w:szCs w:val="24"/>
          <w:lang w:eastAsia="ar-SA"/>
        </w:rPr>
        <w:t>.</w:t>
      </w:r>
    </w:p>
    <w:p w14:paraId="7A4C60F9" w14:textId="77777777" w:rsidR="009219A7" w:rsidRPr="00BB032A" w:rsidRDefault="009219A7" w:rsidP="009219A7">
      <w:pPr>
        <w:tabs>
          <w:tab w:val="left" w:pos="709"/>
        </w:tabs>
        <w:jc w:val="both"/>
        <w:outlineLvl w:val="0"/>
        <w:rPr>
          <w:color w:val="000000"/>
          <w:szCs w:val="24"/>
          <w:lang w:eastAsia="ar-SA"/>
        </w:rPr>
      </w:pPr>
      <w:r>
        <w:rPr>
          <w:color w:val="000000"/>
          <w:szCs w:val="24"/>
          <w:lang w:eastAsia="lt-LT"/>
        </w:rPr>
        <w:t>10</w:t>
      </w:r>
      <w:r w:rsidRPr="003C7307">
        <w:rPr>
          <w:color w:val="000000"/>
          <w:szCs w:val="24"/>
          <w:lang w:eastAsia="lt-LT"/>
        </w:rPr>
        <w:t>.</w:t>
      </w:r>
      <w:r>
        <w:rPr>
          <w:color w:val="000000"/>
          <w:szCs w:val="24"/>
          <w:lang w:eastAsia="lt-LT"/>
        </w:rPr>
        <w:t>6</w:t>
      </w:r>
      <w:r w:rsidRPr="003C7307">
        <w:rPr>
          <w:color w:val="000000"/>
          <w:szCs w:val="24"/>
          <w:lang w:eastAsia="lt-LT"/>
        </w:rPr>
        <w:t>. Tiekėjas p</w:t>
      </w:r>
      <w:r w:rsidRPr="003C7307">
        <w:rPr>
          <w:color w:val="000000"/>
          <w:szCs w:val="24"/>
          <w:lang w:eastAsia="ar-SA"/>
        </w:rPr>
        <w:t>askiria kontaktiniu asmeniu, atsakingu už Sutarties vykdymą ir turinčiu teisę pasirašyti Prekių perdavimo</w:t>
      </w:r>
      <w:r w:rsidRPr="003C7307">
        <w:rPr>
          <w:color w:val="000000"/>
          <w:szCs w:val="24"/>
        </w:rPr>
        <w:t>–</w:t>
      </w:r>
      <w:r w:rsidRPr="003C7307">
        <w:rPr>
          <w:color w:val="000000"/>
          <w:szCs w:val="24"/>
          <w:lang w:eastAsia="ar-SA"/>
        </w:rPr>
        <w:t>priėmimo aktą ____________________________________________</w:t>
      </w:r>
      <w:r>
        <w:rPr>
          <w:color w:val="000000"/>
          <w:szCs w:val="24"/>
          <w:lang w:eastAsia="ar-SA"/>
        </w:rPr>
        <w:t>,</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5F312E39" w14:textId="77777777" w:rsidR="009219A7" w:rsidRPr="003C7307" w:rsidRDefault="009219A7" w:rsidP="009219A7">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3" w:history="1">
        <w:r w:rsidRPr="003C7307">
          <w:rPr>
            <w:color w:val="000000"/>
            <w:szCs w:val="24"/>
            <w:u w:val="single"/>
            <w:lang w:eastAsia="ar-SA"/>
          </w:rPr>
          <w:t>________________________</w:t>
        </w:r>
      </w:hyperlink>
      <w:r w:rsidRPr="003C7307">
        <w:rPr>
          <w:color w:val="000000"/>
          <w:szCs w:val="24"/>
          <w:lang w:eastAsia="ar-SA"/>
        </w:rPr>
        <w:t>.</w:t>
      </w:r>
    </w:p>
    <w:p w14:paraId="7CC72961" w14:textId="77777777" w:rsidR="009219A7" w:rsidRPr="00BB032A" w:rsidRDefault="009219A7" w:rsidP="009219A7">
      <w:pPr>
        <w:tabs>
          <w:tab w:val="left" w:pos="709"/>
        </w:tabs>
        <w:jc w:val="both"/>
        <w:outlineLvl w:val="0"/>
        <w:rPr>
          <w:color w:val="000000"/>
          <w:szCs w:val="24"/>
          <w:lang w:eastAsia="ar-SA"/>
        </w:rPr>
      </w:pPr>
      <w:r>
        <w:rPr>
          <w:color w:val="000000"/>
          <w:szCs w:val="24"/>
        </w:rPr>
        <w:t xml:space="preserve">10.7. </w:t>
      </w:r>
      <w:r w:rsidRPr="003C7307">
        <w:rPr>
          <w:color w:val="000000"/>
          <w:szCs w:val="24"/>
          <w:lang w:eastAsia="lt-LT"/>
        </w:rPr>
        <w:t>Pirkėjas p</w:t>
      </w:r>
      <w:r w:rsidRPr="003C7307">
        <w:rPr>
          <w:color w:val="000000"/>
          <w:szCs w:val="24"/>
          <w:lang w:eastAsia="ar-SA"/>
        </w:rPr>
        <w:t xml:space="preserve">askiria </w:t>
      </w:r>
      <w:r>
        <w:rPr>
          <w:color w:val="000000"/>
          <w:szCs w:val="24"/>
          <w:lang w:eastAsia="ar-SA"/>
        </w:rPr>
        <w:t xml:space="preserve">asmenį, atsakingą už </w:t>
      </w:r>
      <w:r w:rsidRPr="00455F2E">
        <w:rPr>
          <w:color w:val="000000"/>
          <w:szCs w:val="24"/>
          <w:lang w:eastAsia="ar-SA"/>
        </w:rPr>
        <w:t>Sutarties ir pakeitimų paskelbimą pagal Lietuvos Respublikos viešųjų pirkimų įstatymo 86 straipsnio 9 dalį</w:t>
      </w:r>
      <w:r>
        <w:rPr>
          <w:color w:val="000000"/>
          <w:szCs w:val="24"/>
          <w:lang w:eastAsia="ar-SA"/>
        </w:rPr>
        <w:t xml:space="preserve"> </w:t>
      </w:r>
      <w:r w:rsidRPr="003C7307">
        <w:rPr>
          <w:color w:val="000000"/>
          <w:szCs w:val="24"/>
          <w:lang w:eastAsia="ar-SA"/>
        </w:rPr>
        <w:t>____________</w:t>
      </w:r>
      <w:r>
        <w:rPr>
          <w:color w:val="000000"/>
          <w:szCs w:val="24"/>
          <w:lang w:eastAsia="ar-SA"/>
        </w:rPr>
        <w:t>_____________________</w:t>
      </w:r>
      <w:r w:rsidRPr="003C7307">
        <w:rPr>
          <w:color w:val="000000"/>
          <w:szCs w:val="24"/>
          <w:lang w:eastAsia="ar-SA"/>
        </w:rPr>
        <w:t xml:space="preserve">, </w:t>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r>
      <w:r w:rsidRPr="003C7307">
        <w:rPr>
          <w:color w:val="000000"/>
          <w:szCs w:val="24"/>
          <w:vertAlign w:val="superscript"/>
          <w:lang w:eastAsia="ar-SA"/>
        </w:rPr>
        <w:tab/>
        <w:t>(pareigos, vardas, pavardė)</w:t>
      </w:r>
    </w:p>
    <w:p w14:paraId="7F8B64EC" w14:textId="77777777" w:rsidR="009219A7" w:rsidRDefault="009219A7" w:rsidP="009219A7">
      <w:pPr>
        <w:tabs>
          <w:tab w:val="left" w:pos="709"/>
        </w:tabs>
        <w:jc w:val="both"/>
        <w:outlineLvl w:val="0"/>
        <w:rPr>
          <w:color w:val="000000"/>
          <w:szCs w:val="24"/>
          <w:lang w:eastAsia="ar-SA"/>
        </w:rPr>
      </w:pPr>
      <w:r w:rsidRPr="003C7307">
        <w:rPr>
          <w:color w:val="000000"/>
          <w:szCs w:val="24"/>
          <w:lang w:eastAsia="ar-SA"/>
        </w:rPr>
        <w:t xml:space="preserve">tel.: ____________________, el. paštas: </w:t>
      </w:r>
      <w:hyperlink r:id="rId14" w:history="1">
        <w:r w:rsidRPr="003C7307">
          <w:rPr>
            <w:color w:val="000000"/>
            <w:szCs w:val="24"/>
            <w:u w:val="single"/>
            <w:lang w:eastAsia="ar-SA"/>
          </w:rPr>
          <w:t>________________________</w:t>
        </w:r>
      </w:hyperlink>
      <w:r w:rsidRPr="003C7307">
        <w:rPr>
          <w:color w:val="000000"/>
          <w:szCs w:val="24"/>
          <w:lang w:eastAsia="ar-SA"/>
        </w:rPr>
        <w:t>.</w:t>
      </w:r>
    </w:p>
    <w:p w14:paraId="21ABA726" w14:textId="107B82E6" w:rsidR="009219A7" w:rsidRPr="000366BD" w:rsidRDefault="009219A7" w:rsidP="009219A7">
      <w:pPr>
        <w:pStyle w:val="Tekstoblokas"/>
        <w:tabs>
          <w:tab w:val="clear" w:pos="1080"/>
        </w:tabs>
        <w:spacing w:after="0"/>
        <w:ind w:left="0" w:right="0" w:firstLine="0"/>
        <w:rPr>
          <w:color w:val="000000"/>
          <w:szCs w:val="24"/>
        </w:rPr>
      </w:pPr>
      <w:r w:rsidRPr="000366BD">
        <w:rPr>
          <w:color w:val="000000"/>
          <w:szCs w:val="24"/>
        </w:rPr>
        <w:t>10.8</w:t>
      </w:r>
      <w:r w:rsidR="00130C0B" w:rsidRPr="00130C0B">
        <w:rPr>
          <w:szCs w:val="24"/>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E1E2035" w14:textId="6D596866" w:rsidR="002C73F9" w:rsidRPr="000366BD" w:rsidRDefault="002C73F9" w:rsidP="002C73F9">
      <w:pPr>
        <w:jc w:val="both"/>
        <w:rPr>
          <w:szCs w:val="24"/>
        </w:rPr>
      </w:pPr>
      <w:r w:rsidRPr="000366BD">
        <w:rPr>
          <w:color w:val="000000"/>
          <w:szCs w:val="24"/>
        </w:rPr>
        <w:lastRenderedPageBreak/>
        <w:t xml:space="preserve">10.9. </w:t>
      </w:r>
      <w:r w:rsidR="00130C0B">
        <w:rPr>
          <w:color w:val="000000"/>
          <w:szCs w:val="24"/>
        </w:rPr>
        <w:t>V</w:t>
      </w:r>
      <w:r w:rsidRPr="000366BD">
        <w:rPr>
          <w:color w:val="000000"/>
          <w:szCs w:val="24"/>
        </w:rPr>
        <w:t>ykdant šią Sutartį gauta informacija yra konfidenciali ir negali būti perduotas tretiesiems asmenims be kurios nors iš Šalių raštiško sutikimo, išskyrus teisės aktų numatytus atvejus. V</w:t>
      </w:r>
      <w:r w:rsidRPr="000366BD">
        <w:rPr>
          <w:szCs w:val="24"/>
        </w:rPr>
        <w:t>isi iš Pirkėjo gauti Sutarčiai vykdyti reikalingi dokumentai, Sutarties vykdymo pabaigoje grąžinami Pirkėjui.</w:t>
      </w:r>
    </w:p>
    <w:p w14:paraId="24C66BC5" w14:textId="77777777" w:rsidR="002C73F9" w:rsidRPr="000366BD" w:rsidRDefault="002C73F9" w:rsidP="002C73F9">
      <w:pPr>
        <w:jc w:val="both"/>
        <w:rPr>
          <w:szCs w:val="24"/>
        </w:rPr>
      </w:pPr>
      <w:r w:rsidRPr="000366BD">
        <w:rPr>
          <w:szCs w:val="24"/>
        </w:rPr>
        <w:t>10.10. Nė viena Šalis neturi teisės perleisti visų arba dalies teisių ir pareigų pagal šią Sutartį jokiai trečiajai šaliai be išankstinio raštiško kitos Šalies sutikimo.</w:t>
      </w:r>
    </w:p>
    <w:p w14:paraId="6B2133B0" w14:textId="77777777" w:rsidR="002C73F9" w:rsidRPr="000366BD" w:rsidRDefault="002C73F9" w:rsidP="002C73F9">
      <w:pPr>
        <w:pStyle w:val="bodytext"/>
        <w:spacing w:before="0" w:beforeAutospacing="0" w:after="0" w:afterAutospacing="0"/>
        <w:jc w:val="both"/>
      </w:pPr>
      <w:r w:rsidRPr="000366BD">
        <w:t>10.11. Jei bet kuri šios Sutarties nuostata tampa ar pripažįstama visiškai ar iš dalies negaliojančia, tai neturi įtakos kitų Sutarties nuostatų galiojimui.</w:t>
      </w:r>
    </w:p>
    <w:p w14:paraId="73C8DFF2" w14:textId="77777777" w:rsidR="002C73F9" w:rsidRPr="000366BD" w:rsidRDefault="002C73F9" w:rsidP="002C73F9">
      <w:pPr>
        <w:pStyle w:val="bodytext"/>
        <w:spacing w:before="0" w:beforeAutospacing="0" w:after="0" w:afterAutospacing="0"/>
        <w:jc w:val="both"/>
      </w:pPr>
      <w:r w:rsidRPr="000366BD">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A9F732" w14:textId="73814A64" w:rsidR="002C73F9" w:rsidRDefault="002C73F9" w:rsidP="00AC309A">
      <w:pPr>
        <w:tabs>
          <w:tab w:val="left" w:pos="720"/>
          <w:tab w:val="left" w:pos="864"/>
        </w:tabs>
        <w:jc w:val="both"/>
        <w:rPr>
          <w:color w:val="000000"/>
          <w:szCs w:val="24"/>
        </w:rPr>
      </w:pPr>
      <w:r w:rsidRPr="000366BD">
        <w:rPr>
          <w:color w:val="000000"/>
          <w:szCs w:val="24"/>
        </w:rPr>
        <w:t>10.13. Be šių Sutarties sąlygų, jai taikomos ir Lietuvos Respublikos teisės aktuose numatytos tokios rūšies sutarčių sąlygos.</w:t>
      </w:r>
    </w:p>
    <w:p w14:paraId="71E1B090" w14:textId="77777777" w:rsidR="00FD3254" w:rsidRDefault="00FD3254" w:rsidP="00FD3254">
      <w:pPr>
        <w:jc w:val="both"/>
        <w:rPr>
          <w:color w:val="000000"/>
          <w:szCs w:val="24"/>
        </w:rPr>
      </w:pPr>
    </w:p>
    <w:p w14:paraId="7A3F8530" w14:textId="77777777" w:rsidR="00FD3254" w:rsidRPr="003C7307" w:rsidRDefault="00FD3254" w:rsidP="00FD3254">
      <w:pPr>
        <w:pStyle w:val="Tekstoblokas"/>
        <w:tabs>
          <w:tab w:val="clear" w:pos="1080"/>
        </w:tabs>
        <w:spacing w:after="0"/>
        <w:ind w:left="0" w:right="0" w:firstLine="0"/>
        <w:jc w:val="center"/>
        <w:rPr>
          <w:b/>
          <w:color w:val="000000"/>
          <w:szCs w:val="24"/>
        </w:rPr>
      </w:pPr>
      <w:r>
        <w:rPr>
          <w:b/>
          <w:color w:val="000000"/>
          <w:szCs w:val="24"/>
        </w:rPr>
        <w:t>11</w:t>
      </w:r>
      <w:r w:rsidRPr="003C7307">
        <w:rPr>
          <w:b/>
          <w:color w:val="000000"/>
          <w:szCs w:val="24"/>
        </w:rPr>
        <w:t>. SUTARTIES PRIEDAI</w:t>
      </w:r>
    </w:p>
    <w:p w14:paraId="71E56C75" w14:textId="77777777" w:rsidR="00FD3254" w:rsidRPr="003C7307" w:rsidRDefault="00FD3254" w:rsidP="00FD3254">
      <w:pPr>
        <w:pStyle w:val="Tekstoblokas"/>
        <w:tabs>
          <w:tab w:val="clear" w:pos="1080"/>
        </w:tabs>
        <w:spacing w:after="0"/>
        <w:ind w:left="0" w:right="0" w:firstLine="0"/>
        <w:jc w:val="center"/>
        <w:rPr>
          <w:b/>
          <w:color w:val="000000"/>
          <w:szCs w:val="24"/>
        </w:rPr>
      </w:pPr>
    </w:p>
    <w:p w14:paraId="097EC59C" w14:textId="77777777"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.1. Sutarties priedai yra neatskiriama šios Sutarties dalis:</w:t>
      </w:r>
    </w:p>
    <w:p w14:paraId="5F6FA3F2" w14:textId="645842CE"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.1.1. 1 priedas. </w:t>
      </w:r>
      <w:r w:rsidR="00376798">
        <w:rPr>
          <w:szCs w:val="24"/>
          <w:lang w:eastAsia="ru-RU"/>
        </w:rPr>
        <w:t xml:space="preserve">Žinybinių garbės ženklų su dėžutėmis </w:t>
      </w:r>
      <w:r w:rsidR="00376798">
        <w:rPr>
          <w:color w:val="000000"/>
          <w:szCs w:val="24"/>
        </w:rPr>
        <w:t>t</w:t>
      </w:r>
      <w:r w:rsidRPr="003C7307">
        <w:rPr>
          <w:color w:val="000000"/>
          <w:szCs w:val="24"/>
        </w:rPr>
        <w:t>echninė specifikacija, __ lapai;</w:t>
      </w:r>
    </w:p>
    <w:p w14:paraId="58F1768B" w14:textId="77777777" w:rsidR="00FD3254" w:rsidRPr="003C7307" w:rsidRDefault="00FD3254" w:rsidP="00FD3254">
      <w:pPr>
        <w:pStyle w:val="Tekstoblokas"/>
        <w:tabs>
          <w:tab w:val="clear" w:pos="1080"/>
        </w:tabs>
        <w:spacing w:after="0"/>
        <w:ind w:left="0" w:right="0" w:firstLine="0"/>
        <w:rPr>
          <w:color w:val="000000"/>
          <w:szCs w:val="24"/>
        </w:rPr>
      </w:pPr>
      <w:r>
        <w:rPr>
          <w:color w:val="000000"/>
          <w:szCs w:val="24"/>
        </w:rPr>
        <w:t>11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539EF6D1" w14:textId="1BF46550" w:rsidR="00FD3254" w:rsidRPr="003C7307" w:rsidRDefault="00FD3254" w:rsidP="00FD3254">
      <w:pPr>
        <w:jc w:val="both"/>
        <w:rPr>
          <w:color w:val="000000"/>
          <w:szCs w:val="24"/>
        </w:rPr>
      </w:pPr>
      <w:r w:rsidRPr="00BB032A">
        <w:rPr>
          <w:color w:val="000000"/>
          <w:szCs w:val="24"/>
        </w:rPr>
        <w:t>1</w:t>
      </w:r>
      <w:r>
        <w:rPr>
          <w:color w:val="000000"/>
          <w:szCs w:val="24"/>
        </w:rPr>
        <w:t>1</w:t>
      </w:r>
      <w:r w:rsidRPr="00BB032A">
        <w:rPr>
          <w:color w:val="000000"/>
          <w:szCs w:val="24"/>
        </w:rPr>
        <w:t>.1.</w:t>
      </w:r>
      <w:r w:rsidR="006060BD">
        <w:rPr>
          <w:color w:val="000000"/>
          <w:szCs w:val="24"/>
        </w:rPr>
        <w:t>3</w:t>
      </w:r>
      <w:r w:rsidRPr="00BB032A">
        <w:rPr>
          <w:color w:val="000000"/>
          <w:szCs w:val="24"/>
        </w:rPr>
        <w:t xml:space="preserve">. </w:t>
      </w:r>
      <w:r w:rsidR="00055C7D">
        <w:rPr>
          <w:color w:val="000000"/>
          <w:szCs w:val="24"/>
        </w:rPr>
        <w:t>3</w:t>
      </w:r>
      <w:r w:rsidRPr="00BB032A">
        <w:rPr>
          <w:color w:val="000000"/>
          <w:szCs w:val="24"/>
        </w:rPr>
        <w:t xml:space="preserve"> priedas. Tiekėjo pasiūlymas, ___ lapai.</w:t>
      </w:r>
    </w:p>
    <w:p w14:paraId="175B067D" w14:textId="77777777" w:rsidR="00FD3254" w:rsidRDefault="00FD3254" w:rsidP="00FD3254">
      <w:pPr>
        <w:jc w:val="center"/>
        <w:rPr>
          <w:b/>
          <w:bCs/>
          <w:color w:val="000000" w:themeColor="text1"/>
          <w:highlight w:val="yellow"/>
        </w:rPr>
      </w:pPr>
    </w:p>
    <w:p w14:paraId="1A14A4C2" w14:textId="77777777" w:rsidR="00FD3254" w:rsidRPr="003C7307" w:rsidRDefault="00FD3254" w:rsidP="00FD3254">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2501548F" w14:textId="77777777" w:rsidR="00FD3254" w:rsidRPr="003C7307" w:rsidRDefault="00FD3254" w:rsidP="00FD3254">
      <w:pPr>
        <w:ind w:firstLine="720"/>
        <w:jc w:val="center"/>
        <w:rPr>
          <w:b/>
          <w:color w:val="000000"/>
          <w:szCs w:val="24"/>
        </w:rPr>
      </w:pPr>
    </w:p>
    <w:tbl>
      <w:tblPr>
        <w:tblW w:w="9493" w:type="dxa"/>
        <w:tblLayout w:type="fixed"/>
        <w:tblLook w:val="0000" w:firstRow="0" w:lastRow="0" w:firstColumn="0" w:lastColumn="0" w:noHBand="0" w:noVBand="0"/>
      </w:tblPr>
      <w:tblGrid>
        <w:gridCol w:w="4978"/>
        <w:gridCol w:w="4515"/>
      </w:tblGrid>
      <w:tr w:rsidR="00FD3254" w:rsidRPr="003C7307" w14:paraId="44200EC4" w14:textId="77777777" w:rsidTr="00FD3254">
        <w:trPr>
          <w:trHeight w:val="224"/>
        </w:trPr>
        <w:tc>
          <w:tcPr>
            <w:tcW w:w="4978" w:type="dxa"/>
          </w:tcPr>
          <w:p w14:paraId="3F15C0A0" w14:textId="77777777" w:rsidR="00FD3254" w:rsidRPr="003C7307" w:rsidRDefault="00FD3254" w:rsidP="00FD3254">
            <w:pPr>
              <w:jc w:val="both"/>
              <w:rPr>
                <w:b/>
                <w:color w:val="000000"/>
                <w:szCs w:val="24"/>
              </w:rPr>
            </w:pPr>
            <w:r w:rsidRPr="003C7307">
              <w:rPr>
                <w:b/>
                <w:color w:val="000000"/>
                <w:szCs w:val="24"/>
              </w:rPr>
              <w:t>PIRKĖJAS</w:t>
            </w:r>
            <w:r w:rsidRPr="003C7307">
              <w:rPr>
                <w:b/>
                <w:color w:val="000000"/>
                <w:szCs w:val="24"/>
              </w:rPr>
              <w:tab/>
            </w:r>
          </w:p>
        </w:tc>
        <w:tc>
          <w:tcPr>
            <w:tcW w:w="4515" w:type="dxa"/>
          </w:tcPr>
          <w:p w14:paraId="408B8953" w14:textId="77777777" w:rsidR="00FD3254" w:rsidRPr="003C7307" w:rsidRDefault="00FD3254" w:rsidP="00FD3254">
            <w:pPr>
              <w:jc w:val="both"/>
              <w:rPr>
                <w:b/>
                <w:color w:val="000000"/>
                <w:szCs w:val="24"/>
              </w:rPr>
            </w:pPr>
            <w:r w:rsidRPr="003C7307">
              <w:rPr>
                <w:b/>
                <w:color w:val="000000"/>
                <w:szCs w:val="24"/>
              </w:rPr>
              <w:t>TIEKĖJAS</w:t>
            </w:r>
          </w:p>
        </w:tc>
      </w:tr>
      <w:tr w:rsidR="00FD3254" w:rsidRPr="003C7307" w14:paraId="6FF905F3" w14:textId="77777777" w:rsidTr="00FD3254">
        <w:trPr>
          <w:trHeight w:val="224"/>
        </w:trPr>
        <w:tc>
          <w:tcPr>
            <w:tcW w:w="4978" w:type="dxa"/>
          </w:tcPr>
          <w:p w14:paraId="1CE35856" w14:textId="77777777" w:rsidR="00FD3254" w:rsidRPr="003C7307" w:rsidRDefault="00FD3254" w:rsidP="00FD3254">
            <w:pPr>
              <w:jc w:val="both"/>
              <w:rPr>
                <w:b/>
                <w:color w:val="000000"/>
                <w:szCs w:val="24"/>
              </w:rPr>
            </w:pPr>
          </w:p>
        </w:tc>
        <w:tc>
          <w:tcPr>
            <w:tcW w:w="4515" w:type="dxa"/>
          </w:tcPr>
          <w:p w14:paraId="58C09AA1" w14:textId="77777777" w:rsidR="00FD3254" w:rsidRPr="003C7307" w:rsidRDefault="00FD3254" w:rsidP="00FD3254">
            <w:pPr>
              <w:jc w:val="both"/>
              <w:rPr>
                <w:b/>
                <w:color w:val="000000"/>
                <w:szCs w:val="24"/>
              </w:rPr>
            </w:pPr>
          </w:p>
        </w:tc>
      </w:tr>
      <w:tr w:rsidR="00FD3254" w:rsidRPr="003C7307" w14:paraId="1FDA9E97" w14:textId="77777777" w:rsidTr="00FD3254">
        <w:trPr>
          <w:trHeight w:val="224"/>
        </w:trPr>
        <w:tc>
          <w:tcPr>
            <w:tcW w:w="4978" w:type="dxa"/>
          </w:tcPr>
          <w:p w14:paraId="3F6637F5" w14:textId="77777777" w:rsidR="00FD3254" w:rsidRPr="003C7307" w:rsidRDefault="00FD3254" w:rsidP="00FD3254">
            <w:pPr>
              <w:jc w:val="both"/>
              <w:rPr>
                <w:b/>
                <w:color w:val="000000"/>
                <w:szCs w:val="24"/>
              </w:rPr>
            </w:pPr>
            <w:r w:rsidRPr="003C7307">
              <w:rPr>
                <w:b/>
                <w:color w:val="000000"/>
                <w:szCs w:val="24"/>
              </w:rPr>
              <w:t>Įstaigos pavadinimas</w:t>
            </w:r>
          </w:p>
        </w:tc>
        <w:tc>
          <w:tcPr>
            <w:tcW w:w="4515" w:type="dxa"/>
          </w:tcPr>
          <w:p w14:paraId="4F7D956F" w14:textId="77777777" w:rsidR="00FD3254" w:rsidRPr="003C7307" w:rsidRDefault="00FD3254" w:rsidP="00FD3254">
            <w:pPr>
              <w:jc w:val="both"/>
              <w:rPr>
                <w:b/>
                <w:color w:val="000000"/>
                <w:szCs w:val="24"/>
              </w:rPr>
            </w:pPr>
            <w:r w:rsidRPr="003C7307">
              <w:rPr>
                <w:b/>
                <w:color w:val="000000"/>
                <w:szCs w:val="24"/>
              </w:rPr>
              <w:t>Įmonės pavadinimas</w:t>
            </w:r>
          </w:p>
        </w:tc>
      </w:tr>
      <w:tr w:rsidR="00FD3254" w:rsidRPr="003C7307" w14:paraId="00831147" w14:textId="77777777" w:rsidTr="00FD3254">
        <w:trPr>
          <w:trHeight w:val="109"/>
        </w:trPr>
        <w:tc>
          <w:tcPr>
            <w:tcW w:w="4978" w:type="dxa"/>
          </w:tcPr>
          <w:p w14:paraId="2102C37A" w14:textId="77777777" w:rsidR="00FD3254" w:rsidRPr="003C7307" w:rsidRDefault="00FD3254" w:rsidP="00FD3254">
            <w:pPr>
              <w:jc w:val="both"/>
              <w:rPr>
                <w:color w:val="000000"/>
                <w:szCs w:val="24"/>
              </w:rPr>
            </w:pPr>
            <w:r w:rsidRPr="003C7307">
              <w:rPr>
                <w:color w:val="000000"/>
                <w:szCs w:val="24"/>
              </w:rPr>
              <w:t>Įstaigos adresas</w:t>
            </w:r>
          </w:p>
        </w:tc>
        <w:tc>
          <w:tcPr>
            <w:tcW w:w="4515" w:type="dxa"/>
          </w:tcPr>
          <w:p w14:paraId="0211D0C7" w14:textId="77777777" w:rsidR="00FD3254" w:rsidRPr="003C7307" w:rsidRDefault="00FD3254" w:rsidP="00FD3254">
            <w:pPr>
              <w:jc w:val="both"/>
              <w:rPr>
                <w:color w:val="000000"/>
                <w:szCs w:val="24"/>
              </w:rPr>
            </w:pPr>
            <w:r w:rsidRPr="003C7307">
              <w:rPr>
                <w:color w:val="000000"/>
                <w:szCs w:val="24"/>
              </w:rPr>
              <w:t>Įmonės adresas</w:t>
            </w:r>
          </w:p>
        </w:tc>
      </w:tr>
      <w:tr w:rsidR="00FD3254" w:rsidRPr="003C7307" w14:paraId="2CAD031C" w14:textId="77777777" w:rsidTr="00FD3254">
        <w:trPr>
          <w:trHeight w:val="109"/>
        </w:trPr>
        <w:tc>
          <w:tcPr>
            <w:tcW w:w="4978" w:type="dxa"/>
          </w:tcPr>
          <w:p w14:paraId="7FEDFEAB" w14:textId="77777777" w:rsidR="00D01500" w:rsidRDefault="00FD3254" w:rsidP="00FD3254">
            <w:pPr>
              <w:jc w:val="both"/>
              <w:rPr>
                <w:color w:val="000000"/>
                <w:szCs w:val="24"/>
              </w:rPr>
            </w:pPr>
            <w:r w:rsidRPr="003C7307">
              <w:rPr>
                <w:color w:val="000000"/>
                <w:szCs w:val="24"/>
              </w:rPr>
              <w:t>Įstaigos kodas</w:t>
            </w:r>
          </w:p>
          <w:p w14:paraId="3F3A8000" w14:textId="6C268AE4" w:rsidR="00FD3254" w:rsidRPr="003C7307" w:rsidRDefault="00D01500" w:rsidP="00FD3254">
            <w:pPr>
              <w:jc w:val="both"/>
              <w:rPr>
                <w:color w:val="000000"/>
                <w:szCs w:val="24"/>
              </w:rPr>
            </w:pPr>
            <w:r>
              <w:rPr>
                <w:color w:val="000000"/>
                <w:szCs w:val="24"/>
              </w:rPr>
              <w:t>PVM mokėtojo kodas</w:t>
            </w:r>
            <w:r w:rsidR="00FD3254" w:rsidRPr="003C7307">
              <w:rPr>
                <w:color w:val="000000"/>
                <w:szCs w:val="24"/>
              </w:rPr>
              <w:t xml:space="preserve"> </w:t>
            </w:r>
          </w:p>
        </w:tc>
        <w:tc>
          <w:tcPr>
            <w:tcW w:w="4515" w:type="dxa"/>
          </w:tcPr>
          <w:p w14:paraId="5750B25B" w14:textId="77777777" w:rsidR="00FD3254" w:rsidRDefault="00FD3254" w:rsidP="00FD3254">
            <w:pPr>
              <w:jc w:val="both"/>
              <w:rPr>
                <w:color w:val="000000"/>
                <w:szCs w:val="24"/>
              </w:rPr>
            </w:pPr>
            <w:r w:rsidRPr="003C7307">
              <w:rPr>
                <w:color w:val="000000"/>
                <w:szCs w:val="24"/>
              </w:rPr>
              <w:t xml:space="preserve">Įmonės kodas </w:t>
            </w:r>
          </w:p>
          <w:p w14:paraId="424D5B1B" w14:textId="49401768" w:rsidR="00D01500" w:rsidRPr="003C7307" w:rsidRDefault="00D01500" w:rsidP="00FD3254">
            <w:pPr>
              <w:jc w:val="both"/>
              <w:rPr>
                <w:color w:val="000000"/>
                <w:szCs w:val="24"/>
              </w:rPr>
            </w:pPr>
            <w:r>
              <w:rPr>
                <w:color w:val="000000"/>
                <w:szCs w:val="24"/>
              </w:rPr>
              <w:t>PVM mokėtojo kodas</w:t>
            </w:r>
          </w:p>
        </w:tc>
      </w:tr>
      <w:tr w:rsidR="00FD3254" w:rsidRPr="003C7307" w14:paraId="3E0A29FA" w14:textId="77777777" w:rsidTr="00FD3254">
        <w:trPr>
          <w:trHeight w:val="115"/>
        </w:trPr>
        <w:tc>
          <w:tcPr>
            <w:tcW w:w="4978" w:type="dxa"/>
          </w:tcPr>
          <w:p w14:paraId="045D1D05" w14:textId="77777777" w:rsidR="00FD3254" w:rsidRPr="003C7307" w:rsidRDefault="00FD3254" w:rsidP="00FD3254">
            <w:pPr>
              <w:jc w:val="both"/>
              <w:rPr>
                <w:color w:val="000000"/>
                <w:szCs w:val="24"/>
              </w:rPr>
            </w:pPr>
            <w:r w:rsidRPr="003C7307">
              <w:rPr>
                <w:color w:val="000000"/>
                <w:szCs w:val="24"/>
              </w:rPr>
              <w:t>Įstaigos kontaktiniai duomenys (telefonas, faksas)</w:t>
            </w:r>
          </w:p>
        </w:tc>
        <w:tc>
          <w:tcPr>
            <w:tcW w:w="4515" w:type="dxa"/>
          </w:tcPr>
          <w:p w14:paraId="032F061D" w14:textId="77777777" w:rsidR="00FD3254" w:rsidRPr="003C7307" w:rsidRDefault="00FD3254" w:rsidP="00FD3254">
            <w:pPr>
              <w:jc w:val="both"/>
              <w:rPr>
                <w:color w:val="000000"/>
                <w:szCs w:val="24"/>
              </w:rPr>
            </w:pPr>
            <w:r w:rsidRPr="003C7307">
              <w:rPr>
                <w:color w:val="000000"/>
                <w:szCs w:val="24"/>
              </w:rPr>
              <w:t>Įmonės kontaktiniai duomenys (telefonas, faksas)</w:t>
            </w:r>
          </w:p>
        </w:tc>
      </w:tr>
      <w:tr w:rsidR="00FD3254" w:rsidRPr="003C7307" w14:paraId="3FD32290" w14:textId="77777777" w:rsidTr="00FD3254">
        <w:trPr>
          <w:trHeight w:val="109"/>
        </w:trPr>
        <w:tc>
          <w:tcPr>
            <w:tcW w:w="4978" w:type="dxa"/>
          </w:tcPr>
          <w:p w14:paraId="26F93271" w14:textId="77777777" w:rsidR="00FD3254" w:rsidRPr="003C7307" w:rsidRDefault="00FD3254" w:rsidP="00FD3254">
            <w:pPr>
              <w:jc w:val="both"/>
              <w:rPr>
                <w:color w:val="000000"/>
                <w:szCs w:val="24"/>
              </w:rPr>
            </w:pPr>
            <w:r w:rsidRPr="003C7307">
              <w:rPr>
                <w:color w:val="000000"/>
                <w:szCs w:val="24"/>
              </w:rPr>
              <w:t xml:space="preserve">Įstaigos elektroninio pašto adresas  </w:t>
            </w:r>
          </w:p>
        </w:tc>
        <w:tc>
          <w:tcPr>
            <w:tcW w:w="4515" w:type="dxa"/>
          </w:tcPr>
          <w:p w14:paraId="4110E2A1" w14:textId="77777777" w:rsidR="00FD3254" w:rsidRPr="003C7307" w:rsidRDefault="00FD3254" w:rsidP="00FD3254">
            <w:pPr>
              <w:jc w:val="both"/>
              <w:rPr>
                <w:color w:val="000000"/>
                <w:szCs w:val="24"/>
              </w:rPr>
            </w:pPr>
            <w:r w:rsidRPr="003C7307">
              <w:rPr>
                <w:color w:val="000000"/>
                <w:szCs w:val="24"/>
              </w:rPr>
              <w:t>Įmonės elektroninio pašto adresas</w:t>
            </w:r>
          </w:p>
        </w:tc>
      </w:tr>
      <w:tr w:rsidR="00FD3254" w:rsidRPr="003C7307" w14:paraId="210DC7C5" w14:textId="77777777" w:rsidTr="00FD3254">
        <w:trPr>
          <w:trHeight w:val="115"/>
        </w:trPr>
        <w:tc>
          <w:tcPr>
            <w:tcW w:w="4978" w:type="dxa"/>
          </w:tcPr>
          <w:p w14:paraId="21E1D39E" w14:textId="77777777" w:rsidR="00FD3254" w:rsidRPr="003C7307" w:rsidRDefault="00FD3254" w:rsidP="00FD3254">
            <w:pPr>
              <w:jc w:val="both"/>
              <w:rPr>
                <w:color w:val="000000"/>
                <w:szCs w:val="24"/>
              </w:rPr>
            </w:pPr>
            <w:r w:rsidRPr="003C7307">
              <w:rPr>
                <w:color w:val="000000"/>
                <w:szCs w:val="24"/>
              </w:rPr>
              <w:t>Sąskaitos numeris</w:t>
            </w:r>
          </w:p>
        </w:tc>
        <w:tc>
          <w:tcPr>
            <w:tcW w:w="4515" w:type="dxa"/>
          </w:tcPr>
          <w:p w14:paraId="6F801E0D" w14:textId="77777777" w:rsidR="00FD3254" w:rsidRPr="003C7307" w:rsidRDefault="00FD3254" w:rsidP="00FD3254">
            <w:pPr>
              <w:jc w:val="both"/>
              <w:rPr>
                <w:color w:val="000000"/>
                <w:szCs w:val="24"/>
              </w:rPr>
            </w:pPr>
            <w:r w:rsidRPr="003C7307">
              <w:rPr>
                <w:color w:val="000000"/>
                <w:szCs w:val="24"/>
              </w:rPr>
              <w:t>Sąskaitos numeris</w:t>
            </w:r>
          </w:p>
        </w:tc>
      </w:tr>
      <w:tr w:rsidR="00FD3254" w:rsidRPr="003C7307" w14:paraId="1D8BB594" w14:textId="77777777" w:rsidTr="00FD3254">
        <w:trPr>
          <w:trHeight w:val="109"/>
        </w:trPr>
        <w:tc>
          <w:tcPr>
            <w:tcW w:w="4978" w:type="dxa"/>
          </w:tcPr>
          <w:p w14:paraId="28B58B89" w14:textId="77777777" w:rsidR="00FD3254" w:rsidRPr="003C7307" w:rsidRDefault="00FD3254" w:rsidP="00FD3254">
            <w:pPr>
              <w:jc w:val="both"/>
              <w:rPr>
                <w:color w:val="000000"/>
                <w:szCs w:val="24"/>
              </w:rPr>
            </w:pPr>
            <w:r w:rsidRPr="003C7307">
              <w:rPr>
                <w:color w:val="000000"/>
                <w:szCs w:val="24"/>
              </w:rPr>
              <w:t>Bankas, banko kodas</w:t>
            </w:r>
          </w:p>
        </w:tc>
        <w:tc>
          <w:tcPr>
            <w:tcW w:w="4515" w:type="dxa"/>
          </w:tcPr>
          <w:p w14:paraId="57B6DEBC" w14:textId="77777777" w:rsidR="00FD3254" w:rsidRPr="003C7307" w:rsidRDefault="00FD3254" w:rsidP="00FD3254">
            <w:pPr>
              <w:jc w:val="both"/>
              <w:rPr>
                <w:color w:val="000000"/>
                <w:szCs w:val="24"/>
              </w:rPr>
            </w:pPr>
            <w:r w:rsidRPr="003C7307">
              <w:rPr>
                <w:color w:val="000000"/>
                <w:szCs w:val="24"/>
              </w:rPr>
              <w:t>Bankas, banko kodas</w:t>
            </w:r>
          </w:p>
        </w:tc>
      </w:tr>
      <w:tr w:rsidR="00FD3254" w:rsidRPr="003C7307" w14:paraId="2CCB69D5" w14:textId="77777777" w:rsidTr="00FD3254">
        <w:trPr>
          <w:trHeight w:val="109"/>
        </w:trPr>
        <w:tc>
          <w:tcPr>
            <w:tcW w:w="4978" w:type="dxa"/>
          </w:tcPr>
          <w:p w14:paraId="13C1BC18" w14:textId="77777777" w:rsidR="00FD3254" w:rsidRPr="003C7307" w:rsidRDefault="00FD3254" w:rsidP="00FD3254">
            <w:pPr>
              <w:jc w:val="both"/>
              <w:rPr>
                <w:color w:val="000000"/>
                <w:szCs w:val="24"/>
              </w:rPr>
            </w:pPr>
          </w:p>
        </w:tc>
        <w:tc>
          <w:tcPr>
            <w:tcW w:w="4515" w:type="dxa"/>
          </w:tcPr>
          <w:p w14:paraId="0A59A995" w14:textId="77777777" w:rsidR="00FD3254" w:rsidRPr="003C7307" w:rsidRDefault="00FD3254" w:rsidP="00FD3254">
            <w:pPr>
              <w:jc w:val="both"/>
              <w:rPr>
                <w:color w:val="000000"/>
                <w:szCs w:val="24"/>
              </w:rPr>
            </w:pPr>
          </w:p>
        </w:tc>
      </w:tr>
      <w:tr w:rsidR="00FD3254" w:rsidRPr="003C7307" w14:paraId="7BC91153" w14:textId="77777777" w:rsidTr="00FD3254">
        <w:trPr>
          <w:trHeight w:val="339"/>
        </w:trPr>
        <w:tc>
          <w:tcPr>
            <w:tcW w:w="4978" w:type="dxa"/>
          </w:tcPr>
          <w:p w14:paraId="12A7ECC5" w14:textId="77777777" w:rsidR="00FD3254" w:rsidRPr="003C7307" w:rsidRDefault="00FD3254" w:rsidP="00FD3254">
            <w:pPr>
              <w:ind w:right="432"/>
              <w:rPr>
                <w:b/>
                <w:color w:val="000000"/>
                <w:szCs w:val="24"/>
              </w:rPr>
            </w:pPr>
            <w:r w:rsidRPr="003C7307">
              <w:rPr>
                <w:b/>
                <w:color w:val="000000"/>
                <w:szCs w:val="24"/>
              </w:rPr>
              <w:t>Įstaigos atstovo pareigų pavadinimas</w:t>
            </w:r>
          </w:p>
          <w:p w14:paraId="4F32F39E" w14:textId="77777777" w:rsidR="00FD3254" w:rsidRPr="003C7307" w:rsidRDefault="00FD3254" w:rsidP="00FD3254">
            <w:pPr>
              <w:ind w:right="432"/>
              <w:rPr>
                <w:b/>
                <w:color w:val="000000"/>
                <w:szCs w:val="24"/>
              </w:rPr>
            </w:pPr>
            <w:r w:rsidRPr="003C7307">
              <w:rPr>
                <w:b/>
                <w:color w:val="000000"/>
                <w:szCs w:val="24"/>
              </w:rPr>
              <w:t>Vardas, pavardė</w:t>
            </w:r>
          </w:p>
          <w:p w14:paraId="7EBB3596" w14:textId="2E97C8B2" w:rsidR="00FD3254" w:rsidRPr="003C7307" w:rsidRDefault="00FD3254" w:rsidP="00FD3254">
            <w:pPr>
              <w:ind w:right="432"/>
              <w:rPr>
                <w:b/>
                <w:color w:val="000000"/>
                <w:szCs w:val="24"/>
              </w:rPr>
            </w:pPr>
          </w:p>
        </w:tc>
        <w:tc>
          <w:tcPr>
            <w:tcW w:w="4515" w:type="dxa"/>
          </w:tcPr>
          <w:p w14:paraId="6F03A91C" w14:textId="77777777" w:rsidR="00FD3254" w:rsidRPr="003C7307" w:rsidRDefault="00FD3254" w:rsidP="00FD3254">
            <w:pPr>
              <w:jc w:val="both"/>
              <w:rPr>
                <w:b/>
                <w:color w:val="000000"/>
                <w:szCs w:val="24"/>
              </w:rPr>
            </w:pPr>
            <w:r w:rsidRPr="003C7307">
              <w:rPr>
                <w:b/>
                <w:color w:val="000000"/>
                <w:szCs w:val="24"/>
              </w:rPr>
              <w:t>Įmonės atstovo pareigų pavadinimas</w:t>
            </w:r>
          </w:p>
          <w:p w14:paraId="7A7B8D7B" w14:textId="77777777" w:rsidR="00FD3254" w:rsidRPr="003C7307" w:rsidRDefault="00FD3254" w:rsidP="00FD3254">
            <w:pPr>
              <w:jc w:val="both"/>
              <w:rPr>
                <w:b/>
                <w:color w:val="000000"/>
                <w:szCs w:val="24"/>
              </w:rPr>
            </w:pPr>
            <w:r w:rsidRPr="003C7307">
              <w:rPr>
                <w:b/>
                <w:color w:val="000000"/>
                <w:szCs w:val="24"/>
              </w:rPr>
              <w:t>Vardas, pavardė</w:t>
            </w:r>
          </w:p>
          <w:p w14:paraId="33F48DA1" w14:textId="06D28509" w:rsidR="00FD3254" w:rsidRDefault="00FD3254" w:rsidP="00FD3254">
            <w:pPr>
              <w:jc w:val="both"/>
              <w:rPr>
                <w:b/>
                <w:color w:val="000000"/>
                <w:szCs w:val="24"/>
              </w:rPr>
            </w:pPr>
          </w:p>
          <w:p w14:paraId="47EA1F8C" w14:textId="77777777" w:rsidR="00FD3254" w:rsidRPr="003C7307" w:rsidRDefault="00FD3254" w:rsidP="00FD3254">
            <w:pPr>
              <w:jc w:val="both"/>
              <w:rPr>
                <w:b/>
                <w:color w:val="000000"/>
                <w:szCs w:val="24"/>
              </w:rPr>
            </w:pPr>
          </w:p>
        </w:tc>
      </w:tr>
    </w:tbl>
    <w:p w14:paraId="6BAAAAB1" w14:textId="77777777" w:rsidR="00FD3254" w:rsidRDefault="00FD3254" w:rsidP="00FD3254">
      <w:pPr>
        <w:widowControl w:val="0"/>
        <w:tabs>
          <w:tab w:val="left" w:pos="0"/>
          <w:tab w:val="left" w:pos="567"/>
          <w:tab w:val="left" w:pos="1026"/>
        </w:tabs>
        <w:suppressAutoHyphens/>
        <w:jc w:val="both"/>
        <w:rPr>
          <w:iCs/>
          <w:szCs w:val="24"/>
        </w:rPr>
      </w:pPr>
    </w:p>
    <w:p w14:paraId="2967F827" w14:textId="55465D85" w:rsidR="00AA58FA" w:rsidRPr="003C7307" w:rsidRDefault="00AA58FA" w:rsidP="00AA58FA">
      <w:pPr>
        <w:tabs>
          <w:tab w:val="left" w:pos="5245"/>
        </w:tabs>
        <w:autoSpaceDE w:val="0"/>
        <w:autoSpaceDN w:val="0"/>
        <w:adjustRightInd w:val="0"/>
        <w:ind w:left="5245"/>
        <w:rPr>
          <w:color w:val="000000"/>
        </w:rPr>
      </w:pPr>
      <w:r w:rsidRPr="003C7307">
        <w:rPr>
          <w:color w:val="000000"/>
        </w:rPr>
        <w:br w:type="page"/>
      </w:r>
      <w:r w:rsidRPr="003C7307">
        <w:rPr>
          <w:color w:val="000000"/>
        </w:rPr>
        <w:lastRenderedPageBreak/>
        <w:t xml:space="preserve">20__-__- __   </w:t>
      </w:r>
      <w:r w:rsidR="00376798">
        <w:rPr>
          <w:szCs w:val="24"/>
          <w:lang w:eastAsia="ru-RU"/>
        </w:rPr>
        <w:t>Žinybinių garbės ženklų su dėžutėmis</w:t>
      </w:r>
      <w:r w:rsidRPr="003C7307">
        <w:rPr>
          <w:color w:val="000000"/>
        </w:rPr>
        <w:t xml:space="preserve"> viešojo pirkimo-pardavimo sutarties Nr. ________/_______</w:t>
      </w:r>
    </w:p>
    <w:p w14:paraId="14A7BF9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4EF823A4" w14:textId="077E9A73" w:rsidR="00AA58FA" w:rsidRPr="003C7307" w:rsidRDefault="00376798" w:rsidP="00AA58FA">
      <w:pPr>
        <w:tabs>
          <w:tab w:val="left" w:pos="2940"/>
          <w:tab w:val="left" w:pos="5245"/>
        </w:tabs>
        <w:jc w:val="center"/>
        <w:rPr>
          <w:b/>
          <w:color w:val="000000"/>
          <w:szCs w:val="24"/>
          <w:lang w:eastAsia="lt-LT"/>
        </w:rPr>
      </w:pPr>
      <w:r w:rsidRPr="00C779EB">
        <w:rPr>
          <w:b/>
          <w:bCs/>
          <w:szCs w:val="24"/>
          <w:lang w:eastAsia="ru-RU"/>
        </w:rPr>
        <w:t>ŽINYBINIŲ GARBĖS ŽENKLŲ SU DĖŽUTĖMIS</w:t>
      </w:r>
      <w:r>
        <w:rPr>
          <w:szCs w:val="24"/>
          <w:lang w:eastAsia="ru-RU"/>
        </w:rPr>
        <w:t xml:space="preserve"> </w:t>
      </w:r>
      <w:r w:rsidR="00AA58FA" w:rsidRPr="003C7307">
        <w:rPr>
          <w:b/>
          <w:color w:val="000000"/>
          <w:szCs w:val="24"/>
          <w:lang w:eastAsia="lt-LT"/>
        </w:rPr>
        <w:t>TECHNINĖ SPECIFIKACIJA</w:t>
      </w:r>
    </w:p>
    <w:p w14:paraId="207C3176" w14:textId="77777777" w:rsidR="00AA58FA" w:rsidRPr="003C7307" w:rsidRDefault="00AA58FA" w:rsidP="00AA58FA">
      <w:pPr>
        <w:tabs>
          <w:tab w:val="left" w:pos="5245"/>
        </w:tabs>
        <w:ind w:firstLine="720"/>
        <w:jc w:val="center"/>
        <w:rPr>
          <w:b/>
          <w:color w:val="000000"/>
          <w:szCs w:val="24"/>
        </w:rPr>
      </w:pPr>
    </w:p>
    <w:p w14:paraId="57822F0B" w14:textId="77777777" w:rsidR="00AA58FA" w:rsidRPr="003C7307" w:rsidRDefault="00AA58FA" w:rsidP="00AA58FA">
      <w:pPr>
        <w:tabs>
          <w:tab w:val="left" w:pos="5245"/>
        </w:tabs>
        <w:jc w:val="center"/>
        <w:rPr>
          <w:i/>
          <w:color w:val="000000"/>
          <w:szCs w:val="24"/>
        </w:rPr>
      </w:pPr>
      <w:r w:rsidRPr="003C7307">
        <w:rPr>
          <w:i/>
          <w:color w:val="000000"/>
          <w:szCs w:val="24"/>
        </w:rPr>
        <w:t>Dėstymas</w:t>
      </w:r>
    </w:p>
    <w:p w14:paraId="38539529" w14:textId="77777777" w:rsidR="00AA58FA" w:rsidRPr="003C7307" w:rsidRDefault="00AA58FA" w:rsidP="00AA58FA">
      <w:pPr>
        <w:tabs>
          <w:tab w:val="left" w:pos="5245"/>
        </w:tabs>
        <w:jc w:val="center"/>
        <w:rPr>
          <w:color w:val="000000"/>
          <w:szCs w:val="24"/>
        </w:rPr>
      </w:pPr>
      <w:r w:rsidRPr="003C7307">
        <w:rPr>
          <w:color w:val="000000"/>
          <w:szCs w:val="24"/>
        </w:rPr>
        <w:t>__________________________</w:t>
      </w:r>
    </w:p>
    <w:p w14:paraId="798E0967" w14:textId="77777777" w:rsidR="00AA58FA" w:rsidRPr="003C7307" w:rsidRDefault="00AA58FA" w:rsidP="00AA58FA">
      <w:pPr>
        <w:tabs>
          <w:tab w:val="left" w:pos="5245"/>
        </w:tabs>
        <w:rPr>
          <w:b/>
          <w:color w:val="000000"/>
          <w:szCs w:val="24"/>
        </w:rPr>
      </w:pPr>
    </w:p>
    <w:p w14:paraId="590BA782" w14:textId="77777777" w:rsidR="00AA58FA" w:rsidRDefault="00AA58FA" w:rsidP="00AA58FA">
      <w:pPr>
        <w:tabs>
          <w:tab w:val="left" w:pos="5245"/>
        </w:tabs>
        <w:autoSpaceDE w:val="0"/>
        <w:autoSpaceDN w:val="0"/>
        <w:adjustRightInd w:val="0"/>
        <w:ind w:left="5245"/>
        <w:rPr>
          <w:color w:val="000000"/>
        </w:rPr>
      </w:pPr>
    </w:p>
    <w:p w14:paraId="2F260011" w14:textId="77777777" w:rsidR="00AA58FA" w:rsidRDefault="00AA58FA" w:rsidP="00AA58FA">
      <w:pPr>
        <w:tabs>
          <w:tab w:val="left" w:pos="5245"/>
        </w:tabs>
        <w:autoSpaceDE w:val="0"/>
        <w:autoSpaceDN w:val="0"/>
        <w:adjustRightInd w:val="0"/>
        <w:ind w:left="5245"/>
        <w:rPr>
          <w:color w:val="000000"/>
        </w:rPr>
      </w:pPr>
    </w:p>
    <w:p w14:paraId="5FDD5DD9" w14:textId="77777777" w:rsidR="00AA58FA" w:rsidRDefault="00AA58FA" w:rsidP="00AA58FA">
      <w:pPr>
        <w:tabs>
          <w:tab w:val="left" w:pos="5245"/>
        </w:tabs>
        <w:autoSpaceDE w:val="0"/>
        <w:autoSpaceDN w:val="0"/>
        <w:adjustRightInd w:val="0"/>
        <w:ind w:left="5245"/>
        <w:rPr>
          <w:color w:val="000000"/>
        </w:rPr>
      </w:pPr>
    </w:p>
    <w:p w14:paraId="4A662739" w14:textId="2CAC43A5" w:rsidR="00AA58FA" w:rsidRDefault="00AA58FA" w:rsidP="00AA58FA">
      <w:pPr>
        <w:tabs>
          <w:tab w:val="left" w:pos="5245"/>
        </w:tabs>
        <w:autoSpaceDE w:val="0"/>
        <w:autoSpaceDN w:val="0"/>
        <w:adjustRightInd w:val="0"/>
        <w:ind w:left="5245"/>
        <w:rPr>
          <w:color w:val="000000"/>
        </w:rPr>
      </w:pPr>
    </w:p>
    <w:p w14:paraId="67ABE9F4" w14:textId="493B2DC0" w:rsidR="00925A78" w:rsidRDefault="00925A78" w:rsidP="00AA58FA">
      <w:pPr>
        <w:tabs>
          <w:tab w:val="left" w:pos="5245"/>
        </w:tabs>
        <w:autoSpaceDE w:val="0"/>
        <w:autoSpaceDN w:val="0"/>
        <w:adjustRightInd w:val="0"/>
        <w:ind w:left="5245"/>
        <w:rPr>
          <w:color w:val="000000"/>
        </w:rPr>
      </w:pPr>
    </w:p>
    <w:p w14:paraId="7E56FF1B" w14:textId="6A859F46" w:rsidR="00925A78" w:rsidRDefault="00925A78" w:rsidP="00AA58FA">
      <w:pPr>
        <w:tabs>
          <w:tab w:val="left" w:pos="5245"/>
        </w:tabs>
        <w:autoSpaceDE w:val="0"/>
        <w:autoSpaceDN w:val="0"/>
        <w:adjustRightInd w:val="0"/>
        <w:ind w:left="5245"/>
        <w:rPr>
          <w:color w:val="000000"/>
        </w:rPr>
      </w:pPr>
    </w:p>
    <w:p w14:paraId="233C32FF" w14:textId="577D300F" w:rsidR="00925A78" w:rsidRDefault="00925A78" w:rsidP="00AA58FA">
      <w:pPr>
        <w:tabs>
          <w:tab w:val="left" w:pos="5245"/>
        </w:tabs>
        <w:autoSpaceDE w:val="0"/>
        <w:autoSpaceDN w:val="0"/>
        <w:adjustRightInd w:val="0"/>
        <w:ind w:left="5245"/>
        <w:rPr>
          <w:color w:val="000000"/>
        </w:rPr>
      </w:pPr>
    </w:p>
    <w:p w14:paraId="78A99DF7" w14:textId="1E1E09DD" w:rsidR="00925A78" w:rsidRDefault="00925A78" w:rsidP="00AA58FA">
      <w:pPr>
        <w:tabs>
          <w:tab w:val="left" w:pos="5245"/>
        </w:tabs>
        <w:autoSpaceDE w:val="0"/>
        <w:autoSpaceDN w:val="0"/>
        <w:adjustRightInd w:val="0"/>
        <w:ind w:left="5245"/>
        <w:rPr>
          <w:color w:val="000000"/>
        </w:rPr>
      </w:pPr>
    </w:p>
    <w:p w14:paraId="016D23F4" w14:textId="5308F1C0" w:rsidR="00925A78" w:rsidRDefault="00925A78" w:rsidP="00AA58FA">
      <w:pPr>
        <w:tabs>
          <w:tab w:val="left" w:pos="5245"/>
        </w:tabs>
        <w:autoSpaceDE w:val="0"/>
        <w:autoSpaceDN w:val="0"/>
        <w:adjustRightInd w:val="0"/>
        <w:ind w:left="5245"/>
        <w:rPr>
          <w:color w:val="000000"/>
        </w:rPr>
      </w:pPr>
    </w:p>
    <w:p w14:paraId="192F2FBD" w14:textId="4247348F" w:rsidR="00925A78" w:rsidRDefault="00925A78" w:rsidP="00AA58FA">
      <w:pPr>
        <w:tabs>
          <w:tab w:val="left" w:pos="5245"/>
        </w:tabs>
        <w:autoSpaceDE w:val="0"/>
        <w:autoSpaceDN w:val="0"/>
        <w:adjustRightInd w:val="0"/>
        <w:ind w:left="5245"/>
        <w:rPr>
          <w:color w:val="000000"/>
        </w:rPr>
      </w:pPr>
    </w:p>
    <w:p w14:paraId="40B8360E" w14:textId="75FE8456" w:rsidR="00925A78" w:rsidRDefault="00925A78" w:rsidP="00AA58FA">
      <w:pPr>
        <w:tabs>
          <w:tab w:val="left" w:pos="5245"/>
        </w:tabs>
        <w:autoSpaceDE w:val="0"/>
        <w:autoSpaceDN w:val="0"/>
        <w:adjustRightInd w:val="0"/>
        <w:ind w:left="5245"/>
        <w:rPr>
          <w:color w:val="000000"/>
        </w:rPr>
      </w:pPr>
    </w:p>
    <w:p w14:paraId="4027BB7F" w14:textId="4F50D279" w:rsidR="00925A78" w:rsidRDefault="00925A78" w:rsidP="00AA58FA">
      <w:pPr>
        <w:tabs>
          <w:tab w:val="left" w:pos="5245"/>
        </w:tabs>
        <w:autoSpaceDE w:val="0"/>
        <w:autoSpaceDN w:val="0"/>
        <w:adjustRightInd w:val="0"/>
        <w:ind w:left="5245"/>
        <w:rPr>
          <w:color w:val="000000"/>
        </w:rPr>
      </w:pPr>
    </w:p>
    <w:p w14:paraId="6AA755E7" w14:textId="309778FA" w:rsidR="00925A78" w:rsidRDefault="00925A78" w:rsidP="00AA58FA">
      <w:pPr>
        <w:tabs>
          <w:tab w:val="left" w:pos="5245"/>
        </w:tabs>
        <w:autoSpaceDE w:val="0"/>
        <w:autoSpaceDN w:val="0"/>
        <w:adjustRightInd w:val="0"/>
        <w:ind w:left="5245"/>
        <w:rPr>
          <w:color w:val="000000"/>
        </w:rPr>
      </w:pPr>
    </w:p>
    <w:p w14:paraId="3E08E48A" w14:textId="7634542D" w:rsidR="00925A78" w:rsidRDefault="00925A78" w:rsidP="00AA58FA">
      <w:pPr>
        <w:tabs>
          <w:tab w:val="left" w:pos="5245"/>
        </w:tabs>
        <w:autoSpaceDE w:val="0"/>
        <w:autoSpaceDN w:val="0"/>
        <w:adjustRightInd w:val="0"/>
        <w:ind w:left="5245"/>
        <w:rPr>
          <w:color w:val="000000"/>
        </w:rPr>
      </w:pPr>
    </w:p>
    <w:p w14:paraId="508E3E94" w14:textId="7C0393E5" w:rsidR="00925A78" w:rsidRDefault="00925A78" w:rsidP="00AA58FA">
      <w:pPr>
        <w:tabs>
          <w:tab w:val="left" w:pos="5245"/>
        </w:tabs>
        <w:autoSpaceDE w:val="0"/>
        <w:autoSpaceDN w:val="0"/>
        <w:adjustRightInd w:val="0"/>
        <w:ind w:left="5245"/>
        <w:rPr>
          <w:color w:val="000000"/>
        </w:rPr>
      </w:pPr>
    </w:p>
    <w:p w14:paraId="304DBA1E" w14:textId="30E9E98A" w:rsidR="00925A78" w:rsidRDefault="00925A78" w:rsidP="00AA58FA">
      <w:pPr>
        <w:tabs>
          <w:tab w:val="left" w:pos="5245"/>
        </w:tabs>
        <w:autoSpaceDE w:val="0"/>
        <w:autoSpaceDN w:val="0"/>
        <w:adjustRightInd w:val="0"/>
        <w:ind w:left="5245"/>
        <w:rPr>
          <w:color w:val="000000"/>
        </w:rPr>
      </w:pPr>
    </w:p>
    <w:p w14:paraId="18B12867" w14:textId="5F67C604" w:rsidR="00925A78" w:rsidRDefault="00925A78" w:rsidP="00AA58FA">
      <w:pPr>
        <w:tabs>
          <w:tab w:val="left" w:pos="5245"/>
        </w:tabs>
        <w:autoSpaceDE w:val="0"/>
        <w:autoSpaceDN w:val="0"/>
        <w:adjustRightInd w:val="0"/>
        <w:ind w:left="5245"/>
        <w:rPr>
          <w:color w:val="000000"/>
        </w:rPr>
      </w:pPr>
    </w:p>
    <w:p w14:paraId="2B24760D" w14:textId="30D18819" w:rsidR="00925A78" w:rsidRDefault="00925A78" w:rsidP="00AA58FA">
      <w:pPr>
        <w:tabs>
          <w:tab w:val="left" w:pos="5245"/>
        </w:tabs>
        <w:autoSpaceDE w:val="0"/>
        <w:autoSpaceDN w:val="0"/>
        <w:adjustRightInd w:val="0"/>
        <w:ind w:left="5245"/>
        <w:rPr>
          <w:color w:val="000000"/>
        </w:rPr>
      </w:pPr>
    </w:p>
    <w:p w14:paraId="715EE379" w14:textId="6049823B" w:rsidR="00925A78" w:rsidRDefault="00925A78" w:rsidP="00AA58FA">
      <w:pPr>
        <w:tabs>
          <w:tab w:val="left" w:pos="5245"/>
        </w:tabs>
        <w:autoSpaceDE w:val="0"/>
        <w:autoSpaceDN w:val="0"/>
        <w:adjustRightInd w:val="0"/>
        <w:ind w:left="5245"/>
        <w:rPr>
          <w:color w:val="000000"/>
        </w:rPr>
      </w:pPr>
    </w:p>
    <w:p w14:paraId="7F15F336" w14:textId="08206066" w:rsidR="00925A78" w:rsidRDefault="00925A78" w:rsidP="00AA58FA">
      <w:pPr>
        <w:tabs>
          <w:tab w:val="left" w:pos="5245"/>
        </w:tabs>
        <w:autoSpaceDE w:val="0"/>
        <w:autoSpaceDN w:val="0"/>
        <w:adjustRightInd w:val="0"/>
        <w:ind w:left="5245"/>
        <w:rPr>
          <w:color w:val="000000"/>
        </w:rPr>
      </w:pPr>
    </w:p>
    <w:p w14:paraId="5D1ECD3E" w14:textId="01B4B977" w:rsidR="00925A78" w:rsidRDefault="00925A78" w:rsidP="00AA58FA">
      <w:pPr>
        <w:tabs>
          <w:tab w:val="left" w:pos="5245"/>
        </w:tabs>
        <w:autoSpaceDE w:val="0"/>
        <w:autoSpaceDN w:val="0"/>
        <w:adjustRightInd w:val="0"/>
        <w:ind w:left="5245"/>
        <w:rPr>
          <w:color w:val="000000"/>
        </w:rPr>
      </w:pPr>
    </w:p>
    <w:p w14:paraId="0D3BB9F7" w14:textId="4759E0E5" w:rsidR="00925A78" w:rsidRDefault="00925A78" w:rsidP="00AA58FA">
      <w:pPr>
        <w:tabs>
          <w:tab w:val="left" w:pos="5245"/>
        </w:tabs>
        <w:autoSpaceDE w:val="0"/>
        <w:autoSpaceDN w:val="0"/>
        <w:adjustRightInd w:val="0"/>
        <w:ind w:left="5245"/>
        <w:rPr>
          <w:color w:val="000000"/>
        </w:rPr>
      </w:pPr>
    </w:p>
    <w:p w14:paraId="5E158972" w14:textId="7B46CA47" w:rsidR="00925A78" w:rsidRDefault="00925A78" w:rsidP="00AA58FA">
      <w:pPr>
        <w:tabs>
          <w:tab w:val="left" w:pos="5245"/>
        </w:tabs>
        <w:autoSpaceDE w:val="0"/>
        <w:autoSpaceDN w:val="0"/>
        <w:adjustRightInd w:val="0"/>
        <w:ind w:left="5245"/>
        <w:rPr>
          <w:color w:val="000000"/>
        </w:rPr>
      </w:pPr>
    </w:p>
    <w:p w14:paraId="65CB0D43" w14:textId="39C8ACC4" w:rsidR="00925A78" w:rsidRDefault="00925A78" w:rsidP="00AA58FA">
      <w:pPr>
        <w:tabs>
          <w:tab w:val="left" w:pos="5245"/>
        </w:tabs>
        <w:autoSpaceDE w:val="0"/>
        <w:autoSpaceDN w:val="0"/>
        <w:adjustRightInd w:val="0"/>
        <w:ind w:left="5245"/>
        <w:rPr>
          <w:color w:val="000000"/>
        </w:rPr>
      </w:pPr>
    </w:p>
    <w:p w14:paraId="6298A47B" w14:textId="14EAF540" w:rsidR="00925A78" w:rsidRDefault="00925A78" w:rsidP="00AA58FA">
      <w:pPr>
        <w:tabs>
          <w:tab w:val="left" w:pos="5245"/>
        </w:tabs>
        <w:autoSpaceDE w:val="0"/>
        <w:autoSpaceDN w:val="0"/>
        <w:adjustRightInd w:val="0"/>
        <w:ind w:left="5245"/>
        <w:rPr>
          <w:color w:val="000000"/>
        </w:rPr>
      </w:pPr>
    </w:p>
    <w:p w14:paraId="14CF67AD" w14:textId="73C92000" w:rsidR="00925A78" w:rsidRDefault="00925A78" w:rsidP="00AA58FA">
      <w:pPr>
        <w:tabs>
          <w:tab w:val="left" w:pos="5245"/>
        </w:tabs>
        <w:autoSpaceDE w:val="0"/>
        <w:autoSpaceDN w:val="0"/>
        <w:adjustRightInd w:val="0"/>
        <w:ind w:left="5245"/>
        <w:rPr>
          <w:color w:val="000000"/>
        </w:rPr>
      </w:pPr>
    </w:p>
    <w:p w14:paraId="05DD9D22" w14:textId="21E1E204" w:rsidR="00925A78" w:rsidRDefault="00925A78" w:rsidP="00AA58FA">
      <w:pPr>
        <w:tabs>
          <w:tab w:val="left" w:pos="5245"/>
        </w:tabs>
        <w:autoSpaceDE w:val="0"/>
        <w:autoSpaceDN w:val="0"/>
        <w:adjustRightInd w:val="0"/>
        <w:ind w:left="5245"/>
        <w:rPr>
          <w:color w:val="000000"/>
        </w:rPr>
      </w:pPr>
    </w:p>
    <w:p w14:paraId="71A883EC" w14:textId="68D9F815" w:rsidR="00925A78" w:rsidRDefault="00925A78" w:rsidP="00AA58FA">
      <w:pPr>
        <w:tabs>
          <w:tab w:val="left" w:pos="5245"/>
        </w:tabs>
        <w:autoSpaceDE w:val="0"/>
        <w:autoSpaceDN w:val="0"/>
        <w:adjustRightInd w:val="0"/>
        <w:ind w:left="5245"/>
        <w:rPr>
          <w:color w:val="000000"/>
        </w:rPr>
      </w:pPr>
    </w:p>
    <w:p w14:paraId="0D0F2782" w14:textId="196B4C98" w:rsidR="00925A78" w:rsidRDefault="00925A78" w:rsidP="00AA58FA">
      <w:pPr>
        <w:tabs>
          <w:tab w:val="left" w:pos="5245"/>
        </w:tabs>
        <w:autoSpaceDE w:val="0"/>
        <w:autoSpaceDN w:val="0"/>
        <w:adjustRightInd w:val="0"/>
        <w:ind w:left="5245"/>
        <w:rPr>
          <w:color w:val="000000"/>
        </w:rPr>
      </w:pPr>
    </w:p>
    <w:p w14:paraId="446616B2" w14:textId="1B817C57" w:rsidR="00925A78" w:rsidRDefault="00925A78" w:rsidP="00AA58FA">
      <w:pPr>
        <w:tabs>
          <w:tab w:val="left" w:pos="5245"/>
        </w:tabs>
        <w:autoSpaceDE w:val="0"/>
        <w:autoSpaceDN w:val="0"/>
        <w:adjustRightInd w:val="0"/>
        <w:ind w:left="5245"/>
        <w:rPr>
          <w:color w:val="000000"/>
        </w:rPr>
      </w:pPr>
    </w:p>
    <w:p w14:paraId="518BC8A2" w14:textId="7A9CBD13" w:rsidR="00925A78" w:rsidRDefault="00925A78" w:rsidP="00AA58FA">
      <w:pPr>
        <w:tabs>
          <w:tab w:val="left" w:pos="5245"/>
        </w:tabs>
        <w:autoSpaceDE w:val="0"/>
        <w:autoSpaceDN w:val="0"/>
        <w:adjustRightInd w:val="0"/>
        <w:ind w:left="5245"/>
        <w:rPr>
          <w:color w:val="000000"/>
        </w:rPr>
      </w:pPr>
    </w:p>
    <w:p w14:paraId="6A0E7404" w14:textId="4785AFDE" w:rsidR="00925A78" w:rsidRDefault="00925A78" w:rsidP="00AA58FA">
      <w:pPr>
        <w:tabs>
          <w:tab w:val="left" w:pos="5245"/>
        </w:tabs>
        <w:autoSpaceDE w:val="0"/>
        <w:autoSpaceDN w:val="0"/>
        <w:adjustRightInd w:val="0"/>
        <w:ind w:left="5245"/>
        <w:rPr>
          <w:color w:val="000000"/>
        </w:rPr>
      </w:pPr>
    </w:p>
    <w:p w14:paraId="6EB8BF7F" w14:textId="409761E6" w:rsidR="00925A78" w:rsidRDefault="00925A78" w:rsidP="00AA58FA">
      <w:pPr>
        <w:tabs>
          <w:tab w:val="left" w:pos="5245"/>
        </w:tabs>
        <w:autoSpaceDE w:val="0"/>
        <w:autoSpaceDN w:val="0"/>
        <w:adjustRightInd w:val="0"/>
        <w:ind w:left="5245"/>
        <w:rPr>
          <w:color w:val="000000"/>
        </w:rPr>
      </w:pPr>
    </w:p>
    <w:p w14:paraId="0A938AA7" w14:textId="593AD0D4" w:rsidR="00925A78" w:rsidRDefault="00925A78" w:rsidP="00AA58FA">
      <w:pPr>
        <w:tabs>
          <w:tab w:val="left" w:pos="5245"/>
        </w:tabs>
        <w:autoSpaceDE w:val="0"/>
        <w:autoSpaceDN w:val="0"/>
        <w:adjustRightInd w:val="0"/>
        <w:ind w:left="5245"/>
        <w:rPr>
          <w:color w:val="000000"/>
        </w:rPr>
      </w:pPr>
    </w:p>
    <w:p w14:paraId="406A3CA4" w14:textId="46A5416F" w:rsidR="00925A78" w:rsidRDefault="00925A78" w:rsidP="00AA58FA">
      <w:pPr>
        <w:tabs>
          <w:tab w:val="left" w:pos="5245"/>
        </w:tabs>
        <w:autoSpaceDE w:val="0"/>
        <w:autoSpaceDN w:val="0"/>
        <w:adjustRightInd w:val="0"/>
        <w:ind w:left="5245"/>
        <w:rPr>
          <w:color w:val="000000"/>
        </w:rPr>
      </w:pPr>
    </w:p>
    <w:p w14:paraId="4CCC21B4" w14:textId="4E35E330" w:rsidR="00925A78" w:rsidRDefault="00925A78" w:rsidP="00AA58FA">
      <w:pPr>
        <w:tabs>
          <w:tab w:val="left" w:pos="5245"/>
        </w:tabs>
        <w:autoSpaceDE w:val="0"/>
        <w:autoSpaceDN w:val="0"/>
        <w:adjustRightInd w:val="0"/>
        <w:ind w:left="5245"/>
        <w:rPr>
          <w:color w:val="000000"/>
        </w:rPr>
      </w:pPr>
    </w:p>
    <w:p w14:paraId="04597864" w14:textId="776C4088" w:rsidR="00925A78" w:rsidRDefault="00925A78" w:rsidP="00AA58FA">
      <w:pPr>
        <w:tabs>
          <w:tab w:val="left" w:pos="5245"/>
        </w:tabs>
        <w:autoSpaceDE w:val="0"/>
        <w:autoSpaceDN w:val="0"/>
        <w:adjustRightInd w:val="0"/>
        <w:ind w:left="5245"/>
        <w:rPr>
          <w:color w:val="000000"/>
        </w:rPr>
      </w:pPr>
    </w:p>
    <w:p w14:paraId="0EF4A80E" w14:textId="5ADFE44C" w:rsidR="00925A78" w:rsidRDefault="00925A78" w:rsidP="00AA58FA">
      <w:pPr>
        <w:tabs>
          <w:tab w:val="left" w:pos="5245"/>
        </w:tabs>
        <w:autoSpaceDE w:val="0"/>
        <w:autoSpaceDN w:val="0"/>
        <w:adjustRightInd w:val="0"/>
        <w:ind w:left="5245"/>
        <w:rPr>
          <w:color w:val="000000"/>
        </w:rPr>
      </w:pPr>
    </w:p>
    <w:p w14:paraId="5A460ED3" w14:textId="4CB39EFA" w:rsidR="00925A78" w:rsidRDefault="00925A78" w:rsidP="00AA58FA">
      <w:pPr>
        <w:tabs>
          <w:tab w:val="left" w:pos="5245"/>
        </w:tabs>
        <w:autoSpaceDE w:val="0"/>
        <w:autoSpaceDN w:val="0"/>
        <w:adjustRightInd w:val="0"/>
        <w:ind w:left="5245"/>
        <w:rPr>
          <w:color w:val="000000"/>
        </w:rPr>
      </w:pPr>
    </w:p>
    <w:p w14:paraId="21E6ACFF" w14:textId="298773C0" w:rsidR="00925A78" w:rsidRDefault="00925A78" w:rsidP="00AA58FA">
      <w:pPr>
        <w:tabs>
          <w:tab w:val="left" w:pos="5245"/>
        </w:tabs>
        <w:autoSpaceDE w:val="0"/>
        <w:autoSpaceDN w:val="0"/>
        <w:adjustRightInd w:val="0"/>
        <w:ind w:left="5245"/>
        <w:rPr>
          <w:color w:val="000000"/>
        </w:rPr>
      </w:pPr>
    </w:p>
    <w:p w14:paraId="4C7060AB" w14:textId="0E396ABF" w:rsidR="00925A78" w:rsidRDefault="00925A78" w:rsidP="00AA58FA">
      <w:pPr>
        <w:tabs>
          <w:tab w:val="left" w:pos="5245"/>
        </w:tabs>
        <w:autoSpaceDE w:val="0"/>
        <w:autoSpaceDN w:val="0"/>
        <w:adjustRightInd w:val="0"/>
        <w:ind w:left="5245"/>
        <w:rPr>
          <w:color w:val="000000"/>
        </w:rPr>
      </w:pPr>
    </w:p>
    <w:p w14:paraId="4BC0E712" w14:textId="77777777" w:rsidR="00925A78" w:rsidRDefault="00925A78" w:rsidP="00AA58FA">
      <w:pPr>
        <w:tabs>
          <w:tab w:val="left" w:pos="5245"/>
        </w:tabs>
        <w:autoSpaceDE w:val="0"/>
        <w:autoSpaceDN w:val="0"/>
        <w:adjustRightInd w:val="0"/>
        <w:ind w:left="5245"/>
        <w:rPr>
          <w:color w:val="000000"/>
        </w:rPr>
      </w:pPr>
    </w:p>
    <w:p w14:paraId="4BFB83EF" w14:textId="77777777" w:rsidR="00AA58FA" w:rsidRDefault="00AA58FA" w:rsidP="00AA58FA">
      <w:pPr>
        <w:tabs>
          <w:tab w:val="left" w:pos="5245"/>
        </w:tabs>
        <w:autoSpaceDE w:val="0"/>
        <w:autoSpaceDN w:val="0"/>
        <w:adjustRightInd w:val="0"/>
        <w:ind w:left="5245"/>
        <w:rPr>
          <w:color w:val="000000"/>
        </w:rPr>
      </w:pPr>
    </w:p>
    <w:p w14:paraId="0B013395" w14:textId="1EF7ED2B"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20___-__-__   </w:t>
      </w:r>
      <w:r w:rsidR="00376798">
        <w:rPr>
          <w:szCs w:val="24"/>
          <w:lang w:eastAsia="ru-RU"/>
        </w:rPr>
        <w:t>Žinybinių garbės ženklų su dėžutėmis</w:t>
      </w:r>
      <w:r w:rsidRPr="003C7307">
        <w:rPr>
          <w:color w:val="000000"/>
        </w:rPr>
        <w:t xml:space="preserve"> viešojo pirkimo-</w:t>
      </w:r>
    </w:p>
    <w:p w14:paraId="482480BE"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pardavimo sutarties 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39E8271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7177CB96" w:rsidR="00AA58FA" w:rsidRPr="003C7307" w:rsidRDefault="00AA58FA" w:rsidP="00AA58FA">
      <w:pPr>
        <w:jc w:val="both"/>
        <w:rPr>
          <w:color w:val="000000"/>
          <w:sz w:val="22"/>
          <w:szCs w:val="22"/>
          <w:vertAlign w:val="superscript"/>
        </w:rPr>
      </w:pPr>
      <w:r w:rsidRPr="003C7307">
        <w:rPr>
          <w:color w:val="000000"/>
          <w:sz w:val="22"/>
          <w:szCs w:val="22"/>
        </w:rPr>
        <w:t>tiekė ir perdavė visas Prekes Pirkėjui</w:t>
      </w:r>
      <w:r w:rsidR="00376798">
        <w:rPr>
          <w:color w:val="000000"/>
          <w:sz w:val="22"/>
          <w:szCs w:val="22"/>
        </w:rPr>
        <w:t xml:space="preserve"> ir laikėsi nustatyt</w:t>
      </w:r>
      <w:r w:rsidR="00B1538D">
        <w:rPr>
          <w:color w:val="000000"/>
          <w:sz w:val="22"/>
          <w:szCs w:val="22"/>
        </w:rPr>
        <w:t>o</w:t>
      </w:r>
      <w:r w:rsidR="00376798">
        <w:rPr>
          <w:color w:val="000000"/>
          <w:sz w:val="22"/>
          <w:szCs w:val="22"/>
        </w:rPr>
        <w:t xml:space="preserve"> aplinkos apsaugos kriterij</w:t>
      </w:r>
      <w:r w:rsidR="00B1538D">
        <w:rPr>
          <w:color w:val="000000"/>
          <w:sz w:val="22"/>
          <w:szCs w:val="22"/>
        </w:rPr>
        <w:t xml:space="preserve">aus (Sutarties </w:t>
      </w:r>
      <w:r w:rsidR="00B1538D" w:rsidRPr="0053772B">
        <w:rPr>
          <w:szCs w:val="24"/>
        </w:rPr>
        <w:t>3.1.1</w:t>
      </w:r>
      <w:r w:rsidR="00B1538D">
        <w:rPr>
          <w:szCs w:val="24"/>
        </w:rPr>
        <w:t>0</w:t>
      </w:r>
      <w:r w:rsidR="00B1538D" w:rsidRPr="0053772B">
        <w:rPr>
          <w:szCs w:val="24"/>
        </w:rPr>
        <w:t>.1.</w:t>
      </w:r>
      <w:r w:rsidR="00B1538D">
        <w:rPr>
          <w:szCs w:val="24"/>
        </w:rPr>
        <w:t xml:space="preserve"> p)</w:t>
      </w:r>
      <w:r w:rsidR="00376798">
        <w:rPr>
          <w:color w:val="000000"/>
          <w:sz w:val="22"/>
          <w:szCs w:val="22"/>
        </w:rPr>
        <w:t>.</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77777777" w:rsidR="00AA58FA" w:rsidRPr="003C7307" w:rsidRDefault="00AA58FA" w:rsidP="00AA58FA">
      <w:pPr>
        <w:jc w:val="both"/>
        <w:rPr>
          <w:color w:val="000000"/>
          <w:sz w:val="22"/>
          <w:szCs w:val="22"/>
        </w:rPr>
      </w:pPr>
      <w:r w:rsidRPr="003C7307">
        <w:rPr>
          <w:color w:val="000000"/>
          <w:sz w:val="22"/>
          <w:szCs w:val="22"/>
        </w:rPr>
        <w:t>priėmė iš Tiekėjo visas prekes.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23F55A30" w14:textId="77777777" w:rsidR="00AA58FA" w:rsidRPr="003C7307" w:rsidRDefault="00AA58FA" w:rsidP="00AA58FA">
      <w:pPr>
        <w:jc w:val="center"/>
        <w:rPr>
          <w:b/>
          <w:color w:val="000000"/>
        </w:rPr>
      </w:pPr>
      <w:r w:rsidRPr="003C7307">
        <w:rPr>
          <w:color w:val="000000"/>
          <w:szCs w:val="24"/>
        </w:rPr>
        <w:t>______</w:t>
      </w:r>
      <w:r w:rsidRPr="003C7307">
        <w:rPr>
          <w:b/>
          <w:color w:val="000000"/>
        </w:rPr>
        <w:t>___________________</w:t>
      </w:r>
    </w:p>
    <w:p w14:paraId="7C1C5AD2" w14:textId="77777777" w:rsidR="00925A78" w:rsidRDefault="00925A78" w:rsidP="00AA58FA">
      <w:pPr>
        <w:autoSpaceDE w:val="0"/>
        <w:autoSpaceDN w:val="0"/>
        <w:adjustRightInd w:val="0"/>
        <w:ind w:left="5245"/>
        <w:rPr>
          <w:color w:val="000000"/>
        </w:rPr>
      </w:pPr>
    </w:p>
    <w:p w14:paraId="1B3370DE" w14:textId="77777777" w:rsidR="00925A78" w:rsidRDefault="00925A78" w:rsidP="00AA58FA">
      <w:pPr>
        <w:autoSpaceDE w:val="0"/>
        <w:autoSpaceDN w:val="0"/>
        <w:adjustRightInd w:val="0"/>
        <w:ind w:left="5245"/>
        <w:rPr>
          <w:color w:val="000000"/>
        </w:rPr>
      </w:pPr>
    </w:p>
    <w:p w14:paraId="34653141" w14:textId="77777777" w:rsidR="00925A78" w:rsidRDefault="00925A78" w:rsidP="00AA58FA">
      <w:pPr>
        <w:autoSpaceDE w:val="0"/>
        <w:autoSpaceDN w:val="0"/>
        <w:adjustRightInd w:val="0"/>
        <w:ind w:left="5245"/>
        <w:rPr>
          <w:color w:val="000000"/>
        </w:rPr>
      </w:pPr>
    </w:p>
    <w:p w14:paraId="308F13A8" w14:textId="77777777" w:rsidR="00925A78" w:rsidRDefault="00925A78" w:rsidP="00AA58FA">
      <w:pPr>
        <w:autoSpaceDE w:val="0"/>
        <w:autoSpaceDN w:val="0"/>
        <w:adjustRightInd w:val="0"/>
        <w:ind w:left="5245"/>
        <w:rPr>
          <w:color w:val="000000"/>
        </w:rPr>
      </w:pPr>
    </w:p>
    <w:p w14:paraId="07D29D22" w14:textId="77777777" w:rsidR="00925A78" w:rsidRDefault="00925A78" w:rsidP="00AA58FA">
      <w:pPr>
        <w:autoSpaceDE w:val="0"/>
        <w:autoSpaceDN w:val="0"/>
        <w:adjustRightInd w:val="0"/>
        <w:ind w:left="5245"/>
        <w:rPr>
          <w:color w:val="000000"/>
        </w:rPr>
      </w:pPr>
    </w:p>
    <w:p w14:paraId="58A16AFB" w14:textId="77777777" w:rsidR="00925A78" w:rsidRDefault="00925A78" w:rsidP="00AA58FA">
      <w:pPr>
        <w:autoSpaceDE w:val="0"/>
        <w:autoSpaceDN w:val="0"/>
        <w:adjustRightInd w:val="0"/>
        <w:ind w:left="5245"/>
        <w:rPr>
          <w:color w:val="000000"/>
        </w:rPr>
      </w:pPr>
    </w:p>
    <w:p w14:paraId="550D8A31" w14:textId="77777777" w:rsidR="00925A78" w:rsidRDefault="00925A78" w:rsidP="00AA58FA">
      <w:pPr>
        <w:autoSpaceDE w:val="0"/>
        <w:autoSpaceDN w:val="0"/>
        <w:adjustRightInd w:val="0"/>
        <w:ind w:left="5245"/>
        <w:rPr>
          <w:color w:val="000000"/>
        </w:rPr>
      </w:pPr>
    </w:p>
    <w:p w14:paraId="2E69BF0F" w14:textId="77777777" w:rsidR="00925A78" w:rsidRDefault="00925A78" w:rsidP="00AA58FA">
      <w:pPr>
        <w:autoSpaceDE w:val="0"/>
        <w:autoSpaceDN w:val="0"/>
        <w:adjustRightInd w:val="0"/>
        <w:ind w:left="5245"/>
        <w:rPr>
          <w:color w:val="000000"/>
        </w:rPr>
      </w:pPr>
    </w:p>
    <w:p w14:paraId="3181F27D" w14:textId="77777777" w:rsidR="00925A78" w:rsidRDefault="00925A78" w:rsidP="00AA58FA">
      <w:pPr>
        <w:autoSpaceDE w:val="0"/>
        <w:autoSpaceDN w:val="0"/>
        <w:adjustRightInd w:val="0"/>
        <w:ind w:left="5245"/>
        <w:rPr>
          <w:color w:val="000000"/>
        </w:rPr>
      </w:pPr>
    </w:p>
    <w:p w14:paraId="7E2B7C49" w14:textId="77777777" w:rsidR="00925A78" w:rsidRDefault="00925A78" w:rsidP="00AA58FA">
      <w:pPr>
        <w:autoSpaceDE w:val="0"/>
        <w:autoSpaceDN w:val="0"/>
        <w:adjustRightInd w:val="0"/>
        <w:ind w:left="5245"/>
        <w:rPr>
          <w:color w:val="000000"/>
        </w:rPr>
      </w:pPr>
    </w:p>
    <w:p w14:paraId="301C8C17" w14:textId="77777777" w:rsidR="00925A78" w:rsidRDefault="00925A78" w:rsidP="00AA58FA">
      <w:pPr>
        <w:autoSpaceDE w:val="0"/>
        <w:autoSpaceDN w:val="0"/>
        <w:adjustRightInd w:val="0"/>
        <w:ind w:left="5245"/>
        <w:rPr>
          <w:color w:val="000000"/>
        </w:rPr>
      </w:pPr>
    </w:p>
    <w:p w14:paraId="29E56E23" w14:textId="77777777" w:rsidR="00925A78" w:rsidRDefault="00925A78" w:rsidP="00AA58FA">
      <w:pPr>
        <w:autoSpaceDE w:val="0"/>
        <w:autoSpaceDN w:val="0"/>
        <w:adjustRightInd w:val="0"/>
        <w:ind w:left="5245"/>
        <w:rPr>
          <w:color w:val="000000"/>
        </w:rPr>
      </w:pPr>
    </w:p>
    <w:p w14:paraId="793993C8" w14:textId="77777777" w:rsidR="00925A78" w:rsidRDefault="00925A78" w:rsidP="00AA58FA">
      <w:pPr>
        <w:autoSpaceDE w:val="0"/>
        <w:autoSpaceDN w:val="0"/>
        <w:adjustRightInd w:val="0"/>
        <w:ind w:left="5245"/>
        <w:rPr>
          <w:color w:val="000000"/>
        </w:rPr>
      </w:pPr>
    </w:p>
    <w:p w14:paraId="35E27D6D" w14:textId="77777777" w:rsidR="00925A78" w:rsidRDefault="00925A78" w:rsidP="00AA58FA">
      <w:pPr>
        <w:autoSpaceDE w:val="0"/>
        <w:autoSpaceDN w:val="0"/>
        <w:adjustRightInd w:val="0"/>
        <w:ind w:left="5245"/>
        <w:rPr>
          <w:color w:val="000000"/>
        </w:rPr>
      </w:pPr>
    </w:p>
    <w:p w14:paraId="13026486" w14:textId="77777777" w:rsidR="00925A78" w:rsidRDefault="00925A78" w:rsidP="00AA58FA">
      <w:pPr>
        <w:autoSpaceDE w:val="0"/>
        <w:autoSpaceDN w:val="0"/>
        <w:adjustRightInd w:val="0"/>
        <w:ind w:left="5245"/>
        <w:rPr>
          <w:color w:val="000000"/>
        </w:rPr>
      </w:pPr>
    </w:p>
    <w:p w14:paraId="23373B7C" w14:textId="77777777" w:rsidR="00925A78" w:rsidRDefault="00925A78" w:rsidP="00AA58FA">
      <w:pPr>
        <w:autoSpaceDE w:val="0"/>
        <w:autoSpaceDN w:val="0"/>
        <w:adjustRightInd w:val="0"/>
        <w:ind w:left="5245"/>
        <w:rPr>
          <w:color w:val="000000"/>
        </w:rPr>
      </w:pPr>
    </w:p>
    <w:p w14:paraId="3A0B6814" w14:textId="285257B9" w:rsidR="00AA58FA" w:rsidRPr="003C7307" w:rsidRDefault="00AA58FA" w:rsidP="00AA58FA">
      <w:pPr>
        <w:autoSpaceDE w:val="0"/>
        <w:autoSpaceDN w:val="0"/>
        <w:adjustRightInd w:val="0"/>
        <w:ind w:left="5245"/>
        <w:rPr>
          <w:color w:val="000000"/>
        </w:rPr>
      </w:pPr>
      <w:r w:rsidRPr="003C7307">
        <w:rPr>
          <w:color w:val="000000"/>
        </w:rPr>
        <w:t xml:space="preserve">20___-__-__   </w:t>
      </w:r>
      <w:r w:rsidR="00376798">
        <w:rPr>
          <w:szCs w:val="24"/>
          <w:lang w:eastAsia="ru-RU"/>
        </w:rPr>
        <w:t>Žinybinių garbės ženklų su dėžutėmis</w:t>
      </w:r>
      <w:r w:rsidRPr="003C7307">
        <w:rPr>
          <w:color w:val="000000"/>
        </w:rPr>
        <w:t xml:space="preserve"> viešojo pirkimo-</w:t>
      </w:r>
    </w:p>
    <w:p w14:paraId="62A48F32" w14:textId="77777777" w:rsidR="00AA58FA" w:rsidRPr="003C7307" w:rsidRDefault="00AA58FA" w:rsidP="00AA58FA">
      <w:pPr>
        <w:autoSpaceDE w:val="0"/>
        <w:autoSpaceDN w:val="0"/>
        <w:adjustRightInd w:val="0"/>
        <w:ind w:left="5245"/>
        <w:rPr>
          <w:color w:val="000000"/>
        </w:rPr>
      </w:pPr>
      <w:r w:rsidRPr="003C7307">
        <w:rPr>
          <w:color w:val="000000"/>
        </w:rPr>
        <w:t xml:space="preserve">pardavimo sutarties Nr. ________/_______      </w:t>
      </w:r>
    </w:p>
    <w:p w14:paraId="5E165963" w14:textId="2F389E67" w:rsidR="00AA58FA" w:rsidRPr="003C7307" w:rsidRDefault="00055C7D" w:rsidP="00AA58FA">
      <w:pPr>
        <w:autoSpaceDE w:val="0"/>
        <w:autoSpaceDN w:val="0"/>
        <w:adjustRightInd w:val="0"/>
        <w:ind w:left="5245"/>
        <w:rPr>
          <w:color w:val="000000"/>
        </w:rPr>
      </w:pPr>
      <w:r>
        <w:rPr>
          <w:color w:val="000000"/>
        </w:rPr>
        <w:t>3</w:t>
      </w:r>
      <w:r w:rsidR="00AA58FA" w:rsidRPr="003C7307">
        <w:rPr>
          <w:color w:val="000000"/>
        </w:rPr>
        <w:t xml:space="preserve"> priedas</w:t>
      </w: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rsidSect="003D4E4B">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8AAA" w14:textId="77777777" w:rsidR="00043877" w:rsidRDefault="00043877" w:rsidP="00AA58FA">
      <w:r>
        <w:separator/>
      </w:r>
    </w:p>
  </w:endnote>
  <w:endnote w:type="continuationSeparator" w:id="0">
    <w:p w14:paraId="092AEE5B" w14:textId="77777777" w:rsidR="00043877" w:rsidRDefault="00043877" w:rsidP="00AA58FA">
      <w:r>
        <w:continuationSeparator/>
      </w:r>
    </w:p>
  </w:endnote>
  <w:endnote w:type="continuationNotice" w:id="1">
    <w:p w14:paraId="5123E97C" w14:textId="77777777" w:rsidR="00043877" w:rsidRDefault="00043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AACB" w14:textId="77777777" w:rsidR="00043877" w:rsidRDefault="00043877" w:rsidP="00AA58FA">
      <w:r>
        <w:separator/>
      </w:r>
    </w:p>
  </w:footnote>
  <w:footnote w:type="continuationSeparator" w:id="0">
    <w:p w14:paraId="0DF3DD90" w14:textId="77777777" w:rsidR="00043877" w:rsidRDefault="00043877" w:rsidP="00AA58FA">
      <w:r>
        <w:continuationSeparator/>
      </w:r>
    </w:p>
  </w:footnote>
  <w:footnote w:type="continuationNotice" w:id="1">
    <w:p w14:paraId="7048B5DA" w14:textId="77777777" w:rsidR="00043877" w:rsidRDefault="00043877"/>
  </w:footnote>
  <w:footnote w:id="2">
    <w:p w14:paraId="5EAEC694" w14:textId="2E9A9782" w:rsidR="002C73F9" w:rsidRDefault="002C73F9" w:rsidP="002C73F9">
      <w:pPr>
        <w:pStyle w:val="Puslapioinaostekstas"/>
      </w:pPr>
      <w:r>
        <w:rPr>
          <w:rStyle w:val="Puslapioinaosnuoroda"/>
        </w:rPr>
        <w:footnoteRef/>
      </w:r>
      <w:r>
        <w:t xml:space="preserve"> Esant teisiniam pagrindui, </w:t>
      </w:r>
      <w:r w:rsidR="00357D29">
        <w:t>Lietuvos kalėjimų tarnyba</w:t>
      </w:r>
      <w:r>
        <w:t>, viešąjį pirkimą laimėjus užsienio tiekėjui, apskaičiuos 21 proc. PVM ir sumokės į Lietuvos Respublikos biudžetą.</w:t>
      </w:r>
    </w:p>
    <w:p w14:paraId="720515AC" w14:textId="77777777" w:rsidR="002C73F9" w:rsidRDefault="002C73F9" w:rsidP="002C73F9">
      <w:pPr>
        <w:pStyle w:val="Puslapioinaostekstas"/>
      </w:pPr>
    </w:p>
    <w:p w14:paraId="481D55A1" w14:textId="77777777" w:rsidR="002C73F9" w:rsidRDefault="002C73F9" w:rsidP="002C73F9">
      <w:pPr>
        <w:pStyle w:val="Puslapioinaostekstas"/>
      </w:pPr>
    </w:p>
  </w:footnote>
  <w:footnote w:id="3">
    <w:p w14:paraId="286ADBEE" w14:textId="77777777" w:rsidR="002C73F9" w:rsidRPr="00B37851" w:rsidRDefault="002C73F9" w:rsidP="002C73F9">
      <w:pPr>
        <w:pStyle w:val="Puslapioinaostekstas"/>
        <w:ind w:right="-1"/>
        <w:jc w:val="both"/>
        <w:rPr>
          <w:i/>
          <w:iCs/>
        </w:rPr>
      </w:pPr>
      <w:r w:rsidRPr="00B37851">
        <w:rPr>
          <w:rStyle w:val="Puslapioinaosnuoroda"/>
          <w:i/>
          <w:iCs/>
        </w:rPr>
        <w:footnoteRef/>
      </w:r>
      <w:r w:rsidRPr="00B37851">
        <w:rPr>
          <w:i/>
          <w:iCs/>
        </w:rPr>
        <w:t xml:space="preserve"> Sakinys rašomas, jeigu pasiūlyme Tiekėjas nurodo, kad ketina pasitelkti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82641"/>
      <w:docPartObj>
        <w:docPartGallery w:val="Page Numbers (Top of Page)"/>
        <w:docPartUnique/>
      </w:docPartObj>
    </w:sdtPr>
    <w:sdtContent>
      <w:p w14:paraId="7BF881E1" w14:textId="73B9B53C" w:rsidR="00175858" w:rsidRDefault="00175858">
        <w:pPr>
          <w:pStyle w:val="Antrats"/>
          <w:jc w:val="center"/>
        </w:pPr>
        <w:r>
          <w:fldChar w:fldCharType="begin"/>
        </w:r>
        <w:r>
          <w:instrText>PAGE   \* MERGEFORMAT</w:instrText>
        </w:r>
        <w:r>
          <w:fldChar w:fldCharType="separate"/>
        </w:r>
        <w:r w:rsidR="003B521C">
          <w:rPr>
            <w:noProof/>
          </w:rPr>
          <w:t>4</w:t>
        </w:r>
        <w:r>
          <w:fldChar w:fldCharType="end"/>
        </w:r>
      </w:p>
    </w:sdtContent>
  </w:sdt>
  <w:p w14:paraId="2899774F" w14:textId="77777777" w:rsidR="00175858" w:rsidRDefault="001758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294"/>
    <w:multiLevelType w:val="multilevel"/>
    <w:tmpl w:val="B5B2EC62"/>
    <w:lvl w:ilvl="0">
      <w:start w:val="1"/>
      <w:numFmt w:val="decimal"/>
      <w:lvlText w:val="%1."/>
      <w:lvlJc w:val="left"/>
      <w:pPr>
        <w:ind w:left="360" w:hanging="360"/>
      </w:pPr>
      <w:rPr>
        <w:color w:val="auto"/>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162E20DF"/>
    <w:multiLevelType w:val="multilevel"/>
    <w:tmpl w:val="6C8A6DEC"/>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459C2CBF"/>
    <w:multiLevelType w:val="hybridMultilevel"/>
    <w:tmpl w:val="3EFE2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19510276">
    <w:abstractNumId w:val="5"/>
  </w:num>
  <w:num w:numId="2" w16cid:durableId="1612056647">
    <w:abstractNumId w:val="2"/>
  </w:num>
  <w:num w:numId="3" w16cid:durableId="205879324">
    <w:abstractNumId w:val="3"/>
  </w:num>
  <w:num w:numId="4" w16cid:durableId="154779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566950">
    <w:abstractNumId w:val="1"/>
  </w:num>
  <w:num w:numId="6" w16cid:durableId="1486706014">
    <w:abstractNumId w:val="1"/>
    <w:lvlOverride w:ilvl="0">
      <w:startOverride w:val="1"/>
    </w:lvlOverride>
  </w:num>
  <w:num w:numId="7" w16cid:durableId="1371802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A"/>
    <w:rsid w:val="00003873"/>
    <w:rsid w:val="000076AB"/>
    <w:rsid w:val="00007EF8"/>
    <w:rsid w:val="00011B91"/>
    <w:rsid w:val="000137E4"/>
    <w:rsid w:val="00017103"/>
    <w:rsid w:val="00023FBA"/>
    <w:rsid w:val="0003180B"/>
    <w:rsid w:val="000366BD"/>
    <w:rsid w:val="00043877"/>
    <w:rsid w:val="00050D4D"/>
    <w:rsid w:val="00054B8D"/>
    <w:rsid w:val="00055C7D"/>
    <w:rsid w:val="0006354A"/>
    <w:rsid w:val="00067428"/>
    <w:rsid w:val="00070A8A"/>
    <w:rsid w:val="0007746A"/>
    <w:rsid w:val="000774CE"/>
    <w:rsid w:val="000831A3"/>
    <w:rsid w:val="000834FA"/>
    <w:rsid w:val="000850BD"/>
    <w:rsid w:val="00086B5D"/>
    <w:rsid w:val="000A4E29"/>
    <w:rsid w:val="000A72A1"/>
    <w:rsid w:val="000B0041"/>
    <w:rsid w:val="000B0C59"/>
    <w:rsid w:val="000B2A4F"/>
    <w:rsid w:val="000B2E99"/>
    <w:rsid w:val="000B37F9"/>
    <w:rsid w:val="000B468A"/>
    <w:rsid w:val="000C67E5"/>
    <w:rsid w:val="000C6C26"/>
    <w:rsid w:val="000C70C8"/>
    <w:rsid w:val="000C7C31"/>
    <w:rsid w:val="000E6471"/>
    <w:rsid w:val="000E744A"/>
    <w:rsid w:val="000F3C99"/>
    <w:rsid w:val="000F4577"/>
    <w:rsid w:val="001045EA"/>
    <w:rsid w:val="00105BC7"/>
    <w:rsid w:val="0011382B"/>
    <w:rsid w:val="0011455A"/>
    <w:rsid w:val="00114F2A"/>
    <w:rsid w:val="00116398"/>
    <w:rsid w:val="001226FD"/>
    <w:rsid w:val="001265A6"/>
    <w:rsid w:val="00130C0B"/>
    <w:rsid w:val="00130EC0"/>
    <w:rsid w:val="0013143A"/>
    <w:rsid w:val="00132171"/>
    <w:rsid w:val="00143212"/>
    <w:rsid w:val="001433EB"/>
    <w:rsid w:val="00146A6C"/>
    <w:rsid w:val="00150658"/>
    <w:rsid w:val="0015092F"/>
    <w:rsid w:val="0015303F"/>
    <w:rsid w:val="0016519D"/>
    <w:rsid w:val="00165B72"/>
    <w:rsid w:val="00167C54"/>
    <w:rsid w:val="001746EF"/>
    <w:rsid w:val="0017491E"/>
    <w:rsid w:val="00175858"/>
    <w:rsid w:val="00177DC6"/>
    <w:rsid w:val="0018344B"/>
    <w:rsid w:val="00185AF5"/>
    <w:rsid w:val="001870B9"/>
    <w:rsid w:val="00193E5F"/>
    <w:rsid w:val="001A4A87"/>
    <w:rsid w:val="001C6684"/>
    <w:rsid w:val="001D056B"/>
    <w:rsid w:val="001D2175"/>
    <w:rsid w:val="001D3895"/>
    <w:rsid w:val="001D4B3A"/>
    <w:rsid w:val="001D6186"/>
    <w:rsid w:val="001E0F69"/>
    <w:rsid w:val="001E4F55"/>
    <w:rsid w:val="001E523B"/>
    <w:rsid w:val="001E7323"/>
    <w:rsid w:val="001F008B"/>
    <w:rsid w:val="001F0A2C"/>
    <w:rsid w:val="001F3943"/>
    <w:rsid w:val="001F4D97"/>
    <w:rsid w:val="001F4E1E"/>
    <w:rsid w:val="001F5EB8"/>
    <w:rsid w:val="00201265"/>
    <w:rsid w:val="002029DD"/>
    <w:rsid w:val="00202B59"/>
    <w:rsid w:val="002048C0"/>
    <w:rsid w:val="00206606"/>
    <w:rsid w:val="0021429E"/>
    <w:rsid w:val="00217311"/>
    <w:rsid w:val="00217C18"/>
    <w:rsid w:val="002211BE"/>
    <w:rsid w:val="00223ACC"/>
    <w:rsid w:val="00226762"/>
    <w:rsid w:val="00232ADC"/>
    <w:rsid w:val="002330BF"/>
    <w:rsid w:val="00235CA2"/>
    <w:rsid w:val="00235E4C"/>
    <w:rsid w:val="002365AA"/>
    <w:rsid w:val="00252EF9"/>
    <w:rsid w:val="002566B2"/>
    <w:rsid w:val="002571DC"/>
    <w:rsid w:val="00257EB3"/>
    <w:rsid w:val="00263671"/>
    <w:rsid w:val="002641D2"/>
    <w:rsid w:val="002666F4"/>
    <w:rsid w:val="00272C1C"/>
    <w:rsid w:val="00282261"/>
    <w:rsid w:val="0028368F"/>
    <w:rsid w:val="00286075"/>
    <w:rsid w:val="0029051D"/>
    <w:rsid w:val="002916F7"/>
    <w:rsid w:val="002927D0"/>
    <w:rsid w:val="00292D46"/>
    <w:rsid w:val="002A153E"/>
    <w:rsid w:val="002A4BC6"/>
    <w:rsid w:val="002B276F"/>
    <w:rsid w:val="002B3310"/>
    <w:rsid w:val="002B7258"/>
    <w:rsid w:val="002C73F9"/>
    <w:rsid w:val="002C79DA"/>
    <w:rsid w:val="002D2E29"/>
    <w:rsid w:val="002F13E7"/>
    <w:rsid w:val="002F1D8F"/>
    <w:rsid w:val="002F73C4"/>
    <w:rsid w:val="00307660"/>
    <w:rsid w:val="00314576"/>
    <w:rsid w:val="00315370"/>
    <w:rsid w:val="003249C9"/>
    <w:rsid w:val="00327DE9"/>
    <w:rsid w:val="00331BB5"/>
    <w:rsid w:val="003332E7"/>
    <w:rsid w:val="00336A35"/>
    <w:rsid w:val="00344C2C"/>
    <w:rsid w:val="00347833"/>
    <w:rsid w:val="00347C59"/>
    <w:rsid w:val="00352E40"/>
    <w:rsid w:val="00357D29"/>
    <w:rsid w:val="0036700B"/>
    <w:rsid w:val="00367A4F"/>
    <w:rsid w:val="00367FE5"/>
    <w:rsid w:val="00376798"/>
    <w:rsid w:val="00393CE6"/>
    <w:rsid w:val="00395AD5"/>
    <w:rsid w:val="003978D1"/>
    <w:rsid w:val="003A042C"/>
    <w:rsid w:val="003B4F30"/>
    <w:rsid w:val="003B521C"/>
    <w:rsid w:val="003C7783"/>
    <w:rsid w:val="003D04AF"/>
    <w:rsid w:val="003D3663"/>
    <w:rsid w:val="003D4412"/>
    <w:rsid w:val="003D4E4B"/>
    <w:rsid w:val="003D7926"/>
    <w:rsid w:val="003E13DB"/>
    <w:rsid w:val="003E6A3C"/>
    <w:rsid w:val="003F47DD"/>
    <w:rsid w:val="004004EA"/>
    <w:rsid w:val="00404939"/>
    <w:rsid w:val="004133AF"/>
    <w:rsid w:val="004240B0"/>
    <w:rsid w:val="00432F60"/>
    <w:rsid w:val="004369BC"/>
    <w:rsid w:val="004377FF"/>
    <w:rsid w:val="00437C5D"/>
    <w:rsid w:val="0045700B"/>
    <w:rsid w:val="004644EF"/>
    <w:rsid w:val="00474B8A"/>
    <w:rsid w:val="00475BFB"/>
    <w:rsid w:val="004854CF"/>
    <w:rsid w:val="00490FF9"/>
    <w:rsid w:val="004935AB"/>
    <w:rsid w:val="004A3470"/>
    <w:rsid w:val="004A363F"/>
    <w:rsid w:val="004B609F"/>
    <w:rsid w:val="004B7120"/>
    <w:rsid w:val="004D6BF2"/>
    <w:rsid w:val="004E0F0A"/>
    <w:rsid w:val="004E1B70"/>
    <w:rsid w:val="004E671D"/>
    <w:rsid w:val="004E674C"/>
    <w:rsid w:val="00505224"/>
    <w:rsid w:val="005071F5"/>
    <w:rsid w:val="00510C6D"/>
    <w:rsid w:val="0051204B"/>
    <w:rsid w:val="005209BF"/>
    <w:rsid w:val="00524BF7"/>
    <w:rsid w:val="005444CE"/>
    <w:rsid w:val="00550804"/>
    <w:rsid w:val="00556F5A"/>
    <w:rsid w:val="00557811"/>
    <w:rsid w:val="0056458D"/>
    <w:rsid w:val="00564863"/>
    <w:rsid w:val="0056614D"/>
    <w:rsid w:val="00570311"/>
    <w:rsid w:val="005712EE"/>
    <w:rsid w:val="00572A83"/>
    <w:rsid w:val="00574A28"/>
    <w:rsid w:val="00580C77"/>
    <w:rsid w:val="00580F08"/>
    <w:rsid w:val="00581E81"/>
    <w:rsid w:val="00583B10"/>
    <w:rsid w:val="0059049B"/>
    <w:rsid w:val="005A4530"/>
    <w:rsid w:val="005B0328"/>
    <w:rsid w:val="005B387F"/>
    <w:rsid w:val="005B7824"/>
    <w:rsid w:val="005C464D"/>
    <w:rsid w:val="005C62C4"/>
    <w:rsid w:val="005C6F1C"/>
    <w:rsid w:val="005C79D0"/>
    <w:rsid w:val="005D0A42"/>
    <w:rsid w:val="005D5D27"/>
    <w:rsid w:val="005E195A"/>
    <w:rsid w:val="005F41BF"/>
    <w:rsid w:val="005F69FD"/>
    <w:rsid w:val="006019FB"/>
    <w:rsid w:val="00602A4A"/>
    <w:rsid w:val="00602CC8"/>
    <w:rsid w:val="006060BD"/>
    <w:rsid w:val="00607974"/>
    <w:rsid w:val="006150D1"/>
    <w:rsid w:val="006231B4"/>
    <w:rsid w:val="00627812"/>
    <w:rsid w:val="00642921"/>
    <w:rsid w:val="00645E40"/>
    <w:rsid w:val="006511AA"/>
    <w:rsid w:val="00653822"/>
    <w:rsid w:val="00664484"/>
    <w:rsid w:val="00665654"/>
    <w:rsid w:val="00672B0B"/>
    <w:rsid w:val="00676692"/>
    <w:rsid w:val="00684031"/>
    <w:rsid w:val="00686141"/>
    <w:rsid w:val="00686413"/>
    <w:rsid w:val="0069113F"/>
    <w:rsid w:val="006978AE"/>
    <w:rsid w:val="006A4058"/>
    <w:rsid w:val="006A7054"/>
    <w:rsid w:val="006B7478"/>
    <w:rsid w:val="006C6A6F"/>
    <w:rsid w:val="006E22B7"/>
    <w:rsid w:val="006E2342"/>
    <w:rsid w:val="006E5891"/>
    <w:rsid w:val="006E7D66"/>
    <w:rsid w:val="006F6E38"/>
    <w:rsid w:val="00700D98"/>
    <w:rsid w:val="0070418C"/>
    <w:rsid w:val="0070775D"/>
    <w:rsid w:val="00713999"/>
    <w:rsid w:val="00722D16"/>
    <w:rsid w:val="007233B7"/>
    <w:rsid w:val="00732495"/>
    <w:rsid w:val="00732F98"/>
    <w:rsid w:val="0073436F"/>
    <w:rsid w:val="0073583F"/>
    <w:rsid w:val="007458FE"/>
    <w:rsid w:val="0075308A"/>
    <w:rsid w:val="00757750"/>
    <w:rsid w:val="007678E2"/>
    <w:rsid w:val="00780FF8"/>
    <w:rsid w:val="007818CD"/>
    <w:rsid w:val="00790D7F"/>
    <w:rsid w:val="007B5D48"/>
    <w:rsid w:val="007C6677"/>
    <w:rsid w:val="007D3776"/>
    <w:rsid w:val="007D5C21"/>
    <w:rsid w:val="007E4FB2"/>
    <w:rsid w:val="007F045F"/>
    <w:rsid w:val="007F1998"/>
    <w:rsid w:val="007F22CE"/>
    <w:rsid w:val="007F7043"/>
    <w:rsid w:val="0080061D"/>
    <w:rsid w:val="00801CE3"/>
    <w:rsid w:val="00802AEE"/>
    <w:rsid w:val="00805F3F"/>
    <w:rsid w:val="00807078"/>
    <w:rsid w:val="0080735A"/>
    <w:rsid w:val="0081133A"/>
    <w:rsid w:val="00813024"/>
    <w:rsid w:val="00814B19"/>
    <w:rsid w:val="00814C98"/>
    <w:rsid w:val="00822DD5"/>
    <w:rsid w:val="00832589"/>
    <w:rsid w:val="00850883"/>
    <w:rsid w:val="00850B0A"/>
    <w:rsid w:val="00857D22"/>
    <w:rsid w:val="008649CB"/>
    <w:rsid w:val="00870AB0"/>
    <w:rsid w:val="008A149A"/>
    <w:rsid w:val="008A2BB2"/>
    <w:rsid w:val="008A7EB2"/>
    <w:rsid w:val="008B15C8"/>
    <w:rsid w:val="008B66EA"/>
    <w:rsid w:val="008C0506"/>
    <w:rsid w:val="008C0F93"/>
    <w:rsid w:val="008C25BF"/>
    <w:rsid w:val="008C703F"/>
    <w:rsid w:val="008C783D"/>
    <w:rsid w:val="008D150E"/>
    <w:rsid w:val="008E2E9E"/>
    <w:rsid w:val="008F1E28"/>
    <w:rsid w:val="008F3146"/>
    <w:rsid w:val="00901954"/>
    <w:rsid w:val="00903C4C"/>
    <w:rsid w:val="009069DB"/>
    <w:rsid w:val="00910671"/>
    <w:rsid w:val="00912665"/>
    <w:rsid w:val="009214A1"/>
    <w:rsid w:val="009219A7"/>
    <w:rsid w:val="0092398E"/>
    <w:rsid w:val="00925470"/>
    <w:rsid w:val="00925A78"/>
    <w:rsid w:val="00927B7E"/>
    <w:rsid w:val="009329F9"/>
    <w:rsid w:val="00942AA0"/>
    <w:rsid w:val="009450F4"/>
    <w:rsid w:val="00956846"/>
    <w:rsid w:val="00966BF9"/>
    <w:rsid w:val="009746D4"/>
    <w:rsid w:val="00982D68"/>
    <w:rsid w:val="00991411"/>
    <w:rsid w:val="009A282F"/>
    <w:rsid w:val="009A57EC"/>
    <w:rsid w:val="009A5FAE"/>
    <w:rsid w:val="009B3FF0"/>
    <w:rsid w:val="009B40A2"/>
    <w:rsid w:val="009C1C23"/>
    <w:rsid w:val="009C3D30"/>
    <w:rsid w:val="009C4CD3"/>
    <w:rsid w:val="009C6034"/>
    <w:rsid w:val="009C6C3B"/>
    <w:rsid w:val="009D022D"/>
    <w:rsid w:val="009D0F37"/>
    <w:rsid w:val="009D15F6"/>
    <w:rsid w:val="009D318E"/>
    <w:rsid w:val="009E75BB"/>
    <w:rsid w:val="009F436A"/>
    <w:rsid w:val="009F6340"/>
    <w:rsid w:val="009F6BCD"/>
    <w:rsid w:val="00A019E9"/>
    <w:rsid w:val="00A21B0F"/>
    <w:rsid w:val="00A23609"/>
    <w:rsid w:val="00A246D4"/>
    <w:rsid w:val="00A25D52"/>
    <w:rsid w:val="00A33F78"/>
    <w:rsid w:val="00A3419B"/>
    <w:rsid w:val="00A35166"/>
    <w:rsid w:val="00A361FE"/>
    <w:rsid w:val="00A44168"/>
    <w:rsid w:val="00A45790"/>
    <w:rsid w:val="00A50CB5"/>
    <w:rsid w:val="00A523E0"/>
    <w:rsid w:val="00A54189"/>
    <w:rsid w:val="00A6070F"/>
    <w:rsid w:val="00A727C0"/>
    <w:rsid w:val="00A865A8"/>
    <w:rsid w:val="00A9597B"/>
    <w:rsid w:val="00A959FE"/>
    <w:rsid w:val="00AA0974"/>
    <w:rsid w:val="00AA1E32"/>
    <w:rsid w:val="00AA5066"/>
    <w:rsid w:val="00AA58FA"/>
    <w:rsid w:val="00AC309A"/>
    <w:rsid w:val="00AC7668"/>
    <w:rsid w:val="00AD44F9"/>
    <w:rsid w:val="00AE582C"/>
    <w:rsid w:val="00AF0B51"/>
    <w:rsid w:val="00AF4102"/>
    <w:rsid w:val="00AF4584"/>
    <w:rsid w:val="00AF53B8"/>
    <w:rsid w:val="00B0585F"/>
    <w:rsid w:val="00B10D57"/>
    <w:rsid w:val="00B1538D"/>
    <w:rsid w:val="00B1655C"/>
    <w:rsid w:val="00B174E4"/>
    <w:rsid w:val="00B20597"/>
    <w:rsid w:val="00B26FA8"/>
    <w:rsid w:val="00B3031C"/>
    <w:rsid w:val="00B32370"/>
    <w:rsid w:val="00B36D19"/>
    <w:rsid w:val="00B37504"/>
    <w:rsid w:val="00B417C9"/>
    <w:rsid w:val="00B43144"/>
    <w:rsid w:val="00B43DA4"/>
    <w:rsid w:val="00B47849"/>
    <w:rsid w:val="00B507F8"/>
    <w:rsid w:val="00B52820"/>
    <w:rsid w:val="00B56F48"/>
    <w:rsid w:val="00B57087"/>
    <w:rsid w:val="00B707BE"/>
    <w:rsid w:val="00B73328"/>
    <w:rsid w:val="00B734E7"/>
    <w:rsid w:val="00B73DAD"/>
    <w:rsid w:val="00B751DE"/>
    <w:rsid w:val="00B75965"/>
    <w:rsid w:val="00B77290"/>
    <w:rsid w:val="00B77DF5"/>
    <w:rsid w:val="00B81149"/>
    <w:rsid w:val="00B82161"/>
    <w:rsid w:val="00B83AE3"/>
    <w:rsid w:val="00B84378"/>
    <w:rsid w:val="00B87683"/>
    <w:rsid w:val="00B93742"/>
    <w:rsid w:val="00B972F4"/>
    <w:rsid w:val="00BA04D4"/>
    <w:rsid w:val="00BA1863"/>
    <w:rsid w:val="00BA54AA"/>
    <w:rsid w:val="00BC1E6E"/>
    <w:rsid w:val="00BC5201"/>
    <w:rsid w:val="00BD0FB8"/>
    <w:rsid w:val="00BD2DF8"/>
    <w:rsid w:val="00BE1A5E"/>
    <w:rsid w:val="00BF1013"/>
    <w:rsid w:val="00C01CB1"/>
    <w:rsid w:val="00C02982"/>
    <w:rsid w:val="00C06FD6"/>
    <w:rsid w:val="00C10C77"/>
    <w:rsid w:val="00C111FA"/>
    <w:rsid w:val="00C1184A"/>
    <w:rsid w:val="00C15E7D"/>
    <w:rsid w:val="00C21467"/>
    <w:rsid w:val="00C24C43"/>
    <w:rsid w:val="00C27D0E"/>
    <w:rsid w:val="00C3159B"/>
    <w:rsid w:val="00C31617"/>
    <w:rsid w:val="00C3579A"/>
    <w:rsid w:val="00C42C89"/>
    <w:rsid w:val="00C45E62"/>
    <w:rsid w:val="00C5362A"/>
    <w:rsid w:val="00C543C7"/>
    <w:rsid w:val="00C6733D"/>
    <w:rsid w:val="00C779EB"/>
    <w:rsid w:val="00C82324"/>
    <w:rsid w:val="00C82B43"/>
    <w:rsid w:val="00C83C69"/>
    <w:rsid w:val="00C8690B"/>
    <w:rsid w:val="00C86ADF"/>
    <w:rsid w:val="00C90430"/>
    <w:rsid w:val="00C935E6"/>
    <w:rsid w:val="00CA0340"/>
    <w:rsid w:val="00CA3B19"/>
    <w:rsid w:val="00CB2EE8"/>
    <w:rsid w:val="00CB54C3"/>
    <w:rsid w:val="00CC2813"/>
    <w:rsid w:val="00CC3D84"/>
    <w:rsid w:val="00CC79CB"/>
    <w:rsid w:val="00CD7195"/>
    <w:rsid w:val="00CE1C80"/>
    <w:rsid w:val="00CE58D4"/>
    <w:rsid w:val="00CF42DE"/>
    <w:rsid w:val="00D01500"/>
    <w:rsid w:val="00D062AA"/>
    <w:rsid w:val="00D06457"/>
    <w:rsid w:val="00D11624"/>
    <w:rsid w:val="00D31114"/>
    <w:rsid w:val="00D420EE"/>
    <w:rsid w:val="00D55953"/>
    <w:rsid w:val="00D55D15"/>
    <w:rsid w:val="00D630AC"/>
    <w:rsid w:val="00D64094"/>
    <w:rsid w:val="00D7129A"/>
    <w:rsid w:val="00D811DC"/>
    <w:rsid w:val="00D84BA6"/>
    <w:rsid w:val="00D956D6"/>
    <w:rsid w:val="00DA0CDC"/>
    <w:rsid w:val="00DA6A14"/>
    <w:rsid w:val="00DB3E74"/>
    <w:rsid w:val="00DC479D"/>
    <w:rsid w:val="00DD3739"/>
    <w:rsid w:val="00DE2DC8"/>
    <w:rsid w:val="00DE67EB"/>
    <w:rsid w:val="00DF4B67"/>
    <w:rsid w:val="00E01EDC"/>
    <w:rsid w:val="00E04C1A"/>
    <w:rsid w:val="00E074C8"/>
    <w:rsid w:val="00E07DE6"/>
    <w:rsid w:val="00E10C99"/>
    <w:rsid w:val="00E12BAF"/>
    <w:rsid w:val="00E13A49"/>
    <w:rsid w:val="00E151EA"/>
    <w:rsid w:val="00E15532"/>
    <w:rsid w:val="00E258B7"/>
    <w:rsid w:val="00E275CE"/>
    <w:rsid w:val="00E32E72"/>
    <w:rsid w:val="00E33C78"/>
    <w:rsid w:val="00E33E68"/>
    <w:rsid w:val="00E35BEB"/>
    <w:rsid w:val="00E414CB"/>
    <w:rsid w:val="00E441EA"/>
    <w:rsid w:val="00E44F54"/>
    <w:rsid w:val="00E451CA"/>
    <w:rsid w:val="00E47F79"/>
    <w:rsid w:val="00E5017B"/>
    <w:rsid w:val="00E5583F"/>
    <w:rsid w:val="00E565D0"/>
    <w:rsid w:val="00E613EC"/>
    <w:rsid w:val="00E61D3D"/>
    <w:rsid w:val="00E621EB"/>
    <w:rsid w:val="00E70ED8"/>
    <w:rsid w:val="00E72110"/>
    <w:rsid w:val="00E7227C"/>
    <w:rsid w:val="00E77303"/>
    <w:rsid w:val="00E9236A"/>
    <w:rsid w:val="00E94DCE"/>
    <w:rsid w:val="00E97E16"/>
    <w:rsid w:val="00EA23EE"/>
    <w:rsid w:val="00EA4EE6"/>
    <w:rsid w:val="00EA5504"/>
    <w:rsid w:val="00EA60BE"/>
    <w:rsid w:val="00EA64B9"/>
    <w:rsid w:val="00EB41DC"/>
    <w:rsid w:val="00EC3D2A"/>
    <w:rsid w:val="00EC7344"/>
    <w:rsid w:val="00EF7568"/>
    <w:rsid w:val="00F208A5"/>
    <w:rsid w:val="00F302FB"/>
    <w:rsid w:val="00F340F9"/>
    <w:rsid w:val="00F63A2C"/>
    <w:rsid w:val="00F6481B"/>
    <w:rsid w:val="00F73B22"/>
    <w:rsid w:val="00F76190"/>
    <w:rsid w:val="00F82494"/>
    <w:rsid w:val="00F842C1"/>
    <w:rsid w:val="00F86F39"/>
    <w:rsid w:val="00F915AE"/>
    <w:rsid w:val="00F951FF"/>
    <w:rsid w:val="00F960AE"/>
    <w:rsid w:val="00FB58D2"/>
    <w:rsid w:val="00FC0F2E"/>
    <w:rsid w:val="00FC1E09"/>
    <w:rsid w:val="00FC7441"/>
    <w:rsid w:val="00FD3254"/>
    <w:rsid w:val="00FE3E2D"/>
    <w:rsid w:val="00FF2735"/>
    <w:rsid w:val="00FF60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629296F6-4AE9-4C55-8F7A-D3CAEB9E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E77303"/>
    <w:rPr>
      <w:sz w:val="16"/>
      <w:szCs w:val="16"/>
    </w:rPr>
  </w:style>
  <w:style w:type="paragraph" w:styleId="Komentarotekstas">
    <w:name w:val="annotation text"/>
    <w:basedOn w:val="prastasis"/>
    <w:link w:val="KomentarotekstasDiagrama"/>
    <w:uiPriority w:val="99"/>
    <w:unhideWhenUsed/>
    <w:rsid w:val="00E77303"/>
    <w:rPr>
      <w:sz w:val="20"/>
    </w:rPr>
  </w:style>
  <w:style w:type="character" w:customStyle="1" w:styleId="KomentarotekstasDiagrama">
    <w:name w:val="Komentaro tekstas Diagrama"/>
    <w:basedOn w:val="Numatytasispastraiposriftas"/>
    <w:link w:val="Komentarotekstas"/>
    <w:uiPriority w:val="99"/>
    <w:rsid w:val="00E773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7303"/>
    <w:rPr>
      <w:b/>
      <w:bCs/>
    </w:rPr>
  </w:style>
  <w:style w:type="character" w:customStyle="1" w:styleId="KomentarotemaDiagrama">
    <w:name w:val="Komentaro tema Diagrama"/>
    <w:basedOn w:val="KomentarotekstasDiagrama"/>
    <w:link w:val="Komentarotema"/>
    <w:uiPriority w:val="99"/>
    <w:semiHidden/>
    <w:rsid w:val="00E77303"/>
    <w:rPr>
      <w:rFonts w:ascii="Times New Roman" w:eastAsia="Times New Roman" w:hAnsi="Times New Roman" w:cs="Times New Roman"/>
      <w:b/>
      <w:bCs/>
      <w:sz w:val="20"/>
      <w:szCs w:val="20"/>
    </w:rPr>
  </w:style>
  <w:style w:type="paragraph" w:customStyle="1" w:styleId="Statja">
    <w:name w:val="Statja"/>
    <w:basedOn w:val="prastasis"/>
    <w:rsid w:val="00FD32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432F60"/>
    <w:rPr>
      <w:color w:val="0000FF"/>
      <w:u w:val="single"/>
    </w:rPr>
  </w:style>
  <w:style w:type="character" w:styleId="Emfaz">
    <w:name w:val="Emphasis"/>
    <w:basedOn w:val="Numatytasispastraiposriftas"/>
    <w:uiPriority w:val="20"/>
    <w:qFormat/>
    <w:rsid w:val="00432F60"/>
    <w:rPr>
      <w:i/>
      <w:iCs/>
    </w:rPr>
  </w:style>
  <w:style w:type="paragraph" w:customStyle="1" w:styleId="BodyText1">
    <w:name w:val="Body Text1"/>
    <w:rsid w:val="000A4E2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Debesliotekstas">
    <w:name w:val="Balloon Text"/>
    <w:basedOn w:val="prastasis"/>
    <w:link w:val="DebesliotekstasDiagrama"/>
    <w:uiPriority w:val="99"/>
    <w:semiHidden/>
    <w:unhideWhenUsed/>
    <w:rsid w:val="009D31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318E"/>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C309A"/>
    <w:rPr>
      <w:sz w:val="20"/>
    </w:rPr>
  </w:style>
  <w:style w:type="character" w:customStyle="1" w:styleId="DokumentoinaostekstasDiagrama">
    <w:name w:val="Dokumento išnašos tekstas Diagrama"/>
    <w:basedOn w:val="Numatytasispastraiposriftas"/>
    <w:link w:val="Dokumentoinaostekstas"/>
    <w:uiPriority w:val="99"/>
    <w:semiHidden/>
    <w:rsid w:val="00AC309A"/>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C309A"/>
    <w:rPr>
      <w:vertAlign w:val="superscript"/>
    </w:rPr>
  </w:style>
  <w:style w:type="character" w:customStyle="1" w:styleId="SraopastraipaDiagrama">
    <w:name w:val="Sąrašo pastraipa Diagrama"/>
    <w:link w:val="Sraopastraipa"/>
    <w:uiPriority w:val="34"/>
    <w:locked/>
    <w:rsid w:val="00A45790"/>
    <w:rPr>
      <w:rFonts w:ascii="Times New Roman" w:eastAsia="Times New Roman" w:hAnsi="Times New Roman" w:cs="Times New Roman"/>
      <w:sz w:val="24"/>
      <w:szCs w:val="20"/>
    </w:rPr>
  </w:style>
  <w:style w:type="numbering" w:customStyle="1" w:styleId="WWNum8">
    <w:name w:val="WWNum8"/>
    <w:basedOn w:val="Sraonra"/>
    <w:rsid w:val="00A45790"/>
    <w:pPr>
      <w:numPr>
        <w:numId w:val="5"/>
      </w:numPr>
    </w:pPr>
  </w:style>
  <w:style w:type="paragraph" w:styleId="Pataisymai">
    <w:name w:val="Revision"/>
    <w:hidden/>
    <w:uiPriority w:val="99"/>
    <w:semiHidden/>
    <w:rsid w:val="003D7926"/>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uiPriority w:val="39"/>
    <w:rsid w:val="00EC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75858"/>
    <w:pPr>
      <w:tabs>
        <w:tab w:val="center" w:pos="4819"/>
        <w:tab w:val="right" w:pos="9638"/>
      </w:tabs>
    </w:pPr>
  </w:style>
  <w:style w:type="character" w:customStyle="1" w:styleId="AntratsDiagrama">
    <w:name w:val="Antraštės Diagrama"/>
    <w:basedOn w:val="Numatytasispastraiposriftas"/>
    <w:link w:val="Antrats"/>
    <w:uiPriority w:val="99"/>
    <w:rsid w:val="0017585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75858"/>
    <w:pPr>
      <w:tabs>
        <w:tab w:val="center" w:pos="4819"/>
        <w:tab w:val="right" w:pos="9638"/>
      </w:tabs>
    </w:pPr>
  </w:style>
  <w:style w:type="character" w:customStyle="1" w:styleId="PoratDiagrama">
    <w:name w:val="Poraštė Diagrama"/>
    <w:basedOn w:val="Numatytasispastraiposriftas"/>
    <w:link w:val="Porat"/>
    <w:uiPriority w:val="99"/>
    <w:rsid w:val="00175858"/>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BD0FB8"/>
    <w:rPr>
      <w:color w:val="605E5C"/>
      <w:shd w:val="clear" w:color="auto" w:fill="E1DFDD"/>
    </w:rPr>
  </w:style>
  <w:style w:type="paragraph" w:customStyle="1" w:styleId="pf0">
    <w:name w:val="pf0"/>
    <w:basedOn w:val="prastasis"/>
    <w:rsid w:val="00982D68"/>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55135">
      <w:bodyDiv w:val="1"/>
      <w:marLeft w:val="0"/>
      <w:marRight w:val="0"/>
      <w:marTop w:val="0"/>
      <w:marBottom w:val="0"/>
      <w:divBdr>
        <w:top w:val="none" w:sz="0" w:space="0" w:color="auto"/>
        <w:left w:val="none" w:sz="0" w:space="0" w:color="auto"/>
        <w:bottom w:val="none" w:sz="0" w:space="0" w:color="auto"/>
        <w:right w:val="none" w:sz="0" w:space="0" w:color="auto"/>
      </w:divBdr>
    </w:div>
    <w:div w:id="16470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535F6-D71B-42B9-9284-CB87ADF52804}">
  <ds:schemaRefs>
    <ds:schemaRef ds:uri="http://schemas.openxmlformats.org/officeDocument/2006/bibliography"/>
  </ds:schemaRefs>
</ds:datastoreItem>
</file>

<file path=customXml/itemProps2.xml><?xml version="1.0" encoding="utf-8"?>
<ds:datastoreItem xmlns:ds="http://schemas.openxmlformats.org/officeDocument/2006/customXml" ds:itemID="{333A89AB-BA0B-41D4-9179-C68A9032C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D0720-0A54-454E-A67C-A31963D64234}">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7FB8DE21-EB52-40E4-89B0-81AED8908B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19035</Words>
  <Characters>10851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29827</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Ligita Stančiauskienė</cp:lastModifiedBy>
  <cp:revision>4</cp:revision>
  <cp:lastPrinted>2023-10-17T20:47:00Z</cp:lastPrinted>
  <dcterms:created xsi:type="dcterms:W3CDTF">2025-09-11T13:07:00Z</dcterms:created>
  <dcterms:modified xsi:type="dcterms:W3CDTF">2025-09-16T08:37:00Z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