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618054C3"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F431BD" w:rsidRPr="00195201">
            <w:rPr>
              <w:rFonts w:ascii="Times New Roman" w:eastAsia="Times New Roman" w:hAnsi="Times New Roman" w:cs="Times New Roman"/>
              <w:noProof/>
              <w:sz w:val="20"/>
              <w:szCs w:val="20"/>
            </w:rPr>
            <w:t>5</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F431BD" w:rsidRPr="00195201">
            <w:rPr>
              <w:rFonts w:ascii="Times New Roman" w:eastAsia="Times New Roman" w:hAnsi="Times New Roman" w:cs="Times New Roman"/>
              <w:noProof/>
              <w:sz w:val="20"/>
              <w:szCs w:val="20"/>
            </w:rPr>
            <w:t>0</w:t>
          </w:r>
          <w:r w:rsidR="001D1D8C">
            <w:rPr>
              <w:rFonts w:ascii="Times New Roman" w:eastAsia="Times New Roman" w:hAnsi="Times New Roman" w:cs="Times New Roman"/>
              <w:noProof/>
              <w:sz w:val="20"/>
              <w:szCs w:val="20"/>
            </w:rPr>
            <w:t>9</w:t>
          </w:r>
          <w:r w:rsidR="000F5BE7" w:rsidRPr="00195201">
            <w:rPr>
              <w:rFonts w:ascii="Times New Roman" w:eastAsia="Times New Roman" w:hAnsi="Times New Roman" w:cs="Times New Roman"/>
              <w:noProof/>
              <w:sz w:val="20"/>
              <w:szCs w:val="20"/>
            </w:rPr>
            <w:t>-</w:t>
          </w:r>
          <w:r w:rsidR="00C92244">
            <w:rPr>
              <w:rFonts w:ascii="Times New Roman" w:eastAsia="Times New Roman" w:hAnsi="Times New Roman" w:cs="Times New Roman"/>
              <w:noProof/>
              <w:sz w:val="20"/>
              <w:szCs w:val="20"/>
            </w:rPr>
            <w:t>1</w:t>
          </w:r>
          <w:r w:rsidR="006E586A">
            <w:rPr>
              <w:rFonts w:ascii="Times New Roman" w:eastAsia="Times New Roman" w:hAnsi="Times New Roman" w:cs="Times New Roman"/>
              <w:noProof/>
              <w:sz w:val="20"/>
              <w:szCs w:val="20"/>
            </w:rPr>
            <w:t>8</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5C5FD7FE"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Pr="006E586A">
            <w:rPr>
              <w:rFonts w:ascii="Times New Roman" w:hAnsi="Times New Roman" w:cs="Times New Roman"/>
              <w:b/>
              <w:bCs/>
              <w:sz w:val="24"/>
              <w:szCs w:val="24"/>
            </w:rPr>
            <w:t>MEDICININĖS PRIEMONĖS IR ĮRANKIAI ODONTOLOGIJOS KABINETUI</w:t>
          </w:r>
          <w:r w:rsidRPr="003622F5">
            <w:rPr>
              <w:rFonts w:ascii="Times New Roman" w:hAnsi="Times New Roman" w:cs="Times New Roman"/>
              <w:b/>
              <w:bCs/>
              <w:sz w:val="24"/>
              <w:szCs w:val="24"/>
            </w:rPr>
            <w:t>“</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6414FD24"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111513">
                  <w:rPr>
                    <w:webHidden/>
                    <w:sz w:val="22"/>
                    <w:szCs w:val="22"/>
                  </w:rPr>
                  <w:t>1</w:t>
                </w:r>
                <w:r w:rsidR="00C43719" w:rsidRPr="008A5BA5">
                  <w:rPr>
                    <w:webHidden/>
                    <w:sz w:val="22"/>
                    <w:szCs w:val="22"/>
                  </w:rPr>
                  <w:fldChar w:fldCharType="end"/>
                </w:r>
              </w:hyperlink>
            </w:p>
            <w:p w14:paraId="67A34114" w14:textId="6F380497"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111513">
                  <w:rPr>
                    <w:webHidden/>
                    <w:sz w:val="22"/>
                    <w:szCs w:val="22"/>
                  </w:rPr>
                  <w:t>1</w:t>
                </w:r>
                <w:r w:rsidRPr="008A5BA5">
                  <w:rPr>
                    <w:webHidden/>
                    <w:sz w:val="22"/>
                    <w:szCs w:val="22"/>
                  </w:rPr>
                  <w:fldChar w:fldCharType="end"/>
                </w:r>
              </w:hyperlink>
            </w:p>
            <w:p w14:paraId="7D047CFF" w14:textId="73B20FA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111513">
                  <w:rPr>
                    <w:webHidden/>
                    <w:sz w:val="22"/>
                    <w:szCs w:val="22"/>
                  </w:rPr>
                  <w:t>1</w:t>
                </w:r>
                <w:r w:rsidRPr="008A5BA5">
                  <w:rPr>
                    <w:webHidden/>
                    <w:sz w:val="22"/>
                    <w:szCs w:val="22"/>
                  </w:rPr>
                  <w:fldChar w:fldCharType="end"/>
                </w:r>
              </w:hyperlink>
            </w:p>
            <w:p w14:paraId="303C2F95" w14:textId="05511B58"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111513">
                  <w:rPr>
                    <w:webHidden/>
                    <w:sz w:val="22"/>
                    <w:szCs w:val="22"/>
                  </w:rPr>
                  <w:t>2</w:t>
                </w:r>
                <w:r w:rsidRPr="008A5BA5">
                  <w:rPr>
                    <w:webHidden/>
                    <w:sz w:val="22"/>
                    <w:szCs w:val="22"/>
                  </w:rPr>
                  <w:fldChar w:fldCharType="end"/>
                </w:r>
              </w:hyperlink>
            </w:p>
            <w:p w14:paraId="0FFA452B" w14:textId="21E62ED1"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111513">
                  <w:rPr>
                    <w:webHidden/>
                    <w:sz w:val="22"/>
                    <w:szCs w:val="22"/>
                  </w:rPr>
                  <w:t>2</w:t>
                </w:r>
                <w:r w:rsidRPr="008A5BA5">
                  <w:rPr>
                    <w:webHidden/>
                    <w:sz w:val="22"/>
                    <w:szCs w:val="22"/>
                  </w:rPr>
                  <w:fldChar w:fldCharType="end"/>
                </w:r>
              </w:hyperlink>
            </w:p>
            <w:p w14:paraId="0F3C3487" w14:textId="4029DE4F"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111513">
                  <w:rPr>
                    <w:webHidden/>
                    <w:sz w:val="22"/>
                    <w:szCs w:val="22"/>
                  </w:rPr>
                  <w:t>2</w:t>
                </w:r>
                <w:r w:rsidRPr="008A5BA5">
                  <w:rPr>
                    <w:webHidden/>
                    <w:sz w:val="22"/>
                    <w:szCs w:val="22"/>
                  </w:rPr>
                  <w:fldChar w:fldCharType="end"/>
                </w:r>
              </w:hyperlink>
            </w:p>
            <w:p w14:paraId="13B7D179" w14:textId="632130F0"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111513">
                  <w:rPr>
                    <w:webHidden/>
                    <w:sz w:val="22"/>
                    <w:szCs w:val="22"/>
                  </w:rPr>
                  <w:t>3</w:t>
                </w:r>
                <w:r w:rsidRPr="008A5BA5">
                  <w:rPr>
                    <w:webHidden/>
                    <w:sz w:val="22"/>
                    <w:szCs w:val="22"/>
                  </w:rPr>
                  <w:fldChar w:fldCharType="end"/>
                </w:r>
              </w:hyperlink>
            </w:p>
            <w:p w14:paraId="0DEBCBCD" w14:textId="00A80909"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111513">
                  <w:rPr>
                    <w:webHidden/>
                    <w:sz w:val="22"/>
                    <w:szCs w:val="22"/>
                  </w:rPr>
                  <w:t>3</w:t>
                </w:r>
                <w:r w:rsidRPr="008A5BA5">
                  <w:rPr>
                    <w:webHidden/>
                    <w:sz w:val="22"/>
                    <w:szCs w:val="22"/>
                  </w:rPr>
                  <w:fldChar w:fldCharType="end"/>
                </w:r>
              </w:hyperlink>
            </w:p>
            <w:p w14:paraId="29F63DD5" w14:textId="6E48F5B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111513">
                  <w:rPr>
                    <w:webHidden/>
                    <w:sz w:val="22"/>
                    <w:szCs w:val="22"/>
                  </w:rPr>
                  <w:t>3</w:t>
                </w:r>
                <w:r w:rsidRPr="008A5BA5">
                  <w:rPr>
                    <w:webHidden/>
                    <w:sz w:val="22"/>
                    <w:szCs w:val="22"/>
                  </w:rPr>
                  <w:fldChar w:fldCharType="end"/>
                </w:r>
              </w:hyperlink>
            </w:p>
            <w:p w14:paraId="66AEDD5B" w14:textId="204DDC6B"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111513">
                  <w:rPr>
                    <w:webHidden/>
                    <w:sz w:val="22"/>
                    <w:szCs w:val="22"/>
                  </w:rPr>
                  <w:t>3</w:t>
                </w:r>
                <w:r w:rsidRPr="008A5BA5">
                  <w:rPr>
                    <w:webHidden/>
                    <w:sz w:val="22"/>
                    <w:szCs w:val="22"/>
                  </w:rPr>
                  <w:fldChar w:fldCharType="end"/>
                </w:r>
              </w:hyperlink>
            </w:p>
            <w:p w14:paraId="5D6EE91D" w14:textId="02D15D9F"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111513">
                  <w:rPr>
                    <w:webHidden/>
                    <w:sz w:val="22"/>
                    <w:szCs w:val="22"/>
                  </w:rPr>
                  <w:t>3</w:t>
                </w:r>
                <w:r w:rsidRPr="008A5BA5">
                  <w:rPr>
                    <w:webHidden/>
                    <w:sz w:val="22"/>
                    <w:szCs w:val="22"/>
                  </w:rPr>
                  <w:fldChar w:fldCharType="end"/>
                </w:r>
              </w:hyperlink>
            </w:p>
            <w:p w14:paraId="02F1DD73" w14:textId="56AA5CD4"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111513">
                  <w:rPr>
                    <w:noProof/>
                    <w:webHidden/>
                  </w:rPr>
                  <w:t>4</w:t>
                </w:r>
                <w:r w:rsidRPr="008A5BA5">
                  <w:rPr>
                    <w:noProof/>
                    <w:webHidden/>
                  </w:rPr>
                  <w:fldChar w:fldCharType="end"/>
                </w:r>
              </w:hyperlink>
            </w:p>
            <w:p w14:paraId="13C92513" w14:textId="0BAA5E32"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111513">
                  <w:rPr>
                    <w:noProof/>
                    <w:webHidden/>
                  </w:rPr>
                  <w:t>6</w:t>
                </w:r>
                <w:r w:rsidRPr="008A5BA5">
                  <w:rPr>
                    <w:noProof/>
                    <w:webHidden/>
                  </w:rPr>
                  <w:fldChar w:fldCharType="end"/>
                </w:r>
              </w:hyperlink>
            </w:p>
            <w:p w14:paraId="26A00866" w14:textId="3AAEEC89"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111513">
                  <w:rPr>
                    <w:noProof/>
                    <w:webHidden/>
                  </w:rPr>
                  <w:t>13</w:t>
                </w:r>
                <w:r w:rsidRPr="008A5BA5">
                  <w:rPr>
                    <w:noProof/>
                    <w:webHidden/>
                  </w:rPr>
                  <w:fldChar w:fldCharType="end"/>
                </w:r>
              </w:hyperlink>
            </w:p>
            <w:p w14:paraId="646EE7E6" w14:textId="7C4B981B"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111513">
                  <w:rPr>
                    <w:noProof/>
                    <w:webHidden/>
                  </w:rPr>
                  <w:t>14</w:t>
                </w:r>
                <w:r w:rsidRPr="008A5BA5">
                  <w:rPr>
                    <w:noProof/>
                    <w:webHidden/>
                  </w:rPr>
                  <w:fldChar w:fldCharType="end"/>
                </w:r>
              </w:hyperlink>
            </w:p>
            <w:p w14:paraId="0DC36143" w14:textId="7A93A129"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111513">
                  <w:rPr>
                    <w:noProof/>
                    <w:webHidden/>
                  </w:rPr>
                  <w:t>15</w:t>
                </w:r>
                <w:r w:rsidRPr="008A5BA5">
                  <w:rPr>
                    <w:noProof/>
                    <w:webHidden/>
                  </w:rPr>
                  <w:fldChar w:fldCharType="end"/>
                </w:r>
              </w:hyperlink>
            </w:p>
            <w:p w14:paraId="1B7700BD" w14:textId="068457E9"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111513">
                  <w:rPr>
                    <w:noProof/>
                    <w:webHidden/>
                  </w:rPr>
                  <w:t>16</w:t>
                </w:r>
                <w:r w:rsidRPr="008A5BA5">
                  <w:rPr>
                    <w:noProof/>
                    <w:webHidden/>
                  </w:rPr>
                  <w:fldChar w:fldCharType="end"/>
                </w:r>
              </w:hyperlink>
            </w:p>
            <w:p w14:paraId="3F640B62" w14:textId="7BE07CE8" w:rsidR="00C43719" w:rsidRPr="008A5BA5" w:rsidRDefault="00C43719" w:rsidP="00F431BD">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111513">
                  <w:rPr>
                    <w:noProof/>
                    <w:webHidden/>
                  </w:rPr>
                  <w:t>17</w:t>
                </w:r>
                <w:r w:rsidRPr="008A5BA5">
                  <w:rPr>
                    <w:noProof/>
                    <w:webHidden/>
                  </w:rPr>
                  <w:fldChar w:fldCharType="end"/>
                </w:r>
              </w:hyperlink>
            </w:p>
            <w:p w14:paraId="5E4329B3" w14:textId="52D36495" w:rsidR="00C43719" w:rsidRPr="008A5BA5" w:rsidRDefault="00C43719" w:rsidP="00F431BD">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111513" w:rsidRPr="00111513">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111513">
                  <w:rPr>
                    <w:noProof/>
                    <w:webHidden/>
                  </w:rPr>
                  <w:t>18</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474F12"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474F12">
        <w:rPr>
          <w:rFonts w:cs="Times New Roman"/>
          <w:sz w:val="22"/>
          <w:szCs w:val="22"/>
          <w:lang w:val="lt-LT"/>
        </w:rPr>
        <w:t xml:space="preserve">Perkančioji organizacija - VšĮ Klaipėdos universiteto ligoninė, juridinio asmens kodas 306207585, adresas: Liepojos g. 41, LT-92288, Klaipėda. </w:t>
      </w:r>
      <w:r w:rsidRPr="00474F12">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474F12"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Pirkimas</w:t>
      </w:r>
      <w:r w:rsidR="00B37854" w:rsidRPr="00474F12">
        <w:rPr>
          <w:rFonts w:ascii="Times New Roman" w:hAnsi="Times New Roman" w:cs="Times New Roman"/>
          <w:sz w:val="22"/>
          <w:szCs w:val="22"/>
        </w:rPr>
        <w:t xml:space="preserve"> neatlieka</w:t>
      </w:r>
      <w:r w:rsidRPr="00474F12">
        <w:rPr>
          <w:rFonts w:ascii="Times New Roman" w:hAnsi="Times New Roman" w:cs="Times New Roman"/>
          <w:sz w:val="22"/>
          <w:szCs w:val="22"/>
        </w:rPr>
        <w:t>mas</w:t>
      </w:r>
      <w:r w:rsidR="00B37854"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naudojantis centralizuotų pirkimų katalogu</w:t>
      </w:r>
      <w:r w:rsidRPr="00474F12">
        <w:rPr>
          <w:rFonts w:ascii="Times New Roman" w:hAnsi="Times New Roman" w:cs="Times New Roman"/>
          <w:sz w:val="22"/>
          <w:szCs w:val="22"/>
        </w:rPr>
        <w:t xml:space="preserve">, nes </w:t>
      </w:r>
      <w:r w:rsidR="005B0ED9" w:rsidRPr="00474F12">
        <w:rPr>
          <w:rFonts w:ascii="Times New Roman" w:hAnsi="Times New Roman" w:cs="Times New Roman"/>
          <w:sz w:val="22"/>
          <w:szCs w:val="22"/>
        </w:rPr>
        <w:t>tok</w:t>
      </w:r>
      <w:r w:rsidR="002D76EC" w:rsidRPr="00474F12">
        <w:rPr>
          <w:rFonts w:ascii="Times New Roman" w:hAnsi="Times New Roman" w:cs="Times New Roman"/>
          <w:sz w:val="22"/>
          <w:szCs w:val="22"/>
        </w:rPr>
        <w:t>ių savybių</w:t>
      </w:r>
      <w:r w:rsidR="005B0ED9" w:rsidRPr="00474F12">
        <w:rPr>
          <w:rFonts w:ascii="Times New Roman" w:hAnsi="Times New Roman" w:cs="Times New Roman"/>
          <w:sz w:val="22"/>
          <w:szCs w:val="22"/>
        </w:rPr>
        <w:t xml:space="preserve"> medicininės paskirties </w:t>
      </w:r>
      <w:r w:rsidR="002D76EC" w:rsidRPr="00474F12">
        <w:rPr>
          <w:rFonts w:ascii="Times New Roman" w:hAnsi="Times New Roman" w:cs="Times New Roman"/>
          <w:sz w:val="22"/>
          <w:szCs w:val="22"/>
        </w:rPr>
        <w:t>prekių</w:t>
      </w:r>
      <w:r w:rsidR="005B0ED9" w:rsidRPr="00474F12">
        <w:rPr>
          <w:rFonts w:ascii="Times New Roman" w:hAnsi="Times New Roman" w:cs="Times New Roman"/>
          <w:sz w:val="22"/>
          <w:szCs w:val="22"/>
        </w:rPr>
        <w:t xml:space="preserve"> CPO katalogas nesiūlo</w:t>
      </w:r>
      <w:r w:rsidR="008C5F5E"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 xml:space="preserve"> </w:t>
      </w:r>
    </w:p>
    <w:p w14:paraId="056BAB71" w14:textId="29518EB4" w:rsidR="00C7434D" w:rsidRPr="00474F12"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eastAsia="Times New Roman" w:hAnsi="Times New Roman" w:cs="Times New Roman"/>
          <w:sz w:val="22"/>
          <w:szCs w:val="22"/>
        </w:rPr>
        <w:t>Perkančioji organizacija nerezervuoja teisės dalyvauti pirkime.</w:t>
      </w:r>
    </w:p>
    <w:p w14:paraId="6F5BFB8F" w14:textId="0F1F3C04" w:rsidR="00C7434D" w:rsidRPr="00474F12"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Stebėtojai dalyvauti Komisijos posėdžiuose nėra kviečiami.</w:t>
      </w:r>
    </w:p>
    <w:p w14:paraId="39603E6D" w14:textId="11F3EB87" w:rsidR="005E62F0" w:rsidRPr="00474F12"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 xml:space="preserve">Atliekamas žaliasis pirkimas. Pirkimas vykdomas vadovaujantis </w:t>
      </w:r>
      <w:hyperlink r:id="rId13" w:history="1">
        <w:r w:rsidRPr="00474F1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4F12">
        <w:rPr>
          <w:rFonts w:ascii="Times New Roman" w:hAnsi="Times New Roman" w:cs="Times New Roman"/>
          <w:sz w:val="22"/>
          <w:szCs w:val="22"/>
        </w:rPr>
        <w:t xml:space="preserve">“ </w:t>
      </w:r>
      <w:r w:rsidR="00903393" w:rsidRPr="00474F12">
        <w:rPr>
          <w:rFonts w:ascii="Times New Roman" w:hAnsi="Times New Roman" w:cs="Times New Roman"/>
          <w:color w:val="000000"/>
          <w:sz w:val="22"/>
          <w:szCs w:val="22"/>
        </w:rPr>
        <w:t xml:space="preserve">4.4.4. </w:t>
      </w:r>
      <w:r w:rsidRPr="00474F12">
        <w:rPr>
          <w:rFonts w:ascii="Times New Roman" w:hAnsi="Times New Roman" w:cs="Times New Roman"/>
          <w:sz w:val="22"/>
          <w:szCs w:val="22"/>
        </w:rPr>
        <w:t xml:space="preserve">punktu </w:t>
      </w:r>
      <w:r w:rsidR="00903393" w:rsidRPr="00474F12">
        <w:rPr>
          <w:rFonts w:ascii="Times New Roman" w:hAnsi="Times New Roman" w:cs="Times New Roman"/>
          <w:sz w:val="22"/>
          <w:szCs w:val="22"/>
        </w:rPr>
        <w:t>-</w:t>
      </w:r>
      <w:r w:rsidR="00903393" w:rsidRPr="00474F12">
        <w:rPr>
          <w:rFonts w:ascii="Times New Roman" w:hAnsi="Times New Roman" w:cs="Times New Roman"/>
          <w:color w:val="000000"/>
          <w:sz w:val="22"/>
          <w:szCs w:val="22"/>
        </w:rPr>
        <w:t xml:space="preserve"> pirkdamas produktą pirkimo vykdytojas savarankiškai nustato aplinkos apsaugos kriterijus.</w:t>
      </w:r>
      <w:r w:rsidR="00903393" w:rsidRPr="00474F12">
        <w:rPr>
          <w:rFonts w:ascii="Times New Roman" w:hAnsi="Times New Roman" w:cs="Times New Roman"/>
          <w:sz w:val="22"/>
          <w:szCs w:val="22"/>
        </w:rPr>
        <w:t xml:space="preserve"> </w:t>
      </w:r>
      <w:r w:rsidRPr="00474F12">
        <w:rPr>
          <w:rFonts w:ascii="Times New Roman" w:hAnsi="Times New Roman" w:cs="Times New Roman"/>
          <w:sz w:val="22"/>
          <w:szCs w:val="22"/>
        </w:rPr>
        <w:t xml:space="preserve">Aplinkos apaugos kriterijai nustatyti </w:t>
      </w:r>
      <w:r w:rsidR="00303F6B" w:rsidRPr="00474F12">
        <w:rPr>
          <w:rFonts w:ascii="Times New Roman" w:hAnsi="Times New Roman" w:cs="Times New Roman"/>
          <w:sz w:val="22"/>
          <w:szCs w:val="22"/>
        </w:rPr>
        <w:t xml:space="preserve">specialiųjų sąlygų </w:t>
      </w:r>
      <w:r w:rsidR="007D2F57" w:rsidRPr="00474F12">
        <w:rPr>
          <w:rFonts w:ascii="Times New Roman" w:hAnsi="Times New Roman" w:cs="Times New Roman"/>
          <w:sz w:val="22"/>
          <w:szCs w:val="22"/>
        </w:rPr>
        <w:t xml:space="preserve">5 priede – Pasiūlymo forma ir </w:t>
      </w:r>
      <w:r w:rsidR="003D53E1" w:rsidRPr="00474F12">
        <w:rPr>
          <w:rFonts w:ascii="Times New Roman" w:hAnsi="Times New Roman" w:cs="Times New Roman"/>
          <w:sz w:val="22"/>
          <w:szCs w:val="22"/>
        </w:rPr>
        <w:t>8</w:t>
      </w:r>
      <w:r w:rsidR="00303F6B" w:rsidRPr="00474F12">
        <w:rPr>
          <w:rFonts w:ascii="Times New Roman" w:hAnsi="Times New Roman" w:cs="Times New Roman"/>
          <w:sz w:val="22"/>
          <w:szCs w:val="22"/>
        </w:rPr>
        <w:t xml:space="preserve"> priede – Sutarties projekte</w:t>
      </w:r>
      <w:r w:rsidRPr="00474F12">
        <w:rPr>
          <w:rFonts w:ascii="Times New Roman" w:hAnsi="Times New Roman" w:cs="Times New Roman"/>
          <w:sz w:val="22"/>
          <w:szCs w:val="22"/>
        </w:rPr>
        <w:t>.</w:t>
      </w:r>
    </w:p>
    <w:p w14:paraId="2413C02D" w14:textId="6892AD49" w:rsidR="00E32C8E" w:rsidRPr="00474F12"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474F12">
        <w:rPr>
          <w:rFonts w:ascii="Times New Roman" w:eastAsia="Arial" w:hAnsi="Times New Roman" w:cs="Times New Roman"/>
          <w:sz w:val="22"/>
          <w:szCs w:val="22"/>
        </w:rPr>
        <w:t xml:space="preserve">Išankstinis skelbimas apie </w:t>
      </w:r>
      <w:r w:rsidR="007A68AD"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irkimą nebuvo paskelbtas</w:t>
      </w:r>
      <w:r w:rsidR="00354CAC" w:rsidRPr="00474F12">
        <w:rPr>
          <w:rFonts w:ascii="Times New Roman" w:eastAsia="Arial" w:hAnsi="Times New Roman" w:cs="Times New Roman"/>
          <w:sz w:val="22"/>
          <w:szCs w:val="22"/>
        </w:rPr>
        <w:t>,</w:t>
      </w:r>
    </w:p>
    <w:p w14:paraId="72EF28E7" w14:textId="29B97633" w:rsidR="00AF1430" w:rsidRPr="00474F12"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lang w:eastAsia="en-US"/>
        </w:rPr>
        <w:t>P</w:t>
      </w:r>
      <w:r w:rsidR="00E32C8E" w:rsidRPr="00474F12">
        <w:rPr>
          <w:rFonts w:ascii="Times New Roman" w:hAnsi="Times New Roman" w:cs="Times New Roman"/>
          <w:sz w:val="22"/>
          <w:szCs w:val="22"/>
          <w:lang w:eastAsia="en-US"/>
        </w:rPr>
        <w:t xml:space="preserve">irkime </w:t>
      </w:r>
      <w:r w:rsidR="007A68AD" w:rsidRPr="00474F12">
        <w:rPr>
          <w:rFonts w:ascii="Times New Roman" w:hAnsi="Times New Roman" w:cs="Times New Roman"/>
          <w:sz w:val="22"/>
          <w:szCs w:val="22"/>
        </w:rPr>
        <w:t>perkančioji organizacija</w:t>
      </w:r>
      <w:r w:rsidR="00E32C8E" w:rsidRPr="00474F12">
        <w:rPr>
          <w:rFonts w:ascii="Times New Roman" w:hAnsi="Times New Roman" w:cs="Times New Roman"/>
          <w:sz w:val="22"/>
          <w:szCs w:val="22"/>
          <w:lang w:eastAsia="en-US"/>
        </w:rPr>
        <w:t xml:space="preserve"> nenumato skelbti pranešimo dėl savanoriško </w:t>
      </w:r>
      <w:proofErr w:type="spellStart"/>
      <w:r w:rsidR="00E32C8E" w:rsidRPr="00474F12">
        <w:rPr>
          <w:rFonts w:ascii="Times New Roman" w:hAnsi="Times New Roman" w:cs="Times New Roman"/>
          <w:i/>
          <w:iCs/>
          <w:sz w:val="22"/>
          <w:szCs w:val="22"/>
          <w:lang w:eastAsia="en-US"/>
        </w:rPr>
        <w:t>ex</w:t>
      </w:r>
      <w:proofErr w:type="spellEnd"/>
      <w:r w:rsidR="00E32C8E" w:rsidRPr="00474F12">
        <w:rPr>
          <w:rFonts w:ascii="Times New Roman" w:hAnsi="Times New Roman" w:cs="Times New Roman"/>
          <w:i/>
          <w:iCs/>
          <w:sz w:val="22"/>
          <w:szCs w:val="22"/>
          <w:lang w:eastAsia="en-US"/>
        </w:rPr>
        <w:t xml:space="preserve"> ante</w:t>
      </w:r>
      <w:r w:rsidR="00E32C8E" w:rsidRPr="00474F12">
        <w:rPr>
          <w:rFonts w:ascii="Times New Roman" w:hAnsi="Times New Roman" w:cs="Times New Roman"/>
          <w:sz w:val="22"/>
          <w:szCs w:val="22"/>
          <w:lang w:eastAsia="en-US"/>
        </w:rPr>
        <w:t xml:space="preserve"> skaidrumo.</w:t>
      </w:r>
    </w:p>
    <w:p w14:paraId="278EA4A0" w14:textId="524E9FA6" w:rsidR="00AF1430" w:rsidRPr="00474F12"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Pirkime neleidžia</w:t>
      </w:r>
      <w:r w:rsidR="00216820" w:rsidRPr="00474F12">
        <w:rPr>
          <w:rFonts w:ascii="Times New Roman" w:hAnsi="Times New Roman" w:cs="Times New Roman"/>
          <w:sz w:val="22"/>
          <w:szCs w:val="22"/>
        </w:rPr>
        <w:t>ma</w:t>
      </w:r>
      <w:r w:rsidRPr="00474F12">
        <w:rPr>
          <w:rFonts w:ascii="Times New Roman" w:hAnsi="Times New Roman" w:cs="Times New Roman"/>
          <w:sz w:val="22"/>
          <w:szCs w:val="22"/>
        </w:rPr>
        <w:t xml:space="preserve"> pateikti alternatyvių </w:t>
      </w:r>
      <w:r w:rsidR="00D27E76" w:rsidRPr="00474F12">
        <w:rPr>
          <w:rFonts w:ascii="Times New Roman" w:hAnsi="Times New Roman" w:cs="Times New Roman"/>
          <w:sz w:val="22"/>
          <w:szCs w:val="22"/>
        </w:rPr>
        <w:t>p</w:t>
      </w:r>
      <w:r w:rsidRPr="00474F12">
        <w:rPr>
          <w:rFonts w:ascii="Times New Roman" w:hAnsi="Times New Roman" w:cs="Times New Roman"/>
          <w:sz w:val="22"/>
          <w:szCs w:val="22"/>
        </w:rPr>
        <w:t xml:space="preserve">asiūlymų. </w:t>
      </w:r>
    </w:p>
    <w:p w14:paraId="0C002F05" w14:textId="68A15AD1" w:rsidR="00E32C8E" w:rsidRPr="00474F12"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474F12">
        <w:rPr>
          <w:rFonts w:ascii="Times New Roman" w:eastAsia="Arial" w:hAnsi="Times New Roman" w:cs="Times New Roman"/>
          <w:sz w:val="22"/>
          <w:szCs w:val="22"/>
        </w:rPr>
        <w:t xml:space="preserve">Bendrosios </w:t>
      </w:r>
      <w:r w:rsidR="007E5F55" w:rsidRPr="00474F12">
        <w:rPr>
          <w:rFonts w:ascii="Times New Roman" w:eastAsia="Arial" w:hAnsi="Times New Roman" w:cs="Times New Roman"/>
          <w:sz w:val="22"/>
          <w:szCs w:val="22"/>
        </w:rPr>
        <w:t xml:space="preserve">pirkimo </w:t>
      </w:r>
      <w:r w:rsidRPr="00474F12">
        <w:rPr>
          <w:rFonts w:ascii="Times New Roman" w:eastAsia="Arial" w:hAnsi="Times New Roman" w:cs="Times New Roman"/>
          <w:sz w:val="22"/>
          <w:szCs w:val="22"/>
        </w:rPr>
        <w:t>sąlygos yra neatskiriama ši</w:t>
      </w:r>
      <w:r w:rsidR="00C07F25" w:rsidRPr="00474F12">
        <w:rPr>
          <w:rFonts w:ascii="Times New Roman" w:eastAsia="Arial" w:hAnsi="Times New Roman" w:cs="Times New Roman"/>
          <w:sz w:val="22"/>
          <w:szCs w:val="22"/>
        </w:rPr>
        <w:t>ų</w:t>
      </w:r>
      <w:r w:rsidRPr="00474F12">
        <w:rPr>
          <w:rFonts w:ascii="Times New Roman" w:eastAsia="Arial" w:hAnsi="Times New Roman" w:cs="Times New Roman"/>
          <w:sz w:val="22"/>
          <w:szCs w:val="22"/>
        </w:rPr>
        <w:t xml:space="preserve"> </w:t>
      </w:r>
      <w:r w:rsidR="00F4541C"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irkimo sąlygų dalis.</w:t>
      </w:r>
    </w:p>
    <w:p w14:paraId="16F69AD7" w14:textId="77777777" w:rsidR="00C92244" w:rsidRPr="00474F12" w:rsidRDefault="00C92244" w:rsidP="00C92244">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474F12">
        <w:rPr>
          <w:rFonts w:ascii="Times New Roman" w:hAnsi="Times New Roman" w:cs="Times New Roman"/>
          <w:sz w:val="22"/>
          <w:szCs w:val="22"/>
        </w:rPr>
        <w:t xml:space="preserve">Perkančiosios organizacijos kontaktiniai asmenys: </w:t>
      </w:r>
    </w:p>
    <w:p w14:paraId="0D9ED4E5" w14:textId="77777777" w:rsidR="00C92244" w:rsidRPr="00474F12" w:rsidRDefault="00C92244" w:rsidP="00C92244">
      <w:pPr>
        <w:pStyle w:val="Sraopastraipa"/>
        <w:numPr>
          <w:ilvl w:val="2"/>
          <w:numId w:val="1"/>
        </w:numPr>
        <w:spacing w:after="0" w:line="240"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474F12">
          <w:rPr>
            <w:rStyle w:val="Hipersaitas"/>
            <w:rFonts w:ascii="Times New Roman" w:hAnsi="Times New Roman" w:cs="Times New Roman"/>
            <w:color w:val="0070C0"/>
            <w:sz w:val="22"/>
            <w:szCs w:val="22"/>
            <w:u w:val="single"/>
          </w:rPr>
          <w:t>zilvinas.balsevicius@kul.lt</w:t>
        </w:r>
      </w:hyperlink>
      <w:r w:rsidRPr="00474F12">
        <w:rPr>
          <w:rFonts w:ascii="Times New Roman" w:hAnsi="Times New Roman" w:cs="Times New Roman"/>
          <w:sz w:val="22"/>
          <w:szCs w:val="22"/>
        </w:rPr>
        <w:t xml:space="preserve"> .</w:t>
      </w:r>
    </w:p>
    <w:p w14:paraId="47467F44" w14:textId="1436F453" w:rsidR="00C92244" w:rsidRPr="00474F12" w:rsidRDefault="006E586A" w:rsidP="00474F12">
      <w:pPr>
        <w:pStyle w:val="Sraopastraipa"/>
        <w:numPr>
          <w:ilvl w:val="2"/>
          <w:numId w:val="1"/>
        </w:numPr>
        <w:spacing w:line="240"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Prekių</w:t>
      </w:r>
      <w:r w:rsidR="00C92244" w:rsidRPr="00474F12">
        <w:rPr>
          <w:rFonts w:ascii="Times New Roman" w:hAnsi="Times New Roman" w:cs="Times New Roman"/>
          <w:sz w:val="22"/>
          <w:szCs w:val="22"/>
        </w:rPr>
        <w:t xml:space="preserve"> klausimais – </w:t>
      </w:r>
      <w:bookmarkStart w:id="4" w:name="_Hlk193188026"/>
      <w:r w:rsidRPr="00474F12">
        <w:rPr>
          <w:rFonts w:ascii="Times New Roman" w:eastAsia="TimesNewRomanPSMT" w:hAnsi="Times New Roman" w:cs="Times New Roman"/>
          <w:sz w:val="22"/>
          <w:szCs w:val="22"/>
        </w:rPr>
        <w:t xml:space="preserve">Akių, galvos ir kaklo chirurgijos klinikos vadybininkė administratorė Dovilė Juškienė, </w:t>
      </w:r>
      <w:proofErr w:type="spellStart"/>
      <w:r w:rsidRPr="00474F12">
        <w:rPr>
          <w:rFonts w:ascii="Times New Roman" w:eastAsia="TimesNewRomanPSMT" w:hAnsi="Times New Roman" w:cs="Times New Roman"/>
          <w:sz w:val="22"/>
          <w:szCs w:val="22"/>
        </w:rPr>
        <w:t>el.p</w:t>
      </w:r>
      <w:proofErr w:type="spellEnd"/>
      <w:r w:rsidRPr="00474F12">
        <w:rPr>
          <w:rFonts w:ascii="Times New Roman" w:eastAsia="TimesNewRomanPSMT" w:hAnsi="Times New Roman" w:cs="Times New Roman"/>
          <w:sz w:val="22"/>
          <w:szCs w:val="22"/>
        </w:rPr>
        <w:t xml:space="preserve">. </w:t>
      </w:r>
      <w:hyperlink r:id="rId15" w:history="1">
        <w:r w:rsidRPr="00474F12">
          <w:rPr>
            <w:rStyle w:val="Hipersaitas"/>
            <w:rFonts w:ascii="Times New Roman" w:hAnsi="Times New Roman" w:cs="Times New Roman"/>
            <w:color w:val="0070C0"/>
            <w:sz w:val="22"/>
            <w:szCs w:val="22"/>
            <w:u w:val="single"/>
          </w:rPr>
          <w:t>dovile.juskiene@kulig.lt</w:t>
        </w:r>
      </w:hyperlink>
      <w:bookmarkEnd w:id="4"/>
      <w:r w:rsidRPr="00474F12">
        <w:rPr>
          <w:rFonts w:ascii="Times New Roman" w:hAnsi="Times New Roman" w:cs="Times New Roman"/>
          <w:sz w:val="22"/>
          <w:szCs w:val="22"/>
        </w:rPr>
        <w:t xml:space="preserve"> </w:t>
      </w:r>
      <w:r w:rsidR="0081171E" w:rsidRPr="00474F12">
        <w:rPr>
          <w:rFonts w:ascii="Times New Roman" w:hAnsi="Times New Roman" w:cs="Times New Roman"/>
          <w:sz w:val="22"/>
          <w:szCs w:val="22"/>
        </w:rPr>
        <w:t>.</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5" w:name="_Ref39426332"/>
      <w:bookmarkStart w:id="6" w:name="_Ref39426338"/>
      <w:bookmarkStart w:id="7" w:name="_Toc159231050"/>
      <w:bookmarkEnd w:id="2"/>
      <w:r w:rsidRPr="00453BBA">
        <w:rPr>
          <w:rFonts w:ascii="Times New Roman" w:hAnsi="Times New Roman" w:cs="Times New Roman"/>
          <w:b/>
          <w:bCs/>
          <w:sz w:val="24"/>
          <w:szCs w:val="24"/>
        </w:rPr>
        <w:t>Pirkimo objektas</w:t>
      </w:r>
      <w:bookmarkEnd w:id="5"/>
      <w:bookmarkEnd w:id="6"/>
      <w:bookmarkEnd w:id="7"/>
    </w:p>
    <w:p w14:paraId="0B7B0A50" w14:textId="757A44CA" w:rsidR="00B41C66"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474F12">
        <w:rPr>
          <w:rFonts w:ascii="Times New Roman" w:eastAsia="Calibri" w:hAnsi="Times New Roman" w:cs="Times New Roman"/>
          <w:color w:val="000000" w:themeColor="text1"/>
          <w:sz w:val="22"/>
          <w:szCs w:val="22"/>
        </w:rPr>
        <w:t xml:space="preserve">Perkančioji organizacija numato įsigyti </w:t>
      </w:r>
      <w:bookmarkStart w:id="8" w:name="_Hlk209093264"/>
      <w:r w:rsidR="00474F12" w:rsidRPr="00474F12">
        <w:rPr>
          <w:rFonts w:ascii="Times New Roman" w:eastAsia="Calibri" w:hAnsi="Times New Roman" w:cs="Times New Roman"/>
          <w:color w:val="000000" w:themeColor="text1"/>
          <w:sz w:val="22"/>
          <w:szCs w:val="22"/>
        </w:rPr>
        <w:t>m</w:t>
      </w:r>
      <w:r w:rsidR="006E586A" w:rsidRPr="00474F12">
        <w:rPr>
          <w:rFonts w:ascii="Times New Roman" w:hAnsi="Times New Roman" w:cs="Times New Roman"/>
          <w:sz w:val="22"/>
          <w:szCs w:val="22"/>
        </w:rPr>
        <w:t>edicinin</w:t>
      </w:r>
      <w:r w:rsidR="00474F12" w:rsidRPr="00474F12">
        <w:rPr>
          <w:rFonts w:ascii="Times New Roman" w:hAnsi="Times New Roman" w:cs="Times New Roman"/>
          <w:sz w:val="22"/>
          <w:szCs w:val="22"/>
        </w:rPr>
        <w:t>e</w:t>
      </w:r>
      <w:r w:rsidR="006E586A" w:rsidRPr="00474F12">
        <w:rPr>
          <w:rFonts w:ascii="Times New Roman" w:hAnsi="Times New Roman" w:cs="Times New Roman"/>
          <w:sz w:val="22"/>
          <w:szCs w:val="22"/>
        </w:rPr>
        <w:t>s priemon</w:t>
      </w:r>
      <w:r w:rsidR="00474F12" w:rsidRPr="00474F12">
        <w:rPr>
          <w:rFonts w:ascii="Times New Roman" w:hAnsi="Times New Roman" w:cs="Times New Roman"/>
          <w:sz w:val="22"/>
          <w:szCs w:val="22"/>
        </w:rPr>
        <w:t>e</w:t>
      </w:r>
      <w:r w:rsidR="006E586A" w:rsidRPr="00474F12">
        <w:rPr>
          <w:rFonts w:ascii="Times New Roman" w:hAnsi="Times New Roman" w:cs="Times New Roman"/>
          <w:sz w:val="22"/>
          <w:szCs w:val="22"/>
        </w:rPr>
        <w:t>s ir įranki</w:t>
      </w:r>
      <w:r w:rsidR="00474F12" w:rsidRPr="00474F12">
        <w:rPr>
          <w:rFonts w:ascii="Times New Roman" w:hAnsi="Times New Roman" w:cs="Times New Roman"/>
          <w:sz w:val="22"/>
          <w:szCs w:val="22"/>
        </w:rPr>
        <w:t>us</w:t>
      </w:r>
      <w:r w:rsidR="006E586A" w:rsidRPr="00474F12">
        <w:rPr>
          <w:rFonts w:ascii="Times New Roman" w:hAnsi="Times New Roman" w:cs="Times New Roman"/>
          <w:sz w:val="22"/>
          <w:szCs w:val="22"/>
        </w:rPr>
        <w:t xml:space="preserve"> odontologijos kabinetui</w:t>
      </w:r>
      <w:bookmarkEnd w:id="8"/>
      <w:r w:rsidR="003622F5" w:rsidRPr="00474F12">
        <w:rPr>
          <w:rFonts w:ascii="Times New Roman" w:eastAsia="TimesNewRomanPS-BoldMT" w:hAnsi="Times New Roman" w:cs="Times New Roman"/>
          <w:sz w:val="22"/>
          <w:szCs w:val="22"/>
          <w14:ligatures w14:val="standardContextual"/>
        </w:rPr>
        <w:t xml:space="preserve">, </w:t>
      </w:r>
      <w:r w:rsidR="008E3474" w:rsidRPr="00474F12">
        <w:rPr>
          <w:rFonts w:ascii="Times New Roman"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w:t>
      </w:r>
      <w:r w:rsidR="008E3474">
        <w:rPr>
          <w:rFonts w:ascii="Times New Roman" w:hAnsi="Times New Roman" w:cs="Times New Roman"/>
          <w:sz w:val="22"/>
          <w:szCs w:val="22"/>
        </w:rPr>
        <w:t>s</w:t>
      </w:r>
      <w:r w:rsidR="000D5661">
        <w:rPr>
          <w:rFonts w:ascii="Times New Roman" w:hAnsi="Times New Roman" w:cs="Times New Roman"/>
          <w:sz w:val="22"/>
          <w:szCs w:val="22"/>
        </w:rPr>
        <w:t xml:space="preserve"> </w:t>
      </w:r>
      <w:r w:rsidR="008E3474">
        <w:rPr>
          <w:rFonts w:ascii="Times New Roman" w:hAnsi="Times New Roman" w:cs="Times New Roman"/>
          <w:sz w:val="22"/>
          <w:szCs w:val="22"/>
        </w:rPr>
        <w:t xml:space="preserve">dalyje </w:t>
      </w:r>
      <w:r w:rsidR="000D5661">
        <w:rPr>
          <w:rFonts w:ascii="Times New Roman" w:hAnsi="Times New Roman" w:cs="Times New Roman"/>
          <w:sz w:val="22"/>
          <w:szCs w:val="22"/>
        </w:rPr>
        <w:t>– Techninėje specifikacijoje</w:t>
      </w:r>
      <w:r w:rsidRPr="00C7434D">
        <w:rPr>
          <w:rFonts w:ascii="Times New Roman" w:hAnsi="Times New Roman" w:cs="Times New Roman"/>
          <w:sz w:val="22"/>
          <w:szCs w:val="22"/>
        </w:rPr>
        <w:t>.</w:t>
      </w:r>
    </w:p>
    <w:p w14:paraId="56DC82B4" w14:textId="7532A5F6" w:rsidR="00151333" w:rsidRDefault="00E4309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Pirkimo objektas </w:t>
      </w:r>
      <w:r w:rsidR="003622F5">
        <w:rPr>
          <w:rFonts w:ascii="Times New Roman" w:hAnsi="Times New Roman" w:cs="Times New Roman"/>
          <w:sz w:val="22"/>
          <w:szCs w:val="22"/>
        </w:rPr>
        <w:t>į smulkesnes dalis ne</w:t>
      </w:r>
      <w:r w:rsidRPr="00192F15">
        <w:rPr>
          <w:rFonts w:ascii="Times New Roman" w:hAnsi="Times New Roman" w:cs="Times New Roman"/>
          <w:sz w:val="22"/>
          <w:szCs w:val="22"/>
        </w:rPr>
        <w:t>skaidomas</w:t>
      </w:r>
      <w:r w:rsidR="00E54A27">
        <w:rPr>
          <w:rFonts w:ascii="Times New Roman" w:hAnsi="Times New Roman" w:cs="Times New Roman"/>
          <w:sz w:val="22"/>
          <w:szCs w:val="22"/>
        </w:rPr>
        <w:t>:</w:t>
      </w:r>
    </w:p>
    <w:p w14:paraId="5EF74D3A" w14:textId="11630558" w:rsidR="00406D72" w:rsidRDefault="0045325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sidR="00E54A27">
        <w:rPr>
          <w:rFonts w:ascii="Times New Roman" w:hAnsi="Times New Roman" w:cs="Times New Roman"/>
          <w:sz w:val="22"/>
          <w:szCs w:val="22"/>
        </w:rPr>
        <w:t xml:space="preserve">turi būti </w:t>
      </w:r>
      <w:r w:rsidR="00244FC8">
        <w:rPr>
          <w:rFonts w:ascii="Times New Roman" w:hAnsi="Times New Roman" w:cs="Times New Roman"/>
          <w:sz w:val="22"/>
          <w:szCs w:val="22"/>
        </w:rPr>
        <w:t>vykd</w:t>
      </w:r>
      <w:r w:rsidR="00474F12">
        <w:rPr>
          <w:rFonts w:ascii="Times New Roman" w:hAnsi="Times New Roman" w:cs="Times New Roman"/>
          <w:sz w:val="22"/>
          <w:szCs w:val="22"/>
        </w:rPr>
        <w:t>om</w:t>
      </w:r>
      <w:r w:rsidR="00244FC8">
        <w:rPr>
          <w:rFonts w:ascii="Times New Roman" w:hAnsi="Times New Roman" w:cs="Times New Roman"/>
          <w:sz w:val="22"/>
          <w:szCs w:val="22"/>
        </w:rPr>
        <w:t>i</w:t>
      </w:r>
      <w:r w:rsidR="00E54A27">
        <w:rPr>
          <w:rFonts w:ascii="Times New Roman" w:hAnsi="Times New Roman" w:cs="Times New Roman"/>
          <w:sz w:val="22"/>
          <w:szCs w:val="22"/>
        </w:rPr>
        <w:t xml:space="preserve"> </w:t>
      </w:r>
      <w:r w:rsidR="00474F12">
        <w:rPr>
          <w:rFonts w:ascii="Times New Roman" w:hAnsi="Times New Roman" w:cs="Times New Roman"/>
          <w:sz w:val="22"/>
          <w:szCs w:val="22"/>
        </w:rPr>
        <w:t>12</w:t>
      </w:r>
      <w:r w:rsidR="003622F5">
        <w:rPr>
          <w:rFonts w:ascii="Times New Roman" w:hAnsi="Times New Roman" w:cs="Times New Roman"/>
          <w:sz w:val="22"/>
          <w:szCs w:val="22"/>
        </w:rPr>
        <w:t xml:space="preserve"> mėnesi</w:t>
      </w:r>
      <w:r w:rsidR="00474F12">
        <w:rPr>
          <w:rFonts w:ascii="Times New Roman" w:hAnsi="Times New Roman" w:cs="Times New Roman"/>
          <w:sz w:val="22"/>
          <w:szCs w:val="22"/>
        </w:rPr>
        <w:t>ų.</w:t>
      </w:r>
    </w:p>
    <w:p w14:paraId="0CA81FB8" w14:textId="757EA7E5" w:rsidR="00325243" w:rsidRPr="00192F15" w:rsidRDefault="00E53E1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A47AF" w:rsidRDefault="00C92244" w:rsidP="00C92244">
      <w:pPr>
        <w:pStyle w:val="Betarp"/>
        <w:numPr>
          <w:ilvl w:val="1"/>
          <w:numId w:val="5"/>
        </w:numPr>
        <w:spacing w:line="235" w:lineRule="auto"/>
        <w:ind w:left="0" w:firstLine="567"/>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453BBA" w:rsidRDefault="00D22226"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9" w:name="_Ref39427921"/>
      <w:bookmarkStart w:id="10" w:name="_Ref39427927"/>
      <w:bookmarkStart w:id="11" w:name="_Toc159231051"/>
      <w:bookmarkStart w:id="12" w:name="_Ref39740354"/>
      <w:r w:rsidRPr="00453BBA">
        <w:rPr>
          <w:rFonts w:ascii="Times New Roman" w:hAnsi="Times New Roman" w:cs="Times New Roman"/>
          <w:b/>
          <w:bCs/>
          <w:sz w:val="24"/>
          <w:szCs w:val="24"/>
        </w:rPr>
        <w:t>Susitikimai su tiekėjais</w:t>
      </w:r>
      <w:bookmarkEnd w:id="9"/>
      <w:bookmarkEnd w:id="10"/>
      <w:r w:rsidR="003B6924" w:rsidRPr="00453BBA">
        <w:rPr>
          <w:rFonts w:ascii="Times New Roman" w:hAnsi="Times New Roman" w:cs="Times New Roman"/>
          <w:b/>
          <w:bCs/>
          <w:sz w:val="24"/>
          <w:szCs w:val="24"/>
        </w:rPr>
        <w:t xml:space="preserve"> ir objekto apžiūra</w:t>
      </w:r>
      <w:bookmarkEnd w:id="11"/>
      <w:bookmarkEnd w:id="12"/>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3" w:name="_Ref39473754"/>
      <w:bookmarkStart w:id="14" w:name="_Ref39473761"/>
      <w:bookmarkStart w:id="15"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159231052"/>
      <w:r w:rsidRPr="00453BBA">
        <w:rPr>
          <w:rFonts w:ascii="Times New Roman" w:hAnsi="Times New Roman" w:cs="Times New Roman"/>
          <w:b/>
          <w:bCs/>
          <w:sz w:val="24"/>
          <w:szCs w:val="24"/>
        </w:rPr>
        <w:lastRenderedPageBreak/>
        <w:t>Tiekėjų pašalinimo pagrindai</w:t>
      </w:r>
      <w:bookmarkEnd w:id="13"/>
      <w:bookmarkEnd w:id="14"/>
      <w:bookmarkEnd w:id="15"/>
      <w:r w:rsidR="00975F1F" w:rsidRPr="00453BBA">
        <w:rPr>
          <w:rFonts w:ascii="Times New Roman" w:hAnsi="Times New Roman" w:cs="Times New Roman"/>
          <w:b/>
          <w:bCs/>
          <w:sz w:val="24"/>
          <w:szCs w:val="24"/>
        </w:rPr>
        <w:t xml:space="preserve"> ir kvalifikacijos reikalavimai</w:t>
      </w:r>
      <w:bookmarkEnd w:id="16"/>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7"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7"/>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8" w:name="_Toc159231053"/>
      <w:bookmarkStart w:id="19" w:name="_Hlk156819942"/>
      <w:r w:rsidRPr="00453BBA">
        <w:rPr>
          <w:rFonts w:ascii="Times New Roman" w:hAnsi="Times New Roman" w:cs="Times New Roman"/>
          <w:b/>
          <w:bCs/>
          <w:sz w:val="24"/>
          <w:szCs w:val="24"/>
        </w:rPr>
        <w:t>Reikalavimai, susiję su nacionaliniu saugumu</w:t>
      </w:r>
      <w:bookmarkEnd w:id="18"/>
      <w:r w:rsidRPr="00453BBA">
        <w:rPr>
          <w:rFonts w:ascii="Times New Roman" w:hAnsi="Times New Roman" w:cs="Times New Roman"/>
          <w:b/>
          <w:bCs/>
          <w:sz w:val="24"/>
          <w:szCs w:val="24"/>
        </w:rPr>
        <w:t xml:space="preserve"> </w:t>
      </w:r>
    </w:p>
    <w:bookmarkEnd w:id="19"/>
    <w:p w14:paraId="53EE35CD" w14:textId="0E4B4CEB" w:rsidR="00851548" w:rsidRPr="003622F5" w:rsidRDefault="003622F5" w:rsidP="00C92244">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3622F5">
        <w:rPr>
          <w:rFonts w:ascii="Times New Roman" w:eastAsia="Times New Roman" w:hAnsi="Times New Roman" w:cs="Times New Roman"/>
          <w:sz w:val="22"/>
          <w:szCs w:val="22"/>
          <w:lang w:eastAsia="en-US"/>
        </w:rPr>
        <w:t>Pirkimui netaikomos Europos Sąjungos Tarybos</w:t>
      </w:r>
      <w:r>
        <w:rPr>
          <w:rFonts w:ascii="Times New Roman" w:eastAsia="Times New Roman" w:hAnsi="Times New Roman" w:cs="Times New Roman"/>
          <w:sz w:val="22"/>
          <w:szCs w:val="22"/>
          <w:lang w:eastAsia="en-US"/>
        </w:rPr>
        <w:t xml:space="preserve"> </w:t>
      </w:r>
      <w:r w:rsidRPr="003622F5">
        <w:rPr>
          <w:rFonts w:ascii="Times New Roman" w:eastAsia="Times New Roman" w:hAnsi="Times New Roman" w:cs="Times New Roman"/>
          <w:sz w:val="22"/>
          <w:szCs w:val="22"/>
          <w:lang w:eastAsia="en-US"/>
        </w:rPr>
        <w:t> </w:t>
      </w:r>
      <w:hyperlink r:id="rId16" w:history="1">
        <w:r w:rsidRPr="003622F5">
          <w:rPr>
            <w:rStyle w:val="Hipersaitas"/>
            <w:rFonts w:ascii="Times New Roman" w:eastAsia="Times New Roman" w:hAnsi="Times New Roman" w:cs="Times New Roman"/>
            <w:sz w:val="22"/>
            <w:szCs w:val="22"/>
            <w:lang w:eastAsia="en-US"/>
          </w:rPr>
          <w:t>2022 m. balandžio 8 d. Reglamento (ES) 2022/576</w:t>
        </w:r>
      </w:hyperlink>
      <w:r w:rsidRPr="003622F5">
        <w:rPr>
          <w:rFonts w:ascii="Times New Roman" w:eastAsia="Times New Roman" w:hAnsi="Times New Roman" w:cs="Times New Roman"/>
          <w:sz w:val="22"/>
          <w:szCs w:val="22"/>
          <w:lang w:eastAsia="en-US"/>
        </w:rPr>
        <w:t>, kuriuo iš dalies pakeistas Reglamentas (ES) Nr. 833/2014 dėl ribojamųjų priemonių atsižvelgiant į Rusijos veiksmus, kuriais destabilizuojama padėtis Ukrainoje, nuostatos</w:t>
      </w:r>
      <w:r w:rsidR="00851548" w:rsidRPr="003622F5">
        <w:rPr>
          <w:rFonts w:ascii="Times New Roman" w:eastAsia="Times New Roman" w:hAnsi="Times New Roman" w:cs="Times New Roman"/>
          <w:sz w:val="22"/>
          <w:szCs w:val="22"/>
          <w:lang w:eastAsia="en-US"/>
        </w:rPr>
        <w:t>.</w:t>
      </w:r>
    </w:p>
    <w:p w14:paraId="16DBA43F" w14:textId="5EDB4DBA" w:rsidR="008416A0" w:rsidRPr="00453BBA" w:rsidRDefault="008416A0"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0" w:name="_Toc159231054"/>
      <w:bookmarkStart w:id="21" w:name="_Ref39666794"/>
      <w:bookmarkStart w:id="22" w:name="_Ref39666796"/>
      <w:r w:rsidRPr="00453BBA">
        <w:rPr>
          <w:rFonts w:ascii="Times New Roman" w:hAnsi="Times New Roman" w:cs="Times New Roman"/>
          <w:b/>
          <w:bCs/>
          <w:sz w:val="24"/>
          <w:szCs w:val="24"/>
        </w:rPr>
        <w:t>Specialieji reikalavimai pasiūlymų rengimui ir pateikimui</w:t>
      </w:r>
      <w:bookmarkEnd w:id="20"/>
      <w:r w:rsidRPr="00453BBA">
        <w:rPr>
          <w:rFonts w:ascii="Times New Roman" w:hAnsi="Times New Roman" w:cs="Times New Roman"/>
          <w:b/>
          <w:bCs/>
          <w:sz w:val="24"/>
          <w:szCs w:val="24"/>
        </w:rPr>
        <w:t xml:space="preserve"> </w:t>
      </w:r>
    </w:p>
    <w:bookmarkEnd w:id="21"/>
    <w:bookmarkEnd w:id="22"/>
    <w:p w14:paraId="097897DC" w14:textId="65602D00" w:rsidR="006805F1" w:rsidRPr="00192F15" w:rsidRDefault="00EF5623"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66D6F6DE"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E54A27">
        <w:rPr>
          <w:rFonts w:ascii="Times New Roman" w:hAnsi="Times New Roman" w:cs="Times New Roman"/>
          <w:sz w:val="22"/>
          <w:szCs w:val="22"/>
        </w:rPr>
        <w:t xml:space="preserve"> </w:t>
      </w:r>
      <w:r w:rsidR="00E54A27" w:rsidRPr="00E54A27">
        <w:rPr>
          <w:rFonts w:ascii="Times New Roman" w:hAnsi="Times New Roman" w:cs="Times New Roman"/>
          <w:b/>
          <w:bCs/>
          <w:sz w:val="22"/>
          <w:szCs w:val="22"/>
        </w:rPr>
        <w:t>(</w:t>
      </w:r>
      <w:r w:rsidR="00E54A27" w:rsidRPr="00A50A27">
        <w:rPr>
          <w:rFonts w:ascii="Times New Roman" w:hAnsi="Times New Roman" w:cs="Times New Roman"/>
          <w:b/>
          <w:sz w:val="22"/>
          <w:szCs w:val="22"/>
          <w:u w:val="single"/>
        </w:rPr>
        <w:t xml:space="preserve">Užpildytas dokumentas privalo būti pateiktas ne skenuota forma, bet </w:t>
      </w:r>
      <w:r w:rsidR="00E54A27" w:rsidRPr="00A50A27">
        <w:rPr>
          <w:rFonts w:ascii="Times New Roman" w:hAnsi="Times New Roman" w:cs="Times New Roman"/>
          <w:b/>
          <w:bCs/>
          <w:sz w:val="22"/>
          <w:szCs w:val="22"/>
          <w:u w:val="single"/>
        </w:rPr>
        <w:t>prisegant atskiru dokumentu Microsoft Excel)</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2AADF1B7" w14:textId="4A30EDDC" w:rsidR="00C92244" w:rsidRPr="006105C9" w:rsidRDefault="00C92244" w:rsidP="00C92244">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AA7B93">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Pr>
          <w:rFonts w:ascii="Times New Roman" w:hAnsi="Times New Roman" w:cs="Times New Roman"/>
          <w:sz w:val="22"/>
          <w:szCs w:val="22"/>
        </w:rPr>
        <w:t>5</w:t>
      </w:r>
      <w:r w:rsidRPr="006105C9">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AA7B93">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05C9">
        <w:rPr>
          <w:rFonts w:ascii="Times New Roman" w:hAnsi="Times New Roman" w:cs="Times New Roman"/>
          <w:sz w:val="22"/>
          <w:szCs w:val="22"/>
        </w:rPr>
        <w:t>.</w:t>
      </w:r>
    </w:p>
    <w:p w14:paraId="2A3FABAC" w14:textId="77777777" w:rsidR="00C92244" w:rsidRDefault="00C92244" w:rsidP="00C92244">
      <w:pPr>
        <w:tabs>
          <w:tab w:val="left" w:pos="1276"/>
          <w:tab w:val="left" w:pos="1701"/>
          <w:tab w:val="left" w:pos="2492"/>
        </w:tabs>
        <w:spacing w:after="0" w:line="235" w:lineRule="auto"/>
        <w:jc w:val="both"/>
        <w:rPr>
          <w:rFonts w:ascii="Times New Roman" w:hAnsi="Times New Roman" w:cs="Times New Roman"/>
          <w:sz w:val="22"/>
          <w:szCs w:val="22"/>
        </w:rPr>
      </w:pPr>
      <w:r w:rsidRPr="00C92244">
        <w:rPr>
          <w:rFonts w:ascii="Times New Roman" w:hAnsi="Times New Roman" w:cs="Times New Roman"/>
          <w:i/>
          <w:iCs/>
          <w:sz w:val="22"/>
          <w:szCs w:val="22"/>
          <w:u w:val="single"/>
        </w:rPr>
        <w:t>Pastaba</w:t>
      </w:r>
      <w:r w:rsidRPr="00C92244">
        <w:rPr>
          <w:rFonts w:ascii="Times New Roman" w:hAnsi="Times New Roman" w:cs="Times New Roman"/>
          <w:i/>
          <w:iCs/>
          <w:sz w:val="22"/>
          <w:szCs w:val="22"/>
        </w:rPr>
        <w:t>.</w:t>
      </w:r>
      <w:r w:rsidRPr="00C9224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C92244">
        <w:rPr>
          <w:rFonts w:ascii="Times New Roman" w:hAnsi="Times New Roman" w:cs="Times New Roman"/>
          <w:sz w:val="22"/>
          <w:szCs w:val="22"/>
        </w:rPr>
        <w:t xml:space="preserve"> </w:t>
      </w:r>
    </w:p>
    <w:p w14:paraId="406C1ED7" w14:textId="6061FD4F" w:rsidR="00CA7345" w:rsidRPr="00C92244" w:rsidRDefault="00406D72" w:rsidP="00C92244">
      <w:pPr>
        <w:tabs>
          <w:tab w:val="left" w:pos="1276"/>
          <w:tab w:val="left" w:pos="1701"/>
          <w:tab w:val="left" w:pos="2492"/>
        </w:tabs>
        <w:spacing w:after="0" w:line="235" w:lineRule="auto"/>
        <w:jc w:val="both"/>
        <w:rPr>
          <w:rFonts w:ascii="Times New Roman" w:hAnsi="Times New Roman" w:cs="Times New Roman"/>
          <w:sz w:val="22"/>
          <w:szCs w:val="22"/>
          <w:u w:val="single"/>
        </w:rPr>
      </w:pPr>
      <w:r w:rsidRPr="00C92244">
        <w:rPr>
          <w:rFonts w:ascii="Times New Roman" w:hAnsi="Times New Roman" w:cs="Times New Roman"/>
          <w:i/>
          <w:iCs/>
          <w:color w:val="000000" w:themeColor="text1"/>
          <w:sz w:val="22"/>
          <w:szCs w:val="22"/>
        </w:rPr>
        <w:t xml:space="preserve">Tiekėjų, kurie nėra gamintojai, </w:t>
      </w:r>
      <w:proofErr w:type="spellStart"/>
      <w:r w:rsidRPr="00C92244">
        <w:rPr>
          <w:rFonts w:ascii="Times New Roman" w:hAnsi="Times New Roman" w:cs="Times New Roman"/>
          <w:i/>
          <w:iCs/>
          <w:color w:val="000000" w:themeColor="text1"/>
          <w:sz w:val="22"/>
          <w:szCs w:val="22"/>
        </w:rPr>
        <w:t>savideklaracijos</w:t>
      </w:r>
      <w:proofErr w:type="spellEnd"/>
      <w:r w:rsidRPr="00C92244">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lastRenderedPageBreak/>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9231055"/>
      <w:bookmarkEnd w:id="23"/>
      <w:bookmarkEnd w:id="24"/>
      <w:bookmarkEnd w:id="25"/>
      <w:bookmarkEnd w:id="26"/>
      <w:bookmarkEnd w:id="27"/>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8"/>
      <w:bookmarkEnd w:id="29"/>
      <w:bookmarkEnd w:id="30"/>
    </w:p>
    <w:p w14:paraId="7181BB48" w14:textId="263A3748" w:rsidR="00BB6A54" w:rsidRPr="00192F15" w:rsidRDefault="00BB6A54"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1" w:name="_Ref39658218"/>
      <w:bookmarkStart w:id="32" w:name="_Ref39658226"/>
      <w:bookmarkStart w:id="33" w:name="_Ref39658248"/>
      <w:bookmarkStart w:id="34" w:name="_Ref39658251"/>
      <w:bookmarkStart w:id="35" w:name="_Toc159231056"/>
      <w:bookmarkStart w:id="36" w:name="_Ref39485250"/>
      <w:bookmarkStart w:id="37" w:name="_Ref39485258"/>
      <w:r w:rsidRPr="00453BBA">
        <w:rPr>
          <w:rFonts w:ascii="Times New Roman" w:hAnsi="Times New Roman" w:cs="Times New Roman"/>
          <w:b/>
          <w:bCs/>
          <w:sz w:val="24"/>
          <w:szCs w:val="24"/>
        </w:rPr>
        <w:t>Elektroninis aukcionas</w:t>
      </w:r>
      <w:bookmarkEnd w:id="31"/>
      <w:bookmarkEnd w:id="32"/>
      <w:bookmarkEnd w:id="33"/>
      <w:bookmarkEnd w:id="34"/>
      <w:bookmarkEnd w:id="35"/>
    </w:p>
    <w:p w14:paraId="2C1BFE44" w14:textId="6DF4B6CB" w:rsidR="00BB6A54" w:rsidRPr="00192F15" w:rsidRDefault="00BB6A54" w:rsidP="00C92244">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8" w:name="_Ref39667303"/>
      <w:bookmarkStart w:id="39" w:name="_Ref39667308"/>
      <w:bookmarkStart w:id="40"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6"/>
      <w:bookmarkEnd w:id="37"/>
      <w:bookmarkEnd w:id="38"/>
      <w:bookmarkEnd w:id="39"/>
      <w:bookmarkEnd w:id="40"/>
    </w:p>
    <w:p w14:paraId="7F9510CD" w14:textId="75DB3B44" w:rsidR="00143801" w:rsidRPr="000D5661" w:rsidRDefault="00143801" w:rsidP="00C92244">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41" w:name="_Ref39425999"/>
      <w:bookmarkStart w:id="42" w:name="_Ref39426005"/>
      <w:bookmarkStart w:id="43" w:name="_Toc159231058"/>
      <w:r w:rsidRPr="00192F15">
        <w:rPr>
          <w:rFonts w:ascii="Times New Roman" w:eastAsia="Calibri" w:hAnsi="Times New Roman" w:cs="Times New Roman"/>
          <w:sz w:val="22"/>
          <w:szCs w:val="22"/>
        </w:rPr>
        <w:t xml:space="preserve">Perkančioji organizacija ekonomiškai naudingiausią pasiūlymą išrenka pagal </w:t>
      </w:r>
      <w:r w:rsidR="00474F12">
        <w:rPr>
          <w:rFonts w:ascii="Times New Roman" w:hAnsi="Times New Roman" w:cs="Times New Roman"/>
          <w:bCs/>
          <w:color w:val="000000"/>
          <w:sz w:val="22"/>
          <w:szCs w:val="22"/>
        </w:rPr>
        <w:t>kainą</w:t>
      </w:r>
      <w:r>
        <w:rPr>
          <w:rFonts w:ascii="Times New Roman" w:hAnsi="Times New Roman" w:cs="Times New Roman"/>
          <w:bCs/>
          <w:color w:val="000000"/>
          <w:sz w:val="22"/>
          <w:szCs w:val="22"/>
        </w:rPr>
        <w:t>.</w:t>
      </w:r>
    </w:p>
    <w:p w14:paraId="0F73F3FA" w14:textId="767D9EA1" w:rsidR="00244FC8" w:rsidRPr="00244FC8" w:rsidRDefault="00143801" w:rsidP="00C92244">
      <w:pPr>
        <w:pStyle w:val="Sraopastraipa"/>
        <w:numPr>
          <w:ilvl w:val="1"/>
          <w:numId w:val="1"/>
        </w:numPr>
        <w:spacing w:after="0" w:line="20" w:lineRule="atLeast"/>
        <w:ind w:left="0" w:firstLine="709"/>
        <w:jc w:val="both"/>
        <w:rPr>
          <w:rFonts w:ascii="Times New Roman" w:hAnsi="Times New Roman" w:cs="Times New Roman"/>
          <w:sz w:val="22"/>
          <w:szCs w:val="22"/>
        </w:rPr>
      </w:pPr>
      <w:r>
        <w:rPr>
          <w:rFonts w:ascii="Times New Roman" w:eastAsia="Calibri" w:hAnsi="Times New Roman" w:cs="Times New Roman"/>
          <w:bCs/>
          <w:sz w:val="22"/>
          <w:szCs w:val="22"/>
        </w:rPr>
        <w:t>T</w:t>
      </w:r>
      <w:r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w:t>
      </w:r>
      <w:r w:rsidRPr="000D5661">
        <w:rPr>
          <w:rFonts w:ascii="Times New Roman" w:hAnsi="Times New Roman" w:cs="Times New Roman"/>
          <w:bCs/>
          <w:color w:val="000000"/>
          <w:sz w:val="22"/>
          <w:szCs w:val="22"/>
        </w:rPr>
        <w:t xml:space="preserve">nurodo </w:t>
      </w:r>
      <w:bookmarkStart w:id="44" w:name="_Hlk91157291"/>
      <w:r w:rsidRPr="000D5661">
        <w:rPr>
          <w:rFonts w:ascii="Times New Roman" w:hAnsi="Times New Roman" w:cs="Times New Roman"/>
          <w:bCs/>
          <w:color w:val="000000"/>
          <w:sz w:val="22"/>
          <w:szCs w:val="22"/>
        </w:rPr>
        <w:t>S</w:t>
      </w:r>
      <w:r w:rsidRPr="00192F15">
        <w:rPr>
          <w:rFonts w:ascii="Times New Roman" w:eastAsia="Calibri" w:hAnsi="Times New Roman" w:cs="Times New Roman"/>
          <w:sz w:val="22"/>
          <w:szCs w:val="22"/>
        </w:rPr>
        <w:t xml:space="preserve">pecialiųjų pirkimo sąlygų </w:t>
      </w:r>
      <w:bookmarkEnd w:id="44"/>
      <w:r>
        <w:rPr>
          <w:rFonts w:ascii="Times New Roman" w:eastAsia="Calibri" w:hAnsi="Times New Roman" w:cs="Times New Roman"/>
          <w:sz w:val="22"/>
          <w:szCs w:val="22"/>
        </w:rPr>
        <w:t>5</w:t>
      </w:r>
      <w:r w:rsidRPr="00192F15">
        <w:rPr>
          <w:rFonts w:ascii="Times New Roman" w:eastAsia="Calibri" w:hAnsi="Times New Roman" w:cs="Times New Roman"/>
          <w:sz w:val="22"/>
          <w:szCs w:val="22"/>
        </w:rPr>
        <w:t xml:space="preserve"> priede „Pasiūlymo forma“.</w:t>
      </w:r>
    </w:p>
    <w:p w14:paraId="6E637963" w14:textId="234DF2FC" w:rsidR="00244FC8" w:rsidRPr="00244FC8" w:rsidRDefault="00244FC8" w:rsidP="00C92244">
      <w:pPr>
        <w:pStyle w:val="Sraopastraipa"/>
        <w:numPr>
          <w:ilvl w:val="1"/>
          <w:numId w:val="1"/>
        </w:numPr>
        <w:spacing w:after="0" w:line="20" w:lineRule="atLeast"/>
        <w:ind w:left="0" w:firstLine="709"/>
        <w:jc w:val="both"/>
        <w:rPr>
          <w:rFonts w:ascii="Times New Roman" w:hAnsi="Times New Roman" w:cs="Times New Roman"/>
          <w:sz w:val="22"/>
          <w:szCs w:val="22"/>
        </w:rPr>
      </w:pPr>
      <w:r w:rsidRPr="00244FC8">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7934B450" w14:textId="15276194" w:rsidR="00244FC8" w:rsidRPr="00244FC8" w:rsidRDefault="00244FC8" w:rsidP="00C92244">
      <w:pPr>
        <w:pStyle w:val="Sraopastraipa"/>
        <w:numPr>
          <w:ilvl w:val="1"/>
          <w:numId w:val="1"/>
        </w:numPr>
        <w:spacing w:after="0" w:line="20" w:lineRule="atLeast"/>
        <w:ind w:left="0" w:firstLine="709"/>
        <w:jc w:val="both"/>
        <w:rPr>
          <w:rFonts w:ascii="Times New Roman" w:eastAsiaTheme="minorHAnsi" w:hAnsi="Times New Roman" w:cs="Times New Roman"/>
          <w:bCs/>
          <w:i/>
          <w:iCs/>
          <w:sz w:val="22"/>
          <w:szCs w:val="22"/>
        </w:rPr>
      </w:pPr>
      <w:r w:rsidRPr="00244FC8">
        <w:rPr>
          <w:rFonts w:ascii="Times New Roman" w:hAnsi="Times New Roman" w:cs="Times New Roman"/>
          <w:sz w:val="22"/>
          <w:szCs w:val="22"/>
        </w:rPr>
        <w:t>Perkančioji organizacija atmes tiekėjo pasiūlymą, jeigu kartu su pasiūlymu nebus pateikti šie pirkimo sąlygose reikalaujami pateikti dokumentai: užpildyta pasiūlymo forma ir techninė specifikacija (</w:t>
      </w:r>
      <w:r>
        <w:rPr>
          <w:rFonts w:ascii="Times New Roman" w:hAnsi="Times New Roman" w:cs="Times New Roman"/>
          <w:sz w:val="22"/>
          <w:szCs w:val="22"/>
        </w:rPr>
        <w:t>5</w:t>
      </w:r>
      <w:r w:rsidRPr="00244FC8">
        <w:rPr>
          <w:rFonts w:ascii="Times New Roman" w:hAnsi="Times New Roman" w:cs="Times New Roman"/>
          <w:sz w:val="22"/>
          <w:szCs w:val="22"/>
        </w:rPr>
        <w:t xml:space="preserve"> priedas). </w:t>
      </w:r>
    </w:p>
    <w:p w14:paraId="678C44CA" w14:textId="1F3C1E56" w:rsidR="00FE7908" w:rsidRPr="00453BBA" w:rsidRDefault="00FE7908"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1"/>
      <w:bookmarkEnd w:id="42"/>
      <w:bookmarkEnd w:id="43"/>
    </w:p>
    <w:p w14:paraId="0D083BAD" w14:textId="5BF7B2C7" w:rsidR="00E15665" w:rsidRPr="00192F15" w:rsidRDefault="00E15665" w:rsidP="00C92244">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Pr>
          <w:rFonts w:ascii="Times New Roman" w:hAnsi="Times New Roman" w:cs="Times New Roman"/>
          <w:sz w:val="22"/>
          <w:szCs w:val="22"/>
        </w:rPr>
        <w:t>8</w:t>
      </w:r>
      <w:r w:rsidR="00576469" w:rsidRPr="00192F15">
        <w:rPr>
          <w:rFonts w:ascii="Times New Roman" w:hAnsi="Times New Roman" w:cs="Times New Roman"/>
          <w:sz w:val="22"/>
          <w:szCs w:val="22"/>
        </w:rPr>
        <w:t xml:space="preserve"> </w:t>
      </w:r>
      <w:r w:rsidRPr="00192F15">
        <w:rPr>
          <w:rFonts w:ascii="Times New Roman" w:hAnsi="Times New Roman" w:cs="Times New Roman"/>
          <w:sz w:val="22"/>
          <w:szCs w:val="22"/>
        </w:rPr>
        <w:t>priede „Sutarties projektas“.</w:t>
      </w:r>
    </w:p>
    <w:p w14:paraId="0FE61CAA" w14:textId="54EDE19E" w:rsidR="00E15665" w:rsidRPr="00192F15" w:rsidRDefault="00E15665" w:rsidP="00C92244">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5" w:name="_Toc159231059"/>
      <w:bookmarkEnd w:id="3"/>
      <w:r w:rsidRPr="00453BBA">
        <w:rPr>
          <w:rFonts w:ascii="Times New Roman" w:hAnsi="Times New Roman" w:cs="Times New Roman"/>
          <w:b/>
          <w:bCs/>
          <w:sz w:val="24"/>
          <w:szCs w:val="24"/>
        </w:rPr>
        <w:t>Kitos sąlygos</w:t>
      </w:r>
      <w:bookmarkEnd w:id="45"/>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7"/>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6"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6"/>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7" w:name="_Ref38539939"/>
      <w:bookmarkStart w:id="48" w:name="_Ref38541068"/>
      <w:bookmarkStart w:id="49" w:name="_Ref38885053"/>
      <w:bookmarkStart w:id="50" w:name="_Ref38899023"/>
      <w:bookmarkStart w:id="51"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7"/>
      <w:bookmarkEnd w:id="48"/>
      <w:bookmarkEnd w:id="49"/>
      <w:bookmarkEnd w:id="50"/>
      <w:bookmarkEnd w:id="51"/>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8"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2"/>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1"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2"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3"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4"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5">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6"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4" w:name="_Ref38285444"/>
      <w:bookmarkStart w:id="55" w:name="_Ref38291496"/>
      <w:bookmarkStart w:id="56"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4"/>
      <w:bookmarkEnd w:id="55"/>
      <w:bookmarkEnd w:id="56"/>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7" w:name="_Ref38291223"/>
      <w:bookmarkStart w:id="58" w:name="_Ref38291334"/>
      <w:bookmarkStart w:id="59"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0"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7"/>
      <w:bookmarkEnd w:id="58"/>
      <w:bookmarkEnd w:id="59"/>
      <w:bookmarkEnd w:id="60"/>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61" w:name="_Ref38291379"/>
      <w:bookmarkStart w:id="62" w:name="_Ref38291394"/>
      <w:bookmarkStart w:id="63" w:name="_Ref38898251"/>
      <w:bookmarkStart w:id="64"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61"/>
      <w:bookmarkEnd w:id="62"/>
      <w:bookmarkEnd w:id="63"/>
      <w:bookmarkEnd w:id="64"/>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5" w:name="_Ref38540913"/>
      <w:bookmarkStart w:id="66" w:name="_Ref38898051"/>
      <w:bookmarkStart w:id="67" w:name="_Ref38901392"/>
      <w:bookmarkStart w:id="68"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5"/>
      <w:bookmarkEnd w:id="66"/>
      <w:bookmarkEnd w:id="67"/>
      <w:bookmarkEnd w:id="68"/>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9" w:name="_Ref39586171"/>
      <w:bookmarkStart w:id="70" w:name="_Ref39673580"/>
      <w:bookmarkStart w:id="71"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2" w:name="_Ref39484039"/>
      <w:bookmarkStart w:id="73" w:name="_Ref40278562"/>
      <w:bookmarkStart w:id="74"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2"/>
      <w:bookmarkEnd w:id="73"/>
      <w:bookmarkEnd w:id="74"/>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5659B909" w14:textId="77777777" w:rsidR="00474F12" w:rsidRPr="00066587" w:rsidRDefault="00474F12" w:rsidP="00474F12">
      <w:pPr>
        <w:spacing w:line="240" w:lineRule="auto"/>
        <w:ind w:left="7314"/>
        <w:rPr>
          <w:rFonts w:ascii="Times New Roman" w:hAnsi="Times New Roman" w:cs="Times New Roman"/>
          <w:sz w:val="24"/>
          <w:szCs w:val="24"/>
        </w:rPr>
      </w:pPr>
    </w:p>
    <w:p w14:paraId="4B1C7A3E" w14:textId="7CF78F84" w:rsidR="00474F12" w:rsidRPr="00066587" w:rsidRDefault="00474F12" w:rsidP="00474F12">
      <w:pPr>
        <w:pStyle w:val="paragrafesrasas2lygis"/>
        <w:ind w:firstLine="709"/>
        <w:rPr>
          <w:rFonts w:eastAsiaTheme="minorEastAsia"/>
          <w:sz w:val="24"/>
          <w:szCs w:val="24"/>
          <w:lang w:eastAsia="lt-LT"/>
        </w:rPr>
      </w:pPr>
      <w:r w:rsidRPr="00066587">
        <w:rPr>
          <w:rFonts w:eastAsiaTheme="minorEastAsia"/>
          <w:sz w:val="24"/>
          <w:szCs w:val="24"/>
          <w:lang w:eastAsia="lt-LT"/>
        </w:rPr>
        <w:t>1.</w:t>
      </w:r>
      <w:r w:rsidRPr="00066587">
        <w:rPr>
          <w:rFonts w:eastAsiaTheme="minorEastAsia"/>
          <w:sz w:val="24"/>
          <w:szCs w:val="24"/>
          <w:lang w:eastAsia="lt-LT"/>
        </w:rPr>
        <w:tab/>
        <w:t>Perkančioji organizacija ekonomiškai naudingiausią pasiūlymą išrenka pagal kainos kriterijų.</w:t>
      </w:r>
    </w:p>
    <w:p w14:paraId="1E8A6C8D" w14:textId="77777777" w:rsidR="00474F12" w:rsidRPr="00066587" w:rsidRDefault="00474F12" w:rsidP="00474F12">
      <w:pPr>
        <w:pStyle w:val="paragrafesrasas2lygis"/>
        <w:ind w:firstLine="709"/>
        <w:jc w:val="left"/>
        <w:rPr>
          <w:i/>
          <w:iCs/>
          <w:color w:val="7030A0"/>
          <w:sz w:val="24"/>
          <w:szCs w:val="24"/>
        </w:rPr>
      </w:pPr>
      <w:r w:rsidRPr="00066587">
        <w:rPr>
          <w:rFonts w:eastAsiaTheme="minorEastAsia"/>
          <w:sz w:val="24"/>
          <w:szCs w:val="24"/>
          <w:lang w:eastAsia="lt-LT"/>
        </w:rPr>
        <w:t>2.</w:t>
      </w:r>
      <w:r w:rsidRPr="00066587">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33C793B"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5"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EB436D" w:rsidRPr="00B76C48">
        <w:rPr>
          <w:rFonts w:ascii="Times New Roman" w:eastAsia="Calibri" w:hAnsi="Times New Roman" w:cs="Times New Roman"/>
          <w:b/>
          <w:bCs/>
          <w:color w:val="auto"/>
          <w:sz w:val="22"/>
          <w:szCs w:val="22"/>
        </w:rPr>
        <w:t>Sutarties projektas</w:t>
      </w:r>
      <w:r w:rsidR="00FF607F" w:rsidRPr="00311EC3">
        <w:rPr>
          <w:rFonts w:ascii="Times New Roman" w:eastAsia="Calibri" w:hAnsi="Times New Roman" w:cs="Times New Roman"/>
          <w:b/>
          <w:bCs/>
          <w:color w:val="auto"/>
          <w:sz w:val="22"/>
          <w:szCs w:val="22"/>
        </w:rPr>
        <w:t>“</w:t>
      </w:r>
      <w:bookmarkEnd w:id="75"/>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bookmarkEnd w:id="69"/>
    <w:bookmarkEnd w:id="70"/>
    <w:bookmarkEnd w:id="71"/>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FA78CB" w:rsidRPr="00E43092" w:rsidSect="00967FE8">
      <w:footerReference w:type="first" r:id="rId27"/>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2"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3"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7"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8"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857022"/>
    <w:multiLevelType w:val="hybridMultilevel"/>
    <w:tmpl w:val="207443BA"/>
    <w:lvl w:ilvl="0" w:tplc="FFFFFFFF">
      <w:start w:val="1"/>
      <w:numFmt w:val="lowerLetter"/>
      <w:lvlText w:val="%1)"/>
      <w:lvlJc w:val="left"/>
      <w:pPr>
        <w:ind w:left="141" w:firstLine="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3"/>
  </w:num>
  <w:num w:numId="2" w16cid:durableId="207184103">
    <w:abstractNumId w:val="7"/>
  </w:num>
  <w:num w:numId="3" w16cid:durableId="1528367431">
    <w:abstractNumId w:val="29"/>
  </w:num>
  <w:num w:numId="4" w16cid:durableId="1484615006">
    <w:abstractNumId w:val="32"/>
  </w:num>
  <w:num w:numId="5" w16cid:durableId="607934237">
    <w:abstractNumId w:val="22"/>
  </w:num>
  <w:num w:numId="6" w16cid:durableId="1759206832">
    <w:abstractNumId w:val="27"/>
  </w:num>
  <w:num w:numId="7" w16cid:durableId="408162091">
    <w:abstractNumId w:val="39"/>
  </w:num>
  <w:num w:numId="8" w16cid:durableId="412043720">
    <w:abstractNumId w:val="37"/>
  </w:num>
  <w:num w:numId="9" w16cid:durableId="1996449446">
    <w:abstractNumId w:val="36"/>
  </w:num>
  <w:num w:numId="10" w16cid:durableId="1318921492">
    <w:abstractNumId w:val="21"/>
  </w:num>
  <w:num w:numId="11" w16cid:durableId="182548654">
    <w:abstractNumId w:val="19"/>
  </w:num>
  <w:num w:numId="12" w16cid:durableId="1573735120">
    <w:abstractNumId w:val="17"/>
  </w:num>
  <w:num w:numId="13" w16cid:durableId="593629820">
    <w:abstractNumId w:val="18"/>
  </w:num>
  <w:num w:numId="14" w16cid:durableId="1086878064">
    <w:abstractNumId w:val="28"/>
  </w:num>
  <w:num w:numId="15" w16cid:durableId="601766584">
    <w:abstractNumId w:val="31"/>
  </w:num>
  <w:num w:numId="16" w16cid:durableId="1876188991">
    <w:abstractNumId w:val="15"/>
  </w:num>
  <w:num w:numId="17" w16cid:durableId="8837584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0"/>
  </w:num>
  <w:num w:numId="22" w16cid:durableId="1137794015">
    <w:abstractNumId w:val="9"/>
  </w:num>
  <w:num w:numId="23" w16cid:durableId="750396670">
    <w:abstractNumId w:val="11"/>
  </w:num>
  <w:num w:numId="24" w16cid:durableId="175846264">
    <w:abstractNumId w:val="12"/>
  </w:num>
  <w:num w:numId="25" w16cid:durableId="256329913">
    <w:abstractNumId w:val="24"/>
  </w:num>
  <w:num w:numId="26" w16cid:durableId="1237983620">
    <w:abstractNumId w:val="5"/>
  </w:num>
  <w:num w:numId="27" w16cid:durableId="1873491117">
    <w:abstractNumId w:val="23"/>
  </w:num>
  <w:num w:numId="28" w16cid:durableId="1053306223">
    <w:abstractNumId w:val="2"/>
  </w:num>
  <w:num w:numId="29" w16cid:durableId="326519142">
    <w:abstractNumId w:val="3"/>
  </w:num>
  <w:num w:numId="30" w16cid:durableId="2062433539">
    <w:abstractNumId w:val="25"/>
  </w:num>
  <w:num w:numId="31" w16cid:durableId="92303335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4"/>
  </w:num>
  <w:num w:numId="34" w16cid:durableId="1503620051">
    <w:abstractNumId w:val="20"/>
  </w:num>
  <w:num w:numId="35" w16cid:durableId="1789858266">
    <w:abstractNumId w:val="35"/>
  </w:num>
  <w:num w:numId="36" w16cid:durableId="494614562">
    <w:abstractNumId w:val="30"/>
  </w:num>
  <w:num w:numId="37" w16cid:durableId="1473055655">
    <w:abstractNumId w:val="33"/>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38"/>
  </w:num>
  <w:num w:numId="44" w16cid:durableId="571618851">
    <w:abstractNumId w:val="6"/>
  </w:num>
  <w:num w:numId="45" w16cid:durableId="821393151">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eur-lex.europa.eu/legal-content/LT/TXT/?uri=CELEX:32022R0576"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dovile.juskiene@kulig.lt"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27220</Words>
  <Characters>15516</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2</cp:revision>
  <dcterms:created xsi:type="dcterms:W3CDTF">2025-09-19T05:08:00Z</dcterms:created>
  <dcterms:modified xsi:type="dcterms:W3CDTF">2025-09-19T05:08:00Z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